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4A" w:rsidRDefault="00A51E4A" w:rsidP="00A51E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51E4A" w:rsidRDefault="00A51E4A" w:rsidP="00A51E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51E4A" w:rsidRDefault="00A51E4A" w:rsidP="00A51E4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51E4A" w:rsidRDefault="00A51E4A" w:rsidP="00A51E4A">
      <w:pPr>
        <w:ind w:right="1700"/>
        <w:jc w:val="center"/>
        <w:rPr>
          <w:sz w:val="24"/>
        </w:rPr>
      </w:pPr>
    </w:p>
    <w:p w:rsidR="00A51E4A" w:rsidRDefault="00A51E4A" w:rsidP="00A51E4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A51E4A" w:rsidRDefault="00A51E4A" w:rsidP="00A51E4A">
      <w:pPr>
        <w:jc w:val="center"/>
        <w:rPr>
          <w:sz w:val="18"/>
          <w:lang w:val="en-US"/>
        </w:rPr>
      </w:pPr>
    </w:p>
    <w:p w:rsidR="00A51E4A" w:rsidRDefault="00A51E4A" w:rsidP="00A51E4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51E4A" w:rsidTr="00A51E4A">
        <w:trPr>
          <w:cantSplit/>
          <w:trHeight w:val="220"/>
        </w:trPr>
        <w:tc>
          <w:tcPr>
            <w:tcW w:w="534" w:type="dxa"/>
            <w:hideMark/>
          </w:tcPr>
          <w:p w:rsidR="00A51E4A" w:rsidRDefault="00A51E4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1E4A" w:rsidRDefault="0027202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18.04.2018</w:t>
            </w:r>
          </w:p>
        </w:tc>
        <w:tc>
          <w:tcPr>
            <w:tcW w:w="449" w:type="dxa"/>
            <w:hideMark/>
          </w:tcPr>
          <w:p w:rsidR="00A51E4A" w:rsidRDefault="00A51E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1E4A" w:rsidRDefault="0027202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110-29-91-18</w:t>
            </w:r>
          </w:p>
        </w:tc>
      </w:tr>
      <w:tr w:rsidR="00A51E4A" w:rsidTr="00A51E4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51E4A" w:rsidRDefault="00A51E4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</w:tr>
    </w:tbl>
    <w:p w:rsidR="00A51E4A" w:rsidRDefault="00A51E4A" w:rsidP="00A51E4A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A51E4A" w:rsidTr="00A51E4A">
        <w:trPr>
          <w:cantSplit/>
        </w:trPr>
        <w:tc>
          <w:tcPr>
            <w:tcW w:w="142" w:type="dxa"/>
          </w:tcPr>
          <w:p w:rsidR="00A51E4A" w:rsidRDefault="00A51E4A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A51E4A" w:rsidRDefault="00A51E4A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A51E4A" w:rsidRDefault="00A51E4A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A51E4A" w:rsidRDefault="00A51E4A">
            <w:pPr>
              <w:spacing w:line="276" w:lineRule="auto"/>
              <w:jc w:val="both"/>
              <w:rPr>
                <w:sz w:val="24"/>
                <w:lang w:eastAsia="en-US"/>
              </w:rPr>
            </w:pPr>
            <w:bookmarkStart w:id="0" w:name="_GoBack"/>
            <w:r>
              <w:rPr>
                <w:sz w:val="24"/>
                <w:lang w:eastAsia="en-US"/>
              </w:rPr>
              <w:t xml:space="preserve">О внесении изменений в состав 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межведомственной комиссии по вопросам потребительского рынка</w:t>
            </w:r>
            <w:bookmarkEnd w:id="0"/>
          </w:p>
        </w:tc>
        <w:tc>
          <w:tcPr>
            <w:tcW w:w="170" w:type="dxa"/>
            <w:hideMark/>
          </w:tcPr>
          <w:p w:rsidR="00A51E4A" w:rsidRDefault="00A51E4A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A51E4A" w:rsidRDefault="00A51E4A" w:rsidP="00A51E4A">
      <w:pPr>
        <w:pStyle w:val="a3"/>
        <w:rPr>
          <w:sz w:val="28"/>
          <w:szCs w:val="28"/>
        </w:rPr>
      </w:pPr>
    </w:p>
    <w:p w:rsidR="00A51E4A" w:rsidRDefault="00A51E4A" w:rsidP="00A51E4A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связи с кадровыми изменениями в администрации городского округа муниципального образования «город Саянск», 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  образования   «город   Саянск»   от  28  апреля  2014  года  № 110-37-339-14 «О межведомственной комиссии по вопросам потребительского рынка», ст. 38 Устава муниципального образования «город Саянск»,</w:t>
      </w:r>
      <w:proofErr w:type="gramEnd"/>
    </w:p>
    <w:p w:rsidR="00A51E4A" w:rsidRDefault="00A51E4A" w:rsidP="00A51E4A">
      <w:pPr>
        <w:pStyle w:val="a3"/>
        <w:rPr>
          <w:szCs w:val="26"/>
        </w:rPr>
      </w:pPr>
      <w:r>
        <w:rPr>
          <w:szCs w:val="26"/>
        </w:rPr>
        <w:t xml:space="preserve">1. Внести в состав межведомственной комиссии по вопросам потребительского рынка (далее – состав комиссии), утвержденный распоряжением администрации городского округа муниципального образования «город Саянск» </w:t>
      </w:r>
      <w:proofErr w:type="gramStart"/>
      <w:r>
        <w:rPr>
          <w:szCs w:val="26"/>
        </w:rPr>
        <w:t>от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>10 февраля 2015 года № 110-46-84-15 (далее - распоряжение) (опубликовано в газете «Саянские зори», 19 февраля 2015 года № 6, Вкладыш «Официальная информация», стр. 6; 28 мая 2015 года № 20, Вкладыш «Официальная информация», стр. 6; 29 июня 2017 года №</w:t>
      </w:r>
      <w:r>
        <w:t> </w:t>
      </w:r>
      <w:r>
        <w:rPr>
          <w:szCs w:val="26"/>
        </w:rPr>
        <w:t>25, Вкладыш «Официальная информация», стр. 4; 12 октября 2017 года № 40, Вкладыш «Официальная информация», стр. 6), следующие изменения:</w:t>
      </w:r>
      <w:proofErr w:type="gramEnd"/>
    </w:p>
    <w:p w:rsidR="00A51E4A" w:rsidRDefault="00A51E4A" w:rsidP="00A51E4A">
      <w:pPr>
        <w:pStyle w:val="a3"/>
        <w:ind w:firstLine="709"/>
        <w:rPr>
          <w:szCs w:val="26"/>
        </w:rPr>
      </w:pPr>
      <w:r>
        <w:rPr>
          <w:szCs w:val="26"/>
        </w:rPr>
        <w:t>а) ввести в состав комиссии:</w:t>
      </w:r>
    </w:p>
    <w:p w:rsidR="00A51E4A" w:rsidRDefault="00A51E4A" w:rsidP="00A51E4A">
      <w:pPr>
        <w:pStyle w:val="a3"/>
        <w:ind w:firstLine="709"/>
        <w:rPr>
          <w:szCs w:val="26"/>
        </w:rPr>
      </w:pPr>
      <w:r w:rsidRPr="00A51E4A">
        <w:rPr>
          <w:szCs w:val="26"/>
        </w:rPr>
        <w:t xml:space="preserve">Петрову Оксану Яковлевну </w:t>
      </w:r>
      <w:r>
        <w:rPr>
          <w:szCs w:val="26"/>
        </w:rPr>
        <w:t>-</w:t>
      </w:r>
      <w:r w:rsidRPr="00A51E4A">
        <w:rPr>
          <w:szCs w:val="26"/>
        </w:rPr>
        <w:t xml:space="preserve"> начальника отдела правовой работы администрации городского округа муниципального образования «город Саянск»</w:t>
      </w:r>
      <w:r w:rsidR="0080673D">
        <w:rPr>
          <w:szCs w:val="26"/>
        </w:rPr>
        <w:t>;</w:t>
      </w:r>
    </w:p>
    <w:p w:rsidR="00A51E4A" w:rsidRDefault="00A51E4A" w:rsidP="00A51E4A">
      <w:pPr>
        <w:pStyle w:val="a3"/>
        <w:ind w:firstLine="709"/>
        <w:rPr>
          <w:szCs w:val="26"/>
        </w:rPr>
      </w:pPr>
      <w:proofErr w:type="spellStart"/>
      <w:r>
        <w:rPr>
          <w:szCs w:val="26"/>
        </w:rPr>
        <w:t>Триф</w:t>
      </w:r>
      <w:r w:rsidR="004013C4">
        <w:rPr>
          <w:szCs w:val="26"/>
        </w:rPr>
        <w:t>а</w:t>
      </w:r>
      <w:r>
        <w:rPr>
          <w:szCs w:val="26"/>
        </w:rPr>
        <w:t>нова</w:t>
      </w:r>
      <w:proofErr w:type="spellEnd"/>
      <w:r>
        <w:rPr>
          <w:szCs w:val="26"/>
        </w:rPr>
        <w:t xml:space="preserve"> Дмитрия Леонидовича - председателя Комитета по архитектуре и градостроительству администрации муниципального образования «город Саянск»</w:t>
      </w:r>
      <w:r w:rsidR="0080673D">
        <w:rPr>
          <w:szCs w:val="26"/>
        </w:rPr>
        <w:t>.</w:t>
      </w:r>
    </w:p>
    <w:p w:rsidR="00A51E4A" w:rsidRDefault="00A51E4A" w:rsidP="00A51E4A">
      <w:pPr>
        <w:pStyle w:val="a3"/>
        <w:ind w:firstLine="709"/>
        <w:rPr>
          <w:szCs w:val="26"/>
        </w:rPr>
      </w:pPr>
      <w:r>
        <w:rPr>
          <w:szCs w:val="26"/>
        </w:rPr>
        <w:t>б)</w:t>
      </w:r>
      <w:r w:rsidR="0080673D">
        <w:rPr>
          <w:szCs w:val="26"/>
        </w:rPr>
        <w:t> </w:t>
      </w:r>
      <w:r>
        <w:rPr>
          <w:szCs w:val="26"/>
        </w:rPr>
        <w:t>вывести из состава комиссии Брод</w:t>
      </w:r>
      <w:r w:rsidR="0080673D">
        <w:rPr>
          <w:szCs w:val="26"/>
        </w:rPr>
        <w:t>у</w:t>
      </w:r>
      <w:r>
        <w:rPr>
          <w:szCs w:val="26"/>
        </w:rPr>
        <w:t xml:space="preserve"> Наталью Ивановну</w:t>
      </w:r>
      <w:r w:rsidR="0080673D">
        <w:rPr>
          <w:szCs w:val="26"/>
        </w:rPr>
        <w:t xml:space="preserve">, </w:t>
      </w:r>
      <w:proofErr w:type="spellStart"/>
      <w:r>
        <w:rPr>
          <w:szCs w:val="26"/>
        </w:rPr>
        <w:t>Малинову</w:t>
      </w:r>
      <w:proofErr w:type="spellEnd"/>
      <w:r>
        <w:rPr>
          <w:szCs w:val="26"/>
        </w:rPr>
        <w:t xml:space="preserve"> Марину Александровну.</w:t>
      </w:r>
    </w:p>
    <w:p w:rsidR="00A51E4A" w:rsidRDefault="00A51E4A" w:rsidP="00A51E4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C2A32">
        <w:rPr>
          <w:sz w:val="26"/>
          <w:szCs w:val="26"/>
        </w:rPr>
        <w:t> </w:t>
      </w:r>
      <w:r>
        <w:rPr>
          <w:sz w:val="26"/>
          <w:szCs w:val="26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51E4A" w:rsidRDefault="00CD469C" w:rsidP="00A51E4A">
      <w:pPr>
        <w:pStyle w:val="a3"/>
        <w:rPr>
          <w:szCs w:val="26"/>
        </w:rPr>
      </w:pPr>
      <w:r>
        <w:rPr>
          <w:szCs w:val="26"/>
        </w:rPr>
        <w:t>3. </w:t>
      </w:r>
      <w:r w:rsidR="001C2A32" w:rsidRPr="001C2A32">
        <w:rPr>
          <w:szCs w:val="26"/>
        </w:rPr>
        <w:t>Настоящее распоряжение вступает в силу после дня его подписания.</w:t>
      </w:r>
    </w:p>
    <w:p w:rsidR="001C2A32" w:rsidRDefault="001C2A32" w:rsidP="00A51E4A">
      <w:pPr>
        <w:pStyle w:val="a3"/>
        <w:rPr>
          <w:szCs w:val="26"/>
        </w:rPr>
      </w:pPr>
    </w:p>
    <w:p w:rsidR="00A51E4A" w:rsidRDefault="00A51E4A" w:rsidP="00A51E4A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 муниципального</w:t>
      </w:r>
    </w:p>
    <w:p w:rsidR="00A51E4A" w:rsidRDefault="00A51E4A" w:rsidP="00A51E4A">
      <w:pPr>
        <w:rPr>
          <w:sz w:val="26"/>
          <w:szCs w:val="26"/>
        </w:rPr>
      </w:pPr>
      <w:r>
        <w:rPr>
          <w:sz w:val="26"/>
          <w:szCs w:val="26"/>
        </w:rPr>
        <w:t xml:space="preserve">образования «город Саянск»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D0EEC"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80673D" w:rsidRPr="0080673D" w:rsidRDefault="0080673D" w:rsidP="00A51E4A">
      <w:pPr>
        <w:rPr>
          <w:sz w:val="16"/>
          <w:szCs w:val="16"/>
        </w:rPr>
      </w:pPr>
    </w:p>
    <w:p w:rsidR="00A51E4A" w:rsidRDefault="00A51E4A" w:rsidP="00A51E4A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исп. Минеева Т.Ю.</w:t>
      </w:r>
    </w:p>
    <w:p w:rsidR="00C72D95" w:rsidRDefault="00A51E4A" w:rsidP="0080673D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тел. 57242</w:t>
      </w:r>
    </w:p>
    <w:sectPr w:rsidR="00C7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4A"/>
    <w:rsid w:val="001C2A32"/>
    <w:rsid w:val="00272022"/>
    <w:rsid w:val="00372E52"/>
    <w:rsid w:val="004013C4"/>
    <w:rsid w:val="006D5E52"/>
    <w:rsid w:val="0080673D"/>
    <w:rsid w:val="00A51E4A"/>
    <w:rsid w:val="00C72D95"/>
    <w:rsid w:val="00CD332D"/>
    <w:rsid w:val="00CD469C"/>
    <w:rsid w:val="00DD0EEC"/>
    <w:rsid w:val="00E34413"/>
    <w:rsid w:val="00F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1E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E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51E4A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51E4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A51E4A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CD3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3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1E4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E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51E4A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51E4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Абзац списка1"/>
    <w:basedOn w:val="a"/>
    <w:rsid w:val="00A51E4A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CD3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2018-04-16T07:53:00Z</cp:lastPrinted>
  <dcterms:created xsi:type="dcterms:W3CDTF">2018-05-24T07:37:00Z</dcterms:created>
  <dcterms:modified xsi:type="dcterms:W3CDTF">2018-05-24T07:37:00Z</dcterms:modified>
</cp:coreProperties>
</file>