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CD4" w:rsidRDefault="009B6CD4" w:rsidP="009B6CD4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проведения месячника по защите прав потребителей на территории муниципального образования «город Саянск» </w:t>
      </w:r>
    </w:p>
    <w:p w:rsidR="00F83E03" w:rsidRDefault="009B6CD4" w:rsidP="009B6CD4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15 марта по14 апреля 2018 года</w:t>
      </w:r>
    </w:p>
    <w:p w:rsidR="009B6CD4" w:rsidRPr="009B6CD4" w:rsidRDefault="009B6CD4" w:rsidP="009B6CD4">
      <w:pPr>
        <w:ind w:firstLine="720"/>
        <w:jc w:val="center"/>
        <w:rPr>
          <w:b/>
          <w:sz w:val="28"/>
          <w:szCs w:val="28"/>
        </w:rPr>
      </w:pPr>
    </w:p>
    <w:p w:rsidR="00F83E03" w:rsidRPr="009B6CD4" w:rsidRDefault="00F83E03" w:rsidP="00F83E03">
      <w:pPr>
        <w:ind w:firstLine="720"/>
        <w:jc w:val="both"/>
        <w:rPr>
          <w:sz w:val="28"/>
          <w:szCs w:val="28"/>
        </w:rPr>
      </w:pPr>
      <w:r w:rsidRPr="009B6CD4">
        <w:rPr>
          <w:sz w:val="28"/>
          <w:szCs w:val="28"/>
        </w:rPr>
        <w:t xml:space="preserve">В соответствии с распоряжением службы потребительского рынка и лицензирования Иркутской области от 01.03.2018г. № 563-ср «О проведении месячника защиты прав потребителей на территории Иркутской области» (далее </w:t>
      </w:r>
      <w:r w:rsidR="00C577CF" w:rsidRPr="009B6CD4">
        <w:rPr>
          <w:sz w:val="28"/>
          <w:szCs w:val="28"/>
        </w:rPr>
        <w:t>-</w:t>
      </w:r>
      <w:r w:rsidRPr="009B6CD4">
        <w:rPr>
          <w:sz w:val="28"/>
          <w:szCs w:val="28"/>
        </w:rPr>
        <w:t xml:space="preserve"> Месячник) муниципальным образованием «город Саянск» с 15 марта по 14 апреля 2018 года на территории городского округа были проведены следующие мероприятия:</w:t>
      </w:r>
    </w:p>
    <w:p w:rsidR="00F83E03" w:rsidRPr="009B6CD4" w:rsidRDefault="00C577CF" w:rsidP="00F83E03">
      <w:pPr>
        <w:ind w:firstLine="720"/>
        <w:jc w:val="both"/>
        <w:rPr>
          <w:sz w:val="28"/>
          <w:szCs w:val="28"/>
        </w:rPr>
      </w:pPr>
      <w:r w:rsidRPr="009B6CD4">
        <w:rPr>
          <w:sz w:val="28"/>
          <w:szCs w:val="28"/>
        </w:rPr>
        <w:t>1) </w:t>
      </w:r>
      <w:r w:rsidR="00F83E03" w:rsidRPr="009B6CD4">
        <w:rPr>
          <w:sz w:val="28"/>
          <w:szCs w:val="28"/>
        </w:rPr>
        <w:t>информация о</w:t>
      </w:r>
      <w:r w:rsidR="00A8530E" w:rsidRPr="009B6CD4">
        <w:rPr>
          <w:sz w:val="28"/>
          <w:szCs w:val="28"/>
        </w:rPr>
        <w:t xml:space="preserve">б участии муниципального образования в </w:t>
      </w:r>
      <w:r w:rsidR="00F83E03" w:rsidRPr="009B6CD4">
        <w:rPr>
          <w:sz w:val="28"/>
          <w:szCs w:val="28"/>
        </w:rPr>
        <w:t>Месячник</w:t>
      </w:r>
      <w:r w:rsidR="00A8530E" w:rsidRPr="009B6CD4">
        <w:rPr>
          <w:sz w:val="28"/>
          <w:szCs w:val="28"/>
        </w:rPr>
        <w:t>е</w:t>
      </w:r>
      <w:r w:rsidR="00F83E03" w:rsidRPr="009B6CD4">
        <w:rPr>
          <w:sz w:val="28"/>
          <w:szCs w:val="28"/>
        </w:rPr>
        <w:t xml:space="preserve"> публиковалась н</w:t>
      </w:r>
      <w:r w:rsidR="00A8530E" w:rsidRPr="009B6CD4">
        <w:rPr>
          <w:sz w:val="28"/>
          <w:szCs w:val="28"/>
        </w:rPr>
        <w:t>а сайте администрации в разделе «Потребительский рынок» с указанием телефона «горячей линии»;</w:t>
      </w:r>
    </w:p>
    <w:p w:rsidR="00F83E03" w:rsidRPr="009B6CD4" w:rsidRDefault="00C577CF" w:rsidP="00F83E03">
      <w:pPr>
        <w:ind w:firstLine="708"/>
        <w:jc w:val="both"/>
        <w:rPr>
          <w:bCs/>
          <w:sz w:val="28"/>
          <w:szCs w:val="28"/>
        </w:rPr>
      </w:pPr>
      <w:r w:rsidRPr="009B6CD4">
        <w:rPr>
          <w:bCs/>
          <w:sz w:val="28"/>
          <w:szCs w:val="28"/>
        </w:rPr>
        <w:t>2)</w:t>
      </w:r>
      <w:r w:rsidR="00F83E03" w:rsidRPr="009B6CD4">
        <w:rPr>
          <w:bCs/>
          <w:sz w:val="28"/>
          <w:szCs w:val="28"/>
        </w:rPr>
        <w:t> по вопросам защиты прав потребителей</w:t>
      </w:r>
      <w:r w:rsidR="00A8530E" w:rsidRPr="009B6CD4">
        <w:rPr>
          <w:bCs/>
          <w:sz w:val="28"/>
          <w:szCs w:val="28"/>
        </w:rPr>
        <w:t xml:space="preserve"> на телефон «горячей линии» поступило</w:t>
      </w:r>
      <w:r w:rsidR="00F83E03" w:rsidRPr="009B6CD4">
        <w:rPr>
          <w:bCs/>
          <w:sz w:val="28"/>
          <w:szCs w:val="28"/>
        </w:rPr>
        <w:t xml:space="preserve"> </w:t>
      </w:r>
      <w:r w:rsidRPr="009B6CD4">
        <w:rPr>
          <w:bCs/>
          <w:sz w:val="28"/>
          <w:szCs w:val="28"/>
        </w:rPr>
        <w:t>12</w:t>
      </w:r>
      <w:r w:rsidR="00F83E03" w:rsidRPr="009B6CD4">
        <w:rPr>
          <w:bCs/>
          <w:sz w:val="28"/>
          <w:szCs w:val="28"/>
        </w:rPr>
        <w:t xml:space="preserve"> обращений;</w:t>
      </w:r>
    </w:p>
    <w:p w:rsidR="00F83E03" w:rsidRPr="009B6CD4" w:rsidRDefault="00C577CF" w:rsidP="00A8530E">
      <w:pPr>
        <w:ind w:firstLine="709"/>
        <w:jc w:val="both"/>
        <w:rPr>
          <w:bCs/>
          <w:sz w:val="28"/>
          <w:szCs w:val="28"/>
        </w:rPr>
      </w:pPr>
      <w:r w:rsidRPr="009B6CD4">
        <w:rPr>
          <w:bCs/>
          <w:sz w:val="28"/>
          <w:szCs w:val="28"/>
        </w:rPr>
        <w:t>3)</w:t>
      </w:r>
      <w:r w:rsidR="00F83E03" w:rsidRPr="009B6CD4">
        <w:rPr>
          <w:bCs/>
          <w:sz w:val="28"/>
          <w:szCs w:val="28"/>
        </w:rPr>
        <w:t> оказана помощь потребителям в составлении претензий - 1</w:t>
      </w:r>
      <w:r w:rsidRPr="009B6CD4">
        <w:rPr>
          <w:bCs/>
          <w:sz w:val="28"/>
          <w:szCs w:val="28"/>
        </w:rPr>
        <w:t>1,</w:t>
      </w:r>
    </w:p>
    <w:p w:rsidR="00C577CF" w:rsidRPr="009B6CD4" w:rsidRDefault="00C577CF" w:rsidP="00C577CF">
      <w:pPr>
        <w:pStyle w:val="1"/>
        <w:shd w:val="clear" w:color="auto" w:fill="auto"/>
        <w:spacing w:before="0" w:line="274" w:lineRule="exact"/>
        <w:ind w:left="20" w:right="20" w:firstLine="689"/>
        <w:rPr>
          <w:sz w:val="28"/>
          <w:szCs w:val="28"/>
        </w:rPr>
      </w:pPr>
      <w:r w:rsidRPr="009B6CD4">
        <w:rPr>
          <w:color w:val="000000"/>
          <w:sz w:val="28"/>
          <w:szCs w:val="28"/>
        </w:rPr>
        <w:t>Основные нарушения прав потребителей в сфере торговли, явившиеся поводом для обращений:</w:t>
      </w:r>
    </w:p>
    <w:p w:rsidR="00C577CF" w:rsidRPr="009B6CD4" w:rsidRDefault="00C577CF" w:rsidP="00C577CF">
      <w:pPr>
        <w:pStyle w:val="1"/>
        <w:numPr>
          <w:ilvl w:val="0"/>
          <w:numId w:val="1"/>
        </w:numPr>
        <w:shd w:val="clear" w:color="auto" w:fill="auto"/>
        <w:tabs>
          <w:tab w:val="left" w:pos="313"/>
          <w:tab w:val="left" w:pos="851"/>
        </w:tabs>
        <w:spacing w:before="0" w:line="274" w:lineRule="exact"/>
        <w:ind w:left="20" w:right="20" w:firstLine="689"/>
        <w:rPr>
          <w:sz w:val="28"/>
          <w:szCs w:val="28"/>
        </w:rPr>
      </w:pPr>
      <w:r w:rsidRPr="009B6CD4">
        <w:rPr>
          <w:color w:val="000000"/>
          <w:sz w:val="28"/>
          <w:szCs w:val="28"/>
        </w:rPr>
        <w:t xml:space="preserve">отказ продавца принять у потребителя некачественней товар и рассмотреть соответствующие его требования (в основном технически сложные товары, такие, как: сотовые телефоны, планшеты, </w:t>
      </w:r>
      <w:proofErr w:type="gramStart"/>
      <w:r w:rsidRPr="009B6CD4">
        <w:rPr>
          <w:color w:val="000000"/>
          <w:sz w:val="28"/>
          <w:szCs w:val="28"/>
        </w:rPr>
        <w:t>электро-бытовые</w:t>
      </w:r>
      <w:proofErr w:type="gramEnd"/>
      <w:r w:rsidRPr="009B6CD4">
        <w:rPr>
          <w:color w:val="000000"/>
          <w:sz w:val="28"/>
          <w:szCs w:val="28"/>
        </w:rPr>
        <w:t xml:space="preserve"> приборы и мебель);</w:t>
      </w:r>
    </w:p>
    <w:p w:rsidR="00C577CF" w:rsidRPr="009B6CD4" w:rsidRDefault="00C577CF" w:rsidP="00C577CF">
      <w:pPr>
        <w:pStyle w:val="1"/>
        <w:numPr>
          <w:ilvl w:val="0"/>
          <w:numId w:val="1"/>
        </w:numPr>
        <w:shd w:val="clear" w:color="auto" w:fill="auto"/>
        <w:tabs>
          <w:tab w:val="left" w:pos="159"/>
          <w:tab w:val="left" w:pos="851"/>
        </w:tabs>
        <w:spacing w:before="0" w:line="274" w:lineRule="exact"/>
        <w:ind w:left="20" w:firstLine="689"/>
        <w:rPr>
          <w:sz w:val="28"/>
          <w:szCs w:val="28"/>
        </w:rPr>
      </w:pPr>
      <w:r w:rsidRPr="009B6CD4">
        <w:rPr>
          <w:color w:val="000000"/>
          <w:sz w:val="28"/>
          <w:szCs w:val="28"/>
        </w:rPr>
        <w:t>включение в договоры условий, ущемляющих права потребителей (ст. 16 Закона);</w:t>
      </w:r>
    </w:p>
    <w:p w:rsidR="00C577CF" w:rsidRPr="009B6CD4" w:rsidRDefault="00C577CF" w:rsidP="00C577CF">
      <w:pPr>
        <w:pStyle w:val="1"/>
        <w:numPr>
          <w:ilvl w:val="0"/>
          <w:numId w:val="1"/>
        </w:numPr>
        <w:shd w:val="clear" w:color="auto" w:fill="auto"/>
        <w:tabs>
          <w:tab w:val="left" w:pos="159"/>
          <w:tab w:val="left" w:pos="851"/>
        </w:tabs>
        <w:spacing w:before="0" w:line="274" w:lineRule="exact"/>
        <w:ind w:left="20" w:firstLine="689"/>
        <w:rPr>
          <w:sz w:val="28"/>
          <w:szCs w:val="28"/>
        </w:rPr>
      </w:pPr>
      <w:r w:rsidRPr="009B6CD4">
        <w:rPr>
          <w:color w:val="000000"/>
          <w:sz w:val="28"/>
          <w:szCs w:val="28"/>
        </w:rPr>
        <w:t>нарушение сроков рассмотрения предъявленных продавцу требований потребителей;</w:t>
      </w:r>
    </w:p>
    <w:p w:rsidR="00C577CF" w:rsidRPr="009B6CD4" w:rsidRDefault="00C577CF" w:rsidP="00C577CF">
      <w:pPr>
        <w:pStyle w:val="1"/>
        <w:numPr>
          <w:ilvl w:val="0"/>
          <w:numId w:val="1"/>
        </w:numPr>
        <w:shd w:val="clear" w:color="auto" w:fill="auto"/>
        <w:tabs>
          <w:tab w:val="left" w:pos="318"/>
          <w:tab w:val="left" w:pos="851"/>
        </w:tabs>
        <w:spacing w:before="0" w:line="274" w:lineRule="exact"/>
        <w:ind w:left="20" w:right="20" w:firstLine="689"/>
        <w:rPr>
          <w:sz w:val="28"/>
          <w:szCs w:val="28"/>
        </w:rPr>
      </w:pPr>
      <w:r w:rsidRPr="009B6CD4">
        <w:rPr>
          <w:color w:val="000000"/>
          <w:sz w:val="28"/>
          <w:szCs w:val="28"/>
        </w:rPr>
        <w:t>ограничение права потребителей на выбор требований при продаже товара ненадлежащего качества, предусмотренных законом;</w:t>
      </w:r>
    </w:p>
    <w:p w:rsidR="00C577CF" w:rsidRPr="009B6CD4" w:rsidRDefault="00C577CF" w:rsidP="00C577CF">
      <w:pPr>
        <w:pStyle w:val="1"/>
        <w:numPr>
          <w:ilvl w:val="0"/>
          <w:numId w:val="1"/>
        </w:numPr>
        <w:shd w:val="clear" w:color="auto" w:fill="auto"/>
        <w:tabs>
          <w:tab w:val="left" w:pos="188"/>
          <w:tab w:val="left" w:pos="851"/>
        </w:tabs>
        <w:spacing w:before="0" w:line="274" w:lineRule="exact"/>
        <w:ind w:left="20" w:right="20" w:firstLine="689"/>
        <w:rPr>
          <w:sz w:val="28"/>
          <w:szCs w:val="28"/>
        </w:rPr>
      </w:pPr>
      <w:r w:rsidRPr="009B6CD4">
        <w:rPr>
          <w:color w:val="000000"/>
          <w:sz w:val="28"/>
          <w:szCs w:val="28"/>
        </w:rPr>
        <w:t>не предоставление продавцом необходимой и достоверной информации о реализуемом товаре, его изготовителе и местонахождении.</w:t>
      </w:r>
    </w:p>
    <w:p w:rsidR="00F83E03" w:rsidRPr="009B6CD4" w:rsidRDefault="00C577CF" w:rsidP="00C577CF">
      <w:pPr>
        <w:ind w:firstLine="689"/>
        <w:jc w:val="both"/>
        <w:rPr>
          <w:bCs/>
          <w:sz w:val="28"/>
          <w:szCs w:val="28"/>
        </w:rPr>
      </w:pPr>
      <w:r w:rsidRPr="009B6CD4">
        <w:rPr>
          <w:bCs/>
          <w:sz w:val="28"/>
          <w:szCs w:val="28"/>
        </w:rPr>
        <w:t>4)</w:t>
      </w:r>
      <w:r w:rsidR="00A8530E" w:rsidRPr="009B6CD4">
        <w:rPr>
          <w:bCs/>
          <w:sz w:val="28"/>
          <w:szCs w:val="28"/>
        </w:rPr>
        <w:t> обновлен информационный ресурс на сайте муниципального образования в разделе «Защита прав потребителей».</w:t>
      </w:r>
    </w:p>
    <w:p w:rsidR="00F83E03" w:rsidRDefault="00F83E03" w:rsidP="00F83E03">
      <w:pPr>
        <w:jc w:val="both"/>
        <w:rPr>
          <w:color w:val="000000"/>
          <w:sz w:val="26"/>
          <w:szCs w:val="26"/>
        </w:rPr>
      </w:pPr>
      <w:bookmarkStart w:id="0" w:name="_GoBack"/>
      <w:bookmarkEnd w:id="0"/>
    </w:p>
    <w:sectPr w:rsidR="00F83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C2DF6"/>
    <w:multiLevelType w:val="multilevel"/>
    <w:tmpl w:val="D72AF4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E03"/>
    <w:rsid w:val="001701C4"/>
    <w:rsid w:val="00194455"/>
    <w:rsid w:val="002B77DF"/>
    <w:rsid w:val="004B5BCE"/>
    <w:rsid w:val="006E6E51"/>
    <w:rsid w:val="009B6CD4"/>
    <w:rsid w:val="00A8530E"/>
    <w:rsid w:val="00C577CF"/>
    <w:rsid w:val="00F8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3E03"/>
    <w:pPr>
      <w:spacing w:after="0" w:line="240" w:lineRule="auto"/>
    </w:pPr>
  </w:style>
  <w:style w:type="character" w:customStyle="1" w:styleId="a4">
    <w:name w:val="Основной текст_"/>
    <w:basedOn w:val="a0"/>
    <w:link w:val="1"/>
    <w:rsid w:val="00C577CF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C577CF"/>
    <w:pPr>
      <w:widowControl w:val="0"/>
      <w:shd w:val="clear" w:color="auto" w:fill="FFFFFF"/>
      <w:spacing w:before="360" w:line="278" w:lineRule="exact"/>
      <w:jc w:val="both"/>
    </w:pPr>
    <w:rPr>
      <w:spacing w:val="4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3E03"/>
    <w:pPr>
      <w:spacing w:after="0" w:line="240" w:lineRule="auto"/>
    </w:pPr>
  </w:style>
  <w:style w:type="character" w:customStyle="1" w:styleId="a4">
    <w:name w:val="Основной текст_"/>
    <w:basedOn w:val="a0"/>
    <w:link w:val="1"/>
    <w:rsid w:val="00C577CF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C577CF"/>
    <w:pPr>
      <w:widowControl w:val="0"/>
      <w:shd w:val="clear" w:color="auto" w:fill="FFFFFF"/>
      <w:spacing w:before="360" w:line="278" w:lineRule="exact"/>
      <w:jc w:val="both"/>
    </w:pPr>
    <w:rPr>
      <w:spacing w:val="4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Федорович</cp:lastModifiedBy>
  <cp:revision>6</cp:revision>
  <cp:lastPrinted>2018-04-17T02:33:00Z</cp:lastPrinted>
  <dcterms:created xsi:type="dcterms:W3CDTF">2018-04-17T00:52:00Z</dcterms:created>
  <dcterms:modified xsi:type="dcterms:W3CDTF">2018-04-18T05:56:00Z</dcterms:modified>
</cp:coreProperties>
</file>