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37CD4" w:rsidRDefault="00D970D8" w:rsidP="00063F3E">
      <w:pPr>
        <w:tabs>
          <w:tab w:val="left" w:pos="1905"/>
        </w:tabs>
        <w:ind w:firstLine="709"/>
        <w:rPr>
          <w:b/>
          <w:color w:val="000000" w:themeColor="text1"/>
          <w:spacing w:val="50"/>
          <w:sz w:val="28"/>
          <w:szCs w:val="28"/>
        </w:rPr>
      </w:pPr>
      <w:r w:rsidRPr="00937CD4">
        <w:rPr>
          <w:rStyle w:val="a5"/>
          <w:color w:val="000000" w:themeColor="text1"/>
          <w:sz w:val="28"/>
          <w:szCs w:val="28"/>
        </w:rPr>
        <w:tab/>
      </w:r>
      <w:r w:rsidR="00E8503E" w:rsidRPr="00937CD4">
        <w:rPr>
          <w:b/>
          <w:color w:val="000000" w:themeColor="text1"/>
          <w:spacing w:val="50"/>
          <w:sz w:val="28"/>
          <w:szCs w:val="28"/>
        </w:rPr>
        <w:t>Администрация городского округа</w:t>
      </w:r>
    </w:p>
    <w:p w:rsidR="00E8503E" w:rsidRPr="00937CD4" w:rsidRDefault="00E8503E" w:rsidP="00E8503E">
      <w:pPr>
        <w:jc w:val="center"/>
        <w:rPr>
          <w:b/>
          <w:color w:val="000000" w:themeColor="text1"/>
          <w:spacing w:val="50"/>
          <w:sz w:val="28"/>
          <w:szCs w:val="28"/>
        </w:rPr>
      </w:pPr>
      <w:r w:rsidRPr="00937CD4">
        <w:rPr>
          <w:b/>
          <w:color w:val="000000" w:themeColor="text1"/>
          <w:spacing w:val="50"/>
          <w:sz w:val="28"/>
          <w:szCs w:val="28"/>
        </w:rPr>
        <w:t xml:space="preserve"> муниципального образования </w:t>
      </w:r>
    </w:p>
    <w:p w:rsidR="00E8503E" w:rsidRPr="00937CD4" w:rsidRDefault="00E8503E" w:rsidP="00E8503E">
      <w:pPr>
        <w:jc w:val="center"/>
        <w:rPr>
          <w:b/>
          <w:color w:val="000000" w:themeColor="text1"/>
          <w:spacing w:val="50"/>
          <w:sz w:val="28"/>
          <w:szCs w:val="28"/>
        </w:rPr>
      </w:pPr>
      <w:r w:rsidRPr="00937CD4">
        <w:rPr>
          <w:b/>
          <w:color w:val="000000" w:themeColor="text1"/>
          <w:spacing w:val="50"/>
          <w:sz w:val="28"/>
          <w:szCs w:val="28"/>
        </w:rPr>
        <w:t>«город Саянск»</w:t>
      </w:r>
    </w:p>
    <w:p w:rsidR="00FE3A2E" w:rsidRPr="00937CD4" w:rsidRDefault="00FE3A2E" w:rsidP="00E8503E">
      <w:pPr>
        <w:ind w:right="1700"/>
        <w:jc w:val="center"/>
        <w:rPr>
          <w:color w:val="000000" w:themeColor="text1"/>
          <w:sz w:val="28"/>
          <w:szCs w:val="28"/>
        </w:rPr>
      </w:pPr>
    </w:p>
    <w:p w:rsidR="00E8503E" w:rsidRPr="00937CD4" w:rsidRDefault="00E8503E" w:rsidP="00E8503E">
      <w:pPr>
        <w:pStyle w:val="1"/>
        <w:rPr>
          <w:color w:val="000000" w:themeColor="text1"/>
          <w:spacing w:val="40"/>
          <w:sz w:val="28"/>
          <w:szCs w:val="28"/>
        </w:rPr>
      </w:pPr>
      <w:r w:rsidRPr="00937CD4">
        <w:rPr>
          <w:color w:val="000000" w:themeColor="text1"/>
          <w:spacing w:val="40"/>
          <w:sz w:val="28"/>
          <w:szCs w:val="28"/>
        </w:rPr>
        <w:t>ПОСТАНОВЛЕНИЕ</w:t>
      </w:r>
    </w:p>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719"/>
        <w:gridCol w:w="146"/>
        <w:gridCol w:w="3217"/>
        <w:gridCol w:w="170"/>
      </w:tblGrid>
      <w:tr w:rsidR="00937CD4" w:rsidRPr="00937CD4" w:rsidTr="00063F3E">
        <w:trPr>
          <w:gridBefore w:val="2"/>
          <w:wBefore w:w="1446" w:type="dxa"/>
          <w:cantSplit/>
          <w:trHeight w:val="220"/>
        </w:trPr>
        <w:tc>
          <w:tcPr>
            <w:tcW w:w="534" w:type="dxa"/>
            <w:gridSpan w:val="3"/>
          </w:tcPr>
          <w:p w:rsidR="00E8503E" w:rsidRPr="00937CD4" w:rsidRDefault="00E8503E" w:rsidP="001C1A2B">
            <w:pPr>
              <w:rPr>
                <w:color w:val="000000" w:themeColor="text1"/>
                <w:sz w:val="28"/>
                <w:szCs w:val="28"/>
              </w:rPr>
            </w:pPr>
            <w:r w:rsidRPr="00937CD4">
              <w:rPr>
                <w:color w:val="000000" w:themeColor="text1"/>
                <w:sz w:val="28"/>
                <w:szCs w:val="28"/>
              </w:rPr>
              <w:t>От</w:t>
            </w:r>
          </w:p>
        </w:tc>
        <w:tc>
          <w:tcPr>
            <w:tcW w:w="1535" w:type="dxa"/>
            <w:tcBorders>
              <w:bottom w:val="single" w:sz="4" w:space="0" w:color="auto"/>
            </w:tcBorders>
          </w:tcPr>
          <w:p w:rsidR="00E8503E" w:rsidRPr="00937CD4" w:rsidRDefault="00937CD4" w:rsidP="001C1A2B">
            <w:pPr>
              <w:rPr>
                <w:color w:val="000000" w:themeColor="text1"/>
              </w:rPr>
            </w:pPr>
            <w:r w:rsidRPr="00937CD4">
              <w:rPr>
                <w:color w:val="000000" w:themeColor="text1"/>
              </w:rPr>
              <w:t>24.09.2018</w:t>
            </w:r>
          </w:p>
        </w:tc>
        <w:tc>
          <w:tcPr>
            <w:tcW w:w="449" w:type="dxa"/>
          </w:tcPr>
          <w:p w:rsidR="00E8503E" w:rsidRPr="00937CD4" w:rsidRDefault="00E8503E" w:rsidP="001C1A2B">
            <w:pPr>
              <w:jc w:val="center"/>
              <w:rPr>
                <w:color w:val="000000" w:themeColor="text1"/>
                <w:sz w:val="28"/>
                <w:szCs w:val="28"/>
              </w:rPr>
            </w:pPr>
            <w:r w:rsidRPr="00937CD4">
              <w:rPr>
                <w:color w:val="000000" w:themeColor="text1"/>
                <w:sz w:val="28"/>
                <w:szCs w:val="28"/>
              </w:rPr>
              <w:t>№</w:t>
            </w:r>
          </w:p>
        </w:tc>
        <w:tc>
          <w:tcPr>
            <w:tcW w:w="1621" w:type="dxa"/>
            <w:tcBorders>
              <w:bottom w:val="single" w:sz="4" w:space="0" w:color="auto"/>
            </w:tcBorders>
          </w:tcPr>
          <w:p w:rsidR="00E8503E" w:rsidRPr="00937CD4" w:rsidRDefault="00937CD4" w:rsidP="001C1A2B">
            <w:pPr>
              <w:rPr>
                <w:color w:val="000000" w:themeColor="text1"/>
              </w:rPr>
            </w:pPr>
            <w:r w:rsidRPr="00937CD4">
              <w:rPr>
                <w:color w:val="000000" w:themeColor="text1"/>
              </w:rPr>
              <w:t>110-37-979-18</w:t>
            </w:r>
          </w:p>
        </w:tc>
        <w:tc>
          <w:tcPr>
            <w:tcW w:w="794" w:type="dxa"/>
            <w:vMerge w:val="restart"/>
          </w:tcPr>
          <w:p w:rsidR="00E8503E" w:rsidRPr="00937CD4" w:rsidRDefault="00E8503E" w:rsidP="001C1A2B">
            <w:pPr>
              <w:rPr>
                <w:color w:val="000000" w:themeColor="text1"/>
                <w:sz w:val="28"/>
                <w:szCs w:val="28"/>
              </w:rPr>
            </w:pPr>
          </w:p>
        </w:tc>
        <w:tc>
          <w:tcPr>
            <w:tcW w:w="170" w:type="dxa"/>
          </w:tcPr>
          <w:p w:rsidR="00E8503E" w:rsidRPr="00937CD4" w:rsidRDefault="00E8503E" w:rsidP="001C1A2B">
            <w:pPr>
              <w:rPr>
                <w:color w:val="000000" w:themeColor="text1"/>
                <w:sz w:val="28"/>
                <w:szCs w:val="28"/>
                <w:lang w:val="en-US"/>
              </w:rPr>
            </w:pPr>
          </w:p>
        </w:tc>
        <w:tc>
          <w:tcPr>
            <w:tcW w:w="4082" w:type="dxa"/>
            <w:gridSpan w:val="3"/>
            <w:vMerge w:val="restart"/>
          </w:tcPr>
          <w:p w:rsidR="00E8503E" w:rsidRPr="00937CD4" w:rsidRDefault="00E8503E" w:rsidP="001C1A2B">
            <w:pPr>
              <w:rPr>
                <w:color w:val="000000" w:themeColor="text1"/>
                <w:sz w:val="28"/>
                <w:szCs w:val="28"/>
              </w:rPr>
            </w:pPr>
          </w:p>
        </w:tc>
        <w:tc>
          <w:tcPr>
            <w:tcW w:w="170" w:type="dxa"/>
          </w:tcPr>
          <w:p w:rsidR="00E8503E" w:rsidRPr="00937CD4" w:rsidRDefault="00E8503E" w:rsidP="001C1A2B">
            <w:pPr>
              <w:jc w:val="right"/>
              <w:rPr>
                <w:color w:val="000000" w:themeColor="text1"/>
                <w:sz w:val="28"/>
                <w:szCs w:val="28"/>
              </w:rPr>
            </w:pPr>
          </w:p>
        </w:tc>
      </w:tr>
      <w:tr w:rsidR="00937CD4" w:rsidRPr="00937CD4" w:rsidTr="00063F3E">
        <w:trPr>
          <w:gridBefore w:val="2"/>
          <w:wBefore w:w="1446" w:type="dxa"/>
          <w:cantSplit/>
          <w:trHeight w:val="220"/>
        </w:trPr>
        <w:tc>
          <w:tcPr>
            <w:tcW w:w="4139" w:type="dxa"/>
            <w:gridSpan w:val="6"/>
          </w:tcPr>
          <w:p w:rsidR="00E8503E" w:rsidRPr="00937CD4" w:rsidRDefault="00E8503E" w:rsidP="001C1A2B">
            <w:pPr>
              <w:jc w:val="center"/>
              <w:rPr>
                <w:color w:val="000000" w:themeColor="text1"/>
                <w:sz w:val="28"/>
                <w:szCs w:val="28"/>
              </w:rPr>
            </w:pPr>
            <w:r w:rsidRPr="00937CD4">
              <w:rPr>
                <w:color w:val="000000" w:themeColor="text1"/>
                <w:sz w:val="28"/>
                <w:szCs w:val="28"/>
              </w:rPr>
              <w:t>г.Саянск</w:t>
            </w:r>
          </w:p>
        </w:tc>
        <w:tc>
          <w:tcPr>
            <w:tcW w:w="794" w:type="dxa"/>
            <w:vMerge/>
          </w:tcPr>
          <w:p w:rsidR="00E8503E" w:rsidRPr="00937CD4" w:rsidRDefault="00E8503E" w:rsidP="001C1A2B">
            <w:pPr>
              <w:rPr>
                <w:color w:val="000000" w:themeColor="text1"/>
                <w:sz w:val="28"/>
                <w:szCs w:val="28"/>
              </w:rPr>
            </w:pPr>
          </w:p>
        </w:tc>
        <w:tc>
          <w:tcPr>
            <w:tcW w:w="170" w:type="dxa"/>
          </w:tcPr>
          <w:p w:rsidR="00E8503E" w:rsidRPr="00937CD4" w:rsidRDefault="00E8503E" w:rsidP="001C1A2B">
            <w:pPr>
              <w:rPr>
                <w:color w:val="000000" w:themeColor="text1"/>
                <w:sz w:val="28"/>
                <w:szCs w:val="28"/>
                <w:lang w:val="en-US"/>
              </w:rPr>
            </w:pPr>
          </w:p>
        </w:tc>
        <w:tc>
          <w:tcPr>
            <w:tcW w:w="4082" w:type="dxa"/>
            <w:gridSpan w:val="3"/>
            <w:vMerge/>
          </w:tcPr>
          <w:p w:rsidR="00E8503E" w:rsidRPr="00937CD4" w:rsidRDefault="00E8503E" w:rsidP="001C1A2B">
            <w:pPr>
              <w:rPr>
                <w:color w:val="000000" w:themeColor="text1"/>
                <w:sz w:val="28"/>
                <w:szCs w:val="28"/>
              </w:rPr>
            </w:pPr>
          </w:p>
        </w:tc>
        <w:tc>
          <w:tcPr>
            <w:tcW w:w="170" w:type="dxa"/>
          </w:tcPr>
          <w:p w:rsidR="00E8503E" w:rsidRPr="00937CD4" w:rsidRDefault="00E8503E" w:rsidP="001C1A2B">
            <w:pPr>
              <w:jc w:val="right"/>
              <w:rPr>
                <w:color w:val="000000" w:themeColor="text1"/>
                <w:sz w:val="28"/>
                <w:szCs w:val="28"/>
                <w:lang w:val="en-US"/>
              </w:rPr>
            </w:pPr>
          </w:p>
        </w:tc>
      </w:tr>
      <w:tr w:rsidR="00937CD4" w:rsidRPr="00937CD4" w:rsidTr="00063F3E">
        <w:trPr>
          <w:gridAfter w:val="2"/>
          <w:wAfter w:w="3387" w:type="dxa"/>
          <w:cantSplit/>
          <w:trHeight w:val="760"/>
        </w:trPr>
        <w:tc>
          <w:tcPr>
            <w:tcW w:w="121" w:type="dxa"/>
          </w:tcPr>
          <w:p w:rsidR="00E8503E" w:rsidRPr="00937CD4" w:rsidRDefault="00E8503E" w:rsidP="001C1A2B">
            <w:pPr>
              <w:jc w:val="both"/>
              <w:rPr>
                <w:noProof/>
                <w:color w:val="000000" w:themeColor="text1"/>
                <w:sz w:val="28"/>
                <w:szCs w:val="28"/>
              </w:rPr>
            </w:pPr>
            <w:r w:rsidRPr="00937CD4">
              <w:rPr>
                <w:color w:val="000000" w:themeColor="text1"/>
                <w:sz w:val="28"/>
                <w:szCs w:val="28"/>
                <w:lang w:val="en-US"/>
              </w:rPr>
              <w:sym w:font="Symbol" w:char="F0E9"/>
            </w:r>
          </w:p>
        </w:tc>
        <w:tc>
          <w:tcPr>
            <w:tcW w:w="1333" w:type="dxa"/>
            <w:gridSpan w:val="2"/>
          </w:tcPr>
          <w:p w:rsidR="00E8503E" w:rsidRPr="00937CD4" w:rsidRDefault="00E8503E" w:rsidP="001C1A2B">
            <w:pPr>
              <w:jc w:val="both"/>
              <w:rPr>
                <w:noProof/>
                <w:color w:val="000000" w:themeColor="text1"/>
                <w:sz w:val="28"/>
                <w:szCs w:val="28"/>
              </w:rPr>
            </w:pPr>
          </w:p>
        </w:tc>
        <w:tc>
          <w:tcPr>
            <w:tcW w:w="96" w:type="dxa"/>
          </w:tcPr>
          <w:p w:rsidR="00E8503E" w:rsidRPr="00937CD4" w:rsidRDefault="00E8503E" w:rsidP="001C1A2B">
            <w:pPr>
              <w:jc w:val="both"/>
              <w:rPr>
                <w:color w:val="000000" w:themeColor="text1"/>
                <w:lang w:val="en-US"/>
              </w:rPr>
            </w:pPr>
          </w:p>
        </w:tc>
        <w:tc>
          <w:tcPr>
            <w:tcW w:w="5718" w:type="dxa"/>
            <w:gridSpan w:val="7"/>
          </w:tcPr>
          <w:p w:rsidR="00E8503E" w:rsidRPr="00937CD4" w:rsidRDefault="0007385B" w:rsidP="00943C36">
            <w:pPr>
              <w:jc w:val="both"/>
              <w:rPr>
                <w:b/>
                <w:color w:val="000000" w:themeColor="text1"/>
              </w:rPr>
            </w:pPr>
            <w:r w:rsidRPr="00937CD4">
              <w:rPr>
                <w:color w:val="000000" w:themeColor="text1"/>
              </w:rPr>
              <w:t xml:space="preserve">О внесении изменений в </w:t>
            </w:r>
            <w:r w:rsidR="007801C0" w:rsidRPr="00937CD4">
              <w:rPr>
                <w:color w:val="000000" w:themeColor="text1"/>
              </w:rPr>
              <w:t>п</w:t>
            </w:r>
            <w:r w:rsidRPr="00937CD4">
              <w:rPr>
                <w:color w:val="000000" w:themeColor="text1"/>
              </w:rPr>
              <w:t xml:space="preserve">остановление администрации </w:t>
            </w:r>
            <w:r w:rsidR="007801C0" w:rsidRPr="00937CD4">
              <w:rPr>
                <w:color w:val="000000" w:themeColor="text1"/>
              </w:rPr>
              <w:t xml:space="preserve">городского округа </w:t>
            </w:r>
            <w:r w:rsidRPr="00937CD4">
              <w:rPr>
                <w:color w:val="000000" w:themeColor="text1"/>
              </w:rPr>
              <w:t>муниципального</w:t>
            </w:r>
            <w:r w:rsidR="009D706B" w:rsidRPr="00937CD4">
              <w:rPr>
                <w:color w:val="000000" w:themeColor="text1"/>
              </w:rPr>
              <w:t xml:space="preserve"> образования «город Саянск» от </w:t>
            </w:r>
            <w:r w:rsidR="00943C36" w:rsidRPr="00937CD4">
              <w:rPr>
                <w:color w:val="000000" w:themeColor="text1"/>
              </w:rPr>
              <w:t>24</w:t>
            </w:r>
            <w:r w:rsidRPr="00937CD4">
              <w:rPr>
                <w:color w:val="000000" w:themeColor="text1"/>
              </w:rPr>
              <w:t>.</w:t>
            </w:r>
            <w:r w:rsidR="00943C36" w:rsidRPr="00937CD4">
              <w:rPr>
                <w:color w:val="000000" w:themeColor="text1"/>
              </w:rPr>
              <w:t>08</w:t>
            </w:r>
            <w:r w:rsidRPr="00937CD4">
              <w:rPr>
                <w:color w:val="000000" w:themeColor="text1"/>
              </w:rPr>
              <w:t>.201</w:t>
            </w:r>
            <w:r w:rsidR="00664C56" w:rsidRPr="00937CD4">
              <w:rPr>
                <w:color w:val="000000" w:themeColor="text1"/>
              </w:rPr>
              <w:t>5</w:t>
            </w:r>
            <w:r w:rsidRPr="00937CD4">
              <w:rPr>
                <w:color w:val="000000" w:themeColor="text1"/>
              </w:rPr>
              <w:t xml:space="preserve"> </w:t>
            </w:r>
            <w:r w:rsidR="007801C0" w:rsidRPr="00937CD4">
              <w:rPr>
                <w:color w:val="000000" w:themeColor="text1"/>
              </w:rPr>
              <w:t xml:space="preserve">                    </w:t>
            </w:r>
            <w:r w:rsidRPr="00937CD4">
              <w:rPr>
                <w:color w:val="000000" w:themeColor="text1"/>
              </w:rPr>
              <w:t xml:space="preserve">№ </w:t>
            </w:r>
            <w:r w:rsidR="009D706B" w:rsidRPr="00937CD4">
              <w:rPr>
                <w:color w:val="000000" w:themeColor="text1"/>
              </w:rPr>
              <w:t>110</w:t>
            </w:r>
            <w:r w:rsidRPr="00937CD4">
              <w:rPr>
                <w:color w:val="000000" w:themeColor="text1"/>
              </w:rPr>
              <w:t>-37-</w:t>
            </w:r>
            <w:r w:rsidR="00943C36" w:rsidRPr="00937CD4">
              <w:rPr>
                <w:color w:val="000000" w:themeColor="text1"/>
              </w:rPr>
              <w:t>780</w:t>
            </w:r>
            <w:r w:rsidRPr="00937CD4">
              <w:rPr>
                <w:color w:val="000000" w:themeColor="text1"/>
              </w:rPr>
              <w:t>-1</w:t>
            </w:r>
            <w:r w:rsidR="009D706B" w:rsidRPr="00937CD4">
              <w:rPr>
                <w:color w:val="000000" w:themeColor="text1"/>
              </w:rPr>
              <w:t>5</w:t>
            </w:r>
            <w:r w:rsidRPr="00937CD4">
              <w:rPr>
                <w:color w:val="000000" w:themeColor="text1"/>
              </w:rPr>
              <w:t xml:space="preserve"> «Об утверждении </w:t>
            </w:r>
            <w:r w:rsidR="009D706B" w:rsidRPr="00937CD4">
              <w:rPr>
                <w:color w:val="000000" w:themeColor="text1"/>
              </w:rPr>
              <w:t>муниципальной программы</w:t>
            </w:r>
            <w:r w:rsidR="007801C0" w:rsidRPr="00937CD4">
              <w:rPr>
                <w:color w:val="000000" w:themeColor="text1"/>
              </w:rPr>
              <w:t xml:space="preserve"> </w:t>
            </w:r>
            <w:r w:rsidR="009D706B" w:rsidRPr="00937CD4">
              <w:rPr>
                <w:color w:val="000000" w:themeColor="text1"/>
              </w:rPr>
              <w:t>«</w:t>
            </w:r>
            <w:r w:rsidR="00943C36" w:rsidRPr="00937CD4">
              <w:rPr>
                <w:color w:val="000000" w:themeColor="text1"/>
              </w:rPr>
              <w:t>Молодым семьям – доступное жильё»</w:t>
            </w:r>
            <w:r w:rsidR="009D706B" w:rsidRPr="00937CD4">
              <w:rPr>
                <w:color w:val="000000" w:themeColor="text1"/>
              </w:rPr>
              <w:t xml:space="preserve"> на 2016-20</w:t>
            </w:r>
            <w:r w:rsidR="00943C36" w:rsidRPr="00937CD4">
              <w:rPr>
                <w:color w:val="000000" w:themeColor="text1"/>
              </w:rPr>
              <w:t>20</w:t>
            </w:r>
            <w:r w:rsidR="009D706B" w:rsidRPr="00937CD4">
              <w:rPr>
                <w:color w:val="000000" w:themeColor="text1"/>
              </w:rPr>
              <w:t xml:space="preserve"> годы»  </w:t>
            </w:r>
          </w:p>
        </w:tc>
        <w:tc>
          <w:tcPr>
            <w:tcW w:w="146" w:type="dxa"/>
          </w:tcPr>
          <w:p w:rsidR="00E8503E" w:rsidRPr="00937CD4" w:rsidRDefault="00E8503E" w:rsidP="001C1A2B">
            <w:pPr>
              <w:jc w:val="both"/>
              <w:rPr>
                <w:color w:val="000000" w:themeColor="text1"/>
                <w:sz w:val="28"/>
                <w:szCs w:val="28"/>
              </w:rPr>
            </w:pPr>
          </w:p>
        </w:tc>
      </w:tr>
    </w:tbl>
    <w:p w:rsidR="00D970D8" w:rsidRPr="00937CD4" w:rsidRDefault="008D2BDD" w:rsidP="0007385B">
      <w:pPr>
        <w:rPr>
          <w:rStyle w:val="a5"/>
          <w:color w:val="000000" w:themeColor="text1"/>
          <w:sz w:val="28"/>
          <w:szCs w:val="28"/>
        </w:rPr>
      </w:pPr>
      <w:r w:rsidRPr="00937CD4">
        <w:rPr>
          <w:rStyle w:val="a5"/>
          <w:color w:val="000000" w:themeColor="text1"/>
          <w:sz w:val="28"/>
          <w:szCs w:val="28"/>
        </w:rPr>
        <w:t xml:space="preserve"> </w:t>
      </w:r>
    </w:p>
    <w:p w:rsidR="00472123" w:rsidRPr="00937CD4" w:rsidRDefault="00472123" w:rsidP="00472123">
      <w:pPr>
        <w:ind w:firstLine="708"/>
        <w:jc w:val="both"/>
        <w:rPr>
          <w:color w:val="000000" w:themeColor="text1"/>
          <w:sz w:val="28"/>
          <w:szCs w:val="28"/>
        </w:rPr>
      </w:pPr>
      <w:proofErr w:type="gramStart"/>
      <w:r w:rsidRPr="00937CD4">
        <w:rPr>
          <w:color w:val="000000" w:themeColor="text1"/>
          <w:sz w:val="28"/>
          <w:szCs w:val="28"/>
        </w:rPr>
        <w:t xml:space="preserve">В </w:t>
      </w:r>
      <w:r w:rsidR="003D2625" w:rsidRPr="00937CD4">
        <w:rPr>
          <w:color w:val="000000" w:themeColor="text1"/>
          <w:sz w:val="28"/>
          <w:szCs w:val="28"/>
        </w:rPr>
        <w:t xml:space="preserve">целях  </w:t>
      </w:r>
      <w:r w:rsidRPr="00937CD4">
        <w:rPr>
          <w:color w:val="000000" w:themeColor="text1"/>
          <w:sz w:val="28"/>
          <w:szCs w:val="28"/>
        </w:rPr>
        <w:t xml:space="preserve">обеспечения эффективности и результативности расходования бюджетных средств, в соответствии со статьей 179 Бюджетного кодекса Российской Федерации,  </w:t>
      </w:r>
      <w:r w:rsidR="000630CA" w:rsidRPr="00937CD4">
        <w:rPr>
          <w:color w:val="000000" w:themeColor="text1"/>
          <w:sz w:val="28"/>
          <w:szCs w:val="28"/>
        </w:rPr>
        <w:t>статье</w:t>
      </w:r>
      <w:r w:rsidRPr="00937CD4">
        <w:rPr>
          <w:color w:val="000000" w:themeColor="text1"/>
          <w:sz w:val="28"/>
          <w:szCs w:val="28"/>
        </w:rPr>
        <w:t xml:space="preserve">й 16 Федерального закона от 06.10.2003г. № 131-ФЗ «Об общих принципах организации местного самоуправления в Российской Федерации», </w:t>
      </w:r>
      <w:r w:rsidRPr="00937CD4">
        <w:rPr>
          <w:rStyle w:val="FontStyle14"/>
          <w:rFonts w:eastAsia="Andale Sans UI"/>
          <w:color w:val="000000" w:themeColor="text1"/>
          <w:sz w:val="28"/>
          <w:szCs w:val="28"/>
        </w:rPr>
        <w:t>подпрограммой «Молодым семьям - доступное жилье» на 2014-2020 годы государственной программы Иркутской области «Доступное жилье» на 2014-2020 годы», утвержденной постановлением Правительства Иркутской области от 24.10.2013 № 443-пп</w:t>
      </w:r>
      <w:proofErr w:type="gramEnd"/>
      <w:r w:rsidRPr="00937CD4">
        <w:rPr>
          <w:color w:val="000000" w:themeColor="text1"/>
          <w:sz w:val="28"/>
          <w:szCs w:val="28"/>
        </w:rPr>
        <w:t>,  постановлением  администрации городского округа муниципального  об</w:t>
      </w:r>
      <w:r w:rsidR="003D2625" w:rsidRPr="00937CD4">
        <w:rPr>
          <w:color w:val="000000" w:themeColor="text1"/>
          <w:sz w:val="28"/>
          <w:szCs w:val="28"/>
        </w:rPr>
        <w:t>разования «город  Саянск»  от  2</w:t>
      </w:r>
      <w:r w:rsidRPr="00937CD4">
        <w:rPr>
          <w:color w:val="000000" w:themeColor="text1"/>
          <w:sz w:val="28"/>
          <w:szCs w:val="28"/>
        </w:rPr>
        <w:t>7.</w:t>
      </w:r>
      <w:r w:rsidR="003D2625" w:rsidRPr="00937CD4">
        <w:rPr>
          <w:color w:val="000000" w:themeColor="text1"/>
          <w:sz w:val="28"/>
          <w:szCs w:val="28"/>
        </w:rPr>
        <w:t>07</w:t>
      </w:r>
      <w:r w:rsidRPr="00937CD4">
        <w:rPr>
          <w:color w:val="000000" w:themeColor="text1"/>
          <w:sz w:val="28"/>
          <w:szCs w:val="28"/>
        </w:rPr>
        <w:t>.201</w:t>
      </w:r>
      <w:r w:rsidR="003D2625" w:rsidRPr="00937CD4">
        <w:rPr>
          <w:color w:val="000000" w:themeColor="text1"/>
          <w:sz w:val="28"/>
          <w:szCs w:val="28"/>
        </w:rPr>
        <w:t>8</w:t>
      </w:r>
      <w:r w:rsidRPr="00937CD4">
        <w:rPr>
          <w:color w:val="000000" w:themeColor="text1"/>
          <w:sz w:val="28"/>
          <w:szCs w:val="28"/>
        </w:rPr>
        <w:t xml:space="preserve"> г. №110-37-</w:t>
      </w:r>
      <w:r w:rsidR="003D2625" w:rsidRPr="00937CD4">
        <w:rPr>
          <w:color w:val="000000" w:themeColor="text1"/>
          <w:sz w:val="28"/>
          <w:szCs w:val="28"/>
        </w:rPr>
        <w:t>767</w:t>
      </w:r>
      <w:r w:rsidRPr="00937CD4">
        <w:rPr>
          <w:color w:val="000000" w:themeColor="text1"/>
          <w:sz w:val="28"/>
          <w:szCs w:val="28"/>
        </w:rPr>
        <w:t>-1</w:t>
      </w:r>
      <w:r w:rsidR="003D2625" w:rsidRPr="00937CD4">
        <w:rPr>
          <w:color w:val="000000" w:themeColor="text1"/>
          <w:sz w:val="28"/>
          <w:szCs w:val="28"/>
        </w:rPr>
        <w:t>8</w:t>
      </w:r>
      <w:r w:rsidRPr="00937CD4">
        <w:rPr>
          <w:color w:val="000000" w:themeColor="text1"/>
          <w:sz w:val="28"/>
          <w:szCs w:val="28"/>
        </w:rPr>
        <w:t xml:space="preserve"> «Об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 статьёй 38 Устава муниципального образования «город Саянск», администрация городского округа муниципального образования «город Саянск»</w:t>
      </w:r>
    </w:p>
    <w:p w:rsidR="0007385B" w:rsidRPr="00937CD4" w:rsidRDefault="0007385B" w:rsidP="0007385B">
      <w:pPr>
        <w:autoSpaceDE w:val="0"/>
        <w:autoSpaceDN w:val="0"/>
        <w:adjustRightInd w:val="0"/>
        <w:jc w:val="both"/>
        <w:rPr>
          <w:color w:val="000000" w:themeColor="text1"/>
          <w:sz w:val="28"/>
          <w:szCs w:val="28"/>
        </w:rPr>
      </w:pPr>
      <w:r w:rsidRPr="00937CD4">
        <w:rPr>
          <w:color w:val="000000" w:themeColor="text1"/>
          <w:sz w:val="28"/>
          <w:szCs w:val="28"/>
        </w:rPr>
        <w:t xml:space="preserve">ПОСТАНОВЛЯЕТ: </w:t>
      </w:r>
    </w:p>
    <w:p w:rsidR="001309C7" w:rsidRPr="00937CD4" w:rsidRDefault="00063F3E" w:rsidP="001309C7">
      <w:pPr>
        <w:widowControl w:val="0"/>
        <w:autoSpaceDE w:val="0"/>
        <w:autoSpaceDN w:val="0"/>
        <w:adjustRightInd w:val="0"/>
        <w:ind w:firstLine="720"/>
        <w:jc w:val="both"/>
        <w:rPr>
          <w:color w:val="000000" w:themeColor="text1"/>
          <w:sz w:val="28"/>
          <w:szCs w:val="28"/>
        </w:rPr>
      </w:pPr>
      <w:proofErr w:type="gramStart"/>
      <w:r w:rsidRPr="00937CD4">
        <w:rPr>
          <w:color w:val="000000" w:themeColor="text1"/>
          <w:sz w:val="28"/>
          <w:szCs w:val="28"/>
        </w:rPr>
        <w:t>1.</w:t>
      </w:r>
      <w:r w:rsidR="001309C7" w:rsidRPr="00937CD4">
        <w:rPr>
          <w:color w:val="000000" w:themeColor="text1"/>
          <w:sz w:val="28"/>
          <w:szCs w:val="28"/>
        </w:rPr>
        <w:t>Внести в постановление администрации городского округа муниципального образования «город Саянск» от</w:t>
      </w:r>
      <w:r w:rsidR="008D2BDD" w:rsidRPr="00937CD4">
        <w:rPr>
          <w:color w:val="000000" w:themeColor="text1"/>
          <w:sz w:val="28"/>
          <w:szCs w:val="28"/>
        </w:rPr>
        <w:t xml:space="preserve"> </w:t>
      </w:r>
      <w:r w:rsidR="003D2625" w:rsidRPr="00937CD4">
        <w:rPr>
          <w:color w:val="000000" w:themeColor="text1"/>
          <w:sz w:val="28"/>
          <w:szCs w:val="28"/>
        </w:rPr>
        <w:t>24.08</w:t>
      </w:r>
      <w:r w:rsidR="001309C7" w:rsidRPr="00937CD4">
        <w:rPr>
          <w:color w:val="000000" w:themeColor="text1"/>
          <w:sz w:val="28"/>
          <w:szCs w:val="28"/>
        </w:rPr>
        <w:t>.201</w:t>
      </w:r>
      <w:r w:rsidR="00664C56" w:rsidRPr="00937CD4">
        <w:rPr>
          <w:color w:val="000000" w:themeColor="text1"/>
          <w:sz w:val="28"/>
          <w:szCs w:val="28"/>
        </w:rPr>
        <w:t>5</w:t>
      </w:r>
      <w:r w:rsidR="001309C7" w:rsidRPr="00937CD4">
        <w:rPr>
          <w:color w:val="000000" w:themeColor="text1"/>
          <w:sz w:val="28"/>
          <w:szCs w:val="28"/>
        </w:rPr>
        <w:t xml:space="preserve">  </w:t>
      </w:r>
      <w:r w:rsidR="008D2BDD" w:rsidRPr="00937CD4">
        <w:rPr>
          <w:color w:val="000000" w:themeColor="text1"/>
          <w:sz w:val="28"/>
          <w:szCs w:val="28"/>
        </w:rPr>
        <w:t xml:space="preserve">                          № </w:t>
      </w:r>
      <w:r w:rsidR="001309C7" w:rsidRPr="00937CD4">
        <w:rPr>
          <w:color w:val="000000" w:themeColor="text1"/>
          <w:sz w:val="28"/>
          <w:szCs w:val="28"/>
        </w:rPr>
        <w:t>110-37-</w:t>
      </w:r>
      <w:r w:rsidR="003D2625" w:rsidRPr="00937CD4">
        <w:rPr>
          <w:color w:val="000000" w:themeColor="text1"/>
          <w:sz w:val="28"/>
          <w:szCs w:val="28"/>
        </w:rPr>
        <w:t>780</w:t>
      </w:r>
      <w:r w:rsidR="001309C7" w:rsidRPr="00937CD4">
        <w:rPr>
          <w:color w:val="000000" w:themeColor="text1"/>
          <w:sz w:val="28"/>
          <w:szCs w:val="28"/>
        </w:rPr>
        <w:t>-1</w:t>
      </w:r>
      <w:r w:rsidR="00664C56" w:rsidRPr="00937CD4">
        <w:rPr>
          <w:color w:val="000000" w:themeColor="text1"/>
          <w:sz w:val="28"/>
          <w:szCs w:val="28"/>
        </w:rPr>
        <w:t>5</w:t>
      </w:r>
      <w:r w:rsidR="001309C7" w:rsidRPr="00937CD4">
        <w:rPr>
          <w:color w:val="000000" w:themeColor="text1"/>
          <w:sz w:val="28"/>
          <w:szCs w:val="28"/>
        </w:rPr>
        <w:t xml:space="preserve"> «Об утверждении муниципальной программы «</w:t>
      </w:r>
      <w:r w:rsidR="003D2625" w:rsidRPr="00937CD4">
        <w:rPr>
          <w:color w:val="000000" w:themeColor="text1"/>
          <w:sz w:val="28"/>
          <w:szCs w:val="28"/>
        </w:rPr>
        <w:t>Молодым семьям – доступное жилье»</w:t>
      </w:r>
      <w:r w:rsidR="001309C7" w:rsidRPr="00937CD4">
        <w:rPr>
          <w:color w:val="000000" w:themeColor="text1"/>
          <w:sz w:val="28"/>
          <w:szCs w:val="28"/>
        </w:rPr>
        <w:t xml:space="preserve"> на 2016-20</w:t>
      </w:r>
      <w:r w:rsidR="003D2625" w:rsidRPr="00937CD4">
        <w:rPr>
          <w:color w:val="000000" w:themeColor="text1"/>
          <w:sz w:val="28"/>
          <w:szCs w:val="28"/>
        </w:rPr>
        <w:t>20</w:t>
      </w:r>
      <w:r w:rsidR="001309C7" w:rsidRPr="00937CD4">
        <w:rPr>
          <w:color w:val="000000" w:themeColor="text1"/>
          <w:sz w:val="28"/>
          <w:szCs w:val="28"/>
        </w:rPr>
        <w:t xml:space="preserve"> годы» </w:t>
      </w:r>
      <w:r w:rsidR="00BD7D31" w:rsidRPr="00937CD4">
        <w:rPr>
          <w:color w:val="000000" w:themeColor="text1"/>
          <w:sz w:val="28"/>
          <w:szCs w:val="28"/>
        </w:rPr>
        <w:t xml:space="preserve"> </w:t>
      </w:r>
      <w:r w:rsidR="0058504C" w:rsidRPr="00937CD4">
        <w:rPr>
          <w:color w:val="000000" w:themeColor="text1"/>
          <w:sz w:val="28"/>
          <w:szCs w:val="28"/>
        </w:rPr>
        <w:t>(в ред</w:t>
      </w:r>
      <w:r w:rsidR="00D970D8" w:rsidRPr="00937CD4">
        <w:rPr>
          <w:color w:val="000000" w:themeColor="text1"/>
          <w:sz w:val="28"/>
          <w:szCs w:val="28"/>
        </w:rPr>
        <w:t>акции</w:t>
      </w:r>
      <w:r w:rsidR="0058504C" w:rsidRPr="00937CD4">
        <w:rPr>
          <w:color w:val="000000" w:themeColor="text1"/>
          <w:sz w:val="28"/>
          <w:szCs w:val="28"/>
        </w:rPr>
        <w:t xml:space="preserve"> от </w:t>
      </w:r>
      <w:r w:rsidR="0037307B" w:rsidRPr="00937CD4">
        <w:rPr>
          <w:color w:val="000000" w:themeColor="text1"/>
          <w:sz w:val="28"/>
          <w:szCs w:val="28"/>
        </w:rPr>
        <w:t>24.08</w:t>
      </w:r>
      <w:r w:rsidR="0058504C" w:rsidRPr="00937CD4">
        <w:rPr>
          <w:color w:val="000000" w:themeColor="text1"/>
          <w:sz w:val="28"/>
          <w:szCs w:val="28"/>
        </w:rPr>
        <w:t>.2015</w:t>
      </w:r>
      <w:r w:rsidR="008D2BDD" w:rsidRPr="00937CD4">
        <w:rPr>
          <w:color w:val="000000" w:themeColor="text1"/>
          <w:sz w:val="28"/>
          <w:szCs w:val="28"/>
        </w:rPr>
        <w:t xml:space="preserve"> </w:t>
      </w:r>
      <w:r w:rsidR="0078238F" w:rsidRPr="00937CD4">
        <w:rPr>
          <w:color w:val="000000" w:themeColor="text1"/>
          <w:sz w:val="28"/>
          <w:szCs w:val="28"/>
        </w:rPr>
        <w:t xml:space="preserve"> </w:t>
      </w:r>
      <w:r w:rsidR="0058504C" w:rsidRPr="00937CD4">
        <w:rPr>
          <w:color w:val="000000" w:themeColor="text1"/>
          <w:sz w:val="28"/>
          <w:szCs w:val="28"/>
        </w:rPr>
        <w:t>№ 110-37-</w:t>
      </w:r>
      <w:r w:rsidR="0037307B" w:rsidRPr="00937CD4">
        <w:rPr>
          <w:color w:val="000000" w:themeColor="text1"/>
          <w:sz w:val="28"/>
          <w:szCs w:val="28"/>
        </w:rPr>
        <w:t>780</w:t>
      </w:r>
      <w:r w:rsidR="0058504C" w:rsidRPr="00937CD4">
        <w:rPr>
          <w:color w:val="000000" w:themeColor="text1"/>
          <w:sz w:val="28"/>
          <w:szCs w:val="28"/>
        </w:rPr>
        <w:t>-15, от 1</w:t>
      </w:r>
      <w:r w:rsidR="009B28E8" w:rsidRPr="00937CD4">
        <w:rPr>
          <w:color w:val="000000" w:themeColor="text1"/>
          <w:sz w:val="28"/>
          <w:szCs w:val="28"/>
        </w:rPr>
        <w:t>7</w:t>
      </w:r>
      <w:r w:rsidR="0058504C" w:rsidRPr="00937CD4">
        <w:rPr>
          <w:color w:val="000000" w:themeColor="text1"/>
          <w:sz w:val="28"/>
          <w:szCs w:val="28"/>
        </w:rPr>
        <w:t>.0</w:t>
      </w:r>
      <w:r w:rsidR="009B28E8" w:rsidRPr="00937CD4">
        <w:rPr>
          <w:color w:val="000000" w:themeColor="text1"/>
          <w:sz w:val="28"/>
          <w:szCs w:val="28"/>
        </w:rPr>
        <w:t>2</w:t>
      </w:r>
      <w:r w:rsidR="0058504C" w:rsidRPr="00937CD4">
        <w:rPr>
          <w:color w:val="000000" w:themeColor="text1"/>
          <w:sz w:val="28"/>
          <w:szCs w:val="28"/>
        </w:rPr>
        <w:t xml:space="preserve">.2016 </w:t>
      </w:r>
      <w:r w:rsidR="009066E7" w:rsidRPr="00937CD4">
        <w:rPr>
          <w:color w:val="000000" w:themeColor="text1"/>
          <w:sz w:val="28"/>
          <w:szCs w:val="28"/>
        </w:rPr>
        <w:t xml:space="preserve"> </w:t>
      </w:r>
      <w:r w:rsidR="0058504C" w:rsidRPr="00937CD4">
        <w:rPr>
          <w:color w:val="000000" w:themeColor="text1"/>
          <w:sz w:val="28"/>
          <w:szCs w:val="28"/>
        </w:rPr>
        <w:t>№</w:t>
      </w:r>
      <w:r w:rsidR="00D970D8" w:rsidRPr="00937CD4">
        <w:rPr>
          <w:color w:val="000000" w:themeColor="text1"/>
          <w:sz w:val="28"/>
          <w:szCs w:val="28"/>
        </w:rPr>
        <w:t xml:space="preserve"> </w:t>
      </w:r>
      <w:r w:rsidR="0058504C" w:rsidRPr="00937CD4">
        <w:rPr>
          <w:color w:val="000000" w:themeColor="text1"/>
          <w:sz w:val="28"/>
          <w:szCs w:val="28"/>
        </w:rPr>
        <w:t>110-37-</w:t>
      </w:r>
      <w:r w:rsidR="009B28E8" w:rsidRPr="00937CD4">
        <w:rPr>
          <w:color w:val="000000" w:themeColor="text1"/>
          <w:sz w:val="28"/>
          <w:szCs w:val="28"/>
        </w:rPr>
        <w:t>97</w:t>
      </w:r>
      <w:r w:rsidR="0058504C" w:rsidRPr="00937CD4">
        <w:rPr>
          <w:color w:val="000000" w:themeColor="text1"/>
          <w:sz w:val="28"/>
          <w:szCs w:val="28"/>
        </w:rPr>
        <w:t xml:space="preserve">-16, от </w:t>
      </w:r>
      <w:r w:rsidR="009B28E8" w:rsidRPr="00937CD4">
        <w:rPr>
          <w:color w:val="000000" w:themeColor="text1"/>
          <w:sz w:val="28"/>
          <w:szCs w:val="28"/>
        </w:rPr>
        <w:t>05</w:t>
      </w:r>
      <w:r w:rsidR="0058504C" w:rsidRPr="00937CD4">
        <w:rPr>
          <w:color w:val="000000" w:themeColor="text1"/>
          <w:sz w:val="28"/>
          <w:szCs w:val="28"/>
        </w:rPr>
        <w:t>.0</w:t>
      </w:r>
      <w:r w:rsidR="009B28E8" w:rsidRPr="00937CD4">
        <w:rPr>
          <w:color w:val="000000" w:themeColor="text1"/>
          <w:sz w:val="28"/>
          <w:szCs w:val="28"/>
        </w:rPr>
        <w:t>7</w:t>
      </w:r>
      <w:r w:rsidR="0058504C" w:rsidRPr="00937CD4">
        <w:rPr>
          <w:color w:val="000000" w:themeColor="text1"/>
          <w:sz w:val="28"/>
          <w:szCs w:val="28"/>
        </w:rPr>
        <w:t xml:space="preserve">.2016 </w:t>
      </w:r>
      <w:r w:rsidR="009066E7" w:rsidRPr="00937CD4">
        <w:rPr>
          <w:color w:val="000000" w:themeColor="text1"/>
          <w:sz w:val="28"/>
          <w:szCs w:val="28"/>
        </w:rPr>
        <w:t xml:space="preserve">                      </w:t>
      </w:r>
      <w:r w:rsidR="0058504C" w:rsidRPr="00937CD4">
        <w:rPr>
          <w:color w:val="000000" w:themeColor="text1"/>
          <w:sz w:val="28"/>
          <w:szCs w:val="28"/>
        </w:rPr>
        <w:t>№</w:t>
      </w:r>
      <w:r w:rsidR="00D970D8" w:rsidRPr="00937CD4">
        <w:rPr>
          <w:color w:val="000000" w:themeColor="text1"/>
          <w:sz w:val="28"/>
          <w:szCs w:val="28"/>
        </w:rPr>
        <w:t xml:space="preserve"> </w:t>
      </w:r>
      <w:r w:rsidR="0058504C" w:rsidRPr="00937CD4">
        <w:rPr>
          <w:color w:val="000000" w:themeColor="text1"/>
          <w:sz w:val="28"/>
          <w:szCs w:val="28"/>
        </w:rPr>
        <w:t>110-37-</w:t>
      </w:r>
      <w:r w:rsidR="009B28E8" w:rsidRPr="00937CD4">
        <w:rPr>
          <w:color w:val="000000" w:themeColor="text1"/>
          <w:sz w:val="28"/>
          <w:szCs w:val="28"/>
        </w:rPr>
        <w:t>776</w:t>
      </w:r>
      <w:r w:rsidR="0058504C" w:rsidRPr="00937CD4">
        <w:rPr>
          <w:color w:val="000000" w:themeColor="text1"/>
          <w:sz w:val="28"/>
          <w:szCs w:val="28"/>
        </w:rPr>
        <w:t>-16</w:t>
      </w:r>
      <w:r w:rsidR="00A70659" w:rsidRPr="00937CD4">
        <w:rPr>
          <w:color w:val="000000" w:themeColor="text1"/>
          <w:sz w:val="28"/>
          <w:szCs w:val="28"/>
        </w:rPr>
        <w:t>, от 2</w:t>
      </w:r>
      <w:r w:rsidR="009B28E8" w:rsidRPr="00937CD4">
        <w:rPr>
          <w:color w:val="000000" w:themeColor="text1"/>
          <w:sz w:val="28"/>
          <w:szCs w:val="28"/>
        </w:rPr>
        <w:t>7</w:t>
      </w:r>
      <w:r w:rsidR="00A70659" w:rsidRPr="00937CD4">
        <w:rPr>
          <w:color w:val="000000" w:themeColor="text1"/>
          <w:sz w:val="28"/>
          <w:szCs w:val="28"/>
        </w:rPr>
        <w:t>.12.2016 № 110-37-16</w:t>
      </w:r>
      <w:r w:rsidR="009B28E8" w:rsidRPr="00937CD4">
        <w:rPr>
          <w:color w:val="000000" w:themeColor="text1"/>
          <w:sz w:val="28"/>
          <w:szCs w:val="28"/>
        </w:rPr>
        <w:t>45</w:t>
      </w:r>
      <w:r w:rsidR="00A70659" w:rsidRPr="00937CD4">
        <w:rPr>
          <w:color w:val="000000" w:themeColor="text1"/>
          <w:sz w:val="28"/>
          <w:szCs w:val="28"/>
        </w:rPr>
        <w:t>-16</w:t>
      </w:r>
      <w:r w:rsidR="003D2625" w:rsidRPr="00937CD4">
        <w:rPr>
          <w:color w:val="000000" w:themeColor="text1"/>
          <w:sz w:val="28"/>
          <w:szCs w:val="28"/>
        </w:rPr>
        <w:t xml:space="preserve">, </w:t>
      </w:r>
      <w:r w:rsidR="009B28E8" w:rsidRPr="00937CD4">
        <w:rPr>
          <w:color w:val="000000" w:themeColor="text1"/>
          <w:sz w:val="28"/>
          <w:szCs w:val="28"/>
        </w:rPr>
        <w:t>от 21</w:t>
      </w:r>
      <w:r w:rsidR="004B467D" w:rsidRPr="00937CD4">
        <w:rPr>
          <w:color w:val="000000" w:themeColor="text1"/>
          <w:sz w:val="28"/>
          <w:szCs w:val="28"/>
        </w:rPr>
        <w:t>.</w:t>
      </w:r>
      <w:r w:rsidR="009B28E8" w:rsidRPr="00937CD4">
        <w:rPr>
          <w:color w:val="000000" w:themeColor="text1"/>
          <w:sz w:val="28"/>
          <w:szCs w:val="28"/>
        </w:rPr>
        <w:t>12</w:t>
      </w:r>
      <w:r w:rsidR="004B467D" w:rsidRPr="00937CD4">
        <w:rPr>
          <w:color w:val="000000" w:themeColor="text1"/>
          <w:sz w:val="28"/>
          <w:szCs w:val="28"/>
        </w:rPr>
        <w:t xml:space="preserve">.2017 </w:t>
      </w:r>
      <w:r w:rsidR="009066E7" w:rsidRPr="00937CD4">
        <w:rPr>
          <w:color w:val="000000" w:themeColor="text1"/>
          <w:sz w:val="28"/>
          <w:szCs w:val="28"/>
        </w:rPr>
        <w:t xml:space="preserve">                   </w:t>
      </w:r>
      <w:r w:rsidR="004B467D" w:rsidRPr="00937CD4">
        <w:rPr>
          <w:color w:val="000000" w:themeColor="text1"/>
          <w:sz w:val="28"/>
          <w:szCs w:val="28"/>
        </w:rPr>
        <w:t>№ 110-37-</w:t>
      </w:r>
      <w:r w:rsidR="009B28E8" w:rsidRPr="00937CD4">
        <w:rPr>
          <w:color w:val="000000" w:themeColor="text1"/>
          <w:sz w:val="28"/>
          <w:szCs w:val="28"/>
        </w:rPr>
        <w:t>1325</w:t>
      </w:r>
      <w:r w:rsidR="004B467D" w:rsidRPr="00937CD4">
        <w:rPr>
          <w:color w:val="000000" w:themeColor="text1"/>
          <w:sz w:val="28"/>
          <w:szCs w:val="28"/>
        </w:rPr>
        <w:t>-17</w:t>
      </w:r>
      <w:r w:rsidR="003764E4" w:rsidRPr="00937CD4">
        <w:rPr>
          <w:color w:val="000000" w:themeColor="text1"/>
          <w:sz w:val="28"/>
          <w:szCs w:val="28"/>
        </w:rPr>
        <w:t>)</w:t>
      </w:r>
      <w:r w:rsidR="001309C7" w:rsidRPr="00937CD4">
        <w:rPr>
          <w:color w:val="000000" w:themeColor="text1"/>
          <w:sz w:val="28"/>
          <w:szCs w:val="28"/>
        </w:rPr>
        <w:t xml:space="preserve"> </w:t>
      </w:r>
      <w:r w:rsidR="0037307B" w:rsidRPr="00937CD4">
        <w:rPr>
          <w:color w:val="000000" w:themeColor="text1"/>
          <w:sz w:val="28"/>
          <w:szCs w:val="28"/>
        </w:rPr>
        <w:t>(опубликовано в газетах «Саянские зори» 03.09.2015 № 34 (3846) вкладыш «официальная информация», стр. 3;</w:t>
      </w:r>
      <w:proofErr w:type="gramEnd"/>
      <w:r w:rsidR="0037307B" w:rsidRPr="00937CD4">
        <w:rPr>
          <w:color w:val="000000" w:themeColor="text1"/>
          <w:sz w:val="28"/>
          <w:szCs w:val="28"/>
        </w:rPr>
        <w:t xml:space="preserve"> </w:t>
      </w:r>
      <w:proofErr w:type="gramStart"/>
      <w:r w:rsidR="0037307B" w:rsidRPr="00937CD4">
        <w:rPr>
          <w:color w:val="000000" w:themeColor="text1"/>
          <w:sz w:val="28"/>
          <w:szCs w:val="28"/>
        </w:rPr>
        <w:t>26.02.2016 № 7 (3870) вкладыш «официальная информация», стр. 3 – 4; 14.07.2016 № 27 (3890) вкладыш «официальная информация», стр. 6 – 8, 12.01.2017 № 1 (3915) вкладыш «официальная информация», стр. 8 – 10, 16.11.2017 №45 (3959) вкладыш «официальная информация», стр. 16</w:t>
      </w:r>
      <w:r w:rsidR="00C71C95" w:rsidRPr="00937CD4">
        <w:rPr>
          <w:color w:val="000000" w:themeColor="text1"/>
          <w:sz w:val="28"/>
          <w:szCs w:val="28"/>
        </w:rPr>
        <w:t>, 28.12.2017 №51 (3965) вкладыш «официальная информация», стр. 1)</w:t>
      </w:r>
      <w:r w:rsidR="0037307B" w:rsidRPr="00937CD4">
        <w:rPr>
          <w:b/>
          <w:color w:val="000000" w:themeColor="text1"/>
          <w:sz w:val="28"/>
          <w:szCs w:val="28"/>
        </w:rPr>
        <w:t xml:space="preserve"> </w:t>
      </w:r>
      <w:r w:rsidRPr="00937CD4">
        <w:rPr>
          <w:color w:val="000000" w:themeColor="text1"/>
          <w:sz w:val="28"/>
          <w:szCs w:val="28"/>
        </w:rPr>
        <w:t>(далее - постановление)</w:t>
      </w:r>
      <w:r w:rsidR="001309C7" w:rsidRPr="00937CD4">
        <w:rPr>
          <w:color w:val="000000" w:themeColor="text1"/>
          <w:sz w:val="28"/>
          <w:szCs w:val="28"/>
        </w:rPr>
        <w:t xml:space="preserve"> следующие изменения:</w:t>
      </w:r>
      <w:proofErr w:type="gramEnd"/>
    </w:p>
    <w:p w:rsidR="00063F3E" w:rsidRPr="00937CD4" w:rsidRDefault="00063F3E" w:rsidP="00063F3E">
      <w:pPr>
        <w:pStyle w:val="ConsPlusNormal"/>
        <w:ind w:firstLine="709"/>
        <w:jc w:val="both"/>
        <w:rPr>
          <w:rFonts w:ascii="Times New Roman CYR" w:hAnsi="Times New Roman CYR" w:cs="Times New Roman CYR"/>
          <w:color w:val="000000" w:themeColor="text1"/>
        </w:rPr>
      </w:pPr>
      <w:r w:rsidRPr="00937CD4">
        <w:rPr>
          <w:rFonts w:ascii="Times New Roman CYR" w:hAnsi="Times New Roman CYR" w:cs="Times New Roman CYR"/>
          <w:color w:val="000000" w:themeColor="text1"/>
        </w:rPr>
        <w:t>1.1.В наименовании постановления слова «</w:t>
      </w:r>
      <w:r w:rsidRPr="00937CD4">
        <w:rPr>
          <w:color w:val="000000" w:themeColor="text1"/>
        </w:rPr>
        <w:t>на 2016-2020 годы</w:t>
      </w:r>
      <w:r w:rsidRPr="00937CD4">
        <w:rPr>
          <w:rFonts w:ascii="Times New Roman CYR" w:hAnsi="Times New Roman CYR" w:cs="Times New Roman CYR"/>
          <w:color w:val="000000" w:themeColor="text1"/>
        </w:rPr>
        <w:t>» - исключить.</w:t>
      </w:r>
    </w:p>
    <w:p w:rsidR="00C944BB" w:rsidRPr="00937CD4" w:rsidRDefault="001309C7" w:rsidP="00775FF6">
      <w:pPr>
        <w:autoSpaceDE w:val="0"/>
        <w:autoSpaceDN w:val="0"/>
        <w:adjustRightInd w:val="0"/>
        <w:jc w:val="both"/>
        <w:rPr>
          <w:color w:val="000000" w:themeColor="text1"/>
          <w:sz w:val="28"/>
          <w:szCs w:val="28"/>
        </w:rPr>
      </w:pPr>
      <w:r w:rsidRPr="00937CD4">
        <w:rPr>
          <w:color w:val="000000" w:themeColor="text1"/>
          <w:sz w:val="28"/>
          <w:szCs w:val="28"/>
        </w:rPr>
        <w:lastRenderedPageBreak/>
        <w:t xml:space="preserve"> </w:t>
      </w:r>
      <w:r w:rsidR="00063F3E" w:rsidRPr="00937CD4">
        <w:rPr>
          <w:color w:val="000000" w:themeColor="text1"/>
          <w:sz w:val="28"/>
          <w:szCs w:val="28"/>
        </w:rPr>
        <w:tab/>
        <w:t>1.2.</w:t>
      </w:r>
      <w:r w:rsidR="00C944BB" w:rsidRPr="00937CD4">
        <w:rPr>
          <w:color w:val="000000" w:themeColor="text1"/>
          <w:sz w:val="28"/>
          <w:szCs w:val="28"/>
        </w:rPr>
        <w:t xml:space="preserve">Изложить приложение к постановлению в редакции согласно приложению к настоящему постановлению. </w:t>
      </w:r>
    </w:p>
    <w:p w:rsidR="00E8503E" w:rsidRPr="00937CD4" w:rsidRDefault="00775FF6" w:rsidP="00E8503E">
      <w:pPr>
        <w:ind w:firstLine="709"/>
        <w:jc w:val="both"/>
        <w:rPr>
          <w:color w:val="000000" w:themeColor="text1"/>
          <w:sz w:val="28"/>
          <w:szCs w:val="28"/>
        </w:rPr>
      </w:pPr>
      <w:r w:rsidRPr="00937CD4">
        <w:rPr>
          <w:color w:val="000000" w:themeColor="text1"/>
          <w:sz w:val="28"/>
          <w:szCs w:val="28"/>
        </w:rPr>
        <w:t>2</w:t>
      </w:r>
      <w:r w:rsidR="00E8503E" w:rsidRPr="00937CD4">
        <w:rPr>
          <w:color w:val="000000" w:themeColor="text1"/>
          <w:sz w:val="28"/>
          <w:szCs w:val="28"/>
        </w:rPr>
        <w:t>.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8503E" w:rsidRPr="00937CD4" w:rsidRDefault="00775FF6" w:rsidP="00E8503E">
      <w:pPr>
        <w:ind w:firstLine="709"/>
        <w:jc w:val="both"/>
        <w:rPr>
          <w:color w:val="000000" w:themeColor="text1"/>
          <w:sz w:val="28"/>
          <w:szCs w:val="28"/>
        </w:rPr>
      </w:pPr>
      <w:r w:rsidRPr="00937CD4">
        <w:rPr>
          <w:color w:val="000000" w:themeColor="text1"/>
          <w:sz w:val="28"/>
          <w:szCs w:val="28"/>
        </w:rPr>
        <w:t>3</w:t>
      </w:r>
      <w:r w:rsidR="00E8503E" w:rsidRPr="00937CD4">
        <w:rPr>
          <w:color w:val="000000" w:themeColor="text1"/>
          <w:sz w:val="28"/>
          <w:szCs w:val="28"/>
        </w:rPr>
        <w:t xml:space="preserve">. Постановление вступает в силу после дня его официального опубликования. </w:t>
      </w:r>
    </w:p>
    <w:p w:rsidR="00FE3A2E" w:rsidRPr="00937CD4" w:rsidRDefault="00FE3A2E" w:rsidP="00E8503E">
      <w:pPr>
        <w:tabs>
          <w:tab w:val="left" w:pos="4820"/>
        </w:tabs>
        <w:jc w:val="both"/>
        <w:rPr>
          <w:color w:val="000000" w:themeColor="text1"/>
          <w:sz w:val="28"/>
          <w:szCs w:val="28"/>
        </w:rPr>
      </w:pPr>
    </w:p>
    <w:p w:rsidR="001C68D9" w:rsidRPr="00937CD4" w:rsidRDefault="001C68D9" w:rsidP="00E8503E">
      <w:pPr>
        <w:tabs>
          <w:tab w:val="left" w:pos="4820"/>
        </w:tabs>
        <w:jc w:val="both"/>
        <w:rPr>
          <w:color w:val="000000" w:themeColor="text1"/>
          <w:sz w:val="28"/>
          <w:szCs w:val="28"/>
        </w:rPr>
      </w:pPr>
    </w:p>
    <w:p w:rsidR="00E8503E" w:rsidRPr="00937CD4" w:rsidRDefault="00E8503E" w:rsidP="00E8503E">
      <w:pPr>
        <w:tabs>
          <w:tab w:val="left" w:pos="4820"/>
        </w:tabs>
        <w:jc w:val="both"/>
        <w:rPr>
          <w:color w:val="000000" w:themeColor="text1"/>
          <w:sz w:val="28"/>
          <w:szCs w:val="28"/>
        </w:rPr>
      </w:pPr>
      <w:r w:rsidRPr="00937CD4">
        <w:rPr>
          <w:color w:val="000000" w:themeColor="text1"/>
          <w:sz w:val="28"/>
          <w:szCs w:val="28"/>
        </w:rPr>
        <w:t>Мэр городского округа   муниципального</w:t>
      </w:r>
    </w:p>
    <w:p w:rsidR="00FE3A2E" w:rsidRPr="00937CD4" w:rsidRDefault="00E8503E" w:rsidP="0052706D">
      <w:pPr>
        <w:tabs>
          <w:tab w:val="left" w:pos="4820"/>
        </w:tabs>
        <w:jc w:val="both"/>
        <w:rPr>
          <w:color w:val="000000" w:themeColor="text1"/>
          <w:sz w:val="28"/>
          <w:szCs w:val="28"/>
        </w:rPr>
      </w:pPr>
      <w:r w:rsidRPr="00937CD4">
        <w:rPr>
          <w:color w:val="000000" w:themeColor="text1"/>
          <w:sz w:val="28"/>
          <w:szCs w:val="28"/>
        </w:rPr>
        <w:t xml:space="preserve">образования «город Саянск»                                     </w:t>
      </w:r>
      <w:r w:rsidR="005C54A4" w:rsidRPr="00937CD4">
        <w:rPr>
          <w:color w:val="000000" w:themeColor="text1"/>
          <w:sz w:val="28"/>
          <w:szCs w:val="28"/>
        </w:rPr>
        <w:t xml:space="preserve">           </w:t>
      </w:r>
      <w:r w:rsidRPr="00937CD4">
        <w:rPr>
          <w:color w:val="000000" w:themeColor="text1"/>
          <w:sz w:val="28"/>
          <w:szCs w:val="28"/>
        </w:rPr>
        <w:t xml:space="preserve">       О.В. Боровский</w:t>
      </w: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2B30A7" w:rsidRPr="00937CD4" w:rsidRDefault="002B30A7" w:rsidP="0052706D">
      <w:pPr>
        <w:tabs>
          <w:tab w:val="left" w:pos="4820"/>
        </w:tabs>
        <w:jc w:val="both"/>
        <w:rPr>
          <w:color w:val="000000" w:themeColor="text1"/>
          <w:sz w:val="28"/>
          <w:szCs w:val="28"/>
        </w:rPr>
      </w:pPr>
    </w:p>
    <w:p w:rsidR="00D970D8" w:rsidRPr="00937CD4" w:rsidRDefault="00D970D8" w:rsidP="0052706D">
      <w:pPr>
        <w:tabs>
          <w:tab w:val="left" w:pos="4820"/>
        </w:tabs>
        <w:jc w:val="both"/>
        <w:rPr>
          <w:color w:val="000000" w:themeColor="text1"/>
          <w:sz w:val="28"/>
          <w:szCs w:val="28"/>
        </w:rPr>
      </w:pPr>
    </w:p>
    <w:p w:rsidR="00D970D8" w:rsidRPr="00937CD4" w:rsidRDefault="009D7240" w:rsidP="0052706D">
      <w:pPr>
        <w:tabs>
          <w:tab w:val="left" w:pos="4820"/>
        </w:tabs>
        <w:jc w:val="both"/>
        <w:rPr>
          <w:color w:val="000000" w:themeColor="text1"/>
        </w:rPr>
      </w:pPr>
      <w:r w:rsidRPr="00937CD4">
        <w:rPr>
          <w:color w:val="000000" w:themeColor="text1"/>
        </w:rPr>
        <w:t>Веретельникова О.В.</w:t>
      </w:r>
    </w:p>
    <w:p w:rsidR="009438D6" w:rsidRPr="00937CD4" w:rsidRDefault="009D7240" w:rsidP="006E750A">
      <w:pPr>
        <w:tabs>
          <w:tab w:val="left" w:pos="4820"/>
        </w:tabs>
        <w:jc w:val="both"/>
        <w:rPr>
          <w:color w:val="000000" w:themeColor="text1"/>
        </w:rPr>
      </w:pPr>
      <w:r w:rsidRPr="00937CD4">
        <w:rPr>
          <w:color w:val="000000" w:themeColor="text1"/>
        </w:rPr>
        <w:t>5-10-05</w:t>
      </w:r>
      <w:bookmarkStart w:id="0" w:name="P39"/>
      <w:bookmarkEnd w:id="0"/>
    </w:p>
    <w:p w:rsidR="006E750A" w:rsidRPr="00937CD4" w:rsidRDefault="006E750A" w:rsidP="006E750A">
      <w:pPr>
        <w:tabs>
          <w:tab w:val="left" w:pos="4820"/>
        </w:tabs>
        <w:jc w:val="both"/>
        <w:rPr>
          <w:color w:val="000000" w:themeColor="text1"/>
          <w:sz w:val="28"/>
          <w:szCs w:val="28"/>
        </w:rPr>
      </w:pPr>
    </w:p>
    <w:p w:rsidR="006E750A" w:rsidRPr="00937CD4" w:rsidRDefault="006E750A" w:rsidP="006E750A">
      <w:pPr>
        <w:autoSpaceDE w:val="0"/>
        <w:autoSpaceDN w:val="0"/>
        <w:adjustRightInd w:val="0"/>
        <w:ind w:left="4956" w:firstLine="708"/>
        <w:jc w:val="both"/>
        <w:outlineLvl w:val="0"/>
        <w:rPr>
          <w:color w:val="000000" w:themeColor="text1"/>
        </w:rPr>
      </w:pPr>
      <w:r w:rsidRPr="00937CD4">
        <w:rPr>
          <w:color w:val="000000" w:themeColor="text1"/>
        </w:rPr>
        <w:lastRenderedPageBreak/>
        <w:t xml:space="preserve">Приложение </w:t>
      </w:r>
    </w:p>
    <w:p w:rsidR="006E750A" w:rsidRPr="00937CD4" w:rsidRDefault="006E750A" w:rsidP="006E750A">
      <w:pPr>
        <w:autoSpaceDE w:val="0"/>
        <w:autoSpaceDN w:val="0"/>
        <w:adjustRightInd w:val="0"/>
        <w:ind w:left="4956" w:firstLine="708"/>
        <w:jc w:val="both"/>
        <w:rPr>
          <w:color w:val="000000" w:themeColor="text1"/>
        </w:rPr>
      </w:pPr>
      <w:r w:rsidRPr="00937CD4">
        <w:rPr>
          <w:color w:val="000000" w:themeColor="text1"/>
        </w:rPr>
        <w:t>к постановлению администрации</w:t>
      </w:r>
    </w:p>
    <w:p w:rsidR="006E750A" w:rsidRPr="00937CD4" w:rsidRDefault="006E750A" w:rsidP="006E750A">
      <w:pPr>
        <w:autoSpaceDE w:val="0"/>
        <w:autoSpaceDN w:val="0"/>
        <w:adjustRightInd w:val="0"/>
        <w:ind w:left="4956" w:firstLine="708"/>
        <w:jc w:val="both"/>
        <w:rPr>
          <w:color w:val="000000" w:themeColor="text1"/>
        </w:rPr>
      </w:pPr>
      <w:r w:rsidRPr="00937CD4">
        <w:rPr>
          <w:color w:val="000000" w:themeColor="text1"/>
        </w:rPr>
        <w:t>городского округа муниципального</w:t>
      </w:r>
    </w:p>
    <w:p w:rsidR="006E750A" w:rsidRPr="00937CD4" w:rsidRDefault="006E750A" w:rsidP="006E750A">
      <w:pPr>
        <w:autoSpaceDE w:val="0"/>
        <w:autoSpaceDN w:val="0"/>
        <w:adjustRightInd w:val="0"/>
        <w:jc w:val="both"/>
        <w:rPr>
          <w:color w:val="000000" w:themeColor="text1"/>
        </w:rPr>
      </w:pPr>
      <w:r w:rsidRPr="00937CD4">
        <w:rPr>
          <w:color w:val="000000" w:themeColor="text1"/>
        </w:rPr>
        <w:tab/>
      </w:r>
      <w:r w:rsidRPr="00937CD4">
        <w:rPr>
          <w:color w:val="000000" w:themeColor="text1"/>
        </w:rPr>
        <w:tab/>
      </w:r>
      <w:r w:rsidRPr="00937CD4">
        <w:rPr>
          <w:color w:val="000000" w:themeColor="text1"/>
        </w:rPr>
        <w:tab/>
      </w:r>
      <w:r w:rsidRPr="00937CD4">
        <w:rPr>
          <w:color w:val="000000" w:themeColor="text1"/>
        </w:rPr>
        <w:tab/>
      </w:r>
      <w:r w:rsidRPr="00937CD4">
        <w:rPr>
          <w:color w:val="000000" w:themeColor="text1"/>
        </w:rPr>
        <w:tab/>
      </w:r>
      <w:r w:rsidRPr="00937CD4">
        <w:rPr>
          <w:color w:val="000000" w:themeColor="text1"/>
        </w:rPr>
        <w:tab/>
      </w:r>
      <w:r w:rsidRPr="00937CD4">
        <w:rPr>
          <w:color w:val="000000" w:themeColor="text1"/>
        </w:rPr>
        <w:tab/>
        <w:t xml:space="preserve">            образования «город Саянск»</w:t>
      </w:r>
    </w:p>
    <w:p w:rsidR="006E750A" w:rsidRPr="00937CD4" w:rsidRDefault="006E750A" w:rsidP="006E750A">
      <w:pPr>
        <w:autoSpaceDE w:val="0"/>
        <w:autoSpaceDN w:val="0"/>
        <w:adjustRightInd w:val="0"/>
        <w:jc w:val="both"/>
        <w:rPr>
          <w:color w:val="000000" w:themeColor="text1"/>
        </w:rPr>
      </w:pPr>
      <w:r w:rsidRPr="00937CD4">
        <w:rPr>
          <w:color w:val="000000" w:themeColor="text1"/>
        </w:rPr>
        <w:tab/>
      </w:r>
      <w:r w:rsidRPr="00937CD4">
        <w:rPr>
          <w:color w:val="000000" w:themeColor="text1"/>
        </w:rPr>
        <w:tab/>
      </w:r>
      <w:r w:rsidRPr="00937CD4">
        <w:rPr>
          <w:color w:val="000000" w:themeColor="text1"/>
        </w:rPr>
        <w:tab/>
      </w:r>
      <w:r w:rsidRPr="00937CD4">
        <w:rPr>
          <w:color w:val="000000" w:themeColor="text1"/>
        </w:rPr>
        <w:tab/>
      </w:r>
      <w:r w:rsidRPr="00937CD4">
        <w:rPr>
          <w:color w:val="000000" w:themeColor="text1"/>
        </w:rPr>
        <w:tab/>
      </w:r>
      <w:r w:rsidRPr="00937CD4">
        <w:rPr>
          <w:color w:val="000000" w:themeColor="text1"/>
        </w:rPr>
        <w:tab/>
      </w:r>
      <w:r w:rsidRPr="00937CD4">
        <w:rPr>
          <w:color w:val="000000" w:themeColor="text1"/>
        </w:rPr>
        <w:tab/>
      </w:r>
      <w:r w:rsidRPr="00937CD4">
        <w:rPr>
          <w:color w:val="000000" w:themeColor="text1"/>
        </w:rPr>
        <w:tab/>
        <w:t xml:space="preserve">от </w:t>
      </w:r>
      <w:r w:rsidR="00937CD4" w:rsidRPr="00937CD4">
        <w:rPr>
          <w:color w:val="000000" w:themeColor="text1"/>
        </w:rPr>
        <w:t>24.09.2018 № 110-37-979-18</w:t>
      </w:r>
    </w:p>
    <w:p w:rsidR="006E750A" w:rsidRPr="00937CD4" w:rsidRDefault="006E750A" w:rsidP="006E750A">
      <w:pPr>
        <w:jc w:val="center"/>
        <w:outlineLvl w:val="0"/>
        <w:rPr>
          <w:color w:val="000000" w:themeColor="text1"/>
        </w:rPr>
      </w:pPr>
    </w:p>
    <w:p w:rsidR="006E750A" w:rsidRPr="00937CD4" w:rsidRDefault="006E750A" w:rsidP="006E750A">
      <w:pPr>
        <w:jc w:val="center"/>
        <w:outlineLvl w:val="0"/>
        <w:rPr>
          <w:color w:val="000000" w:themeColor="text1"/>
        </w:rPr>
      </w:pPr>
      <w:r w:rsidRPr="00937CD4">
        <w:rPr>
          <w:color w:val="000000" w:themeColor="text1"/>
        </w:rPr>
        <w:t>Муниципальная программа</w:t>
      </w:r>
    </w:p>
    <w:p w:rsidR="006E750A" w:rsidRPr="00937CD4" w:rsidRDefault="006E750A" w:rsidP="006E750A">
      <w:pPr>
        <w:jc w:val="center"/>
        <w:outlineLvl w:val="0"/>
        <w:rPr>
          <w:color w:val="000000" w:themeColor="text1"/>
        </w:rPr>
      </w:pPr>
      <w:r w:rsidRPr="00937CD4">
        <w:rPr>
          <w:color w:val="000000" w:themeColor="text1"/>
        </w:rPr>
        <w:t xml:space="preserve">«Молодым семьям - доступное жильё» </w:t>
      </w:r>
    </w:p>
    <w:p w:rsidR="006E750A" w:rsidRPr="00937CD4" w:rsidRDefault="006E750A" w:rsidP="006E750A">
      <w:pPr>
        <w:jc w:val="center"/>
        <w:outlineLvl w:val="0"/>
        <w:rPr>
          <w:color w:val="000000" w:themeColor="text1"/>
        </w:rPr>
      </w:pPr>
    </w:p>
    <w:p w:rsidR="006E750A" w:rsidRPr="00937CD4" w:rsidRDefault="006E750A" w:rsidP="006E750A">
      <w:pPr>
        <w:pStyle w:val="ConsPlusNormal"/>
        <w:jc w:val="center"/>
        <w:outlineLvl w:val="1"/>
        <w:rPr>
          <w:color w:val="000000" w:themeColor="text1"/>
          <w:sz w:val="24"/>
          <w:szCs w:val="24"/>
        </w:rPr>
      </w:pPr>
      <w:r w:rsidRPr="00937CD4">
        <w:rPr>
          <w:color w:val="000000" w:themeColor="text1"/>
          <w:sz w:val="24"/>
          <w:szCs w:val="24"/>
        </w:rPr>
        <w:t>1. ПАСПОРТ</w:t>
      </w:r>
    </w:p>
    <w:p w:rsidR="006E750A" w:rsidRPr="00937CD4" w:rsidRDefault="006E750A" w:rsidP="006E750A">
      <w:pPr>
        <w:pStyle w:val="ConsPlusNormal"/>
        <w:jc w:val="center"/>
        <w:rPr>
          <w:color w:val="000000" w:themeColor="text1"/>
          <w:sz w:val="24"/>
          <w:szCs w:val="24"/>
        </w:rPr>
      </w:pPr>
      <w:r w:rsidRPr="00937CD4">
        <w:rPr>
          <w:color w:val="000000" w:themeColor="text1"/>
          <w:sz w:val="24"/>
          <w:szCs w:val="24"/>
        </w:rPr>
        <w:t>МУНИЦИПАЛЬНОЙ ПРОГРАММЫ «МОЛОДЫМ СЕМЬЯМ - ДОСТУПНОЕ ЖИЛЬЕ»</w:t>
      </w:r>
    </w:p>
    <w:p w:rsidR="006E750A" w:rsidRPr="00937CD4" w:rsidRDefault="006E750A" w:rsidP="006E750A">
      <w:pPr>
        <w:pStyle w:val="ConsPlusNormal"/>
        <w:jc w:val="center"/>
        <w:rPr>
          <w:color w:val="000000" w:themeColor="text1"/>
          <w:sz w:val="24"/>
          <w:szCs w:val="24"/>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954"/>
        <w:gridCol w:w="884"/>
        <w:gridCol w:w="1689"/>
        <w:gridCol w:w="1701"/>
        <w:gridCol w:w="2264"/>
      </w:tblGrid>
      <w:tr w:rsidR="00937CD4" w:rsidRPr="00937CD4" w:rsidTr="006E750A">
        <w:tc>
          <w:tcPr>
            <w:tcW w:w="454" w:type="dxa"/>
            <w:tcBorders>
              <w:top w:val="single" w:sz="4" w:space="0" w:color="auto"/>
              <w:left w:val="single" w:sz="4" w:space="0" w:color="auto"/>
              <w:bottom w:val="single" w:sz="4" w:space="0" w:color="auto"/>
              <w:right w:val="single" w:sz="4" w:space="0" w:color="auto"/>
            </w:tcBorders>
            <w:vAlign w:val="center"/>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 xml:space="preserve">№ </w:t>
            </w:r>
            <w:proofErr w:type="gramStart"/>
            <w:r w:rsidRPr="00937CD4">
              <w:rPr>
                <w:color w:val="000000" w:themeColor="text1"/>
                <w:sz w:val="24"/>
                <w:szCs w:val="24"/>
              </w:rPr>
              <w:t>п</w:t>
            </w:r>
            <w:proofErr w:type="gramEnd"/>
            <w:r w:rsidRPr="00937CD4">
              <w:rPr>
                <w:color w:val="000000" w:themeColor="text1"/>
                <w:sz w:val="24"/>
                <w:szCs w:val="24"/>
              </w:rPr>
              <w:t>/п</w:t>
            </w:r>
          </w:p>
        </w:tc>
        <w:tc>
          <w:tcPr>
            <w:tcW w:w="2956" w:type="dxa"/>
            <w:tcBorders>
              <w:top w:val="single" w:sz="4" w:space="0" w:color="auto"/>
              <w:left w:val="single" w:sz="4" w:space="0" w:color="auto"/>
              <w:bottom w:val="single" w:sz="4" w:space="0" w:color="auto"/>
              <w:right w:val="single" w:sz="4" w:space="0" w:color="auto"/>
            </w:tcBorders>
            <w:vAlign w:val="center"/>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Наименование характеристик муниципальной программы</w:t>
            </w:r>
          </w:p>
        </w:tc>
        <w:tc>
          <w:tcPr>
            <w:tcW w:w="6541" w:type="dxa"/>
            <w:gridSpan w:val="4"/>
            <w:tcBorders>
              <w:top w:val="single" w:sz="4" w:space="0" w:color="auto"/>
              <w:left w:val="single" w:sz="4" w:space="0" w:color="auto"/>
              <w:bottom w:val="single" w:sz="4" w:space="0" w:color="auto"/>
              <w:right w:val="single" w:sz="4" w:space="0" w:color="auto"/>
            </w:tcBorders>
            <w:vAlign w:val="center"/>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Содержание характеристик муниципальной программы</w:t>
            </w:r>
          </w:p>
        </w:tc>
      </w:tr>
      <w:tr w:rsidR="00937CD4" w:rsidRPr="00937CD4" w:rsidTr="006E750A">
        <w:tc>
          <w:tcPr>
            <w:tcW w:w="45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1</w:t>
            </w:r>
          </w:p>
        </w:tc>
        <w:tc>
          <w:tcPr>
            <w:tcW w:w="2956"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2</w:t>
            </w:r>
          </w:p>
        </w:tc>
        <w:tc>
          <w:tcPr>
            <w:tcW w:w="6541" w:type="dxa"/>
            <w:gridSpan w:val="4"/>
            <w:tcBorders>
              <w:top w:val="single" w:sz="4" w:space="0" w:color="auto"/>
              <w:left w:val="single" w:sz="4" w:space="0" w:color="auto"/>
              <w:bottom w:val="single" w:sz="4" w:space="0" w:color="auto"/>
              <w:right w:val="single" w:sz="4" w:space="0" w:color="auto"/>
            </w:tcBorders>
            <w:vAlign w:val="center"/>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3</w:t>
            </w:r>
          </w:p>
        </w:tc>
      </w:tr>
      <w:tr w:rsidR="00937CD4" w:rsidRPr="00937CD4" w:rsidTr="006E750A">
        <w:tc>
          <w:tcPr>
            <w:tcW w:w="45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1.</w:t>
            </w:r>
          </w:p>
        </w:tc>
        <w:tc>
          <w:tcPr>
            <w:tcW w:w="2956"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Правовое основание разработки муниципальной программы</w:t>
            </w:r>
          </w:p>
        </w:tc>
        <w:tc>
          <w:tcPr>
            <w:tcW w:w="6541" w:type="dxa"/>
            <w:gridSpan w:val="4"/>
            <w:tcBorders>
              <w:top w:val="single" w:sz="4" w:space="0" w:color="auto"/>
              <w:left w:val="single" w:sz="4" w:space="0" w:color="auto"/>
              <w:bottom w:val="single" w:sz="4" w:space="0" w:color="auto"/>
              <w:right w:val="single" w:sz="4" w:space="0" w:color="auto"/>
            </w:tcBorders>
            <w:hideMark/>
          </w:tcPr>
          <w:p w:rsidR="006E750A" w:rsidRPr="00937CD4" w:rsidRDefault="00AB2F1D">
            <w:pPr>
              <w:pStyle w:val="ConsPlusNormal"/>
              <w:jc w:val="both"/>
              <w:rPr>
                <w:color w:val="000000" w:themeColor="text1"/>
                <w:sz w:val="24"/>
                <w:szCs w:val="24"/>
              </w:rPr>
            </w:pPr>
            <w:hyperlink r:id="rId9" w:history="1">
              <w:proofErr w:type="gramStart"/>
              <w:r w:rsidR="006E750A" w:rsidRPr="00937CD4">
                <w:rPr>
                  <w:rStyle w:val="af1"/>
                  <w:color w:val="000000" w:themeColor="text1"/>
                  <w:sz w:val="24"/>
                  <w:szCs w:val="24"/>
                </w:rPr>
                <w:t>Статья 179</w:t>
              </w:r>
            </w:hyperlink>
            <w:r w:rsidR="006E750A" w:rsidRPr="00937CD4">
              <w:rPr>
                <w:color w:val="000000" w:themeColor="text1"/>
                <w:sz w:val="24"/>
                <w:szCs w:val="24"/>
              </w:rPr>
              <w:t xml:space="preserve"> Бюджетного кодекса Российской Федерации, </w:t>
            </w:r>
            <w:hyperlink r:id="rId10" w:history="1">
              <w:r w:rsidR="006E750A" w:rsidRPr="00937CD4">
                <w:rPr>
                  <w:rStyle w:val="af1"/>
                  <w:color w:val="000000" w:themeColor="text1"/>
                  <w:sz w:val="24"/>
                  <w:szCs w:val="24"/>
                </w:rPr>
                <w:t>статья 16</w:t>
              </w:r>
            </w:hyperlink>
            <w:r w:rsidR="006E750A" w:rsidRPr="00937CD4">
              <w:rPr>
                <w:color w:val="000000" w:themeColor="text1"/>
                <w:sz w:val="24"/>
                <w:szCs w:val="24"/>
              </w:rPr>
              <w:t xml:space="preserve"> Федерального закона от 06.10.2003 № 131-ФЗ «Об общих принципах организации местного самоуправления в Российской Федерации», </w:t>
            </w:r>
            <w:hyperlink r:id="rId11" w:history="1">
              <w:r w:rsidR="006E750A" w:rsidRPr="00937CD4">
                <w:rPr>
                  <w:rStyle w:val="af1"/>
                  <w:color w:val="000000" w:themeColor="text1"/>
                  <w:sz w:val="24"/>
                  <w:szCs w:val="24"/>
                </w:rPr>
                <w:t>подпрограмма</w:t>
              </w:r>
            </w:hyperlink>
            <w:r w:rsidR="006E750A" w:rsidRPr="00937CD4">
              <w:rPr>
                <w:color w:val="000000" w:themeColor="text1"/>
                <w:sz w:val="24"/>
                <w:szCs w:val="24"/>
              </w:rPr>
              <w:t xml:space="preserve"> «Молодым семьям - доступное жилье» на 2014 - 2020 годы государственной программы Иркутской области «Доступное жилье» на 2014 - 2020 годы, утвержденной постановлением Правительства Иркутской области от 24.10.2013 № 443-пп, </w:t>
            </w:r>
            <w:hyperlink r:id="rId12" w:history="1">
              <w:r w:rsidR="006E750A" w:rsidRPr="00937CD4">
                <w:rPr>
                  <w:rStyle w:val="af1"/>
                  <w:color w:val="000000" w:themeColor="text1"/>
                  <w:sz w:val="24"/>
                  <w:szCs w:val="24"/>
                </w:rPr>
                <w:t>постановление</w:t>
              </w:r>
            </w:hyperlink>
            <w:r w:rsidR="006E750A" w:rsidRPr="00937CD4">
              <w:rPr>
                <w:color w:val="000000" w:themeColor="text1"/>
                <w:sz w:val="24"/>
                <w:szCs w:val="24"/>
              </w:rPr>
              <w:t xml:space="preserve"> администрации городского округа муниципального образования «город Саянск» от 27.07.2018 № 110-37-767-18</w:t>
            </w:r>
            <w:proofErr w:type="gramEnd"/>
            <w:r w:rsidR="006E750A" w:rsidRPr="00937CD4">
              <w:rPr>
                <w:color w:val="000000" w:themeColor="text1"/>
                <w:sz w:val="24"/>
                <w:szCs w:val="24"/>
              </w:rPr>
              <w:t xml:space="preserve">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w:t>
            </w:r>
            <w:hyperlink r:id="rId13" w:history="1">
              <w:r w:rsidR="006E750A" w:rsidRPr="00937CD4">
                <w:rPr>
                  <w:rStyle w:val="af1"/>
                  <w:color w:val="000000" w:themeColor="text1"/>
                  <w:sz w:val="24"/>
                  <w:szCs w:val="24"/>
                </w:rPr>
                <w:t>статья 38</w:t>
              </w:r>
            </w:hyperlink>
            <w:r w:rsidR="006E750A" w:rsidRPr="00937CD4">
              <w:rPr>
                <w:color w:val="000000" w:themeColor="text1"/>
                <w:sz w:val="24"/>
                <w:szCs w:val="24"/>
              </w:rPr>
              <w:t xml:space="preserve"> Устава муниципального образования «город Саянск»</w:t>
            </w:r>
          </w:p>
        </w:tc>
      </w:tr>
      <w:tr w:rsidR="00937CD4" w:rsidRPr="00937CD4" w:rsidTr="006E750A">
        <w:tc>
          <w:tcPr>
            <w:tcW w:w="45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2.</w:t>
            </w:r>
          </w:p>
        </w:tc>
        <w:tc>
          <w:tcPr>
            <w:tcW w:w="2956"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Ответственный исполнитель муниципальной программы</w:t>
            </w:r>
          </w:p>
        </w:tc>
        <w:tc>
          <w:tcPr>
            <w:tcW w:w="6541" w:type="dxa"/>
            <w:gridSpan w:val="4"/>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Администрация городского округа муниципального образования «город Саянск»</w:t>
            </w:r>
          </w:p>
        </w:tc>
      </w:tr>
      <w:tr w:rsidR="00937CD4" w:rsidRPr="00937CD4" w:rsidTr="006E750A">
        <w:tc>
          <w:tcPr>
            <w:tcW w:w="45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3.</w:t>
            </w:r>
          </w:p>
        </w:tc>
        <w:tc>
          <w:tcPr>
            <w:tcW w:w="2956"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Соисполнители муниципальной программы</w:t>
            </w:r>
          </w:p>
        </w:tc>
        <w:tc>
          <w:tcPr>
            <w:tcW w:w="6541" w:type="dxa"/>
            <w:gridSpan w:val="4"/>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 xml:space="preserve">Комитет по управлению имуществом администрации </w:t>
            </w:r>
            <w:proofErr w:type="gramStart"/>
            <w:r w:rsidRPr="00937CD4">
              <w:rPr>
                <w:color w:val="000000" w:themeColor="text1"/>
                <w:sz w:val="24"/>
                <w:szCs w:val="24"/>
              </w:rPr>
              <w:t>муниципального</w:t>
            </w:r>
            <w:proofErr w:type="gramEnd"/>
            <w:r w:rsidRPr="00937CD4">
              <w:rPr>
                <w:color w:val="000000" w:themeColor="text1"/>
                <w:sz w:val="24"/>
                <w:szCs w:val="24"/>
              </w:rPr>
              <w:t xml:space="preserve"> образования «город Саянск»</w:t>
            </w:r>
          </w:p>
        </w:tc>
      </w:tr>
      <w:tr w:rsidR="00937CD4" w:rsidRPr="00937CD4" w:rsidTr="006E750A">
        <w:tc>
          <w:tcPr>
            <w:tcW w:w="45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4.</w:t>
            </w:r>
          </w:p>
        </w:tc>
        <w:tc>
          <w:tcPr>
            <w:tcW w:w="2956"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Цель муниципальной программы</w:t>
            </w:r>
          </w:p>
        </w:tc>
        <w:tc>
          <w:tcPr>
            <w:tcW w:w="6541" w:type="dxa"/>
            <w:gridSpan w:val="4"/>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937CD4" w:rsidRPr="00937CD4" w:rsidTr="006E750A">
        <w:tc>
          <w:tcPr>
            <w:tcW w:w="45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5.</w:t>
            </w:r>
          </w:p>
        </w:tc>
        <w:tc>
          <w:tcPr>
            <w:tcW w:w="2956"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Задачи муниципальной программы</w:t>
            </w:r>
          </w:p>
        </w:tc>
        <w:tc>
          <w:tcPr>
            <w:tcW w:w="6541" w:type="dxa"/>
            <w:gridSpan w:val="4"/>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6E750A" w:rsidRPr="00937CD4" w:rsidRDefault="006E750A">
            <w:pPr>
              <w:pStyle w:val="ConsPlusNormal"/>
              <w:jc w:val="both"/>
              <w:rPr>
                <w:color w:val="000000" w:themeColor="text1"/>
                <w:sz w:val="24"/>
                <w:szCs w:val="24"/>
              </w:rPr>
            </w:pPr>
            <w:r w:rsidRPr="00937CD4">
              <w:rPr>
                <w:color w:val="000000" w:themeColor="text1"/>
                <w:sz w:val="24"/>
                <w:szCs w:val="24"/>
              </w:rPr>
              <w:t xml:space="preserve">2. Предоставление молодым семьям - участникам программы </w:t>
            </w:r>
            <w:r w:rsidRPr="00937CD4">
              <w:rPr>
                <w:color w:val="000000" w:themeColor="text1"/>
                <w:sz w:val="24"/>
                <w:szCs w:val="24"/>
              </w:rPr>
              <w:lastRenderedPageBreak/>
              <w:t>«Молодым семьям - доступное жилье» социальных выплат на приобретение (строительство) жилья.</w:t>
            </w:r>
          </w:p>
          <w:p w:rsidR="006E750A" w:rsidRPr="00937CD4" w:rsidRDefault="006E750A">
            <w:pPr>
              <w:pStyle w:val="ConsPlusNormal"/>
              <w:jc w:val="both"/>
              <w:rPr>
                <w:color w:val="000000" w:themeColor="text1"/>
                <w:sz w:val="24"/>
                <w:szCs w:val="24"/>
              </w:rPr>
            </w:pPr>
            <w:r w:rsidRPr="00937CD4">
              <w:rPr>
                <w:color w:val="000000" w:themeColor="text1"/>
                <w:sz w:val="24"/>
                <w:szCs w:val="24"/>
              </w:rPr>
              <w:t>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г</w:t>
            </w:r>
            <w:proofErr w:type="gramStart"/>
            <w:r w:rsidRPr="00937CD4">
              <w:rPr>
                <w:color w:val="000000" w:themeColor="text1"/>
                <w:sz w:val="24"/>
                <w:szCs w:val="24"/>
              </w:rPr>
              <w:t>.С</w:t>
            </w:r>
            <w:proofErr w:type="gramEnd"/>
            <w:r w:rsidRPr="00937CD4">
              <w:rPr>
                <w:color w:val="000000" w:themeColor="text1"/>
                <w:sz w:val="24"/>
                <w:szCs w:val="24"/>
              </w:rPr>
              <w:t>аянске</w:t>
            </w:r>
          </w:p>
        </w:tc>
      </w:tr>
      <w:tr w:rsidR="00937CD4" w:rsidRPr="00937CD4" w:rsidTr="006E750A">
        <w:trPr>
          <w:trHeight w:val="465"/>
        </w:trPr>
        <w:tc>
          <w:tcPr>
            <w:tcW w:w="45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lastRenderedPageBreak/>
              <w:t>6.</w:t>
            </w:r>
          </w:p>
        </w:tc>
        <w:tc>
          <w:tcPr>
            <w:tcW w:w="2956"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rPr>
                <w:color w:val="000000" w:themeColor="text1"/>
                <w:sz w:val="24"/>
                <w:szCs w:val="24"/>
              </w:rPr>
            </w:pPr>
            <w:r w:rsidRPr="00937CD4">
              <w:rPr>
                <w:color w:val="000000" w:themeColor="text1"/>
                <w:sz w:val="24"/>
                <w:szCs w:val="24"/>
              </w:rPr>
              <w:t>Сроки реализации муниципальной программы</w:t>
            </w:r>
          </w:p>
        </w:tc>
        <w:tc>
          <w:tcPr>
            <w:tcW w:w="6541" w:type="dxa"/>
            <w:gridSpan w:val="4"/>
            <w:tcBorders>
              <w:top w:val="single" w:sz="4" w:space="0" w:color="auto"/>
              <w:left w:val="single" w:sz="4" w:space="0" w:color="auto"/>
              <w:bottom w:val="single" w:sz="4" w:space="0" w:color="auto"/>
              <w:right w:val="single" w:sz="4" w:space="0" w:color="auto"/>
            </w:tcBorders>
          </w:tcPr>
          <w:p w:rsidR="006E750A" w:rsidRPr="00937CD4" w:rsidRDefault="006E750A">
            <w:pPr>
              <w:pStyle w:val="ConsPlusNormal"/>
              <w:jc w:val="both"/>
              <w:rPr>
                <w:color w:val="000000" w:themeColor="text1"/>
                <w:sz w:val="24"/>
                <w:szCs w:val="24"/>
              </w:rPr>
            </w:pPr>
          </w:p>
          <w:p w:rsidR="006E750A" w:rsidRPr="00937CD4" w:rsidRDefault="006E750A">
            <w:pPr>
              <w:pStyle w:val="ConsPlusNormal"/>
              <w:jc w:val="both"/>
              <w:rPr>
                <w:color w:val="000000" w:themeColor="text1"/>
                <w:sz w:val="24"/>
                <w:szCs w:val="24"/>
              </w:rPr>
            </w:pPr>
            <w:r w:rsidRPr="00937CD4">
              <w:rPr>
                <w:color w:val="000000" w:themeColor="text1"/>
                <w:sz w:val="24"/>
                <w:szCs w:val="24"/>
              </w:rPr>
              <w:t>2016-2021 годы</w:t>
            </w:r>
          </w:p>
        </w:tc>
      </w:tr>
      <w:tr w:rsidR="00937CD4" w:rsidRPr="00937CD4" w:rsidTr="006E750A">
        <w:trPr>
          <w:trHeight w:val="735"/>
        </w:trPr>
        <w:tc>
          <w:tcPr>
            <w:tcW w:w="454" w:type="dxa"/>
            <w:vMerge w:val="restart"/>
            <w:tcBorders>
              <w:top w:val="single" w:sz="4" w:space="0" w:color="auto"/>
              <w:left w:val="single" w:sz="4" w:space="0" w:color="auto"/>
              <w:bottom w:val="nil"/>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7.</w:t>
            </w:r>
          </w:p>
        </w:tc>
        <w:tc>
          <w:tcPr>
            <w:tcW w:w="2956" w:type="dxa"/>
            <w:vMerge w:val="restart"/>
            <w:tcBorders>
              <w:top w:val="single" w:sz="4" w:space="0" w:color="auto"/>
              <w:left w:val="single" w:sz="4" w:space="0" w:color="auto"/>
              <w:bottom w:val="nil"/>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Объем и источники финансирования муниципальной программы</w:t>
            </w:r>
          </w:p>
        </w:tc>
        <w:tc>
          <w:tcPr>
            <w:tcW w:w="6541" w:type="dxa"/>
            <w:gridSpan w:val="4"/>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Общий объем финансирования программы составляет 106792,8 тыс. руб.</w:t>
            </w:r>
          </w:p>
        </w:tc>
      </w:tr>
      <w:tr w:rsidR="00937CD4" w:rsidRPr="00937CD4" w:rsidTr="006E750A">
        <w:tc>
          <w:tcPr>
            <w:tcW w:w="454"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2956"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88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Год</w:t>
            </w:r>
          </w:p>
        </w:tc>
        <w:tc>
          <w:tcPr>
            <w:tcW w:w="1690"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Местный бюджет (сумма/тыс. руб.)</w:t>
            </w:r>
          </w:p>
        </w:tc>
        <w:tc>
          <w:tcPr>
            <w:tcW w:w="1702"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Областной бюджет (сумма/тыс. руб.)</w:t>
            </w:r>
          </w:p>
        </w:tc>
        <w:tc>
          <w:tcPr>
            <w:tcW w:w="2265"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Федеральный бюджет (сумма/тыс. руб.)</w:t>
            </w:r>
          </w:p>
        </w:tc>
      </w:tr>
      <w:tr w:rsidR="00937CD4" w:rsidRPr="00937CD4" w:rsidTr="006E750A">
        <w:tc>
          <w:tcPr>
            <w:tcW w:w="454"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2956"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88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2016</w:t>
            </w:r>
          </w:p>
        </w:tc>
        <w:tc>
          <w:tcPr>
            <w:tcW w:w="1690" w:type="dxa"/>
            <w:tcBorders>
              <w:top w:val="single" w:sz="4" w:space="0" w:color="auto"/>
              <w:left w:val="single" w:sz="4" w:space="0" w:color="auto"/>
              <w:bottom w:val="single" w:sz="4" w:space="0" w:color="auto"/>
              <w:right w:val="single" w:sz="4" w:space="0" w:color="auto"/>
            </w:tcBorders>
            <w:hideMark/>
          </w:tcPr>
          <w:p w:rsidR="006E750A" w:rsidRPr="00937CD4" w:rsidRDefault="006E750A">
            <w:pPr>
              <w:autoSpaceDE w:val="0"/>
              <w:autoSpaceDN w:val="0"/>
              <w:adjustRightInd w:val="0"/>
              <w:jc w:val="center"/>
              <w:rPr>
                <w:color w:val="000000" w:themeColor="text1"/>
              </w:rPr>
            </w:pPr>
            <w:r w:rsidRPr="00937CD4">
              <w:rPr>
                <w:color w:val="000000" w:themeColor="text1"/>
              </w:rPr>
              <w:t>4918,067</w:t>
            </w:r>
          </w:p>
        </w:tc>
        <w:tc>
          <w:tcPr>
            <w:tcW w:w="1702" w:type="dxa"/>
            <w:tcBorders>
              <w:top w:val="single" w:sz="4" w:space="0" w:color="auto"/>
              <w:left w:val="single" w:sz="4" w:space="0" w:color="auto"/>
              <w:bottom w:val="single" w:sz="4" w:space="0" w:color="auto"/>
              <w:right w:val="single" w:sz="4" w:space="0" w:color="auto"/>
            </w:tcBorders>
            <w:hideMark/>
          </w:tcPr>
          <w:p w:rsidR="006E750A" w:rsidRPr="00937CD4" w:rsidRDefault="006E750A">
            <w:pPr>
              <w:autoSpaceDE w:val="0"/>
              <w:autoSpaceDN w:val="0"/>
              <w:adjustRightInd w:val="0"/>
              <w:jc w:val="center"/>
              <w:rPr>
                <w:color w:val="000000" w:themeColor="text1"/>
              </w:rPr>
            </w:pPr>
            <w:r w:rsidRPr="00937CD4">
              <w:rPr>
                <w:color w:val="000000" w:themeColor="text1"/>
              </w:rPr>
              <w:t>2694,6</w:t>
            </w:r>
          </w:p>
        </w:tc>
        <w:tc>
          <w:tcPr>
            <w:tcW w:w="2265" w:type="dxa"/>
            <w:tcBorders>
              <w:top w:val="single" w:sz="4" w:space="0" w:color="auto"/>
              <w:left w:val="single" w:sz="4" w:space="0" w:color="auto"/>
              <w:bottom w:val="single" w:sz="4" w:space="0" w:color="auto"/>
              <w:right w:val="single" w:sz="4" w:space="0" w:color="auto"/>
            </w:tcBorders>
            <w:vAlign w:val="bottom"/>
            <w:hideMark/>
          </w:tcPr>
          <w:p w:rsidR="006E750A" w:rsidRPr="00937CD4" w:rsidRDefault="006E750A">
            <w:pPr>
              <w:autoSpaceDE w:val="0"/>
              <w:autoSpaceDN w:val="0"/>
              <w:adjustRightInd w:val="0"/>
              <w:jc w:val="center"/>
              <w:rPr>
                <w:color w:val="000000" w:themeColor="text1"/>
              </w:rPr>
            </w:pPr>
            <w:r w:rsidRPr="00937CD4">
              <w:rPr>
                <w:color w:val="000000" w:themeColor="text1"/>
              </w:rPr>
              <w:t>3586,933</w:t>
            </w:r>
          </w:p>
        </w:tc>
      </w:tr>
      <w:tr w:rsidR="00937CD4" w:rsidRPr="00937CD4" w:rsidTr="006E750A">
        <w:tc>
          <w:tcPr>
            <w:tcW w:w="454"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2956"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88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2017</w:t>
            </w:r>
          </w:p>
        </w:tc>
        <w:tc>
          <w:tcPr>
            <w:tcW w:w="1690"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5246,208</w:t>
            </w:r>
          </w:p>
        </w:tc>
        <w:tc>
          <w:tcPr>
            <w:tcW w:w="1702"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3090,780</w:t>
            </w:r>
          </w:p>
        </w:tc>
        <w:tc>
          <w:tcPr>
            <w:tcW w:w="2265" w:type="dxa"/>
            <w:tcBorders>
              <w:top w:val="single" w:sz="4" w:space="0" w:color="auto"/>
              <w:left w:val="single" w:sz="4" w:space="0" w:color="auto"/>
              <w:bottom w:val="single" w:sz="4" w:space="0" w:color="auto"/>
              <w:right w:val="single" w:sz="4" w:space="0" w:color="auto"/>
            </w:tcBorders>
            <w:vAlign w:val="bottom"/>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3586,212</w:t>
            </w:r>
          </w:p>
        </w:tc>
      </w:tr>
      <w:tr w:rsidR="00937CD4" w:rsidRPr="00937CD4" w:rsidTr="006E750A">
        <w:tc>
          <w:tcPr>
            <w:tcW w:w="454"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2956"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88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2018</w:t>
            </w:r>
          </w:p>
        </w:tc>
        <w:tc>
          <w:tcPr>
            <w:tcW w:w="1690"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6070,0</w:t>
            </w:r>
          </w:p>
        </w:tc>
        <w:tc>
          <w:tcPr>
            <w:tcW w:w="1702"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6900,0</w:t>
            </w:r>
          </w:p>
        </w:tc>
        <w:tc>
          <w:tcPr>
            <w:tcW w:w="2265" w:type="dxa"/>
            <w:tcBorders>
              <w:top w:val="single" w:sz="4" w:space="0" w:color="auto"/>
              <w:left w:val="single" w:sz="4" w:space="0" w:color="auto"/>
              <w:bottom w:val="single" w:sz="4" w:space="0" w:color="auto"/>
              <w:right w:val="single" w:sz="4" w:space="0" w:color="auto"/>
            </w:tcBorders>
            <w:vAlign w:val="bottom"/>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6600,0</w:t>
            </w:r>
          </w:p>
        </w:tc>
      </w:tr>
      <w:tr w:rsidR="00937CD4" w:rsidRPr="00937CD4" w:rsidTr="006E750A">
        <w:tc>
          <w:tcPr>
            <w:tcW w:w="454"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2956"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88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2019</w:t>
            </w:r>
          </w:p>
        </w:tc>
        <w:tc>
          <w:tcPr>
            <w:tcW w:w="1690"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6400,0</w:t>
            </w:r>
          </w:p>
        </w:tc>
        <w:tc>
          <w:tcPr>
            <w:tcW w:w="1702"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7400,0</w:t>
            </w:r>
          </w:p>
        </w:tc>
        <w:tc>
          <w:tcPr>
            <w:tcW w:w="2265" w:type="dxa"/>
            <w:tcBorders>
              <w:top w:val="single" w:sz="4" w:space="0" w:color="auto"/>
              <w:left w:val="single" w:sz="4" w:space="0" w:color="auto"/>
              <w:bottom w:val="single" w:sz="4" w:space="0" w:color="auto"/>
              <w:right w:val="single" w:sz="4" w:space="0" w:color="auto"/>
            </w:tcBorders>
            <w:vAlign w:val="bottom"/>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6900,0</w:t>
            </w:r>
          </w:p>
        </w:tc>
      </w:tr>
      <w:tr w:rsidR="00937CD4" w:rsidRPr="00937CD4" w:rsidTr="006E750A">
        <w:tc>
          <w:tcPr>
            <w:tcW w:w="454"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2956"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88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2020</w:t>
            </w:r>
          </w:p>
        </w:tc>
        <w:tc>
          <w:tcPr>
            <w:tcW w:w="1690"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6700,0</w:t>
            </w:r>
          </w:p>
        </w:tc>
        <w:tc>
          <w:tcPr>
            <w:tcW w:w="1702"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7700,0</w:t>
            </w:r>
          </w:p>
        </w:tc>
        <w:tc>
          <w:tcPr>
            <w:tcW w:w="2265" w:type="dxa"/>
            <w:tcBorders>
              <w:top w:val="single" w:sz="4" w:space="0" w:color="auto"/>
              <w:left w:val="single" w:sz="4" w:space="0" w:color="auto"/>
              <w:bottom w:val="single" w:sz="4" w:space="0" w:color="auto"/>
              <w:right w:val="single" w:sz="4" w:space="0" w:color="auto"/>
            </w:tcBorders>
            <w:vAlign w:val="bottom"/>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7300,0</w:t>
            </w:r>
          </w:p>
        </w:tc>
      </w:tr>
      <w:tr w:rsidR="00937CD4" w:rsidRPr="00937CD4" w:rsidTr="006E750A">
        <w:tc>
          <w:tcPr>
            <w:tcW w:w="454"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2956"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88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2021</w:t>
            </w:r>
          </w:p>
        </w:tc>
        <w:tc>
          <w:tcPr>
            <w:tcW w:w="1690"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6700,0</w:t>
            </w:r>
          </w:p>
        </w:tc>
        <w:tc>
          <w:tcPr>
            <w:tcW w:w="1702"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7700,0</w:t>
            </w:r>
          </w:p>
        </w:tc>
        <w:tc>
          <w:tcPr>
            <w:tcW w:w="2265" w:type="dxa"/>
            <w:tcBorders>
              <w:top w:val="single" w:sz="4" w:space="0" w:color="auto"/>
              <w:left w:val="single" w:sz="4" w:space="0" w:color="auto"/>
              <w:bottom w:val="single" w:sz="4" w:space="0" w:color="auto"/>
              <w:right w:val="single" w:sz="4" w:space="0" w:color="auto"/>
            </w:tcBorders>
            <w:vAlign w:val="bottom"/>
            <w:hideMark/>
          </w:tcPr>
          <w:p w:rsidR="006E750A" w:rsidRPr="00937CD4" w:rsidRDefault="006E750A">
            <w:pPr>
              <w:pStyle w:val="ConsPlusNormal"/>
              <w:jc w:val="center"/>
              <w:rPr>
                <w:color w:val="000000" w:themeColor="text1"/>
                <w:sz w:val="24"/>
                <w:szCs w:val="24"/>
              </w:rPr>
            </w:pPr>
            <w:r w:rsidRPr="00937CD4">
              <w:rPr>
                <w:color w:val="000000" w:themeColor="text1"/>
                <w:sz w:val="24"/>
                <w:szCs w:val="24"/>
              </w:rPr>
              <w:t>7300,0</w:t>
            </w:r>
          </w:p>
        </w:tc>
      </w:tr>
      <w:tr w:rsidR="00937CD4" w:rsidRPr="00937CD4" w:rsidTr="006E750A">
        <w:tc>
          <w:tcPr>
            <w:tcW w:w="454"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2956"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88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Итого</w:t>
            </w:r>
          </w:p>
        </w:tc>
        <w:tc>
          <w:tcPr>
            <w:tcW w:w="1690" w:type="dxa"/>
            <w:tcBorders>
              <w:top w:val="single" w:sz="4" w:space="0" w:color="auto"/>
              <w:left w:val="single" w:sz="4" w:space="0" w:color="auto"/>
              <w:bottom w:val="single" w:sz="4" w:space="0" w:color="auto"/>
              <w:right w:val="single" w:sz="4" w:space="0" w:color="auto"/>
            </w:tcBorders>
            <w:hideMark/>
          </w:tcPr>
          <w:p w:rsidR="006E750A" w:rsidRPr="00937CD4" w:rsidRDefault="006E750A">
            <w:pPr>
              <w:autoSpaceDE w:val="0"/>
              <w:autoSpaceDN w:val="0"/>
              <w:adjustRightInd w:val="0"/>
              <w:jc w:val="center"/>
              <w:rPr>
                <w:color w:val="000000" w:themeColor="text1"/>
              </w:rPr>
            </w:pPr>
            <w:r w:rsidRPr="00937CD4">
              <w:rPr>
                <w:color w:val="000000" w:themeColor="text1"/>
              </w:rPr>
              <w:t>36034,275</w:t>
            </w:r>
          </w:p>
        </w:tc>
        <w:tc>
          <w:tcPr>
            <w:tcW w:w="1702" w:type="dxa"/>
            <w:tcBorders>
              <w:top w:val="single" w:sz="4" w:space="0" w:color="auto"/>
              <w:left w:val="single" w:sz="4" w:space="0" w:color="auto"/>
              <w:bottom w:val="single" w:sz="4" w:space="0" w:color="auto"/>
              <w:right w:val="single" w:sz="4" w:space="0" w:color="auto"/>
            </w:tcBorders>
            <w:hideMark/>
          </w:tcPr>
          <w:p w:rsidR="006E750A" w:rsidRPr="00937CD4" w:rsidRDefault="006E750A">
            <w:pPr>
              <w:autoSpaceDE w:val="0"/>
              <w:autoSpaceDN w:val="0"/>
              <w:adjustRightInd w:val="0"/>
              <w:jc w:val="center"/>
              <w:rPr>
                <w:color w:val="000000" w:themeColor="text1"/>
              </w:rPr>
            </w:pPr>
            <w:r w:rsidRPr="00937CD4">
              <w:rPr>
                <w:color w:val="000000" w:themeColor="text1"/>
              </w:rPr>
              <w:t>35485,38</w:t>
            </w:r>
          </w:p>
        </w:tc>
        <w:tc>
          <w:tcPr>
            <w:tcW w:w="2265" w:type="dxa"/>
            <w:tcBorders>
              <w:top w:val="single" w:sz="4" w:space="0" w:color="auto"/>
              <w:left w:val="single" w:sz="4" w:space="0" w:color="auto"/>
              <w:bottom w:val="single" w:sz="4" w:space="0" w:color="auto"/>
              <w:right w:val="single" w:sz="4" w:space="0" w:color="auto"/>
            </w:tcBorders>
            <w:vAlign w:val="bottom"/>
            <w:hideMark/>
          </w:tcPr>
          <w:p w:rsidR="006E750A" w:rsidRPr="00937CD4" w:rsidRDefault="006E750A">
            <w:pPr>
              <w:autoSpaceDE w:val="0"/>
              <w:autoSpaceDN w:val="0"/>
              <w:adjustRightInd w:val="0"/>
              <w:jc w:val="center"/>
              <w:rPr>
                <w:color w:val="000000" w:themeColor="text1"/>
              </w:rPr>
            </w:pPr>
            <w:r w:rsidRPr="00937CD4">
              <w:rPr>
                <w:color w:val="000000" w:themeColor="text1"/>
              </w:rPr>
              <w:t>35273,145</w:t>
            </w:r>
          </w:p>
        </w:tc>
      </w:tr>
      <w:tr w:rsidR="00937CD4" w:rsidRPr="00937CD4" w:rsidTr="006E750A">
        <w:tc>
          <w:tcPr>
            <w:tcW w:w="454"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2956" w:type="dxa"/>
            <w:vMerge/>
            <w:tcBorders>
              <w:top w:val="single" w:sz="4" w:space="0" w:color="auto"/>
              <w:left w:val="single" w:sz="4" w:space="0" w:color="auto"/>
              <w:bottom w:val="nil"/>
              <w:right w:val="single" w:sz="4" w:space="0" w:color="auto"/>
            </w:tcBorders>
            <w:vAlign w:val="center"/>
            <w:hideMark/>
          </w:tcPr>
          <w:p w:rsidR="006E750A" w:rsidRPr="00937CD4" w:rsidRDefault="006E750A">
            <w:pPr>
              <w:rPr>
                <w:color w:val="000000" w:themeColor="text1"/>
              </w:rPr>
            </w:pPr>
          </w:p>
        </w:tc>
        <w:tc>
          <w:tcPr>
            <w:tcW w:w="6541" w:type="dxa"/>
            <w:gridSpan w:val="4"/>
            <w:tcBorders>
              <w:top w:val="nil"/>
              <w:left w:val="single" w:sz="4" w:space="0" w:color="auto"/>
              <w:bottom w:val="nil"/>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 xml:space="preserve">При реализации программы используются в </w:t>
            </w:r>
            <w:hyperlink r:id="rId14" w:history="1">
              <w:r w:rsidRPr="00937CD4">
                <w:rPr>
                  <w:rStyle w:val="af1"/>
                  <w:color w:val="000000" w:themeColor="text1"/>
                  <w:sz w:val="24"/>
                  <w:szCs w:val="24"/>
                </w:rPr>
                <w:t>порядке</w:t>
              </w:r>
            </w:hyperlink>
            <w:r w:rsidRPr="00937CD4">
              <w:rPr>
                <w:color w:val="000000" w:themeColor="text1"/>
                <w:sz w:val="24"/>
                <w:szCs w:val="24"/>
              </w:rPr>
              <w:t>, установленном постановлением Правительства Иркутской области № 181-пп от 03.04.2014 «О порядке проведения конкурсного отбора муниципальных образований Иркутской области для участия в подпрограмме «Молодым семьям - доступное жилье» на 2014 - 2020 годы государственной программы Иркутской области «Доступное жилье» на 2014 - 2020 годы:</w:t>
            </w:r>
          </w:p>
          <w:p w:rsidR="006E750A" w:rsidRPr="00937CD4" w:rsidRDefault="006E750A">
            <w:pPr>
              <w:pStyle w:val="ConsPlusNormal"/>
              <w:jc w:val="both"/>
              <w:rPr>
                <w:color w:val="000000" w:themeColor="text1"/>
                <w:sz w:val="24"/>
                <w:szCs w:val="24"/>
              </w:rPr>
            </w:pPr>
            <w:r w:rsidRPr="00937CD4">
              <w:rPr>
                <w:color w:val="000000" w:themeColor="text1"/>
                <w:sz w:val="24"/>
                <w:szCs w:val="24"/>
              </w:rPr>
              <w:t xml:space="preserve">- полученные в качестве межбюджетных трансфертов средства федерального, областного бюджетов на реализацию </w:t>
            </w:r>
            <w:hyperlink r:id="rId15" w:history="1">
              <w:r w:rsidRPr="00937CD4">
                <w:rPr>
                  <w:rStyle w:val="af1"/>
                  <w:color w:val="000000" w:themeColor="text1"/>
                  <w:sz w:val="24"/>
                  <w:szCs w:val="24"/>
                </w:rPr>
                <w:t>программы</w:t>
              </w:r>
            </w:hyperlink>
            <w:r w:rsidRPr="00937CD4">
              <w:rPr>
                <w:color w:val="000000" w:themeColor="text1"/>
                <w:sz w:val="24"/>
                <w:szCs w:val="24"/>
              </w:rPr>
              <w:t xml:space="preserve"> «Молодым семьям - доступное жилье» на 2014 - 2020 годы государственной программы Иркутской области «Доступное жилье» на 2014 - 2020 годы;</w:t>
            </w:r>
          </w:p>
          <w:p w:rsidR="006E750A" w:rsidRPr="00937CD4" w:rsidRDefault="006E750A">
            <w:pPr>
              <w:pStyle w:val="ConsPlusNormal"/>
              <w:jc w:val="both"/>
              <w:rPr>
                <w:color w:val="000000" w:themeColor="text1"/>
                <w:sz w:val="24"/>
                <w:szCs w:val="24"/>
              </w:rPr>
            </w:pPr>
            <w:r w:rsidRPr="00937CD4">
              <w:rPr>
                <w:color w:val="000000" w:themeColor="text1"/>
                <w:sz w:val="24"/>
                <w:szCs w:val="24"/>
              </w:rPr>
              <w:t>- внебюджетные средства (собственные и заемные средства молодых семей)</w:t>
            </w:r>
          </w:p>
        </w:tc>
      </w:tr>
      <w:tr w:rsidR="006E750A" w:rsidRPr="00937CD4" w:rsidTr="006E750A">
        <w:tc>
          <w:tcPr>
            <w:tcW w:w="454"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8.</w:t>
            </w:r>
          </w:p>
        </w:tc>
        <w:tc>
          <w:tcPr>
            <w:tcW w:w="2956" w:type="dxa"/>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Ожидаемые результаты реализации муниципальной программы</w:t>
            </w:r>
          </w:p>
        </w:tc>
        <w:tc>
          <w:tcPr>
            <w:tcW w:w="6541" w:type="dxa"/>
            <w:gridSpan w:val="4"/>
            <w:tcBorders>
              <w:top w:val="single" w:sz="4" w:space="0" w:color="auto"/>
              <w:left w:val="single" w:sz="4" w:space="0" w:color="auto"/>
              <w:bottom w:val="single" w:sz="4" w:space="0" w:color="auto"/>
              <w:right w:val="single" w:sz="4" w:space="0" w:color="auto"/>
            </w:tcBorders>
            <w:hideMark/>
          </w:tcPr>
          <w:p w:rsidR="006E750A" w:rsidRPr="00937CD4" w:rsidRDefault="006E750A">
            <w:pPr>
              <w:pStyle w:val="ConsPlusNormal"/>
              <w:jc w:val="both"/>
              <w:rPr>
                <w:color w:val="000000" w:themeColor="text1"/>
                <w:sz w:val="24"/>
                <w:szCs w:val="24"/>
              </w:rPr>
            </w:pPr>
            <w:r w:rsidRPr="00937CD4">
              <w:rPr>
                <w:color w:val="000000" w:themeColor="text1"/>
                <w:sz w:val="24"/>
                <w:szCs w:val="24"/>
              </w:rPr>
              <w:t>1. Улучшение жилищных условий 170 молодым семьям.</w:t>
            </w:r>
          </w:p>
          <w:p w:rsidR="006E750A" w:rsidRPr="00937CD4" w:rsidRDefault="006E750A">
            <w:pPr>
              <w:pStyle w:val="ConsPlusNormal"/>
              <w:jc w:val="both"/>
              <w:rPr>
                <w:color w:val="000000" w:themeColor="text1"/>
                <w:sz w:val="24"/>
                <w:szCs w:val="24"/>
              </w:rPr>
            </w:pPr>
            <w:r w:rsidRPr="00937CD4">
              <w:rPr>
                <w:color w:val="000000" w:themeColor="text1"/>
                <w:sz w:val="24"/>
                <w:szCs w:val="24"/>
              </w:rPr>
              <w:t>2.Привлечение в жилищную сферу дополнительных финансовых сре</w:t>
            </w:r>
            <w:proofErr w:type="gramStart"/>
            <w:r w:rsidRPr="00937CD4">
              <w:rPr>
                <w:color w:val="000000" w:themeColor="text1"/>
                <w:sz w:val="24"/>
                <w:szCs w:val="24"/>
              </w:rPr>
              <w:t>дств кр</w:t>
            </w:r>
            <w:proofErr w:type="gramEnd"/>
            <w:r w:rsidRPr="00937CD4">
              <w:rPr>
                <w:color w:val="000000" w:themeColor="text1"/>
                <w:sz w:val="24"/>
                <w:szCs w:val="24"/>
              </w:rPr>
              <w:t>едитных и других организаций, предоставляющих кредиты и займы на приобретение или строительство жилья, а также собственных средств граждан;</w:t>
            </w:r>
          </w:p>
          <w:p w:rsidR="006E750A" w:rsidRPr="00937CD4" w:rsidRDefault="006E750A">
            <w:pPr>
              <w:pStyle w:val="ConsPlusNormal"/>
              <w:jc w:val="both"/>
              <w:rPr>
                <w:color w:val="000000" w:themeColor="text1"/>
                <w:sz w:val="24"/>
                <w:szCs w:val="24"/>
              </w:rPr>
            </w:pPr>
            <w:r w:rsidRPr="00937CD4">
              <w:rPr>
                <w:color w:val="000000" w:themeColor="text1"/>
                <w:sz w:val="24"/>
                <w:szCs w:val="24"/>
              </w:rPr>
              <w:t xml:space="preserve">3. Развитие и закрепление положительных демографических </w:t>
            </w:r>
            <w:r w:rsidRPr="00937CD4">
              <w:rPr>
                <w:color w:val="000000" w:themeColor="text1"/>
                <w:sz w:val="24"/>
                <w:szCs w:val="24"/>
              </w:rPr>
              <w:lastRenderedPageBreak/>
              <w:t>тенденций в муниципальном образовании «город Саянск».</w:t>
            </w:r>
          </w:p>
          <w:p w:rsidR="006E750A" w:rsidRPr="00937CD4" w:rsidRDefault="006E750A">
            <w:pPr>
              <w:pStyle w:val="ConsPlusNormal"/>
              <w:jc w:val="both"/>
              <w:rPr>
                <w:color w:val="000000" w:themeColor="text1"/>
                <w:sz w:val="24"/>
                <w:szCs w:val="24"/>
              </w:rPr>
            </w:pPr>
            <w:r w:rsidRPr="00937CD4">
              <w:rPr>
                <w:color w:val="000000" w:themeColor="text1"/>
                <w:sz w:val="24"/>
                <w:szCs w:val="24"/>
              </w:rPr>
              <w:t>4. Укрепление семейных отношений и снижение уровня социальной напряженности в обществе</w:t>
            </w:r>
          </w:p>
        </w:tc>
      </w:tr>
    </w:tbl>
    <w:p w:rsidR="00373375" w:rsidRPr="00937CD4" w:rsidRDefault="00373375" w:rsidP="00373375">
      <w:pPr>
        <w:pStyle w:val="ConsPlusNormal"/>
        <w:jc w:val="both"/>
        <w:rPr>
          <w:color w:val="000000" w:themeColor="text1"/>
          <w:sz w:val="24"/>
          <w:szCs w:val="24"/>
        </w:rPr>
      </w:pPr>
    </w:p>
    <w:p w:rsidR="00373375" w:rsidRPr="00937CD4" w:rsidRDefault="00373375" w:rsidP="00373375">
      <w:pPr>
        <w:jc w:val="center"/>
        <w:rPr>
          <w:color w:val="000000" w:themeColor="text1"/>
        </w:rPr>
      </w:pPr>
      <w:r w:rsidRPr="00937CD4">
        <w:rPr>
          <w:color w:val="000000" w:themeColor="text1"/>
        </w:rPr>
        <w:t>2. ХАРАКТЕРИСТИКА ТЕКУЩЕГО СОСТОЯНИЯ СФЕРЫ РЕАЛИЗАЦИИ</w:t>
      </w:r>
    </w:p>
    <w:p w:rsidR="00373375" w:rsidRPr="00937CD4" w:rsidRDefault="00373375" w:rsidP="00373375">
      <w:pPr>
        <w:pStyle w:val="ConsPlusNormal"/>
        <w:jc w:val="center"/>
        <w:rPr>
          <w:color w:val="000000" w:themeColor="text1"/>
          <w:sz w:val="24"/>
          <w:szCs w:val="24"/>
        </w:rPr>
      </w:pPr>
      <w:r w:rsidRPr="00937CD4">
        <w:rPr>
          <w:color w:val="000000" w:themeColor="text1"/>
          <w:sz w:val="24"/>
          <w:szCs w:val="24"/>
        </w:rPr>
        <w:t>МУНИЦИПАЛЬНОЙ ПРОГРАММЫ «МОЛОДЫМ СЕМЬЯМ -</w:t>
      </w:r>
    </w:p>
    <w:p w:rsidR="00373375" w:rsidRPr="00937CD4" w:rsidRDefault="00373375" w:rsidP="00373375">
      <w:pPr>
        <w:pStyle w:val="ConsPlusNormal"/>
        <w:jc w:val="center"/>
        <w:rPr>
          <w:color w:val="000000" w:themeColor="text1"/>
          <w:sz w:val="24"/>
          <w:szCs w:val="24"/>
        </w:rPr>
      </w:pPr>
      <w:r w:rsidRPr="00937CD4">
        <w:rPr>
          <w:color w:val="000000" w:themeColor="text1"/>
          <w:sz w:val="24"/>
          <w:szCs w:val="24"/>
        </w:rPr>
        <w:t xml:space="preserve">ДОСТУПНОЕ ЖИЛЬЕ» </w:t>
      </w:r>
    </w:p>
    <w:p w:rsidR="00373375" w:rsidRPr="00937CD4" w:rsidRDefault="00373375" w:rsidP="00373375">
      <w:pPr>
        <w:pStyle w:val="ConsPlusNormal"/>
        <w:jc w:val="both"/>
        <w:rPr>
          <w:color w:val="000000" w:themeColor="text1"/>
          <w:sz w:val="24"/>
          <w:szCs w:val="24"/>
        </w:rPr>
      </w:pP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Муниципальная программа «Молодым семьям - доступное жилье»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 xml:space="preserve">Стратегической целью государственной жилищной политики, изложенной в </w:t>
      </w:r>
      <w:hyperlink r:id="rId16" w:history="1">
        <w:r w:rsidRPr="00937CD4">
          <w:rPr>
            <w:color w:val="000000" w:themeColor="text1"/>
            <w:sz w:val="24"/>
            <w:szCs w:val="24"/>
          </w:rPr>
          <w:t>Концепции</w:t>
        </w:r>
      </w:hyperlink>
      <w:r w:rsidRPr="00937CD4">
        <w:rPr>
          <w:color w:val="000000" w:themeColor="text1"/>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является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Исходя из поставленной цели, важнейшим приоритетом разви</w:t>
      </w:r>
      <w:r w:rsidR="00583AAC" w:rsidRPr="00937CD4">
        <w:rPr>
          <w:color w:val="000000" w:themeColor="text1"/>
          <w:sz w:val="24"/>
          <w:szCs w:val="24"/>
        </w:rPr>
        <w:t>тия муниципального образования «</w:t>
      </w:r>
      <w:r w:rsidRPr="00937CD4">
        <w:rPr>
          <w:color w:val="000000" w:themeColor="text1"/>
          <w:sz w:val="24"/>
          <w:szCs w:val="24"/>
        </w:rPr>
        <w:t>город Саянск</w:t>
      </w:r>
      <w:r w:rsidR="00583AAC" w:rsidRPr="00937CD4">
        <w:rPr>
          <w:color w:val="000000" w:themeColor="text1"/>
          <w:sz w:val="24"/>
          <w:szCs w:val="24"/>
        </w:rPr>
        <w:t>»</w:t>
      </w:r>
      <w:r w:rsidRPr="00937CD4">
        <w:rPr>
          <w:color w:val="000000" w:themeColor="text1"/>
          <w:sz w:val="24"/>
          <w:szCs w:val="24"/>
        </w:rPr>
        <w:t xml:space="preserve">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В городе Саянске на 01.01.2015 проживает 38,8 тыс. человек. Почти треть населения Саянска - это молодежь в возрасте от 14 до 30 лет.</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 xml:space="preserve">В 2005 году была </w:t>
      </w:r>
      <w:proofErr w:type="gramStart"/>
      <w:r w:rsidRPr="00937CD4">
        <w:rPr>
          <w:color w:val="000000" w:themeColor="text1"/>
          <w:sz w:val="24"/>
          <w:szCs w:val="24"/>
        </w:rPr>
        <w:t>разработана и реализована</w:t>
      </w:r>
      <w:proofErr w:type="gramEnd"/>
      <w:r w:rsidRPr="00937CD4">
        <w:rPr>
          <w:color w:val="000000" w:themeColor="text1"/>
          <w:sz w:val="24"/>
          <w:szCs w:val="24"/>
        </w:rPr>
        <w:t xml:space="preserve"> социальная </w:t>
      </w:r>
      <w:hyperlink r:id="rId17" w:history="1">
        <w:r w:rsidRPr="00937CD4">
          <w:rPr>
            <w:color w:val="000000" w:themeColor="text1"/>
            <w:sz w:val="24"/>
            <w:szCs w:val="24"/>
          </w:rPr>
          <w:t>программа</w:t>
        </w:r>
      </w:hyperlink>
      <w:r w:rsidRPr="00937CD4">
        <w:rPr>
          <w:color w:val="000000" w:themeColor="text1"/>
          <w:sz w:val="24"/>
          <w:szCs w:val="24"/>
        </w:rPr>
        <w:t xml:space="preserve"> «Молодым семьям - доступное жилье» на 2005 - 2015 гг. По итогам реализации </w:t>
      </w:r>
      <w:hyperlink r:id="rId18" w:history="1">
        <w:r w:rsidRPr="00937CD4">
          <w:rPr>
            <w:color w:val="000000" w:themeColor="text1"/>
            <w:sz w:val="24"/>
            <w:szCs w:val="24"/>
          </w:rPr>
          <w:t>программы</w:t>
        </w:r>
      </w:hyperlink>
      <w:r w:rsidRPr="00937CD4">
        <w:rPr>
          <w:color w:val="000000" w:themeColor="text1"/>
          <w:sz w:val="24"/>
          <w:szCs w:val="24"/>
        </w:rPr>
        <w:t xml:space="preserve"> за период 2005 - 2014 гг. 188 молодых семей приобрели собственное жилье. Привлечено из средств федерального бюджета 26080440 рублей; из областного бюджета - 28686660 рублей. Произведена дополнительная социальная выплата по рождению детей 57 семьям, на что из средств областного бюджета </w:t>
      </w:r>
      <w:proofErr w:type="gramStart"/>
      <w:r w:rsidRPr="00937CD4">
        <w:rPr>
          <w:color w:val="000000" w:themeColor="text1"/>
          <w:sz w:val="24"/>
          <w:szCs w:val="24"/>
        </w:rPr>
        <w:t>привлечено и израсходовано</w:t>
      </w:r>
      <w:proofErr w:type="gramEnd"/>
      <w:r w:rsidRPr="00937CD4">
        <w:rPr>
          <w:color w:val="000000" w:themeColor="text1"/>
          <w:sz w:val="24"/>
          <w:szCs w:val="24"/>
        </w:rPr>
        <w:t xml:space="preserve"> 6150600 рублей. Молодым семьям - участникам </w:t>
      </w:r>
      <w:hyperlink r:id="rId19" w:history="1">
        <w:r w:rsidRPr="00937CD4">
          <w:rPr>
            <w:color w:val="000000" w:themeColor="text1"/>
            <w:sz w:val="24"/>
            <w:szCs w:val="24"/>
          </w:rPr>
          <w:t>программы</w:t>
        </w:r>
      </w:hyperlink>
      <w:r w:rsidRPr="00937CD4">
        <w:rPr>
          <w:color w:val="000000" w:themeColor="text1"/>
          <w:sz w:val="24"/>
          <w:szCs w:val="24"/>
        </w:rPr>
        <w:t xml:space="preserve"> 2005 года ежемесячно производилось возмещение 1/3 процентной ставки по полученным кредитам, на что было израсходовано 2232019 рублей - за счет средств областного бюджета, 2232019 рублей - за счет средств местного бюджета.</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В настоящее время в очереди признанных нуждающимися в улучшении жилищных условий состоит более 450 молодых семей.</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 xml:space="preserve">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w:t>
      </w:r>
      <w:proofErr w:type="gramStart"/>
      <w:r w:rsidRPr="00937CD4">
        <w:rPr>
          <w:color w:val="000000" w:themeColor="text1"/>
          <w:sz w:val="24"/>
          <w:szCs w:val="24"/>
        </w:rPr>
        <w:t>снижает уровень рождаемости и увеличивает</w:t>
      </w:r>
      <w:proofErr w:type="gramEnd"/>
      <w:r w:rsidRPr="00937CD4">
        <w:rPr>
          <w:color w:val="000000" w:themeColor="text1"/>
          <w:sz w:val="24"/>
          <w:szCs w:val="24"/>
        </w:rPr>
        <w:t xml:space="preserve">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 xml:space="preserve">Органами власти, учеными, общественными деятелями неоднократно подчеркивались важность учета демографического аспекта государственной политики в </w:t>
      </w:r>
      <w:r w:rsidRPr="00937CD4">
        <w:rPr>
          <w:color w:val="000000" w:themeColor="text1"/>
          <w:sz w:val="24"/>
          <w:szCs w:val="24"/>
        </w:rPr>
        <w:lastRenderedPageBreak/>
        <w:t>развитии экономики страны и необходимость оказания помощи молодым гражданам в решении их жилищных проблем.</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373375" w:rsidRPr="00937CD4" w:rsidRDefault="00373375" w:rsidP="00373375">
      <w:pPr>
        <w:pStyle w:val="ConsPlusNormal"/>
        <w:jc w:val="both"/>
        <w:rPr>
          <w:color w:val="000000" w:themeColor="text1"/>
          <w:sz w:val="24"/>
          <w:szCs w:val="24"/>
        </w:rPr>
      </w:pPr>
    </w:p>
    <w:p w:rsidR="00373375" w:rsidRPr="00937CD4" w:rsidRDefault="00373375" w:rsidP="00373375">
      <w:pPr>
        <w:pStyle w:val="ConsPlusNormal"/>
        <w:jc w:val="center"/>
        <w:outlineLvl w:val="1"/>
        <w:rPr>
          <w:color w:val="000000" w:themeColor="text1"/>
          <w:sz w:val="24"/>
          <w:szCs w:val="24"/>
        </w:rPr>
      </w:pPr>
      <w:r w:rsidRPr="00937CD4">
        <w:rPr>
          <w:color w:val="000000" w:themeColor="text1"/>
          <w:sz w:val="24"/>
          <w:szCs w:val="24"/>
        </w:rPr>
        <w:t>3. ЦЕЛЬ И ЗАДАЧИ ПРОГРАММЫ</w:t>
      </w:r>
    </w:p>
    <w:p w:rsidR="00373375" w:rsidRPr="00937CD4" w:rsidRDefault="00373375" w:rsidP="00373375">
      <w:pPr>
        <w:pStyle w:val="ConsPlusNormal"/>
        <w:jc w:val="both"/>
        <w:rPr>
          <w:color w:val="000000" w:themeColor="text1"/>
          <w:sz w:val="24"/>
          <w:szCs w:val="24"/>
        </w:rPr>
      </w:pP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 xml:space="preserve">Целью Программы является обеспечение молодых семей доступным жильем, признанных в установленном </w:t>
      </w:r>
      <w:proofErr w:type="gramStart"/>
      <w:r w:rsidRPr="00937CD4">
        <w:rPr>
          <w:color w:val="000000" w:themeColor="text1"/>
          <w:sz w:val="24"/>
          <w:szCs w:val="24"/>
        </w:rPr>
        <w:t>порядке</w:t>
      </w:r>
      <w:proofErr w:type="gramEnd"/>
      <w:r w:rsidRPr="00937CD4">
        <w:rPr>
          <w:color w:val="000000" w:themeColor="text1"/>
          <w:sz w:val="24"/>
          <w:szCs w:val="24"/>
        </w:rPr>
        <w:t xml:space="preserve"> нуждающимися в улучшении жилищных условий, в муниципальном образовании «город Саянск».</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Задачи Программы:</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г. Саянске.</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Программа не предусматривает в своем составе подпрограммы.</w:t>
      </w:r>
    </w:p>
    <w:p w:rsidR="00373375" w:rsidRPr="00937CD4" w:rsidRDefault="00373375" w:rsidP="00373375">
      <w:pPr>
        <w:pStyle w:val="ConsPlusNormal"/>
        <w:jc w:val="both"/>
        <w:rPr>
          <w:color w:val="000000" w:themeColor="text1"/>
          <w:sz w:val="24"/>
          <w:szCs w:val="24"/>
        </w:rPr>
      </w:pPr>
    </w:p>
    <w:p w:rsidR="00373375" w:rsidRPr="00937CD4" w:rsidRDefault="00373375" w:rsidP="00373375">
      <w:pPr>
        <w:pStyle w:val="ConsPlusNormal"/>
        <w:jc w:val="center"/>
        <w:outlineLvl w:val="1"/>
        <w:rPr>
          <w:color w:val="000000" w:themeColor="text1"/>
          <w:sz w:val="24"/>
          <w:szCs w:val="24"/>
        </w:rPr>
      </w:pPr>
      <w:r w:rsidRPr="00937CD4">
        <w:rPr>
          <w:color w:val="000000" w:themeColor="text1"/>
          <w:sz w:val="24"/>
          <w:szCs w:val="24"/>
        </w:rPr>
        <w:t>4. ОБЪЕМ И ИСТОЧНИКИ ФИНАНСИРОВАНИЯ ПРОГРАММЫ</w:t>
      </w:r>
    </w:p>
    <w:p w:rsidR="00373375" w:rsidRPr="00937CD4" w:rsidRDefault="00373375" w:rsidP="00373375">
      <w:pPr>
        <w:pStyle w:val="ConsPlusNormal"/>
        <w:jc w:val="both"/>
        <w:rPr>
          <w:color w:val="000000" w:themeColor="text1"/>
          <w:sz w:val="24"/>
          <w:szCs w:val="24"/>
        </w:rPr>
      </w:pP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Реализация мероприятий Программы осуществляется за счет средств местного, областного и федерального бюджетов.</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 xml:space="preserve">Общий объем финансовых средств, необходимых для реализации Программы, составляет </w:t>
      </w:r>
      <w:r w:rsidR="00E44002" w:rsidRPr="00937CD4">
        <w:rPr>
          <w:b/>
          <w:color w:val="000000" w:themeColor="text1"/>
          <w:sz w:val="24"/>
          <w:szCs w:val="24"/>
        </w:rPr>
        <w:t>106792,8</w:t>
      </w:r>
      <w:r w:rsidRPr="00937CD4">
        <w:rPr>
          <w:color w:val="000000" w:themeColor="text1"/>
          <w:sz w:val="24"/>
          <w:szCs w:val="24"/>
        </w:rPr>
        <w:t xml:space="preserve"> тыс. руб., из них: (данные приведены в таблице).</w:t>
      </w:r>
    </w:p>
    <w:p w:rsidR="00373375" w:rsidRPr="00937CD4" w:rsidRDefault="00373375" w:rsidP="00373375">
      <w:pPr>
        <w:pStyle w:val="ConsPlusNormal"/>
        <w:jc w:val="both"/>
        <w:rPr>
          <w:color w:val="000000" w:themeColor="text1"/>
          <w:sz w:val="24"/>
          <w:szCs w:val="24"/>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7"/>
        <w:gridCol w:w="1418"/>
        <w:gridCol w:w="1134"/>
        <w:gridCol w:w="1134"/>
        <w:gridCol w:w="1134"/>
        <w:gridCol w:w="1134"/>
        <w:gridCol w:w="1134"/>
        <w:gridCol w:w="1134"/>
      </w:tblGrid>
      <w:tr w:rsidR="00937CD4" w:rsidRPr="00937CD4" w:rsidTr="003315D2">
        <w:tc>
          <w:tcPr>
            <w:tcW w:w="2127" w:type="dxa"/>
            <w:vMerge w:val="restart"/>
          </w:tcPr>
          <w:p w:rsidR="00373375" w:rsidRPr="00937CD4" w:rsidRDefault="00373375" w:rsidP="0093301D">
            <w:pPr>
              <w:pStyle w:val="ConsPlusNormal"/>
              <w:jc w:val="both"/>
              <w:rPr>
                <w:color w:val="000000" w:themeColor="text1"/>
                <w:sz w:val="24"/>
                <w:szCs w:val="24"/>
              </w:rPr>
            </w:pPr>
            <w:r w:rsidRPr="00937CD4">
              <w:rPr>
                <w:color w:val="000000" w:themeColor="text1"/>
                <w:sz w:val="24"/>
                <w:szCs w:val="24"/>
              </w:rPr>
              <w:t>Источник финансирования</w:t>
            </w:r>
          </w:p>
        </w:tc>
        <w:tc>
          <w:tcPr>
            <w:tcW w:w="8222" w:type="dxa"/>
            <w:gridSpan w:val="7"/>
          </w:tcPr>
          <w:p w:rsidR="00373375" w:rsidRPr="00937CD4" w:rsidRDefault="00373375" w:rsidP="00863770">
            <w:pPr>
              <w:pStyle w:val="ConsPlusNormal"/>
              <w:jc w:val="center"/>
              <w:rPr>
                <w:color w:val="000000" w:themeColor="text1"/>
                <w:sz w:val="24"/>
                <w:szCs w:val="24"/>
              </w:rPr>
            </w:pPr>
            <w:r w:rsidRPr="00937CD4">
              <w:rPr>
                <w:color w:val="000000" w:themeColor="text1"/>
                <w:sz w:val="24"/>
                <w:szCs w:val="24"/>
              </w:rPr>
              <w:t>Объем финансирования, тыс. руб.</w:t>
            </w:r>
          </w:p>
        </w:tc>
      </w:tr>
      <w:tr w:rsidR="00937CD4" w:rsidRPr="00937CD4" w:rsidTr="003315D2">
        <w:tc>
          <w:tcPr>
            <w:tcW w:w="2127" w:type="dxa"/>
            <w:vMerge/>
          </w:tcPr>
          <w:p w:rsidR="00373375" w:rsidRPr="00937CD4" w:rsidRDefault="00373375" w:rsidP="0093301D">
            <w:pPr>
              <w:jc w:val="both"/>
              <w:rPr>
                <w:color w:val="000000" w:themeColor="text1"/>
              </w:rPr>
            </w:pPr>
          </w:p>
        </w:tc>
        <w:tc>
          <w:tcPr>
            <w:tcW w:w="1418" w:type="dxa"/>
            <w:vMerge w:val="restart"/>
          </w:tcPr>
          <w:p w:rsidR="00373375" w:rsidRPr="00937CD4" w:rsidRDefault="00373375" w:rsidP="0093301D">
            <w:pPr>
              <w:pStyle w:val="ConsPlusNormal"/>
              <w:jc w:val="both"/>
              <w:rPr>
                <w:color w:val="000000" w:themeColor="text1"/>
                <w:sz w:val="24"/>
                <w:szCs w:val="24"/>
              </w:rPr>
            </w:pPr>
            <w:r w:rsidRPr="00937CD4">
              <w:rPr>
                <w:color w:val="000000" w:themeColor="text1"/>
                <w:sz w:val="24"/>
                <w:szCs w:val="24"/>
              </w:rPr>
              <w:t>за весь период реализации муниципальной программы</w:t>
            </w:r>
          </w:p>
        </w:tc>
        <w:tc>
          <w:tcPr>
            <w:tcW w:w="6804" w:type="dxa"/>
            <w:gridSpan w:val="6"/>
          </w:tcPr>
          <w:p w:rsidR="00373375" w:rsidRPr="00937CD4" w:rsidRDefault="00373375" w:rsidP="0093301D">
            <w:pPr>
              <w:pStyle w:val="ConsPlusNormal"/>
              <w:jc w:val="both"/>
              <w:rPr>
                <w:color w:val="000000" w:themeColor="text1"/>
                <w:sz w:val="24"/>
                <w:szCs w:val="24"/>
              </w:rPr>
            </w:pPr>
            <w:r w:rsidRPr="00937CD4">
              <w:rPr>
                <w:color w:val="000000" w:themeColor="text1"/>
                <w:sz w:val="24"/>
                <w:szCs w:val="24"/>
              </w:rPr>
              <w:t>в том числе по годам</w:t>
            </w:r>
          </w:p>
        </w:tc>
      </w:tr>
      <w:tr w:rsidR="00937CD4" w:rsidRPr="00937CD4" w:rsidTr="003315D2">
        <w:tc>
          <w:tcPr>
            <w:tcW w:w="2127" w:type="dxa"/>
            <w:vMerge/>
          </w:tcPr>
          <w:p w:rsidR="008F2089" w:rsidRPr="00937CD4" w:rsidRDefault="008F2089" w:rsidP="0093301D">
            <w:pPr>
              <w:jc w:val="both"/>
              <w:rPr>
                <w:color w:val="000000" w:themeColor="text1"/>
              </w:rPr>
            </w:pPr>
          </w:p>
        </w:tc>
        <w:tc>
          <w:tcPr>
            <w:tcW w:w="1418" w:type="dxa"/>
            <w:vMerge/>
          </w:tcPr>
          <w:p w:rsidR="008F2089" w:rsidRPr="00937CD4" w:rsidRDefault="008F2089" w:rsidP="0093301D">
            <w:pPr>
              <w:jc w:val="both"/>
              <w:rPr>
                <w:color w:val="000000" w:themeColor="text1"/>
              </w:rPr>
            </w:pPr>
          </w:p>
        </w:tc>
        <w:tc>
          <w:tcPr>
            <w:tcW w:w="1134" w:type="dxa"/>
          </w:tcPr>
          <w:p w:rsidR="008F2089" w:rsidRPr="00937CD4" w:rsidRDefault="008F2089" w:rsidP="008F2089">
            <w:pPr>
              <w:pStyle w:val="ConsPlusNormal"/>
              <w:jc w:val="center"/>
              <w:rPr>
                <w:color w:val="000000" w:themeColor="text1"/>
                <w:sz w:val="24"/>
                <w:szCs w:val="24"/>
              </w:rPr>
            </w:pPr>
            <w:r w:rsidRPr="00937CD4">
              <w:rPr>
                <w:color w:val="000000" w:themeColor="text1"/>
                <w:sz w:val="24"/>
                <w:szCs w:val="24"/>
              </w:rPr>
              <w:t xml:space="preserve">2016 </w:t>
            </w:r>
          </w:p>
        </w:tc>
        <w:tc>
          <w:tcPr>
            <w:tcW w:w="1134" w:type="dxa"/>
          </w:tcPr>
          <w:p w:rsidR="008F2089" w:rsidRPr="00937CD4" w:rsidRDefault="008F2089" w:rsidP="008F2089">
            <w:pPr>
              <w:pStyle w:val="ConsPlusNormal"/>
              <w:jc w:val="center"/>
              <w:rPr>
                <w:color w:val="000000" w:themeColor="text1"/>
                <w:sz w:val="24"/>
                <w:szCs w:val="24"/>
              </w:rPr>
            </w:pPr>
            <w:r w:rsidRPr="00937CD4">
              <w:rPr>
                <w:color w:val="000000" w:themeColor="text1"/>
                <w:sz w:val="24"/>
                <w:szCs w:val="24"/>
              </w:rPr>
              <w:t xml:space="preserve">2017 </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2018</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2019</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2020</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2021</w:t>
            </w:r>
          </w:p>
        </w:tc>
      </w:tr>
      <w:tr w:rsidR="00937CD4" w:rsidRPr="00937CD4" w:rsidTr="003315D2">
        <w:tc>
          <w:tcPr>
            <w:tcW w:w="2127" w:type="dxa"/>
          </w:tcPr>
          <w:p w:rsidR="008F2089" w:rsidRPr="00937CD4" w:rsidRDefault="008F2089" w:rsidP="0093301D">
            <w:pPr>
              <w:pStyle w:val="ConsPlusNormal"/>
              <w:jc w:val="both"/>
              <w:rPr>
                <w:color w:val="000000" w:themeColor="text1"/>
                <w:sz w:val="24"/>
                <w:szCs w:val="24"/>
              </w:rPr>
            </w:pPr>
            <w:r w:rsidRPr="00937CD4">
              <w:rPr>
                <w:color w:val="000000" w:themeColor="text1"/>
                <w:sz w:val="24"/>
                <w:szCs w:val="24"/>
              </w:rPr>
              <w:t>Всего, в том числе:</w:t>
            </w:r>
          </w:p>
        </w:tc>
        <w:tc>
          <w:tcPr>
            <w:tcW w:w="1418" w:type="dxa"/>
          </w:tcPr>
          <w:p w:rsidR="008F2089" w:rsidRPr="00937CD4" w:rsidRDefault="008F2089" w:rsidP="0093301D">
            <w:pPr>
              <w:autoSpaceDE w:val="0"/>
              <w:autoSpaceDN w:val="0"/>
              <w:adjustRightInd w:val="0"/>
              <w:jc w:val="center"/>
              <w:rPr>
                <w:color w:val="000000" w:themeColor="text1"/>
              </w:rPr>
            </w:pPr>
            <w:r w:rsidRPr="00937CD4">
              <w:rPr>
                <w:color w:val="000000" w:themeColor="text1"/>
              </w:rPr>
              <w:t>106792,8</w:t>
            </w:r>
          </w:p>
        </w:tc>
        <w:tc>
          <w:tcPr>
            <w:tcW w:w="1134" w:type="dxa"/>
          </w:tcPr>
          <w:p w:rsidR="008F2089" w:rsidRPr="00937CD4" w:rsidRDefault="008F2089" w:rsidP="0093301D">
            <w:pPr>
              <w:autoSpaceDE w:val="0"/>
              <w:autoSpaceDN w:val="0"/>
              <w:adjustRightInd w:val="0"/>
              <w:jc w:val="center"/>
              <w:rPr>
                <w:color w:val="000000" w:themeColor="text1"/>
              </w:rPr>
            </w:pPr>
            <w:r w:rsidRPr="00937CD4">
              <w:rPr>
                <w:color w:val="000000" w:themeColor="text1"/>
              </w:rPr>
              <w:t>11199,6</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11923,2</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19570</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20700</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21700</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21700</w:t>
            </w:r>
          </w:p>
        </w:tc>
      </w:tr>
      <w:tr w:rsidR="00937CD4" w:rsidRPr="00937CD4" w:rsidTr="003315D2">
        <w:tblPrEx>
          <w:tblBorders>
            <w:insideH w:val="nil"/>
          </w:tblBorders>
        </w:tblPrEx>
        <w:tc>
          <w:tcPr>
            <w:tcW w:w="2127" w:type="dxa"/>
            <w:tcBorders>
              <w:bottom w:val="nil"/>
            </w:tcBorders>
          </w:tcPr>
          <w:p w:rsidR="008F2089" w:rsidRPr="00937CD4" w:rsidRDefault="008F2089" w:rsidP="0093301D">
            <w:pPr>
              <w:pStyle w:val="ConsPlusNormal"/>
              <w:jc w:val="both"/>
              <w:rPr>
                <w:color w:val="000000" w:themeColor="text1"/>
                <w:sz w:val="24"/>
                <w:szCs w:val="24"/>
              </w:rPr>
            </w:pPr>
            <w:r w:rsidRPr="00937CD4">
              <w:rPr>
                <w:color w:val="000000" w:themeColor="text1"/>
                <w:sz w:val="24"/>
                <w:szCs w:val="24"/>
              </w:rPr>
              <w:t xml:space="preserve">Местный бюджет </w:t>
            </w:r>
            <w:proofErr w:type="gramStart"/>
            <w:r w:rsidRPr="00937CD4">
              <w:rPr>
                <w:color w:val="000000" w:themeColor="text1"/>
                <w:sz w:val="24"/>
                <w:szCs w:val="24"/>
              </w:rPr>
              <w:t>муниципального</w:t>
            </w:r>
            <w:proofErr w:type="gramEnd"/>
            <w:r w:rsidRPr="00937CD4">
              <w:rPr>
                <w:color w:val="000000" w:themeColor="text1"/>
                <w:sz w:val="24"/>
                <w:szCs w:val="24"/>
              </w:rPr>
              <w:t xml:space="preserve"> образования</w:t>
            </w:r>
          </w:p>
        </w:tc>
        <w:tc>
          <w:tcPr>
            <w:tcW w:w="1418" w:type="dxa"/>
            <w:tcBorders>
              <w:bottom w:val="nil"/>
            </w:tcBorders>
          </w:tcPr>
          <w:p w:rsidR="008F2089" w:rsidRPr="00937CD4" w:rsidRDefault="008F2089" w:rsidP="0093301D">
            <w:pPr>
              <w:autoSpaceDE w:val="0"/>
              <w:autoSpaceDN w:val="0"/>
              <w:adjustRightInd w:val="0"/>
              <w:jc w:val="center"/>
              <w:rPr>
                <w:color w:val="000000" w:themeColor="text1"/>
              </w:rPr>
            </w:pPr>
            <w:r w:rsidRPr="00937CD4">
              <w:rPr>
                <w:color w:val="000000" w:themeColor="text1"/>
              </w:rPr>
              <w:t>36034,275</w:t>
            </w:r>
          </w:p>
        </w:tc>
        <w:tc>
          <w:tcPr>
            <w:tcW w:w="1134" w:type="dxa"/>
            <w:tcBorders>
              <w:bottom w:val="nil"/>
            </w:tcBorders>
          </w:tcPr>
          <w:p w:rsidR="008F2089" w:rsidRPr="00937CD4" w:rsidRDefault="008F2089" w:rsidP="0093301D">
            <w:pPr>
              <w:autoSpaceDE w:val="0"/>
              <w:autoSpaceDN w:val="0"/>
              <w:adjustRightInd w:val="0"/>
              <w:jc w:val="center"/>
              <w:rPr>
                <w:color w:val="000000" w:themeColor="text1"/>
              </w:rPr>
            </w:pPr>
            <w:r w:rsidRPr="00937CD4">
              <w:rPr>
                <w:color w:val="000000" w:themeColor="text1"/>
              </w:rPr>
              <w:t>4918,067</w:t>
            </w:r>
          </w:p>
        </w:tc>
        <w:tc>
          <w:tcPr>
            <w:tcW w:w="1134" w:type="dxa"/>
            <w:tcBorders>
              <w:bottom w:val="nil"/>
            </w:tcBorders>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5246,208</w:t>
            </w:r>
          </w:p>
        </w:tc>
        <w:tc>
          <w:tcPr>
            <w:tcW w:w="1134" w:type="dxa"/>
            <w:tcBorders>
              <w:bottom w:val="nil"/>
            </w:tcBorders>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6070,0</w:t>
            </w:r>
          </w:p>
        </w:tc>
        <w:tc>
          <w:tcPr>
            <w:tcW w:w="1134" w:type="dxa"/>
            <w:tcBorders>
              <w:bottom w:val="nil"/>
            </w:tcBorders>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6400,0</w:t>
            </w:r>
          </w:p>
        </w:tc>
        <w:tc>
          <w:tcPr>
            <w:tcW w:w="1134" w:type="dxa"/>
            <w:tcBorders>
              <w:bottom w:val="nil"/>
            </w:tcBorders>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6700,0</w:t>
            </w:r>
          </w:p>
        </w:tc>
        <w:tc>
          <w:tcPr>
            <w:tcW w:w="1134" w:type="dxa"/>
            <w:tcBorders>
              <w:bottom w:val="nil"/>
            </w:tcBorders>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6700,0</w:t>
            </w:r>
          </w:p>
        </w:tc>
      </w:tr>
      <w:tr w:rsidR="00937CD4" w:rsidRPr="00937CD4" w:rsidTr="003315D2">
        <w:tc>
          <w:tcPr>
            <w:tcW w:w="2127" w:type="dxa"/>
          </w:tcPr>
          <w:p w:rsidR="008F2089" w:rsidRPr="00937CD4" w:rsidRDefault="008F2089" w:rsidP="0093301D">
            <w:pPr>
              <w:pStyle w:val="ConsPlusNormal"/>
              <w:jc w:val="both"/>
              <w:rPr>
                <w:color w:val="000000" w:themeColor="text1"/>
                <w:sz w:val="24"/>
                <w:szCs w:val="24"/>
              </w:rPr>
            </w:pPr>
            <w:r w:rsidRPr="00937CD4">
              <w:rPr>
                <w:color w:val="000000" w:themeColor="text1"/>
                <w:sz w:val="24"/>
                <w:szCs w:val="24"/>
              </w:rPr>
              <w:t>Областной бюджет</w:t>
            </w:r>
          </w:p>
        </w:tc>
        <w:tc>
          <w:tcPr>
            <w:tcW w:w="1418" w:type="dxa"/>
          </w:tcPr>
          <w:p w:rsidR="008F2089" w:rsidRPr="00937CD4" w:rsidRDefault="008F2089" w:rsidP="0093301D">
            <w:pPr>
              <w:autoSpaceDE w:val="0"/>
              <w:autoSpaceDN w:val="0"/>
              <w:adjustRightInd w:val="0"/>
              <w:jc w:val="center"/>
              <w:rPr>
                <w:color w:val="000000" w:themeColor="text1"/>
              </w:rPr>
            </w:pPr>
            <w:r w:rsidRPr="00937CD4">
              <w:rPr>
                <w:color w:val="000000" w:themeColor="text1"/>
              </w:rPr>
              <w:t>35485,38</w:t>
            </w:r>
          </w:p>
        </w:tc>
        <w:tc>
          <w:tcPr>
            <w:tcW w:w="1134" w:type="dxa"/>
          </w:tcPr>
          <w:p w:rsidR="008F2089" w:rsidRPr="00937CD4" w:rsidRDefault="008F2089" w:rsidP="0093301D">
            <w:pPr>
              <w:autoSpaceDE w:val="0"/>
              <w:autoSpaceDN w:val="0"/>
              <w:adjustRightInd w:val="0"/>
              <w:jc w:val="center"/>
              <w:rPr>
                <w:color w:val="000000" w:themeColor="text1"/>
              </w:rPr>
            </w:pPr>
            <w:r w:rsidRPr="00937CD4">
              <w:rPr>
                <w:color w:val="000000" w:themeColor="text1"/>
              </w:rPr>
              <w:t>2694,6</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3090,78</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6900,0</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7400,0</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7700,0</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7700,0</w:t>
            </w:r>
          </w:p>
        </w:tc>
      </w:tr>
      <w:tr w:rsidR="00937CD4" w:rsidRPr="00937CD4" w:rsidTr="003315D2">
        <w:tc>
          <w:tcPr>
            <w:tcW w:w="2127" w:type="dxa"/>
          </w:tcPr>
          <w:p w:rsidR="008F2089" w:rsidRPr="00937CD4" w:rsidRDefault="008F2089" w:rsidP="0093301D">
            <w:pPr>
              <w:pStyle w:val="ConsPlusNormal"/>
              <w:jc w:val="both"/>
              <w:rPr>
                <w:color w:val="000000" w:themeColor="text1"/>
                <w:sz w:val="24"/>
                <w:szCs w:val="24"/>
              </w:rPr>
            </w:pPr>
            <w:r w:rsidRPr="00937CD4">
              <w:rPr>
                <w:color w:val="000000" w:themeColor="text1"/>
                <w:sz w:val="24"/>
                <w:szCs w:val="24"/>
              </w:rPr>
              <w:t>Федеральный бюджет</w:t>
            </w:r>
          </w:p>
        </w:tc>
        <w:tc>
          <w:tcPr>
            <w:tcW w:w="1418" w:type="dxa"/>
          </w:tcPr>
          <w:p w:rsidR="008F2089" w:rsidRPr="00937CD4" w:rsidRDefault="008F2089" w:rsidP="0093301D">
            <w:pPr>
              <w:autoSpaceDE w:val="0"/>
              <w:autoSpaceDN w:val="0"/>
              <w:adjustRightInd w:val="0"/>
              <w:jc w:val="center"/>
              <w:rPr>
                <w:color w:val="000000" w:themeColor="text1"/>
              </w:rPr>
            </w:pPr>
            <w:r w:rsidRPr="00937CD4">
              <w:rPr>
                <w:color w:val="000000" w:themeColor="text1"/>
              </w:rPr>
              <w:t>35273,145</w:t>
            </w:r>
          </w:p>
        </w:tc>
        <w:tc>
          <w:tcPr>
            <w:tcW w:w="1134" w:type="dxa"/>
          </w:tcPr>
          <w:p w:rsidR="008F2089" w:rsidRPr="00937CD4" w:rsidRDefault="008F2089" w:rsidP="0093301D">
            <w:pPr>
              <w:autoSpaceDE w:val="0"/>
              <w:autoSpaceDN w:val="0"/>
              <w:adjustRightInd w:val="0"/>
              <w:jc w:val="center"/>
              <w:rPr>
                <w:color w:val="000000" w:themeColor="text1"/>
              </w:rPr>
            </w:pPr>
            <w:r w:rsidRPr="00937CD4">
              <w:rPr>
                <w:color w:val="000000" w:themeColor="text1"/>
              </w:rPr>
              <w:t>3586,933</w:t>
            </w:r>
          </w:p>
        </w:tc>
        <w:tc>
          <w:tcPr>
            <w:tcW w:w="1134" w:type="dxa"/>
          </w:tcPr>
          <w:p w:rsidR="008F2089" w:rsidRPr="00937CD4" w:rsidRDefault="000061E2" w:rsidP="0093301D">
            <w:pPr>
              <w:pStyle w:val="ConsPlusNormal"/>
              <w:jc w:val="center"/>
              <w:rPr>
                <w:color w:val="000000" w:themeColor="text1"/>
                <w:sz w:val="24"/>
                <w:szCs w:val="24"/>
              </w:rPr>
            </w:pPr>
            <w:r w:rsidRPr="00937CD4">
              <w:rPr>
                <w:color w:val="000000" w:themeColor="text1"/>
                <w:sz w:val="24"/>
                <w:szCs w:val="24"/>
              </w:rPr>
              <w:t>3</w:t>
            </w:r>
            <w:r w:rsidR="008F2089" w:rsidRPr="00937CD4">
              <w:rPr>
                <w:color w:val="000000" w:themeColor="text1"/>
                <w:sz w:val="24"/>
                <w:szCs w:val="24"/>
              </w:rPr>
              <w:t>586,212</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6600,0</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6900,0</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7300,0</w:t>
            </w:r>
          </w:p>
        </w:tc>
        <w:tc>
          <w:tcPr>
            <w:tcW w:w="1134" w:type="dxa"/>
          </w:tcPr>
          <w:p w:rsidR="008F2089" w:rsidRPr="00937CD4" w:rsidRDefault="008F2089" w:rsidP="0093301D">
            <w:pPr>
              <w:pStyle w:val="ConsPlusNormal"/>
              <w:jc w:val="center"/>
              <w:rPr>
                <w:color w:val="000000" w:themeColor="text1"/>
                <w:sz w:val="24"/>
                <w:szCs w:val="24"/>
              </w:rPr>
            </w:pPr>
            <w:r w:rsidRPr="00937CD4">
              <w:rPr>
                <w:color w:val="000000" w:themeColor="text1"/>
                <w:sz w:val="24"/>
                <w:szCs w:val="24"/>
              </w:rPr>
              <w:t>7300,0</w:t>
            </w:r>
          </w:p>
        </w:tc>
      </w:tr>
    </w:tbl>
    <w:p w:rsidR="00373375" w:rsidRPr="00937CD4" w:rsidRDefault="00373375" w:rsidP="00373375">
      <w:pPr>
        <w:pStyle w:val="ConsPlusNormal"/>
        <w:jc w:val="both"/>
        <w:rPr>
          <w:color w:val="000000" w:themeColor="text1"/>
          <w:sz w:val="24"/>
          <w:szCs w:val="24"/>
        </w:rPr>
      </w:pP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lastRenderedPageBreak/>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1F1D3F" w:rsidRPr="00937CD4" w:rsidRDefault="00373375" w:rsidP="001F1D3F">
      <w:pPr>
        <w:pStyle w:val="ConsPlusNormal"/>
        <w:ind w:firstLine="540"/>
        <w:jc w:val="both"/>
        <w:rPr>
          <w:color w:val="000000" w:themeColor="text1"/>
          <w:sz w:val="24"/>
          <w:szCs w:val="24"/>
        </w:rPr>
      </w:pPr>
      <w:r w:rsidRPr="00937CD4">
        <w:rPr>
          <w:color w:val="000000" w:themeColor="text1"/>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9438D6" w:rsidRPr="00937CD4" w:rsidRDefault="009438D6" w:rsidP="009438D6">
      <w:pPr>
        <w:pStyle w:val="af0"/>
        <w:jc w:val="center"/>
        <w:rPr>
          <w:rStyle w:val="af"/>
          <w:rFonts w:ascii="Times New Roman" w:hAnsi="Times New Roman" w:cs="Times New Roman"/>
          <w:b w:val="0"/>
          <w:color w:val="000000" w:themeColor="text1"/>
          <w:sz w:val="24"/>
          <w:szCs w:val="24"/>
        </w:rPr>
      </w:pPr>
    </w:p>
    <w:p w:rsidR="009438D6" w:rsidRPr="00937CD4" w:rsidRDefault="009438D6" w:rsidP="009438D6">
      <w:pPr>
        <w:pStyle w:val="af0"/>
        <w:jc w:val="center"/>
        <w:rPr>
          <w:rFonts w:ascii="Times New Roman" w:hAnsi="Times New Roman" w:cs="Times New Roman"/>
          <w:color w:val="000000" w:themeColor="text1"/>
          <w:sz w:val="24"/>
          <w:szCs w:val="24"/>
        </w:rPr>
      </w:pPr>
      <w:r w:rsidRPr="00937CD4">
        <w:rPr>
          <w:rStyle w:val="af"/>
          <w:rFonts w:ascii="Times New Roman" w:hAnsi="Times New Roman" w:cs="Times New Roman"/>
          <w:b w:val="0"/>
          <w:color w:val="000000" w:themeColor="text1"/>
          <w:sz w:val="24"/>
          <w:szCs w:val="24"/>
        </w:rPr>
        <w:t>Прогноз сводных показателей муниципальных заданий на оказание (выполнение) муниципальных услуг (работ)</w:t>
      </w:r>
    </w:p>
    <w:p w:rsidR="009438D6" w:rsidRPr="00937CD4" w:rsidRDefault="009438D6" w:rsidP="009438D6">
      <w:pPr>
        <w:jc w:val="center"/>
        <w:rPr>
          <w:color w:val="000000" w:themeColor="text1"/>
        </w:rPr>
      </w:pPr>
      <w:r w:rsidRPr="00937CD4">
        <w:rPr>
          <w:rStyle w:val="FontStyle14"/>
          <w:rFonts w:eastAsia="Andale Sans UI"/>
          <w:color w:val="000000" w:themeColor="text1"/>
          <w:sz w:val="24"/>
          <w:szCs w:val="24"/>
        </w:rPr>
        <w:t>Муниципальным казённым учреждением «администрация городского округа муниципального образования «город Саянск»</w:t>
      </w:r>
    </w:p>
    <w:p w:rsidR="009438D6" w:rsidRPr="00937CD4" w:rsidRDefault="009438D6" w:rsidP="009438D6">
      <w:pPr>
        <w:pStyle w:val="ConsPlusNormal"/>
        <w:jc w:val="center"/>
        <w:rPr>
          <w:color w:val="000000" w:themeColor="text1"/>
          <w:sz w:val="24"/>
          <w:szCs w:val="24"/>
        </w:rPr>
      </w:pPr>
    </w:p>
    <w:p w:rsidR="009438D6" w:rsidRPr="00937CD4" w:rsidRDefault="009438D6" w:rsidP="009438D6">
      <w:pPr>
        <w:pStyle w:val="ConsPlusNormal"/>
        <w:jc w:val="center"/>
        <w:rPr>
          <w:color w:val="000000" w:themeColor="text1"/>
          <w:sz w:val="24"/>
          <w:szCs w:val="24"/>
        </w:rPr>
      </w:pPr>
    </w:p>
    <w:tbl>
      <w:tblPr>
        <w:tblStyle w:val="a3"/>
        <w:tblW w:w="10916" w:type="dxa"/>
        <w:tblInd w:w="-743" w:type="dxa"/>
        <w:tblLayout w:type="fixed"/>
        <w:tblLook w:val="04A0" w:firstRow="1" w:lastRow="0" w:firstColumn="1" w:lastColumn="0" w:noHBand="0" w:noVBand="1"/>
      </w:tblPr>
      <w:tblGrid>
        <w:gridCol w:w="1277"/>
        <w:gridCol w:w="850"/>
        <w:gridCol w:w="709"/>
        <w:gridCol w:w="709"/>
        <w:gridCol w:w="708"/>
        <w:gridCol w:w="709"/>
        <w:gridCol w:w="709"/>
        <w:gridCol w:w="674"/>
        <w:gridCol w:w="743"/>
        <w:gridCol w:w="851"/>
        <w:gridCol w:w="850"/>
        <w:gridCol w:w="709"/>
        <w:gridCol w:w="709"/>
        <w:gridCol w:w="709"/>
      </w:tblGrid>
      <w:tr w:rsidR="00937CD4" w:rsidRPr="00937CD4" w:rsidTr="00162540">
        <w:tc>
          <w:tcPr>
            <w:tcW w:w="1277" w:type="dxa"/>
          </w:tcPr>
          <w:p w:rsidR="009438D6" w:rsidRPr="00937CD4" w:rsidRDefault="009438D6" w:rsidP="0093301D">
            <w:pPr>
              <w:pStyle w:val="ConsPlusNormal"/>
              <w:jc w:val="center"/>
              <w:rPr>
                <w:color w:val="000000" w:themeColor="text1"/>
                <w:sz w:val="20"/>
                <w:szCs w:val="20"/>
              </w:rPr>
            </w:pPr>
            <w:r w:rsidRPr="00937CD4">
              <w:rPr>
                <w:color w:val="000000" w:themeColor="text1"/>
                <w:sz w:val="20"/>
                <w:szCs w:val="20"/>
              </w:rPr>
              <w:t>Наименование муниципальной услуги (работы)/показателя объема услуги</w:t>
            </w:r>
          </w:p>
        </w:tc>
        <w:tc>
          <w:tcPr>
            <w:tcW w:w="850" w:type="dxa"/>
          </w:tcPr>
          <w:p w:rsidR="009438D6" w:rsidRPr="00937CD4" w:rsidRDefault="009438D6" w:rsidP="0093301D">
            <w:pPr>
              <w:pStyle w:val="ConsPlusNormal"/>
              <w:jc w:val="center"/>
              <w:rPr>
                <w:color w:val="000000" w:themeColor="text1"/>
                <w:sz w:val="20"/>
                <w:szCs w:val="20"/>
              </w:rPr>
            </w:pPr>
            <w:r w:rsidRPr="00937CD4">
              <w:rPr>
                <w:color w:val="000000" w:themeColor="text1"/>
                <w:sz w:val="20"/>
                <w:szCs w:val="20"/>
              </w:rPr>
              <w:t>Единицы измерения объема муниципальной услуги (работы)</w:t>
            </w:r>
          </w:p>
        </w:tc>
        <w:tc>
          <w:tcPr>
            <w:tcW w:w="4218" w:type="dxa"/>
            <w:gridSpan w:val="6"/>
          </w:tcPr>
          <w:p w:rsidR="009438D6" w:rsidRPr="00937CD4" w:rsidRDefault="009438D6" w:rsidP="0093301D">
            <w:pPr>
              <w:pStyle w:val="ConsPlusNormal"/>
              <w:jc w:val="center"/>
              <w:rPr>
                <w:color w:val="000000" w:themeColor="text1"/>
                <w:sz w:val="20"/>
                <w:szCs w:val="20"/>
              </w:rPr>
            </w:pPr>
            <w:r w:rsidRPr="00937CD4">
              <w:rPr>
                <w:color w:val="000000" w:themeColor="text1"/>
                <w:sz w:val="20"/>
                <w:szCs w:val="20"/>
              </w:rPr>
              <w:t>Объем оказания (выполнения) муниципальных услуг (работ) в натуральных показателях</w:t>
            </w:r>
          </w:p>
        </w:tc>
        <w:tc>
          <w:tcPr>
            <w:tcW w:w="4571" w:type="dxa"/>
            <w:gridSpan w:val="6"/>
          </w:tcPr>
          <w:p w:rsidR="009438D6" w:rsidRPr="00937CD4" w:rsidRDefault="009438D6" w:rsidP="0093301D">
            <w:pPr>
              <w:pStyle w:val="ConsPlusNormal"/>
              <w:jc w:val="center"/>
              <w:rPr>
                <w:color w:val="000000" w:themeColor="text1"/>
                <w:sz w:val="20"/>
                <w:szCs w:val="20"/>
              </w:rPr>
            </w:pPr>
            <w:r w:rsidRPr="00937CD4">
              <w:rPr>
                <w:color w:val="000000" w:themeColor="text1"/>
                <w:sz w:val="20"/>
                <w:szCs w:val="20"/>
              </w:rPr>
              <w:t>Объем оказания (выполнения) муниципальных услуг (работ) в тыс. руб.</w:t>
            </w:r>
          </w:p>
        </w:tc>
      </w:tr>
      <w:tr w:rsidR="00937CD4" w:rsidRPr="00937CD4" w:rsidTr="00D008B5">
        <w:tc>
          <w:tcPr>
            <w:tcW w:w="1277" w:type="dxa"/>
          </w:tcPr>
          <w:p w:rsidR="00162540" w:rsidRPr="00937CD4" w:rsidRDefault="00162540" w:rsidP="00517760">
            <w:pPr>
              <w:pStyle w:val="ConsPlusNormal"/>
              <w:ind w:left="155" w:hanging="155"/>
              <w:jc w:val="center"/>
              <w:rPr>
                <w:color w:val="000000" w:themeColor="text1"/>
                <w:sz w:val="20"/>
                <w:szCs w:val="20"/>
              </w:rPr>
            </w:pPr>
          </w:p>
        </w:tc>
        <w:tc>
          <w:tcPr>
            <w:tcW w:w="850" w:type="dxa"/>
          </w:tcPr>
          <w:p w:rsidR="00162540" w:rsidRPr="00937CD4" w:rsidRDefault="00162540" w:rsidP="0093301D">
            <w:pPr>
              <w:pStyle w:val="ConsPlusNormal"/>
              <w:jc w:val="center"/>
              <w:rPr>
                <w:color w:val="000000" w:themeColor="text1"/>
                <w:sz w:val="20"/>
                <w:szCs w:val="20"/>
              </w:rPr>
            </w:pPr>
          </w:p>
        </w:tc>
        <w:tc>
          <w:tcPr>
            <w:tcW w:w="709"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2016</w:t>
            </w:r>
          </w:p>
        </w:tc>
        <w:tc>
          <w:tcPr>
            <w:tcW w:w="709"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2017</w:t>
            </w:r>
          </w:p>
        </w:tc>
        <w:tc>
          <w:tcPr>
            <w:tcW w:w="708"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2018</w:t>
            </w:r>
          </w:p>
        </w:tc>
        <w:tc>
          <w:tcPr>
            <w:tcW w:w="709"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2019</w:t>
            </w:r>
          </w:p>
        </w:tc>
        <w:tc>
          <w:tcPr>
            <w:tcW w:w="709"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2020</w:t>
            </w:r>
          </w:p>
        </w:tc>
        <w:tc>
          <w:tcPr>
            <w:tcW w:w="674"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2021</w:t>
            </w:r>
          </w:p>
        </w:tc>
        <w:tc>
          <w:tcPr>
            <w:tcW w:w="743"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2016</w:t>
            </w:r>
          </w:p>
        </w:tc>
        <w:tc>
          <w:tcPr>
            <w:tcW w:w="851"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2017</w:t>
            </w:r>
          </w:p>
        </w:tc>
        <w:tc>
          <w:tcPr>
            <w:tcW w:w="850"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2018</w:t>
            </w:r>
          </w:p>
        </w:tc>
        <w:tc>
          <w:tcPr>
            <w:tcW w:w="709"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2019</w:t>
            </w:r>
          </w:p>
        </w:tc>
        <w:tc>
          <w:tcPr>
            <w:tcW w:w="709"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2020</w:t>
            </w:r>
          </w:p>
        </w:tc>
        <w:tc>
          <w:tcPr>
            <w:tcW w:w="709"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2021</w:t>
            </w:r>
          </w:p>
        </w:tc>
      </w:tr>
      <w:tr w:rsidR="00937CD4" w:rsidRPr="00937CD4" w:rsidTr="00D008B5">
        <w:tc>
          <w:tcPr>
            <w:tcW w:w="1277"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«Предоставление социальных выплат молодым семьям на приобретение (строительство) жилья»</w:t>
            </w:r>
          </w:p>
        </w:tc>
        <w:tc>
          <w:tcPr>
            <w:tcW w:w="850"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семья</w:t>
            </w:r>
          </w:p>
        </w:tc>
        <w:tc>
          <w:tcPr>
            <w:tcW w:w="709"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30</w:t>
            </w:r>
          </w:p>
        </w:tc>
        <w:tc>
          <w:tcPr>
            <w:tcW w:w="709"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32</w:t>
            </w:r>
          </w:p>
        </w:tc>
        <w:tc>
          <w:tcPr>
            <w:tcW w:w="708"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34</w:t>
            </w:r>
          </w:p>
        </w:tc>
        <w:tc>
          <w:tcPr>
            <w:tcW w:w="709"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36</w:t>
            </w:r>
          </w:p>
        </w:tc>
        <w:tc>
          <w:tcPr>
            <w:tcW w:w="709" w:type="dxa"/>
          </w:tcPr>
          <w:p w:rsidR="00162540" w:rsidRPr="00937CD4" w:rsidRDefault="00162540" w:rsidP="0093301D">
            <w:pPr>
              <w:pStyle w:val="ConsPlusNormal"/>
              <w:jc w:val="center"/>
              <w:rPr>
                <w:color w:val="000000" w:themeColor="text1"/>
                <w:sz w:val="20"/>
                <w:szCs w:val="20"/>
              </w:rPr>
            </w:pPr>
            <w:r w:rsidRPr="00937CD4">
              <w:rPr>
                <w:color w:val="000000" w:themeColor="text1"/>
                <w:sz w:val="20"/>
                <w:szCs w:val="20"/>
              </w:rPr>
              <w:t>38</w:t>
            </w:r>
          </w:p>
        </w:tc>
        <w:tc>
          <w:tcPr>
            <w:tcW w:w="674" w:type="dxa"/>
          </w:tcPr>
          <w:p w:rsidR="00162540" w:rsidRPr="00937CD4" w:rsidRDefault="00D008B5" w:rsidP="0093301D">
            <w:pPr>
              <w:pStyle w:val="ConsPlusNormal"/>
              <w:jc w:val="center"/>
              <w:rPr>
                <w:color w:val="000000" w:themeColor="text1"/>
                <w:sz w:val="20"/>
                <w:szCs w:val="20"/>
              </w:rPr>
            </w:pPr>
            <w:r w:rsidRPr="00937CD4">
              <w:rPr>
                <w:color w:val="000000" w:themeColor="text1"/>
                <w:sz w:val="20"/>
                <w:szCs w:val="20"/>
              </w:rPr>
              <w:t>40</w:t>
            </w:r>
          </w:p>
        </w:tc>
        <w:tc>
          <w:tcPr>
            <w:tcW w:w="743" w:type="dxa"/>
          </w:tcPr>
          <w:p w:rsidR="00162540" w:rsidRPr="00937CD4" w:rsidRDefault="00162540" w:rsidP="0093301D">
            <w:pPr>
              <w:pStyle w:val="ConsPlusNormal"/>
              <w:jc w:val="center"/>
              <w:rPr>
                <w:color w:val="000000" w:themeColor="text1"/>
                <w:sz w:val="18"/>
                <w:szCs w:val="18"/>
              </w:rPr>
            </w:pPr>
            <w:r w:rsidRPr="00937CD4">
              <w:rPr>
                <w:color w:val="000000" w:themeColor="text1"/>
                <w:sz w:val="18"/>
                <w:szCs w:val="18"/>
              </w:rPr>
              <w:t>17 700</w:t>
            </w:r>
          </w:p>
        </w:tc>
        <w:tc>
          <w:tcPr>
            <w:tcW w:w="851" w:type="dxa"/>
          </w:tcPr>
          <w:p w:rsidR="00162540" w:rsidRPr="00937CD4" w:rsidRDefault="00162540" w:rsidP="0093301D">
            <w:pPr>
              <w:pStyle w:val="ConsPlusNormal"/>
              <w:jc w:val="center"/>
              <w:rPr>
                <w:color w:val="000000" w:themeColor="text1"/>
                <w:sz w:val="18"/>
                <w:szCs w:val="18"/>
              </w:rPr>
            </w:pPr>
            <w:r w:rsidRPr="00937CD4">
              <w:rPr>
                <w:color w:val="000000" w:themeColor="text1"/>
                <w:sz w:val="18"/>
                <w:szCs w:val="18"/>
              </w:rPr>
              <w:t>18 725</w:t>
            </w:r>
          </w:p>
        </w:tc>
        <w:tc>
          <w:tcPr>
            <w:tcW w:w="850" w:type="dxa"/>
          </w:tcPr>
          <w:p w:rsidR="00162540" w:rsidRPr="00937CD4" w:rsidRDefault="00162540" w:rsidP="0093301D">
            <w:pPr>
              <w:pStyle w:val="ConsPlusNormal"/>
              <w:jc w:val="center"/>
              <w:rPr>
                <w:color w:val="000000" w:themeColor="text1"/>
                <w:sz w:val="18"/>
                <w:szCs w:val="18"/>
              </w:rPr>
            </w:pPr>
            <w:r w:rsidRPr="00937CD4">
              <w:rPr>
                <w:color w:val="000000" w:themeColor="text1"/>
                <w:sz w:val="18"/>
                <w:szCs w:val="18"/>
              </w:rPr>
              <w:t>19570</w:t>
            </w:r>
          </w:p>
        </w:tc>
        <w:tc>
          <w:tcPr>
            <w:tcW w:w="709" w:type="dxa"/>
          </w:tcPr>
          <w:p w:rsidR="00162540" w:rsidRPr="00937CD4" w:rsidRDefault="00162540" w:rsidP="0093301D">
            <w:pPr>
              <w:pStyle w:val="ConsPlusNormal"/>
              <w:jc w:val="center"/>
              <w:rPr>
                <w:color w:val="000000" w:themeColor="text1"/>
                <w:sz w:val="18"/>
                <w:szCs w:val="18"/>
              </w:rPr>
            </w:pPr>
            <w:r w:rsidRPr="00937CD4">
              <w:rPr>
                <w:color w:val="000000" w:themeColor="text1"/>
                <w:sz w:val="18"/>
                <w:szCs w:val="18"/>
              </w:rPr>
              <w:t>20700</w:t>
            </w:r>
          </w:p>
        </w:tc>
        <w:tc>
          <w:tcPr>
            <w:tcW w:w="709" w:type="dxa"/>
          </w:tcPr>
          <w:p w:rsidR="00162540" w:rsidRPr="00937CD4" w:rsidRDefault="00162540" w:rsidP="0093301D">
            <w:pPr>
              <w:pStyle w:val="ConsPlusNormal"/>
              <w:jc w:val="center"/>
              <w:rPr>
                <w:color w:val="000000" w:themeColor="text1"/>
                <w:sz w:val="18"/>
                <w:szCs w:val="18"/>
              </w:rPr>
            </w:pPr>
            <w:r w:rsidRPr="00937CD4">
              <w:rPr>
                <w:color w:val="000000" w:themeColor="text1"/>
                <w:sz w:val="18"/>
                <w:szCs w:val="18"/>
              </w:rPr>
              <w:t>21700</w:t>
            </w:r>
          </w:p>
        </w:tc>
        <w:tc>
          <w:tcPr>
            <w:tcW w:w="709" w:type="dxa"/>
          </w:tcPr>
          <w:p w:rsidR="00162540" w:rsidRPr="00937CD4" w:rsidRDefault="00D008B5" w:rsidP="0093301D">
            <w:pPr>
              <w:pStyle w:val="ConsPlusNormal"/>
              <w:jc w:val="center"/>
              <w:rPr>
                <w:color w:val="000000" w:themeColor="text1"/>
                <w:sz w:val="18"/>
                <w:szCs w:val="18"/>
              </w:rPr>
            </w:pPr>
            <w:r w:rsidRPr="00937CD4">
              <w:rPr>
                <w:color w:val="000000" w:themeColor="text1"/>
                <w:sz w:val="18"/>
                <w:szCs w:val="18"/>
              </w:rPr>
              <w:t>21700</w:t>
            </w:r>
          </w:p>
        </w:tc>
      </w:tr>
    </w:tbl>
    <w:p w:rsidR="009438D6" w:rsidRPr="00937CD4" w:rsidRDefault="009438D6" w:rsidP="00373375">
      <w:pPr>
        <w:autoSpaceDE w:val="0"/>
        <w:autoSpaceDN w:val="0"/>
        <w:adjustRightInd w:val="0"/>
        <w:jc w:val="center"/>
        <w:rPr>
          <w:color w:val="000000" w:themeColor="text1"/>
        </w:rPr>
      </w:pPr>
    </w:p>
    <w:p w:rsidR="00373375" w:rsidRPr="00937CD4" w:rsidRDefault="00373375" w:rsidP="00373375">
      <w:pPr>
        <w:autoSpaceDE w:val="0"/>
        <w:autoSpaceDN w:val="0"/>
        <w:adjustRightInd w:val="0"/>
        <w:jc w:val="center"/>
        <w:rPr>
          <w:color w:val="000000" w:themeColor="text1"/>
        </w:rPr>
      </w:pPr>
      <w:r w:rsidRPr="00937CD4">
        <w:rPr>
          <w:color w:val="000000" w:themeColor="text1"/>
        </w:rPr>
        <w:t>5. ОСНОВНЫЕ МЕРОПРИЯТИЯ ПРОГРАММЫ</w:t>
      </w:r>
    </w:p>
    <w:p w:rsidR="00373375" w:rsidRPr="00937CD4" w:rsidRDefault="00373375" w:rsidP="00373375">
      <w:pPr>
        <w:autoSpaceDE w:val="0"/>
        <w:autoSpaceDN w:val="0"/>
        <w:adjustRightInd w:val="0"/>
        <w:jc w:val="both"/>
        <w:outlineLvl w:val="0"/>
        <w:rPr>
          <w:color w:val="000000" w:themeColor="text1"/>
        </w:rPr>
      </w:pP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Реализацию основного мероприятия Программы обеспечивает администраци</w:t>
      </w:r>
      <w:r w:rsidR="00585595" w:rsidRPr="00937CD4">
        <w:rPr>
          <w:color w:val="000000" w:themeColor="text1"/>
        </w:rPr>
        <w:t>я</w:t>
      </w:r>
      <w:r w:rsidRPr="00937CD4">
        <w:rPr>
          <w:color w:val="000000" w:themeColor="text1"/>
        </w:rPr>
        <w:t xml:space="preserve"> городского округа муниципаль</w:t>
      </w:r>
      <w:r w:rsidR="00D36127" w:rsidRPr="00937CD4">
        <w:rPr>
          <w:color w:val="000000" w:themeColor="text1"/>
        </w:rPr>
        <w:t>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Организационные мероприятия предусматривают:</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1) признание молодых семей нуждающимися в жилых помещениях и участниками Программы;</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3) определение ежегодно размера бюджетных ассигнований, выделяемых из местного бюджета на реализацию мероприятий Программы;</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исходя из размера бюджетных ассигнований, предусмотренных на эти цели в местном бюджете, в том числе субсидий из областного бюджета;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lastRenderedPageBreak/>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6) организацию информационной и разъяснительной работы среди населения по освещению целей и задач Программы.</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Основными принципами реализации Программы являются:</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добровольность участия в Программе молодых семей;</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признание молодой семьи нуждающейся в жилых помещениях в соответствии с законодательством Российской Федерации;</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1) возраст каждого из супругов либо одного родителя в неполной семье на день принятия решения о включении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2) молодая семья признана нуждающейся в жилом помещении в соответствии с настоящим разделом;</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 xml:space="preserve">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администрацией городского округа муниципального образования </w:t>
      </w:r>
      <w:r w:rsidR="00C33B6D" w:rsidRPr="00937CD4">
        <w:rPr>
          <w:color w:val="000000" w:themeColor="text1"/>
        </w:rPr>
        <w:t>«</w:t>
      </w:r>
      <w:r w:rsidRPr="00937CD4">
        <w:rPr>
          <w:color w:val="000000" w:themeColor="text1"/>
        </w:rPr>
        <w:t>город Саянск</w:t>
      </w:r>
      <w:r w:rsidR="00C33B6D" w:rsidRPr="00937CD4">
        <w:rPr>
          <w:color w:val="000000" w:themeColor="text1"/>
        </w:rPr>
        <w:t>»</w:t>
      </w:r>
      <w:r w:rsidRPr="00937CD4">
        <w:rPr>
          <w:color w:val="000000" w:themeColor="text1"/>
        </w:rPr>
        <w:t xml:space="preserve"> по месту их постоянного жительства нуждающимися в жилых помещениях после 1 марта 2005 года по тем же основаниям, которые установлены </w:t>
      </w:r>
      <w:hyperlink r:id="rId20" w:history="1">
        <w:r w:rsidRPr="00937CD4">
          <w:rPr>
            <w:color w:val="000000" w:themeColor="text1"/>
          </w:rPr>
          <w:t>статьей 51</w:t>
        </w:r>
        <w:proofErr w:type="gramEnd"/>
      </w:hyperlink>
      <w:r w:rsidRPr="00937CD4">
        <w:rPr>
          <w:color w:val="000000" w:themeColor="text1"/>
        </w:rPr>
        <w:t xml:space="preserve"> Жилищного кодекса Российской Федерации для признания граждан </w:t>
      </w:r>
      <w:proofErr w:type="gramStart"/>
      <w:r w:rsidRPr="00937CD4">
        <w:rPr>
          <w:color w:val="000000" w:themeColor="text1"/>
        </w:rPr>
        <w:t>нуждающимися</w:t>
      </w:r>
      <w:proofErr w:type="gramEnd"/>
      <w:r w:rsidRPr="00937CD4">
        <w:rPr>
          <w:color w:val="000000" w:themeColor="text1"/>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Для признания нуждающейся в жилом помещении и участниками Программы молодая семья подает в </w:t>
      </w:r>
      <w:r w:rsidR="009B541A" w:rsidRPr="00937CD4">
        <w:rPr>
          <w:color w:val="000000" w:themeColor="text1"/>
        </w:rPr>
        <w:t xml:space="preserve">Комитет по управлению имуществом администрации муниципального образования «город Саянск» </w:t>
      </w:r>
      <w:r w:rsidRPr="00937CD4">
        <w:rPr>
          <w:color w:val="000000" w:themeColor="text1"/>
        </w:rPr>
        <w:t>заявление в 2 экземплярах (один экземпляр возвращается заявителю с указанием даты принятия заявления и приложенных к нему документов), а также следующие документы:</w:t>
      </w:r>
    </w:p>
    <w:p w:rsidR="00373375" w:rsidRPr="00937CD4" w:rsidRDefault="00373375" w:rsidP="00373375">
      <w:pPr>
        <w:autoSpaceDE w:val="0"/>
        <w:autoSpaceDN w:val="0"/>
        <w:adjustRightInd w:val="0"/>
        <w:ind w:firstLine="540"/>
        <w:jc w:val="both"/>
        <w:rPr>
          <w:color w:val="000000" w:themeColor="text1"/>
        </w:rPr>
      </w:pPr>
      <w:bookmarkStart w:id="1" w:name="Par24"/>
      <w:bookmarkEnd w:id="1"/>
      <w:proofErr w:type="gramStart"/>
      <w:r w:rsidRPr="00937CD4">
        <w:rPr>
          <w:color w:val="000000" w:themeColor="text1"/>
        </w:rPr>
        <w:t xml:space="preserve">1) </w:t>
      </w:r>
      <w:r w:rsidR="00271FBD" w:rsidRPr="00937CD4">
        <w:rPr>
          <w:color w:val="000000" w:themeColor="text1"/>
        </w:rPr>
        <w:t>У</w:t>
      </w:r>
      <w:r w:rsidRPr="00937CD4">
        <w:rPr>
          <w:color w:val="000000" w:themeColor="text1"/>
        </w:rPr>
        <w:t>достоверяющи</w:t>
      </w:r>
      <w:r w:rsidR="00271FBD" w:rsidRPr="00937CD4">
        <w:rPr>
          <w:color w:val="000000" w:themeColor="text1"/>
        </w:rPr>
        <w:t>е</w:t>
      </w:r>
      <w:r w:rsidRPr="00937CD4">
        <w:rPr>
          <w:color w:val="000000" w:themeColor="text1"/>
        </w:rPr>
        <w:t xml:space="preserve"> личность каждого члена молодой семьи.</w:t>
      </w:r>
      <w:proofErr w:type="gramEnd"/>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lastRenderedPageBreak/>
        <w:t>2)</w:t>
      </w:r>
      <w:r w:rsidR="00271FBD" w:rsidRPr="00937CD4">
        <w:rPr>
          <w:color w:val="000000" w:themeColor="text1"/>
        </w:rPr>
        <w:t xml:space="preserve"> П</w:t>
      </w:r>
      <w:r w:rsidRPr="00937CD4">
        <w:rPr>
          <w:color w:val="000000" w:themeColor="text1"/>
        </w:rPr>
        <w:t>одтверждающи</w:t>
      </w:r>
      <w:r w:rsidR="00271FBD" w:rsidRPr="00937CD4">
        <w:rPr>
          <w:color w:val="000000" w:themeColor="text1"/>
        </w:rPr>
        <w:t>е</w:t>
      </w:r>
      <w:r w:rsidRPr="00937CD4">
        <w:rPr>
          <w:color w:val="000000" w:themeColor="text1"/>
        </w:rPr>
        <w:t xml:space="preserve"> родственные отношения между членами молодой семьи (свидетельство о браке, свидетельство о рождении).</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3) Справку с места жительства о составе семьи.</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4) </w:t>
      </w:r>
      <w:r w:rsidR="00271FBD" w:rsidRPr="00937CD4">
        <w:rPr>
          <w:color w:val="000000" w:themeColor="text1"/>
        </w:rPr>
        <w:t>П</w:t>
      </w:r>
      <w:r w:rsidRPr="00937CD4">
        <w:rPr>
          <w:color w:val="000000" w:themeColor="text1"/>
        </w:rPr>
        <w:t>равоустанавливающ</w:t>
      </w:r>
      <w:r w:rsidR="00271FBD" w:rsidRPr="00937CD4">
        <w:rPr>
          <w:color w:val="000000" w:themeColor="text1"/>
        </w:rPr>
        <w:t>ий</w:t>
      </w:r>
      <w:r w:rsidRPr="00937CD4">
        <w:rPr>
          <w:color w:val="000000" w:themeColor="text1"/>
        </w:rPr>
        <w:t xml:space="preserve"> документ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93301D" w:rsidRPr="00937CD4" w:rsidRDefault="0093301D" w:rsidP="0093301D">
      <w:pPr>
        <w:autoSpaceDE w:val="0"/>
        <w:autoSpaceDN w:val="0"/>
        <w:adjustRightInd w:val="0"/>
        <w:ind w:firstLine="540"/>
        <w:jc w:val="both"/>
        <w:rPr>
          <w:color w:val="000000" w:themeColor="text1"/>
        </w:rPr>
      </w:pPr>
      <w:bookmarkStart w:id="2" w:name="Par28"/>
      <w:bookmarkEnd w:id="2"/>
      <w:r w:rsidRPr="00937CD4">
        <w:rPr>
          <w:color w:val="000000" w:themeColor="text1"/>
        </w:rPr>
        <w:t>5) Документы, для подтверждения имеющихся средств у семьи на оплату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r w:rsidR="00307123" w:rsidRPr="00937CD4">
        <w:rPr>
          <w:color w:val="000000" w:themeColor="text1"/>
        </w:rPr>
        <w:t>:</w:t>
      </w:r>
    </w:p>
    <w:p w:rsidR="0093301D" w:rsidRPr="00937CD4" w:rsidRDefault="00307123" w:rsidP="0093301D">
      <w:pPr>
        <w:autoSpaceDE w:val="0"/>
        <w:autoSpaceDN w:val="0"/>
        <w:adjustRightInd w:val="0"/>
        <w:ind w:firstLine="540"/>
        <w:jc w:val="both"/>
        <w:rPr>
          <w:color w:val="000000" w:themeColor="text1"/>
        </w:rPr>
      </w:pPr>
      <w:r w:rsidRPr="00937CD4">
        <w:rPr>
          <w:color w:val="000000" w:themeColor="text1"/>
        </w:rPr>
        <w:t xml:space="preserve">- </w:t>
      </w:r>
      <w:r w:rsidR="0093301D" w:rsidRPr="00937CD4">
        <w:rPr>
          <w:color w:val="000000" w:themeColor="text1"/>
        </w:rPr>
        <w:t xml:space="preserve">выписка из счета банка или иной кредитной организации о наличии денежных средств, принадлежащих членам (одному из членов) молодой семьи, выданная в срок не </w:t>
      </w:r>
      <w:proofErr w:type="gramStart"/>
      <w:r w:rsidR="0093301D" w:rsidRPr="00937CD4">
        <w:rPr>
          <w:color w:val="000000" w:themeColor="text1"/>
        </w:rPr>
        <w:t>позднее</w:t>
      </w:r>
      <w:proofErr w:type="gramEnd"/>
      <w:r w:rsidR="0093301D" w:rsidRPr="00937CD4">
        <w:rPr>
          <w:color w:val="000000" w:themeColor="text1"/>
        </w:rPr>
        <w:t xml:space="preserve"> чем за десять рабочих дней до даты ее представления, или заверенная банком или иной кредитной организацией копия сберегательной книжки членов (одного из членов) молодой семьи, содержащая сведения о сумме денежных средств, принадлежащих членам (одному из членов) молодой семьи;</w:t>
      </w:r>
    </w:p>
    <w:p w:rsidR="0093301D" w:rsidRPr="00937CD4" w:rsidRDefault="00307123" w:rsidP="00307123">
      <w:pPr>
        <w:autoSpaceDE w:val="0"/>
        <w:autoSpaceDN w:val="0"/>
        <w:adjustRightInd w:val="0"/>
        <w:ind w:firstLine="540"/>
        <w:jc w:val="both"/>
        <w:rPr>
          <w:color w:val="000000" w:themeColor="text1"/>
        </w:rPr>
      </w:pPr>
      <w:r w:rsidRPr="00937CD4">
        <w:rPr>
          <w:color w:val="000000" w:themeColor="text1"/>
        </w:rPr>
        <w:t xml:space="preserve">- </w:t>
      </w:r>
      <w:r w:rsidR="0093301D" w:rsidRPr="00937CD4">
        <w:rPr>
          <w:color w:val="000000" w:themeColor="text1"/>
        </w:rPr>
        <w:t xml:space="preserve">документ из банка или иной организации о возможности предоставления членам (одному из членов) молодой семьи кредита (займа) на приобретение жилого помещения или создание объекта индивидуального жилищного строительства, в том числе ипотечного жилищного кредита, с указанием максимальной суммы предполагаемого кредита (займа), выданный в срок не </w:t>
      </w:r>
      <w:proofErr w:type="gramStart"/>
      <w:r w:rsidR="0093301D" w:rsidRPr="00937CD4">
        <w:rPr>
          <w:color w:val="000000" w:themeColor="text1"/>
        </w:rPr>
        <w:t>позднее</w:t>
      </w:r>
      <w:proofErr w:type="gramEnd"/>
      <w:r w:rsidR="0093301D" w:rsidRPr="00937CD4">
        <w:rPr>
          <w:color w:val="000000" w:themeColor="text1"/>
        </w:rPr>
        <w:t xml:space="preserve"> чем за пятнадцать рабочих дней до даты его представления, или копия договора займа на приобретение жилого помещения или создание объекта индивидуального жилищного строительства с указанием срока и суммы займа, заключенного членами (одним из членов) молодой семьи с физическим лицом, с приложением расписки или иного документа, подтверждающего факт приема-передачи денежных средств;</w:t>
      </w:r>
    </w:p>
    <w:p w:rsidR="0093301D" w:rsidRPr="00937CD4" w:rsidRDefault="00307123" w:rsidP="00307123">
      <w:pPr>
        <w:autoSpaceDE w:val="0"/>
        <w:autoSpaceDN w:val="0"/>
        <w:adjustRightInd w:val="0"/>
        <w:ind w:firstLine="540"/>
        <w:jc w:val="both"/>
        <w:rPr>
          <w:color w:val="000000" w:themeColor="text1"/>
        </w:rPr>
      </w:pPr>
      <w:r w:rsidRPr="00937CD4">
        <w:rPr>
          <w:color w:val="000000" w:themeColor="text1"/>
        </w:rPr>
        <w:t xml:space="preserve">- </w:t>
      </w:r>
      <w:r w:rsidR="0093301D" w:rsidRPr="00937CD4">
        <w:rPr>
          <w:color w:val="000000" w:themeColor="text1"/>
        </w:rPr>
        <w:t xml:space="preserve">отчет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w:t>
      </w:r>
      <w:hyperlink r:id="rId21" w:history="1">
        <w:r w:rsidR="0093301D" w:rsidRPr="00937CD4">
          <w:rPr>
            <w:color w:val="000000" w:themeColor="text1"/>
          </w:rPr>
          <w:t>закона</w:t>
        </w:r>
      </w:hyperlink>
      <w:r w:rsidR="0093301D" w:rsidRPr="00937CD4">
        <w:rPr>
          <w:color w:val="000000" w:themeColor="text1"/>
        </w:rPr>
        <w:t xml:space="preserve"> от 29 июля 1998 года N 135-ФЗ "Об оценочной деятельности в Российской Федерации", составленный независимым оценщиком в срок не </w:t>
      </w:r>
      <w:proofErr w:type="gramStart"/>
      <w:r w:rsidR="0093301D" w:rsidRPr="00937CD4">
        <w:rPr>
          <w:color w:val="000000" w:themeColor="text1"/>
        </w:rPr>
        <w:t>позднее</w:t>
      </w:r>
      <w:proofErr w:type="gramEnd"/>
      <w:r w:rsidR="0093301D" w:rsidRPr="00937CD4">
        <w:rPr>
          <w:color w:val="000000" w:themeColor="text1"/>
        </w:rPr>
        <w:t xml:space="preserve"> чем за месяц до даты его представления,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rsidR="0093301D" w:rsidRPr="00937CD4" w:rsidRDefault="00307123" w:rsidP="00307123">
      <w:pPr>
        <w:autoSpaceDE w:val="0"/>
        <w:autoSpaceDN w:val="0"/>
        <w:adjustRightInd w:val="0"/>
        <w:ind w:firstLine="540"/>
        <w:jc w:val="both"/>
        <w:rPr>
          <w:color w:val="000000" w:themeColor="text1"/>
        </w:rPr>
      </w:pPr>
      <w:r w:rsidRPr="00937CD4">
        <w:rPr>
          <w:color w:val="000000" w:themeColor="text1"/>
        </w:rPr>
        <w:t xml:space="preserve">- </w:t>
      </w:r>
      <w:r w:rsidR="0093301D" w:rsidRPr="00937CD4">
        <w:rPr>
          <w:color w:val="000000" w:themeColor="text1"/>
        </w:rPr>
        <w:t xml:space="preserve">отчет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w:t>
      </w:r>
      <w:hyperlink r:id="rId22" w:history="1">
        <w:r w:rsidR="0093301D" w:rsidRPr="00937CD4">
          <w:rPr>
            <w:color w:val="000000" w:themeColor="text1"/>
          </w:rPr>
          <w:t>закона</w:t>
        </w:r>
      </w:hyperlink>
      <w:r w:rsidR="0093301D" w:rsidRPr="00937CD4">
        <w:rPr>
          <w:color w:val="000000" w:themeColor="text1"/>
        </w:rPr>
        <w:t xml:space="preserve"> от 29 июля 1998 года N 135-ФЗ "Об оценочной деятельности в Российской Федерации", составленный независимым оценщиком в срок не </w:t>
      </w:r>
      <w:proofErr w:type="gramStart"/>
      <w:r w:rsidR="0093301D" w:rsidRPr="00937CD4">
        <w:rPr>
          <w:color w:val="000000" w:themeColor="text1"/>
        </w:rPr>
        <w:t>позднее</w:t>
      </w:r>
      <w:proofErr w:type="gramEnd"/>
      <w:r w:rsidR="0093301D" w:rsidRPr="00937CD4">
        <w:rPr>
          <w:color w:val="000000" w:themeColor="text1"/>
        </w:rPr>
        <w:t xml:space="preserve"> чем за месяц до даты его представления, а также копия паспорта указанного транспортного средства;</w:t>
      </w:r>
    </w:p>
    <w:p w:rsidR="0093301D" w:rsidRPr="00937CD4" w:rsidRDefault="00307123" w:rsidP="00307123">
      <w:pPr>
        <w:autoSpaceDE w:val="0"/>
        <w:autoSpaceDN w:val="0"/>
        <w:adjustRightInd w:val="0"/>
        <w:ind w:firstLine="540"/>
        <w:jc w:val="both"/>
        <w:rPr>
          <w:color w:val="000000" w:themeColor="text1"/>
        </w:rPr>
      </w:pPr>
      <w:r w:rsidRPr="00937CD4">
        <w:rPr>
          <w:color w:val="000000" w:themeColor="text1"/>
        </w:rPr>
        <w:t xml:space="preserve">- </w:t>
      </w:r>
      <w:r w:rsidR="0093301D" w:rsidRPr="00937CD4">
        <w:rPr>
          <w:color w:val="000000" w:themeColor="text1"/>
        </w:rPr>
        <w:t xml:space="preserve">копия государственного сертификата на материнский (семейный) капитал с приложением справки о размере средств материнского (семейного) капитала, выданной Отделением Пенсионного фонда Российской Федерации по Иркутской области в срок не </w:t>
      </w:r>
      <w:proofErr w:type="gramStart"/>
      <w:r w:rsidR="0093301D" w:rsidRPr="00937CD4">
        <w:rPr>
          <w:color w:val="000000" w:themeColor="text1"/>
        </w:rPr>
        <w:t>позднее</w:t>
      </w:r>
      <w:proofErr w:type="gramEnd"/>
      <w:r w:rsidR="0093301D" w:rsidRPr="00937CD4">
        <w:rPr>
          <w:color w:val="000000" w:themeColor="text1"/>
        </w:rPr>
        <w:t xml:space="preserve"> чем за пятнадцать рабочих дней до даты ее представления;</w:t>
      </w:r>
    </w:p>
    <w:p w:rsidR="0093301D" w:rsidRPr="00937CD4" w:rsidRDefault="00307123" w:rsidP="00307123">
      <w:pPr>
        <w:autoSpaceDE w:val="0"/>
        <w:autoSpaceDN w:val="0"/>
        <w:adjustRightInd w:val="0"/>
        <w:ind w:firstLine="540"/>
        <w:jc w:val="both"/>
        <w:rPr>
          <w:color w:val="000000" w:themeColor="text1"/>
        </w:rPr>
      </w:pPr>
      <w:r w:rsidRPr="00937CD4">
        <w:rPr>
          <w:color w:val="000000" w:themeColor="text1"/>
        </w:rPr>
        <w:t xml:space="preserve">- </w:t>
      </w:r>
      <w:r w:rsidR="0093301D" w:rsidRPr="00937CD4">
        <w:rPr>
          <w:color w:val="000000" w:themeColor="text1"/>
        </w:rPr>
        <w:t xml:space="preserve">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w:t>
      </w:r>
      <w:hyperlink r:id="rId23" w:history="1">
        <w:r w:rsidR="0093301D" w:rsidRPr="00937CD4">
          <w:rPr>
            <w:color w:val="000000" w:themeColor="text1"/>
          </w:rPr>
          <w:t>перечень</w:t>
        </w:r>
      </w:hyperlink>
      <w:r w:rsidR="0093301D" w:rsidRPr="00937CD4">
        <w:rPr>
          <w:color w:val="000000" w:themeColor="text1"/>
        </w:rPr>
        <w:t xml:space="preserve">, утвержденный нормативным правовым актом указанного министерства, в срок не </w:t>
      </w:r>
      <w:proofErr w:type="gramStart"/>
      <w:r w:rsidR="0093301D" w:rsidRPr="00937CD4">
        <w:rPr>
          <w:color w:val="000000" w:themeColor="text1"/>
        </w:rPr>
        <w:t>позднее</w:t>
      </w:r>
      <w:proofErr w:type="gramEnd"/>
      <w:r w:rsidR="0093301D" w:rsidRPr="00937CD4">
        <w:rPr>
          <w:color w:val="000000" w:themeColor="text1"/>
        </w:rPr>
        <w:t xml:space="preserve"> чем за пятнадцать рабочих дней до даты ее представления.</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Специалист </w:t>
      </w:r>
      <w:r w:rsidR="009B541A" w:rsidRPr="00937CD4">
        <w:rPr>
          <w:color w:val="000000" w:themeColor="text1"/>
        </w:rPr>
        <w:t xml:space="preserve">Комитета по управлению имуществом администрации муниципального образования «город Саянск» </w:t>
      </w:r>
      <w:proofErr w:type="gramStart"/>
      <w:r w:rsidR="007F34B7" w:rsidRPr="00937CD4">
        <w:rPr>
          <w:color w:val="000000" w:themeColor="text1"/>
        </w:rPr>
        <w:t xml:space="preserve">делает </w:t>
      </w:r>
      <w:r w:rsidRPr="00937CD4">
        <w:rPr>
          <w:color w:val="000000" w:themeColor="text1"/>
        </w:rPr>
        <w:t>копии документов</w:t>
      </w:r>
      <w:r w:rsidR="007F34B7" w:rsidRPr="00937CD4">
        <w:rPr>
          <w:color w:val="000000" w:themeColor="text1"/>
        </w:rPr>
        <w:t xml:space="preserve"> и </w:t>
      </w:r>
      <w:r w:rsidRPr="00937CD4">
        <w:rPr>
          <w:color w:val="000000" w:themeColor="text1"/>
        </w:rPr>
        <w:t>заверяет</w:t>
      </w:r>
      <w:proofErr w:type="gramEnd"/>
      <w:r w:rsidRPr="00937CD4">
        <w:rPr>
          <w:color w:val="000000" w:themeColor="text1"/>
        </w:rPr>
        <w:t xml:space="preserve"> копии своей подписью, подлинники документов возвращает заявителю.</w:t>
      </w:r>
    </w:p>
    <w:p w:rsidR="00373375" w:rsidRPr="00937CD4" w:rsidRDefault="009B541A" w:rsidP="00373375">
      <w:pPr>
        <w:autoSpaceDE w:val="0"/>
        <w:autoSpaceDN w:val="0"/>
        <w:adjustRightInd w:val="0"/>
        <w:ind w:firstLine="540"/>
        <w:jc w:val="both"/>
        <w:rPr>
          <w:color w:val="000000" w:themeColor="text1"/>
        </w:rPr>
      </w:pPr>
      <w:r w:rsidRPr="00937CD4">
        <w:rPr>
          <w:color w:val="000000" w:themeColor="text1"/>
        </w:rPr>
        <w:t xml:space="preserve">Комитет по управлению имуществом администрации муниципального образования «город Саянск» </w:t>
      </w:r>
      <w:r w:rsidR="00373375" w:rsidRPr="00937CD4">
        <w:rPr>
          <w:color w:val="000000" w:themeColor="text1"/>
        </w:rPr>
        <w:t xml:space="preserve">обеспечивает проверку сведений, содержащихся в документах, </w:t>
      </w:r>
      <w:r w:rsidR="00373375" w:rsidRPr="00937CD4">
        <w:rPr>
          <w:color w:val="000000" w:themeColor="text1"/>
        </w:rPr>
        <w:lastRenderedPageBreak/>
        <w:t>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Решение о признании либо об отказе в признании молодой семьи участницей Программы принимается в виде </w:t>
      </w:r>
      <w:r w:rsidR="00585595" w:rsidRPr="00937CD4">
        <w:rPr>
          <w:color w:val="000000" w:themeColor="text1"/>
        </w:rPr>
        <w:t>постановления</w:t>
      </w:r>
      <w:r w:rsidRPr="00937CD4">
        <w:rPr>
          <w:color w:val="000000" w:themeColor="text1"/>
        </w:rPr>
        <w:t xml:space="preserve"> администрации городского округа муниципального образования «город Саянск».</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О принятом решении молодая семья письменно уведомляется </w:t>
      </w:r>
      <w:r w:rsidR="009B541A" w:rsidRPr="00937CD4">
        <w:rPr>
          <w:color w:val="000000" w:themeColor="text1"/>
        </w:rPr>
        <w:t xml:space="preserve">Комитетом по управлению имуществом администрации муниципального образования «город Саянск» </w:t>
      </w:r>
      <w:r w:rsidRPr="00937CD4">
        <w:rPr>
          <w:color w:val="000000" w:themeColor="text1"/>
        </w:rPr>
        <w:t>в 5-дневный срок со дня его принятия.</w:t>
      </w:r>
      <w:r w:rsidR="005D7444" w:rsidRPr="00937CD4">
        <w:rPr>
          <w:color w:val="000000" w:themeColor="text1"/>
        </w:rPr>
        <w:t xml:space="preserve"> </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Основаниями для отказа в признании молодой семьи нуждающейся в жилом помещении являются:</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1) не представлены документы, указанные в </w:t>
      </w:r>
      <w:hyperlink w:anchor="Par24" w:history="1">
        <w:r w:rsidRPr="00937CD4">
          <w:rPr>
            <w:color w:val="000000" w:themeColor="text1"/>
          </w:rPr>
          <w:t>подпунктах 1</w:t>
        </w:r>
      </w:hyperlink>
      <w:r w:rsidRPr="00937CD4">
        <w:rPr>
          <w:color w:val="000000" w:themeColor="text1"/>
        </w:rPr>
        <w:t xml:space="preserve"> - </w:t>
      </w:r>
      <w:hyperlink w:anchor="Par28" w:history="1">
        <w:r w:rsidRPr="00937CD4">
          <w:rPr>
            <w:color w:val="000000" w:themeColor="text1"/>
          </w:rPr>
          <w:t>5</w:t>
        </w:r>
      </w:hyperlink>
      <w:r w:rsidRPr="00937CD4">
        <w:rPr>
          <w:color w:val="000000" w:themeColor="text1"/>
        </w:rPr>
        <w:t xml:space="preserve"> настоящего раздела, необходимые для признания молодой семьи нуждающейся в жилом помещении по основаниям, предусмотренным </w:t>
      </w:r>
      <w:hyperlink r:id="rId24" w:history="1">
        <w:r w:rsidRPr="00937CD4">
          <w:rPr>
            <w:color w:val="000000" w:themeColor="text1"/>
          </w:rPr>
          <w:t>ст. 51</w:t>
        </w:r>
      </w:hyperlink>
      <w:r w:rsidRPr="00937CD4">
        <w:rPr>
          <w:color w:val="000000" w:themeColor="text1"/>
        </w:rPr>
        <w:t xml:space="preserve"> Жилищного кодекса РФ;</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2) отсутствие оснований для признания молодой семьи нуждающейся в жилом помещении, предусмотренных </w:t>
      </w:r>
      <w:hyperlink r:id="rId25" w:history="1">
        <w:r w:rsidRPr="00937CD4">
          <w:rPr>
            <w:color w:val="000000" w:themeColor="text1"/>
          </w:rPr>
          <w:t>статьей 51</w:t>
        </w:r>
      </w:hyperlink>
      <w:r w:rsidRPr="00937CD4">
        <w:rPr>
          <w:color w:val="000000" w:themeColor="text1"/>
        </w:rPr>
        <w:t xml:space="preserve"> Жилищного кодекса Российской Федерации;</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3) не истек срок, предусмотренный </w:t>
      </w:r>
      <w:hyperlink r:id="rId26" w:history="1">
        <w:r w:rsidRPr="00937CD4">
          <w:rPr>
            <w:color w:val="000000" w:themeColor="text1"/>
          </w:rPr>
          <w:t>статьей 53</w:t>
        </w:r>
      </w:hyperlink>
      <w:r w:rsidRPr="00937CD4">
        <w:rPr>
          <w:color w:val="000000" w:themeColor="text1"/>
        </w:rPr>
        <w:t xml:space="preserve"> Жилищного кодекса Российской Федерации.</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 xml:space="preserve">Молодые семьи - участники муниципальной </w:t>
      </w:r>
      <w:hyperlink r:id="rId27" w:history="1">
        <w:r w:rsidRPr="00937CD4">
          <w:rPr>
            <w:color w:val="000000" w:themeColor="text1"/>
          </w:rPr>
          <w:t>программы</w:t>
        </w:r>
      </w:hyperlink>
      <w:r w:rsidRPr="00937CD4">
        <w:rPr>
          <w:color w:val="000000" w:themeColor="text1"/>
        </w:rPr>
        <w:t xml:space="preserve"> «Доступное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 110-37-618-11 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w:t>
      </w:r>
      <w:proofErr w:type="gramEnd"/>
      <w:r w:rsidRPr="00937CD4">
        <w:rPr>
          <w:color w:val="000000" w:themeColor="text1"/>
        </w:rPr>
        <w:t xml:space="preserve"> «город Саянск» для участия в муниципальной </w:t>
      </w:r>
      <w:hyperlink r:id="rId28" w:history="1">
        <w:r w:rsidRPr="00937CD4">
          <w:rPr>
            <w:color w:val="000000" w:themeColor="text1"/>
          </w:rPr>
          <w:t>программе</w:t>
        </w:r>
      </w:hyperlink>
      <w:r w:rsidRPr="00937CD4">
        <w:rPr>
          <w:color w:val="000000" w:themeColor="text1"/>
        </w:rPr>
        <w:t xml:space="preserve"> «Доступное жилье для молодых семей на 2011 - 2015 годы»), без предоставления дополнительных документов.</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Согласие оформляется в соответствии со </w:t>
      </w:r>
      <w:hyperlink r:id="rId29" w:history="1">
        <w:r w:rsidRPr="00937CD4">
          <w:rPr>
            <w:color w:val="000000" w:themeColor="text1"/>
          </w:rPr>
          <w:t>статьей 9</w:t>
        </w:r>
      </w:hyperlink>
      <w:r w:rsidRPr="00937CD4">
        <w:rPr>
          <w:color w:val="000000" w:themeColor="text1"/>
        </w:rPr>
        <w:t xml:space="preserve"> Федерального закона от 27 июля 2006 года № 152-ФЗ «О персональных данных».</w:t>
      </w:r>
    </w:p>
    <w:p w:rsidR="00373375" w:rsidRPr="00937CD4" w:rsidRDefault="009B541A" w:rsidP="00373375">
      <w:pPr>
        <w:autoSpaceDE w:val="0"/>
        <w:autoSpaceDN w:val="0"/>
        <w:adjustRightInd w:val="0"/>
        <w:ind w:firstLine="540"/>
        <w:jc w:val="both"/>
        <w:rPr>
          <w:color w:val="000000" w:themeColor="text1"/>
        </w:rPr>
      </w:pPr>
      <w:r w:rsidRPr="00937CD4">
        <w:rPr>
          <w:color w:val="000000" w:themeColor="text1"/>
        </w:rPr>
        <w:t xml:space="preserve">Комитет по управлению имуществом администрации муниципального образования «город Саянск» </w:t>
      </w:r>
      <w:r w:rsidR="00373375" w:rsidRPr="00937CD4">
        <w:rPr>
          <w:color w:val="000000" w:themeColor="text1"/>
        </w:rPr>
        <w:t xml:space="preserve">до 1 сентября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w:t>
      </w:r>
      <w:proofErr w:type="gramStart"/>
      <w:r w:rsidR="00373375" w:rsidRPr="00937CD4">
        <w:rPr>
          <w:color w:val="000000" w:themeColor="text1"/>
        </w:rPr>
        <w:t>формирования</w:t>
      </w:r>
      <w:proofErr w:type="gramEnd"/>
      <w:r w:rsidR="00373375" w:rsidRPr="00937CD4">
        <w:rPr>
          <w:color w:val="000000" w:themeColor="text1"/>
        </w:rPr>
        <w:t xml:space="preserve"> и форма </w:t>
      </w:r>
      <w:proofErr w:type="gramStart"/>
      <w:r w:rsidR="00373375" w:rsidRPr="00937CD4">
        <w:rPr>
          <w:color w:val="000000" w:themeColor="text1"/>
        </w:rPr>
        <w:t>которых</w:t>
      </w:r>
      <w:proofErr w:type="gramEnd"/>
      <w:r w:rsidR="00373375" w:rsidRPr="00937CD4">
        <w:rPr>
          <w:color w:val="000000" w:themeColor="text1"/>
        </w:rPr>
        <w:t xml:space="preserve"> определяются Министерством по молодежной политике Иркутской области (далее - Министерство).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Программой предусматриваются следующие формы государственной поддержки участвующих в Программе молодых семей:</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1) предоставление социальной выплаты на приобретение жилого помещения или создание объекта индивидуального жилищного строительства в рамках реализации </w:t>
      </w:r>
      <w:hyperlink r:id="rId30" w:history="1">
        <w:r w:rsidRPr="00937CD4">
          <w:rPr>
            <w:color w:val="000000" w:themeColor="text1"/>
          </w:rPr>
          <w:t>подпрограммы</w:t>
        </w:r>
      </w:hyperlink>
      <w:r w:rsidRPr="00937CD4">
        <w:rPr>
          <w:color w:val="000000" w:themeColor="text1"/>
        </w:rPr>
        <w:t xml:space="preserve"> «Обеспечение жильем молодых семей» федеральной целевой программы «Жилище» на 2015 - 2020 годы (далее - социальная выплата на приобретение жилья);</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2) предоставление социальной выплаты на приобретение жилого помещения или создание объекта индивидуального жилищного строительства за счет средств областного и местного бюджетов (далее - социальная выплата на приобретение жилья за счет средств областного и местного бюджетов);</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lastRenderedPageBreak/>
        <w:t>3)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 xml:space="preserve">Социальная выплата на приобретение жилья и социальная выплата на приобретение жилья за счет средств областного и местного бюджетов используется молодой семьей для приобретения у любых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w:t>
      </w:r>
      <w:hyperlink r:id="rId31" w:history="1">
        <w:r w:rsidRPr="00937CD4">
          <w:rPr>
            <w:color w:val="000000" w:themeColor="text1"/>
          </w:rPr>
          <w:t>статьями 15</w:t>
        </w:r>
      </w:hyperlink>
      <w:r w:rsidRPr="00937CD4">
        <w:rPr>
          <w:color w:val="000000" w:themeColor="text1"/>
        </w:rPr>
        <w:t xml:space="preserve"> и </w:t>
      </w:r>
      <w:hyperlink r:id="rId32" w:history="1">
        <w:r w:rsidRPr="00937CD4">
          <w:rPr>
            <w:color w:val="000000" w:themeColor="text1"/>
          </w:rPr>
          <w:t>16</w:t>
        </w:r>
      </w:hyperlink>
      <w:r w:rsidRPr="00937CD4">
        <w:rPr>
          <w:color w:val="000000" w:themeColor="text1"/>
        </w:rPr>
        <w:t xml:space="preserve"> Жилищного кодекса Российской Федерации, благоустроенных</w:t>
      </w:r>
      <w:proofErr w:type="gramEnd"/>
      <w:r w:rsidRPr="00937CD4">
        <w:rPr>
          <w:color w:val="000000" w:themeColor="text1"/>
        </w:rPr>
        <w:t xml:space="preserve"> применительно к условиям населенного пункта, в котором приобретается (строится) жилое помещение для постоянного проживания.</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w:t>
      </w:r>
      <w:proofErr w:type="gramEnd"/>
      <w:r w:rsidRPr="00937CD4">
        <w:rPr>
          <w:color w:val="000000" w:themeColor="text1"/>
        </w:rPr>
        <w:t xml:space="preserve"> граждан на учет в качестве нуждающихся в жилых помещениях в месте приобретения жилого помещения или создания объекта индивидуального жилищного строительства.</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937CD4">
        <w:rPr>
          <w:color w:val="000000" w:themeColor="text1"/>
        </w:rPr>
        <w:t xml:space="preserve"> </w:t>
      </w:r>
      <w:proofErr w:type="gramStart"/>
      <w:r w:rsidRPr="00937CD4">
        <w:rPr>
          <w:color w:val="000000" w:themeColor="text1"/>
        </w:rPr>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Размер общей площади жилого помещения, с учетом которого определяется размер социальной выплаты на приобретение жилья и социальной выплаты на приобретение жилья за счет средств областного и местного бюджетов, составляет:</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для семьи, состоящей из двух человек (молодые супруги или один молодой родитель и ребенок) - 42 кв. метра;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Особенности оказания отдельных форм государственной поддержки заключаются в следующем:</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1) предоставление социальной выплаты на приобретение жилья.</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Предоставление социальной выплаты на приобретение жилья осуществляется в рамках реализации </w:t>
      </w:r>
      <w:hyperlink r:id="rId33" w:history="1">
        <w:r w:rsidRPr="00937CD4">
          <w:rPr>
            <w:color w:val="000000" w:themeColor="text1"/>
          </w:rPr>
          <w:t>подпрограммы</w:t>
        </w:r>
      </w:hyperlink>
      <w:r w:rsidRPr="00937CD4">
        <w:rPr>
          <w:color w:val="000000" w:themeColor="text1"/>
        </w:rPr>
        <w:t xml:space="preserve"> «Обеспечение жильем молодых семей» федеральной целевой программы «Жилище» на 2015 - 2020 годы, утвержденной постановлением Правительства Российской Федерации от 17 декабря 2010 года № 1050 (далее - федеральная подпрограмма).</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 xml:space="preserve">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w:t>
      </w:r>
      <w:r w:rsidRPr="00937CD4">
        <w:rPr>
          <w:color w:val="000000" w:themeColor="text1"/>
        </w:rPr>
        <w:lastRenderedPageBreak/>
        <w:t>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937CD4">
        <w:rPr>
          <w:color w:val="000000" w:themeColor="text1"/>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Социальные выплаты на приобретение жилья используются:</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для оплаты цены договора строительного подряда на создание объекта индивидуального жилищного строительства;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937CD4">
        <w:rPr>
          <w:color w:val="000000" w:themeColor="text1"/>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F47860" w:rsidRPr="00937CD4" w:rsidRDefault="00373375" w:rsidP="00373375">
      <w:pPr>
        <w:autoSpaceDE w:val="0"/>
        <w:autoSpaceDN w:val="0"/>
        <w:adjustRightInd w:val="0"/>
        <w:ind w:firstLine="540"/>
        <w:jc w:val="both"/>
        <w:rPr>
          <w:color w:val="000000" w:themeColor="text1"/>
        </w:rPr>
      </w:pPr>
      <w:r w:rsidRPr="00937CD4">
        <w:rPr>
          <w:color w:val="000000" w:themeColor="text1"/>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r w:rsidR="00F47860" w:rsidRPr="00937CD4">
        <w:rPr>
          <w:color w:val="000000" w:themeColor="text1"/>
        </w:rPr>
        <w:t>;</w:t>
      </w:r>
    </w:p>
    <w:p w:rsidR="00373375" w:rsidRPr="00937CD4" w:rsidRDefault="00F47860" w:rsidP="00F47860">
      <w:pPr>
        <w:autoSpaceDE w:val="0"/>
        <w:autoSpaceDN w:val="0"/>
        <w:adjustRightInd w:val="0"/>
        <w:ind w:firstLine="540"/>
        <w:jc w:val="both"/>
        <w:rPr>
          <w:color w:val="000000" w:themeColor="text1"/>
        </w:rPr>
      </w:pPr>
      <w:r w:rsidRPr="00937CD4">
        <w:rPr>
          <w:color w:val="000000" w:themeColor="text1"/>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937CD4">
        <w:rPr>
          <w:color w:val="000000" w:themeColor="text1"/>
        </w:rPr>
        <w:t>эскроу</w:t>
      </w:r>
      <w:proofErr w:type="spellEnd"/>
      <w:r w:rsidR="00373375" w:rsidRPr="00937CD4">
        <w:rPr>
          <w:color w:val="000000" w:themeColor="text1"/>
        </w:rPr>
        <w:t>.</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937CD4">
        <w:rPr>
          <w:color w:val="000000" w:themeColor="text1"/>
        </w:rPr>
        <w:t xml:space="preserve"> созданного объекта индивидуального жилищного строительства в собственность одного из супругов или обоих супругов. </w:t>
      </w:r>
      <w:proofErr w:type="gramStart"/>
      <w:r w:rsidRPr="00937CD4">
        <w:rPr>
          <w:color w:val="000000" w:themeColor="text1"/>
        </w:rPr>
        <w:t xml:space="preserve">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w:t>
      </w:r>
      <w:r w:rsidRPr="00937CD4">
        <w:rPr>
          <w:color w:val="000000" w:themeColor="text1"/>
        </w:rPr>
        <w:lastRenderedPageBreak/>
        <w:t>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937CD4">
        <w:rPr>
          <w:color w:val="000000" w:themeColor="text1"/>
        </w:rPr>
        <w:t>, указанных в свидетельстве, в течение 6 месяцев после снятия обременения с жилого помещения или объекта индивидуального жилищного строительства.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Размер социальной выплаты на приобретение жилья составляет:</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- 35 процентов расчетной (средней) стоимости жилья, определяемой в соответствии с требованиями Программы - для молодых семей, не имеющих детей;</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937CD4">
        <w:rPr>
          <w:color w:val="000000" w:themeColor="text1"/>
        </w:rPr>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937CD4">
        <w:rPr>
          <w:color w:val="000000" w:themeColor="text1"/>
        </w:rPr>
        <w:t xml:space="preserve"> нормативное правовое регулирование в этой сфере.</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Расчетная (средняя) стоимость жилья, используемая при расчете размера социальной выплаты, определяется по формуле:</w:t>
      </w:r>
    </w:p>
    <w:p w:rsidR="00373375" w:rsidRPr="00937CD4" w:rsidRDefault="00373375" w:rsidP="00373375">
      <w:pPr>
        <w:autoSpaceDE w:val="0"/>
        <w:autoSpaceDN w:val="0"/>
        <w:adjustRightInd w:val="0"/>
        <w:jc w:val="both"/>
        <w:rPr>
          <w:color w:val="000000" w:themeColor="text1"/>
        </w:rPr>
      </w:pPr>
    </w:p>
    <w:p w:rsidR="00373375" w:rsidRPr="00937CD4" w:rsidRDefault="00373375" w:rsidP="00373375">
      <w:pPr>
        <w:autoSpaceDE w:val="0"/>
        <w:autoSpaceDN w:val="0"/>
        <w:adjustRightInd w:val="0"/>
        <w:ind w:firstLine="540"/>
        <w:jc w:val="both"/>
        <w:rPr>
          <w:color w:val="000000" w:themeColor="text1"/>
        </w:rPr>
      </w:pPr>
      <w:proofErr w:type="spellStart"/>
      <w:r w:rsidRPr="00937CD4">
        <w:rPr>
          <w:color w:val="000000" w:themeColor="text1"/>
        </w:rPr>
        <w:t>СтЖ</w:t>
      </w:r>
      <w:proofErr w:type="spellEnd"/>
      <w:r w:rsidRPr="00937CD4">
        <w:rPr>
          <w:color w:val="000000" w:themeColor="text1"/>
        </w:rPr>
        <w:t xml:space="preserve"> = Н x РЖ,</w:t>
      </w:r>
    </w:p>
    <w:p w:rsidR="00373375" w:rsidRPr="00937CD4" w:rsidRDefault="00373375" w:rsidP="00373375">
      <w:pPr>
        <w:autoSpaceDE w:val="0"/>
        <w:autoSpaceDN w:val="0"/>
        <w:adjustRightInd w:val="0"/>
        <w:jc w:val="both"/>
        <w:rPr>
          <w:color w:val="000000" w:themeColor="text1"/>
        </w:rPr>
      </w:pP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где:</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Н - норматив стоимости 1 квадратного метра общей площади жилья по муниципальному образованию </w:t>
      </w:r>
      <w:r w:rsidR="0027455B" w:rsidRPr="00937CD4">
        <w:rPr>
          <w:color w:val="000000" w:themeColor="text1"/>
        </w:rPr>
        <w:t>«город Саянск»</w:t>
      </w:r>
      <w:r w:rsidRPr="00937CD4">
        <w:rPr>
          <w:color w:val="000000" w:themeColor="text1"/>
        </w:rPr>
        <w:t>, определяемый в соответствии с требованиями Программы;</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РЖ - размер общей площади жилого помещения, определяемый в соответствии с требованиями Программы.</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 xml:space="preserve">В случае высвобождения в муниципальном образовании «город Саянск», определенном по результатам проводимого Министерством в установленном порядке конкурса, по каким-либо основаниям средств, поступивших из федерального бюджета и (или) областного бюджета и предназначенных для предоставления социальной выплаты </w:t>
      </w:r>
      <w:r w:rsidRPr="00937CD4">
        <w:rPr>
          <w:color w:val="000000" w:themeColor="text1"/>
        </w:rPr>
        <w:lastRenderedPageBreak/>
        <w:t>на приобретение жилья молодым семьям - претендентам на ее получение в текущем году, на сумму меньше, чем требуемый по расчету размер указанной социальной выплаты, выделение недостающих</w:t>
      </w:r>
      <w:proofErr w:type="gramEnd"/>
      <w:r w:rsidRPr="00937CD4">
        <w:rPr>
          <w:color w:val="000000" w:themeColor="text1"/>
        </w:rPr>
        <w:t xml:space="preserve"> сре</w:t>
      </w:r>
      <w:proofErr w:type="gramStart"/>
      <w:r w:rsidRPr="00937CD4">
        <w:rPr>
          <w:color w:val="000000" w:themeColor="text1"/>
        </w:rPr>
        <w:t>дств дл</w:t>
      </w:r>
      <w:proofErr w:type="gramEnd"/>
      <w:r w:rsidRPr="00937CD4">
        <w:rPr>
          <w:color w:val="000000" w:themeColor="text1"/>
        </w:rPr>
        <w:t>я предоставления социальной выплаты производится за счет средств местного бюджета с согласия администрации городского округа муниципального образования «город Саянск». Администрация городского округа муниципального образования «город Саянск» направляет в Министерство письменное согласие о выделении недостающих сре</w:t>
      </w:r>
      <w:proofErr w:type="gramStart"/>
      <w:r w:rsidRPr="00937CD4">
        <w:rPr>
          <w:color w:val="000000" w:themeColor="text1"/>
        </w:rPr>
        <w:t>дств дл</w:t>
      </w:r>
      <w:proofErr w:type="gramEnd"/>
      <w:r w:rsidRPr="00937CD4">
        <w:rPr>
          <w:color w:val="000000" w:themeColor="text1"/>
        </w:rPr>
        <w:t>я предоставления социальной выплаты на приобретение жилья за подписью мэра городского округа и начальника МКУ «Управление по финансам и налогам муниципального образования «город Саянск».</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w:t>
      </w:r>
      <w:hyperlink r:id="rId34" w:history="1">
        <w:r w:rsidRPr="00937CD4">
          <w:rPr>
            <w:color w:val="000000" w:themeColor="text1"/>
          </w:rPr>
          <w:t>подпрограммы</w:t>
        </w:r>
      </w:hyperlink>
      <w:r w:rsidRPr="00937CD4">
        <w:rPr>
          <w:color w:val="000000" w:themeColor="text1"/>
        </w:rPr>
        <w:t>.</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Вопросы предоставления социальных выплат на приобретение жилья, не урегулированные Программой, разрешаются в соответствии с нормами федеральной </w:t>
      </w:r>
      <w:hyperlink r:id="rId35" w:history="1">
        <w:r w:rsidRPr="00937CD4">
          <w:rPr>
            <w:color w:val="000000" w:themeColor="text1"/>
          </w:rPr>
          <w:t>подпрограммы</w:t>
        </w:r>
      </w:hyperlink>
      <w:r w:rsidRPr="00937CD4">
        <w:rPr>
          <w:color w:val="000000" w:themeColor="text1"/>
        </w:rPr>
        <w:t xml:space="preserve"> «Обеспечение жильем молодых семей» федеральной целевой программы «Жилище» на 2015 - 2020 годы.</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2) Предоставление социальной выплаты на приобретение жилья за счет средств областного и местного бюджетов.</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В случае недостаточности или отсутствия средств федерального бюджета социальная выплата на приобретение жилого помещения или создание объекта индивидуального жилищного строительства предоставляется молодым семьям - участникам Программы за счет средств областного и местного бюджетов.</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Размер социальной выплаты на приобретение жилья за счет средств областного и местного бюджетов составляет:</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- 35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Pr="00937CD4">
        <w:rPr>
          <w:color w:val="000000" w:themeColor="text1"/>
        </w:rPr>
        <w:t>софинансирование</w:t>
      </w:r>
      <w:proofErr w:type="spellEnd"/>
      <w:r w:rsidRPr="00937CD4">
        <w:rPr>
          <w:color w:val="000000" w:themeColor="text1"/>
        </w:rPr>
        <w:t xml:space="preserve"> за счет средств областного бюджета, 15 процентов - за счет средств местного бюджета) - для молодых семей, не имеющих детей;</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 xml:space="preserve">- 40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Pr="00937CD4">
        <w:rPr>
          <w:color w:val="000000" w:themeColor="text1"/>
        </w:rPr>
        <w:t>софинансирование</w:t>
      </w:r>
      <w:proofErr w:type="spellEnd"/>
      <w:r w:rsidRPr="00937CD4">
        <w:rPr>
          <w:color w:val="000000" w:themeColor="text1"/>
        </w:rPr>
        <w:t xml:space="preserve"> за счет средств областного бюджета, 20 процентов - за счет средств местного бюджета) - для молодых семей, имеющих одного и более детей, а также для неполных молодых семей, состоящих из одного молодого родителя и одного и более детей.</w:t>
      </w:r>
      <w:proofErr w:type="gramEnd"/>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за счет средств областного и местного бюджетов должно находиться на территории муниципального образования «город Саянск», за счет средств бюджета которого предоставляется молодой семье социальная выплата на приобретение жилья за счет средств областного и местного бюджетов.</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Социальные выплаты на приобретение жилья за счет средств областного и местного бюджетов используются:</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для оплаты цены договора строительного подряда на создание объекта индивидуального жилищного строительства;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lastRenderedPageBreak/>
        <w:t xml:space="preserve">- для осуществления последнего платежа в счет уплаты паевого взноса в полном размере, после </w:t>
      </w:r>
      <w:proofErr w:type="gramStart"/>
      <w:r w:rsidRPr="00937CD4">
        <w:rPr>
          <w:color w:val="000000" w:themeColor="text1"/>
        </w:rPr>
        <w:t>уплаты</w:t>
      </w:r>
      <w:proofErr w:type="gramEnd"/>
      <w:r w:rsidRPr="00937CD4">
        <w:rPr>
          <w:color w:val="000000" w:themeColor="text1"/>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 </w:t>
      </w:r>
      <w:proofErr w:type="gramStart"/>
      <w:r w:rsidRPr="00937CD4">
        <w:rPr>
          <w:color w:val="000000" w:themeColor="text1"/>
        </w:rPr>
        <w:t>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937CD4">
        <w:rPr>
          <w:color w:val="000000" w:themeColor="text1"/>
        </w:rPr>
        <w:t xml:space="preserve">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A92817" w:rsidRPr="00937CD4" w:rsidRDefault="00373375" w:rsidP="00373375">
      <w:pPr>
        <w:autoSpaceDE w:val="0"/>
        <w:autoSpaceDN w:val="0"/>
        <w:adjustRightInd w:val="0"/>
        <w:ind w:firstLine="540"/>
        <w:jc w:val="both"/>
        <w:rPr>
          <w:color w:val="000000" w:themeColor="text1"/>
        </w:rPr>
      </w:pPr>
      <w:r w:rsidRPr="00937CD4">
        <w:rPr>
          <w:color w:val="000000" w:themeColor="text1"/>
        </w:rPr>
        <w:t>- на погашение основной суммы долга и уплату процентов по ипотечным жилищным кредитам или займам на приобретение жилья, за исключением иных процентов, штрафов, комиссий, пеней за просрочку исполнения обязательств по этим кредитам или займам (далее - погашение основной суммы долга)</w:t>
      </w:r>
      <w:r w:rsidR="00A92817" w:rsidRPr="00937CD4">
        <w:rPr>
          <w:color w:val="000000" w:themeColor="text1"/>
        </w:rPr>
        <w:t>;</w:t>
      </w:r>
    </w:p>
    <w:p w:rsidR="00373375" w:rsidRPr="00937CD4" w:rsidRDefault="00A92817" w:rsidP="00A92817">
      <w:pPr>
        <w:autoSpaceDE w:val="0"/>
        <w:autoSpaceDN w:val="0"/>
        <w:adjustRightInd w:val="0"/>
        <w:jc w:val="both"/>
        <w:rPr>
          <w:color w:val="000000" w:themeColor="text1"/>
        </w:rPr>
      </w:pPr>
      <w:r w:rsidRPr="00937CD4">
        <w:rPr>
          <w:color w:val="000000" w:themeColor="text1"/>
        </w:rPr>
        <w:t xml:space="preserve">         -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937CD4">
        <w:rPr>
          <w:color w:val="000000" w:themeColor="text1"/>
        </w:rPr>
        <w:t>эскроу</w:t>
      </w:r>
      <w:proofErr w:type="spellEnd"/>
      <w:r w:rsidR="00373375" w:rsidRPr="00937CD4">
        <w:rPr>
          <w:color w:val="000000" w:themeColor="text1"/>
        </w:rPr>
        <w:t>.</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Право использовать социальную выплату на приобретение жилья за счет средств областного и местного бюджетов на погашение основной суммы долга предоставляется молодым семьям - участникам Программы:</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зарегистрировавшим договор купли-продажи жилого помещения и право собственности на жилое помещение, приобретенное с использованием средств ипотечного жилищного кредита (займа), до 1 июля 2011 года;</w:t>
      </w:r>
      <w:proofErr w:type="gramEnd"/>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 xml:space="preserve">признанным участниками областной государственной социальной </w:t>
      </w:r>
      <w:hyperlink r:id="rId36" w:history="1">
        <w:r w:rsidRPr="00937CD4">
          <w:rPr>
            <w:color w:val="000000" w:themeColor="text1"/>
          </w:rPr>
          <w:t>программы</w:t>
        </w:r>
      </w:hyperlink>
      <w:r w:rsidRPr="00937CD4">
        <w:rPr>
          <w:color w:val="000000" w:themeColor="text1"/>
        </w:rPr>
        <w:t xml:space="preserve"> «Молодым семьям - доступное жилье» на 2005 - 2019 годы, утвержденной постановлением Законодательного Собрания Иркутской области от 16 марта 2005 года № 7/26-ЗС (далее - Программы) в соответствии с требованиями Программы до 1 июля 2011 года.</w:t>
      </w:r>
      <w:proofErr w:type="gramEnd"/>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Для получения свидетельства в целях погашения основной суммы долга молодая семья - претендент на получение социальной выплаты на приобретение жилья за счет средств областного и местного бюджетов направляет в администрацию городского округа муниципального образования «город Саянск» следующие документы:</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заявление о выдаче свидетельства (в произвольной форме);</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копии документов, удостоверяющих личность каждого члена семьи;</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договор купли-продажи жилого помещения и 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прошедшие в установленном порядке государственную регистрацию до 1 июля 2011 года;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кредитный договор (договор займа) на приобретение жилого помещения, заключенный до 1 июля 2011 года, и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Основаниями для перечисления социальной выплаты на приобретение жилья за счет средств областного и местного бюджетов в счет погашения основной суммы долга являются:</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договор банковского счета;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договор купли-продажи жилого помещения, прошедший в установленном порядке государственную регистрацию до 1 июля 2011 года;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соответствующий кредитный договор (договор займа), заключенный до 1 июля 2011 года;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или займом на приобретение жилья;</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lastRenderedPageBreak/>
        <w:t>- 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зарегистрированное в установленном порядке до 1 июля 2011 года.</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При этом размер социальной выплаты на приобретение жилья за счет средств областного и местного бюджетов, предоставляемой на погашение основной суммы долга, ограничивается суммой остатка основного долга и остатка задолженности по выплате процентов за пользование ипотечным жилищным кредитом (займом).</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При наличии потребности в не использованном в текущем финансовом году остатке средств областного бюджета, предоставленных местному бюджету в виде субсидий на реализацию мероприятий Программы, этот остаток в соответствии с решением Министерства может быть использован администрацией городского округа муниципального образования «город Саянск» в очередном финансовом году на те же цели в порядке, установленном бюджетным законодательством Российской Федерации.</w:t>
      </w:r>
      <w:proofErr w:type="gramEnd"/>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В случае высвобождения в муниципальном образовании «город Саянск», определенном по результатам проводимого Министерством в установленном порядке конкурса, по каким-либо основаниям средств, поступивших из областного бюджета и предназначенных для предоставления социальной выплаты на приобретение жилья за счет средств областного и местного бюджетов молодым семьям - претендентам на ее получение в текущем году, на сумму меньше, чем требуемый по расчету размер указанной социальной</w:t>
      </w:r>
      <w:proofErr w:type="gramEnd"/>
      <w:r w:rsidRPr="00937CD4">
        <w:rPr>
          <w:color w:val="000000" w:themeColor="text1"/>
        </w:rPr>
        <w:t xml:space="preserve"> выплаты, выделение недостающих сре</w:t>
      </w:r>
      <w:proofErr w:type="gramStart"/>
      <w:r w:rsidRPr="00937CD4">
        <w:rPr>
          <w:color w:val="000000" w:themeColor="text1"/>
        </w:rPr>
        <w:t>дств дл</w:t>
      </w:r>
      <w:proofErr w:type="gramEnd"/>
      <w:r w:rsidRPr="00937CD4">
        <w:rPr>
          <w:color w:val="000000" w:themeColor="text1"/>
        </w:rPr>
        <w:t xml:space="preserve">я предоставления социальной выплаты производится за счет средств местного бюджета с согласия администрации городского округа муниципального образования «город Саянск». </w:t>
      </w:r>
      <w:proofErr w:type="gramStart"/>
      <w:r w:rsidRPr="00937CD4">
        <w:rPr>
          <w:color w:val="000000" w:themeColor="text1"/>
        </w:rPr>
        <w:t>Администрация городского округа муниципального образования «город Саянск» направляет в Министерство письменное согласие о выделении недостающих средств для предоставления социальной выплаты на приобретение жилья за счет средств областного и местного бюджетов за подписью мэра городского округа муниципального образования «город Саянск» и начальника МКУ «Управление по финансам и налогам» муниципального образования «город Саянск».</w:t>
      </w:r>
      <w:proofErr w:type="gramEnd"/>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 xml:space="preserve">Вопросы предоставления социальной выплаты на приобретение жилья за счет средств областного и местного бюджетов, не урегулированные настоящим подпунктом, разрешаются в соответствии с требованиями </w:t>
      </w:r>
      <w:hyperlink r:id="rId37" w:history="1">
        <w:r w:rsidRPr="00937CD4">
          <w:rPr>
            <w:color w:val="000000" w:themeColor="text1"/>
          </w:rPr>
          <w:t>подпрограммы</w:t>
        </w:r>
      </w:hyperlink>
      <w:r w:rsidRPr="00937CD4">
        <w:rPr>
          <w:color w:val="000000" w:themeColor="text1"/>
        </w:rPr>
        <w:t xml:space="preserve"> «Молодым семьям - доступное жилье» на 2014 - 2020 годы государственной программы Иркутской области «Доступное жилье» на 2014 - 2020 годы», установленными для предоставления социальной выплаты на приобретение жилья.</w:t>
      </w:r>
      <w:proofErr w:type="gramEnd"/>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3) Предоставление дополнительной социальной выплаты.</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937CD4">
        <w:rPr>
          <w:color w:val="000000" w:themeColor="text1"/>
        </w:rPr>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lastRenderedPageBreak/>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2. </w:t>
      </w:r>
      <w:proofErr w:type="gramStart"/>
      <w:r w:rsidRPr="00937CD4">
        <w:rPr>
          <w:color w:val="000000" w:themeColor="text1"/>
        </w:rPr>
        <w:t>Ребенок, дающий право на дополнительную социальную выплату, рожден (усыновлен) в период с даты утверждения Министерством сводного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Программы социальной выплаты на приобретение жилого помещения или создание объекта индивидуального жилищного строительства в соответствующем</w:t>
      </w:r>
      <w:proofErr w:type="gramEnd"/>
      <w:r w:rsidRPr="00937CD4">
        <w:rPr>
          <w:color w:val="000000" w:themeColor="text1"/>
        </w:rPr>
        <w:t xml:space="preserve"> году.</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Молодой семье, включенной администрацией городского окр</w:t>
      </w:r>
      <w:r w:rsidR="0027455B" w:rsidRPr="00937CD4">
        <w:rPr>
          <w:color w:val="000000" w:themeColor="text1"/>
        </w:rPr>
        <w:t>уга муниципального образования «</w:t>
      </w:r>
      <w:r w:rsidRPr="00937CD4">
        <w:rPr>
          <w:color w:val="000000" w:themeColor="text1"/>
        </w:rPr>
        <w:t>город Саянск</w:t>
      </w:r>
      <w:r w:rsidR="0027455B" w:rsidRPr="00937CD4">
        <w:rPr>
          <w:color w:val="000000" w:themeColor="text1"/>
        </w:rPr>
        <w:t>»</w:t>
      </w:r>
      <w:r w:rsidRPr="00937CD4">
        <w:rPr>
          <w:color w:val="000000" w:themeColor="text1"/>
        </w:rPr>
        <w:t xml:space="preserve"> в список молодых семей - претендентов на получение дополнительной социальной выплаты при рождении (усыновлении) ребенка в 2016 году, и которой в рамках реализации Программы предоставлена социальная выплата на приобретение жилья или социальная выплата на приобретение жилья за счет средств областного и местного бюджетов, при условии, что на момент рождения (усыновления) ребенка</w:t>
      </w:r>
      <w:proofErr w:type="gramEnd"/>
      <w:r w:rsidRPr="00937CD4">
        <w:rPr>
          <w:color w:val="000000" w:themeColor="text1"/>
        </w:rPr>
        <w:t xml:space="preserve"> </w:t>
      </w:r>
      <w:proofErr w:type="gramStart"/>
      <w:r w:rsidRPr="00937CD4">
        <w:rPr>
          <w:color w:val="000000" w:themeColor="text1"/>
        </w:rPr>
        <w:t>возраст обоих супругов, а в неполной семье - молодого родителя не превышает 35 лет, предоставляется дополнительная социальная выплата за счет средств областного бюджета, с учетом объема лимитов бюджетных обязательств, доведенных до Министерства на соответствующий финансовый год, в размере не менее 10 процентов расчетной (средней) стоимости жилья, используемой при расчете размера социальной выплаты, указанного в свидетельстве, на цели погашения части кредита (займа</w:t>
      </w:r>
      <w:proofErr w:type="gramEnd"/>
      <w:r w:rsidRPr="00937CD4">
        <w:rPr>
          <w:color w:val="000000" w:themeColor="text1"/>
        </w:rPr>
        <w:t>) либо для компенсации затраченных собственных средств на приобретение жилья или строительство индивидуального жилого дома. При этом размер дополнительной социальной выплаты с учетом общего размера ранее предоставленных молодой семье социальных выплат в рамках реализации мероприятий Программы не может превышать стоимости приобретенного (построенного) жилья в рамках Программы.</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Определение размера социальных выплат для участников муниципальной Программы определяется требованиями, установленными </w:t>
      </w:r>
      <w:hyperlink r:id="rId38" w:history="1">
        <w:r w:rsidRPr="00937CD4">
          <w:rPr>
            <w:color w:val="000000" w:themeColor="text1"/>
          </w:rPr>
          <w:t>подпрограммой</w:t>
        </w:r>
      </w:hyperlink>
      <w:r w:rsidRPr="00937CD4">
        <w:rPr>
          <w:color w:val="000000" w:themeColor="text1"/>
        </w:rPr>
        <w:t xml:space="preserve"> «Молодым семьям - доступное жилье» на 2014 - 2020 годы государственной программы Иркутской области «Доступное жилье» на 2014 - 2020 годы».</w:t>
      </w:r>
    </w:p>
    <w:p w:rsidR="00373375" w:rsidRPr="00937CD4" w:rsidRDefault="00373375" w:rsidP="00373375">
      <w:pPr>
        <w:autoSpaceDE w:val="0"/>
        <w:autoSpaceDN w:val="0"/>
        <w:adjustRightInd w:val="0"/>
        <w:ind w:firstLine="540"/>
        <w:jc w:val="both"/>
        <w:rPr>
          <w:color w:val="000000" w:themeColor="text1"/>
        </w:rPr>
      </w:pPr>
      <w:proofErr w:type="gramStart"/>
      <w:r w:rsidRPr="00937CD4">
        <w:rPr>
          <w:color w:val="000000" w:themeColor="text1"/>
        </w:rPr>
        <w:t>В случае не</w:t>
      </w:r>
      <w:r w:rsidR="0027455B" w:rsidRPr="00937CD4">
        <w:rPr>
          <w:color w:val="000000" w:themeColor="text1"/>
        </w:rPr>
        <w:t xml:space="preserve"> </w:t>
      </w:r>
      <w:r w:rsidRPr="00937CD4">
        <w:rPr>
          <w:color w:val="000000" w:themeColor="text1"/>
        </w:rPr>
        <w:t>привлечения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lastRenderedPageBreak/>
        <w:t xml:space="preserve">Молодые семьи - участники Программы, соответствующие условиям для участия в Программе, </w:t>
      </w:r>
      <w:proofErr w:type="gramStart"/>
      <w:r w:rsidRPr="00937CD4">
        <w:rPr>
          <w:color w:val="000000" w:themeColor="text1"/>
        </w:rPr>
        <w:t>считаются участниками Программы и подлежат</w:t>
      </w:r>
      <w:proofErr w:type="gramEnd"/>
      <w:r w:rsidRPr="00937CD4">
        <w:rPr>
          <w:color w:val="000000" w:themeColor="text1"/>
        </w:rPr>
        <w:t xml:space="preserve">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373375" w:rsidRPr="00937CD4" w:rsidRDefault="00373375" w:rsidP="00373375">
      <w:pPr>
        <w:autoSpaceDE w:val="0"/>
        <w:autoSpaceDN w:val="0"/>
        <w:adjustRightInd w:val="0"/>
        <w:ind w:firstLine="540"/>
        <w:jc w:val="both"/>
        <w:rPr>
          <w:color w:val="000000" w:themeColor="text1"/>
        </w:rPr>
      </w:pPr>
      <w:r w:rsidRPr="00937CD4">
        <w:rPr>
          <w:color w:val="000000" w:themeColor="text1"/>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937CD4">
        <w:rPr>
          <w:color w:val="000000" w:themeColor="text1"/>
        </w:rPr>
        <w:t>софинансировании</w:t>
      </w:r>
      <w:proofErr w:type="spellEnd"/>
      <w:r w:rsidRPr="00937CD4">
        <w:rPr>
          <w:color w:val="000000" w:themeColor="text1"/>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373375" w:rsidRPr="00937CD4" w:rsidRDefault="00373375" w:rsidP="00373375">
      <w:pPr>
        <w:pStyle w:val="ConsPlusNormal"/>
        <w:jc w:val="both"/>
        <w:rPr>
          <w:color w:val="000000" w:themeColor="text1"/>
          <w:sz w:val="24"/>
          <w:szCs w:val="24"/>
        </w:rPr>
      </w:pPr>
    </w:p>
    <w:p w:rsidR="00373375" w:rsidRPr="00937CD4" w:rsidRDefault="00373375" w:rsidP="00373375">
      <w:pPr>
        <w:pStyle w:val="ConsPlusNormal"/>
        <w:jc w:val="center"/>
        <w:outlineLvl w:val="1"/>
        <w:rPr>
          <w:color w:val="000000" w:themeColor="text1"/>
          <w:sz w:val="24"/>
          <w:szCs w:val="24"/>
        </w:rPr>
      </w:pPr>
      <w:r w:rsidRPr="00937CD4">
        <w:rPr>
          <w:color w:val="000000" w:themeColor="text1"/>
          <w:sz w:val="24"/>
          <w:szCs w:val="24"/>
        </w:rPr>
        <w:t>6. ОЖИДАЕМЫЕ РЕЗУЛЬТАТЫ РЕАЛИЗАЦИИ ПРОГРАММЫ</w:t>
      </w:r>
    </w:p>
    <w:p w:rsidR="00373375" w:rsidRPr="00937CD4" w:rsidRDefault="00373375" w:rsidP="00373375">
      <w:pPr>
        <w:pStyle w:val="ConsPlusNormal"/>
        <w:jc w:val="both"/>
        <w:rPr>
          <w:color w:val="000000" w:themeColor="text1"/>
          <w:sz w:val="24"/>
          <w:szCs w:val="24"/>
        </w:rPr>
      </w:pP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Успешное выполнение мероприятий Программы позволит:</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1. Улучшить жилищные условия 170 молодым семьям.</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 xml:space="preserve">3. </w:t>
      </w:r>
      <w:proofErr w:type="gramStart"/>
      <w:r w:rsidRPr="00937CD4">
        <w:rPr>
          <w:color w:val="000000" w:themeColor="text1"/>
          <w:sz w:val="24"/>
          <w:szCs w:val="24"/>
        </w:rPr>
        <w:t>Развивать и закреплять</w:t>
      </w:r>
      <w:proofErr w:type="gramEnd"/>
      <w:r w:rsidRPr="00937CD4">
        <w:rPr>
          <w:color w:val="000000" w:themeColor="text1"/>
          <w:sz w:val="24"/>
          <w:szCs w:val="24"/>
        </w:rPr>
        <w:t xml:space="preserve"> положительные демографические тенденции в муниципальном образовании «город Саянск».</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4. Укреплять семейные отношения и снижать уровень социальной напряженности в обществе.</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5. Развивать ипотечное кредитование.</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а) прозрачности использования бюджетных средств;</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б) государственного регулирования порядка расчета размера и предоставления социальных выплат;</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в) адресного предоставления социальных выплат;</w:t>
      </w:r>
    </w:p>
    <w:p w:rsidR="00373375" w:rsidRPr="00937CD4" w:rsidRDefault="00373375" w:rsidP="00373375">
      <w:pPr>
        <w:pStyle w:val="ConsPlusNormal"/>
        <w:ind w:firstLine="540"/>
        <w:jc w:val="both"/>
        <w:rPr>
          <w:color w:val="000000" w:themeColor="text1"/>
          <w:sz w:val="24"/>
          <w:szCs w:val="24"/>
        </w:rPr>
      </w:pPr>
      <w:r w:rsidRPr="00937CD4">
        <w:rPr>
          <w:color w:val="000000" w:themeColor="text1"/>
          <w:sz w:val="24"/>
          <w:szCs w:val="24"/>
        </w:rPr>
        <w:t>г) привлечения молодыми семьями собственных, кредитных и заемных сре</w:t>
      </w:r>
      <w:proofErr w:type="gramStart"/>
      <w:r w:rsidRPr="00937CD4">
        <w:rPr>
          <w:color w:val="000000" w:themeColor="text1"/>
          <w:sz w:val="24"/>
          <w:szCs w:val="24"/>
        </w:rPr>
        <w:t>дств дл</w:t>
      </w:r>
      <w:proofErr w:type="gramEnd"/>
      <w:r w:rsidRPr="00937CD4">
        <w:rPr>
          <w:color w:val="000000" w:themeColor="text1"/>
          <w:sz w:val="24"/>
          <w:szCs w:val="24"/>
        </w:rPr>
        <w:t>я приобретения жилого помещения или строительства индивидуального жилого дома.</w:t>
      </w:r>
    </w:p>
    <w:p w:rsidR="009B541A" w:rsidRPr="00937CD4" w:rsidRDefault="009B541A" w:rsidP="00373375">
      <w:pPr>
        <w:pStyle w:val="ConsPlusNormal"/>
        <w:jc w:val="both"/>
        <w:rPr>
          <w:color w:val="000000" w:themeColor="text1"/>
          <w:sz w:val="24"/>
          <w:szCs w:val="24"/>
        </w:rPr>
      </w:pPr>
      <w:bookmarkStart w:id="3" w:name="_GoBack"/>
      <w:bookmarkEnd w:id="3"/>
    </w:p>
    <w:p w:rsidR="00373375" w:rsidRPr="00937CD4" w:rsidRDefault="00373375" w:rsidP="00373375">
      <w:pPr>
        <w:pStyle w:val="ConsPlusNormal"/>
        <w:jc w:val="center"/>
        <w:outlineLvl w:val="2"/>
        <w:rPr>
          <w:color w:val="000000" w:themeColor="text1"/>
          <w:sz w:val="24"/>
          <w:szCs w:val="24"/>
        </w:rPr>
      </w:pPr>
      <w:r w:rsidRPr="00937CD4">
        <w:rPr>
          <w:color w:val="000000" w:themeColor="text1"/>
          <w:sz w:val="24"/>
          <w:szCs w:val="24"/>
        </w:rPr>
        <w:t>Показатели результативности муниципальной программы</w:t>
      </w:r>
    </w:p>
    <w:p w:rsidR="00373375" w:rsidRPr="00937CD4" w:rsidRDefault="00373375" w:rsidP="00373375">
      <w:pPr>
        <w:pStyle w:val="ConsPlusNormal"/>
        <w:jc w:val="both"/>
        <w:rPr>
          <w:color w:val="000000" w:themeColor="text1"/>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294"/>
        <w:gridCol w:w="709"/>
        <w:gridCol w:w="1134"/>
        <w:gridCol w:w="850"/>
        <w:gridCol w:w="709"/>
        <w:gridCol w:w="709"/>
        <w:gridCol w:w="708"/>
        <w:gridCol w:w="709"/>
        <w:gridCol w:w="709"/>
      </w:tblGrid>
      <w:tr w:rsidR="00937CD4" w:rsidRPr="00937CD4" w:rsidTr="0027455B">
        <w:tc>
          <w:tcPr>
            <w:tcW w:w="454" w:type="dxa"/>
            <w:vMerge w:val="restart"/>
          </w:tcPr>
          <w:p w:rsidR="00373375" w:rsidRPr="00937CD4" w:rsidRDefault="00373375" w:rsidP="0093301D">
            <w:pPr>
              <w:pStyle w:val="ConsPlusNormal"/>
              <w:jc w:val="both"/>
              <w:rPr>
                <w:color w:val="000000" w:themeColor="text1"/>
                <w:sz w:val="24"/>
                <w:szCs w:val="24"/>
              </w:rPr>
            </w:pPr>
            <w:r w:rsidRPr="00937CD4">
              <w:rPr>
                <w:color w:val="000000" w:themeColor="text1"/>
                <w:sz w:val="24"/>
                <w:szCs w:val="24"/>
              </w:rPr>
              <w:t xml:space="preserve">№ </w:t>
            </w:r>
            <w:proofErr w:type="gramStart"/>
            <w:r w:rsidRPr="00937CD4">
              <w:rPr>
                <w:color w:val="000000" w:themeColor="text1"/>
                <w:sz w:val="24"/>
                <w:szCs w:val="24"/>
              </w:rPr>
              <w:t>п</w:t>
            </w:r>
            <w:proofErr w:type="gramEnd"/>
            <w:r w:rsidRPr="00937CD4">
              <w:rPr>
                <w:color w:val="000000" w:themeColor="text1"/>
                <w:sz w:val="24"/>
                <w:szCs w:val="24"/>
              </w:rPr>
              <w:t>/п</w:t>
            </w:r>
          </w:p>
        </w:tc>
        <w:tc>
          <w:tcPr>
            <w:tcW w:w="3294" w:type="dxa"/>
            <w:vMerge w:val="restart"/>
          </w:tcPr>
          <w:p w:rsidR="00373375" w:rsidRPr="00937CD4" w:rsidRDefault="00373375" w:rsidP="0093301D">
            <w:pPr>
              <w:pStyle w:val="ConsPlusNormal"/>
              <w:jc w:val="both"/>
              <w:rPr>
                <w:color w:val="000000" w:themeColor="text1"/>
                <w:sz w:val="24"/>
                <w:szCs w:val="24"/>
              </w:rPr>
            </w:pPr>
            <w:r w:rsidRPr="00937CD4">
              <w:rPr>
                <w:color w:val="000000" w:themeColor="text1"/>
                <w:sz w:val="24"/>
                <w:szCs w:val="24"/>
              </w:rPr>
              <w:t>Наименование показателя результативности</w:t>
            </w:r>
          </w:p>
        </w:tc>
        <w:tc>
          <w:tcPr>
            <w:tcW w:w="709" w:type="dxa"/>
            <w:vMerge w:val="restart"/>
          </w:tcPr>
          <w:p w:rsidR="00373375" w:rsidRPr="00937CD4" w:rsidRDefault="00373375" w:rsidP="0093301D">
            <w:pPr>
              <w:pStyle w:val="ConsPlusNormal"/>
              <w:jc w:val="both"/>
              <w:rPr>
                <w:color w:val="000000" w:themeColor="text1"/>
                <w:sz w:val="24"/>
                <w:szCs w:val="24"/>
              </w:rPr>
            </w:pPr>
            <w:r w:rsidRPr="00937CD4">
              <w:rPr>
                <w:color w:val="000000" w:themeColor="text1"/>
                <w:sz w:val="24"/>
                <w:szCs w:val="24"/>
              </w:rPr>
              <w:t>Ед. изм.</w:t>
            </w:r>
          </w:p>
        </w:tc>
        <w:tc>
          <w:tcPr>
            <w:tcW w:w="1134" w:type="dxa"/>
            <w:vMerge w:val="restart"/>
          </w:tcPr>
          <w:p w:rsidR="00373375" w:rsidRPr="00937CD4" w:rsidRDefault="00373375" w:rsidP="0093301D">
            <w:pPr>
              <w:pStyle w:val="ConsPlusNormal"/>
              <w:jc w:val="both"/>
              <w:rPr>
                <w:color w:val="000000" w:themeColor="text1"/>
                <w:sz w:val="24"/>
                <w:szCs w:val="24"/>
              </w:rPr>
            </w:pPr>
            <w:r w:rsidRPr="00937CD4">
              <w:rPr>
                <w:color w:val="000000" w:themeColor="text1"/>
                <w:sz w:val="24"/>
                <w:szCs w:val="24"/>
              </w:rPr>
              <w:t>Базовое значение показателя результативности за 2015 год</w:t>
            </w:r>
          </w:p>
        </w:tc>
        <w:tc>
          <w:tcPr>
            <w:tcW w:w="4394" w:type="dxa"/>
            <w:gridSpan w:val="6"/>
          </w:tcPr>
          <w:p w:rsidR="00373375" w:rsidRPr="00937CD4" w:rsidRDefault="00373375" w:rsidP="0093301D">
            <w:pPr>
              <w:pStyle w:val="ConsPlusNormal"/>
              <w:jc w:val="both"/>
              <w:rPr>
                <w:color w:val="000000" w:themeColor="text1"/>
                <w:sz w:val="24"/>
                <w:szCs w:val="24"/>
              </w:rPr>
            </w:pPr>
            <w:r w:rsidRPr="00937CD4">
              <w:rPr>
                <w:color w:val="000000" w:themeColor="text1"/>
                <w:sz w:val="24"/>
                <w:szCs w:val="24"/>
              </w:rPr>
              <w:t>Значение показателя результативности по годам реализации муниципальной Программы</w:t>
            </w:r>
          </w:p>
        </w:tc>
      </w:tr>
      <w:tr w:rsidR="00937CD4" w:rsidRPr="00937CD4" w:rsidTr="0027455B">
        <w:tc>
          <w:tcPr>
            <w:tcW w:w="454" w:type="dxa"/>
            <w:vMerge/>
          </w:tcPr>
          <w:p w:rsidR="0027455B" w:rsidRPr="00937CD4" w:rsidRDefault="0027455B" w:rsidP="0093301D">
            <w:pPr>
              <w:jc w:val="both"/>
              <w:rPr>
                <w:color w:val="000000" w:themeColor="text1"/>
              </w:rPr>
            </w:pPr>
          </w:p>
        </w:tc>
        <w:tc>
          <w:tcPr>
            <w:tcW w:w="3294" w:type="dxa"/>
            <w:vMerge/>
          </w:tcPr>
          <w:p w:rsidR="0027455B" w:rsidRPr="00937CD4" w:rsidRDefault="0027455B" w:rsidP="0093301D">
            <w:pPr>
              <w:jc w:val="both"/>
              <w:rPr>
                <w:color w:val="000000" w:themeColor="text1"/>
              </w:rPr>
            </w:pPr>
          </w:p>
        </w:tc>
        <w:tc>
          <w:tcPr>
            <w:tcW w:w="709" w:type="dxa"/>
            <w:vMerge/>
          </w:tcPr>
          <w:p w:rsidR="0027455B" w:rsidRPr="00937CD4" w:rsidRDefault="0027455B" w:rsidP="0093301D">
            <w:pPr>
              <w:jc w:val="both"/>
              <w:rPr>
                <w:color w:val="000000" w:themeColor="text1"/>
              </w:rPr>
            </w:pPr>
          </w:p>
        </w:tc>
        <w:tc>
          <w:tcPr>
            <w:tcW w:w="1134" w:type="dxa"/>
            <w:vMerge/>
          </w:tcPr>
          <w:p w:rsidR="0027455B" w:rsidRPr="00937CD4" w:rsidRDefault="0027455B" w:rsidP="0093301D">
            <w:pPr>
              <w:jc w:val="both"/>
              <w:rPr>
                <w:color w:val="000000" w:themeColor="text1"/>
              </w:rPr>
            </w:pPr>
          </w:p>
        </w:tc>
        <w:tc>
          <w:tcPr>
            <w:tcW w:w="850"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2016</w:t>
            </w:r>
          </w:p>
        </w:tc>
        <w:tc>
          <w:tcPr>
            <w:tcW w:w="709"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2017</w:t>
            </w:r>
          </w:p>
        </w:tc>
        <w:tc>
          <w:tcPr>
            <w:tcW w:w="709"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2018</w:t>
            </w:r>
          </w:p>
        </w:tc>
        <w:tc>
          <w:tcPr>
            <w:tcW w:w="708"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2019</w:t>
            </w:r>
          </w:p>
        </w:tc>
        <w:tc>
          <w:tcPr>
            <w:tcW w:w="709"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2020</w:t>
            </w:r>
          </w:p>
        </w:tc>
        <w:tc>
          <w:tcPr>
            <w:tcW w:w="709" w:type="dxa"/>
          </w:tcPr>
          <w:p w:rsidR="0027455B" w:rsidRPr="00937CD4" w:rsidRDefault="0027455B" w:rsidP="0027455B">
            <w:pPr>
              <w:pStyle w:val="ConsPlusNormal"/>
              <w:jc w:val="both"/>
              <w:rPr>
                <w:color w:val="000000" w:themeColor="text1"/>
                <w:sz w:val="24"/>
                <w:szCs w:val="24"/>
              </w:rPr>
            </w:pPr>
            <w:r w:rsidRPr="00937CD4">
              <w:rPr>
                <w:color w:val="000000" w:themeColor="text1"/>
                <w:sz w:val="24"/>
                <w:szCs w:val="24"/>
              </w:rPr>
              <w:t>2021</w:t>
            </w:r>
          </w:p>
        </w:tc>
      </w:tr>
      <w:tr w:rsidR="00937CD4" w:rsidRPr="00937CD4" w:rsidTr="0027455B">
        <w:tc>
          <w:tcPr>
            <w:tcW w:w="454"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1</w:t>
            </w:r>
          </w:p>
        </w:tc>
        <w:tc>
          <w:tcPr>
            <w:tcW w:w="3294"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w:t>
            </w:r>
            <w:r w:rsidRPr="00937CD4">
              <w:rPr>
                <w:color w:val="000000" w:themeColor="text1"/>
                <w:sz w:val="24"/>
                <w:szCs w:val="24"/>
              </w:rPr>
              <w:lastRenderedPageBreak/>
              <w:t xml:space="preserve">период реализации </w:t>
            </w:r>
            <w:hyperlink r:id="rId39" w:history="1">
              <w:r w:rsidRPr="00937CD4">
                <w:rPr>
                  <w:color w:val="000000" w:themeColor="text1"/>
                  <w:sz w:val="24"/>
                  <w:szCs w:val="24"/>
                </w:rPr>
                <w:t>Подпрограммы</w:t>
              </w:r>
            </w:hyperlink>
            <w:r w:rsidRPr="00937CD4">
              <w:rPr>
                <w:color w:val="000000" w:themeColor="text1"/>
                <w:sz w:val="24"/>
                <w:szCs w:val="24"/>
              </w:rPr>
              <w:t xml:space="preserve"> «Молодым семьям - доступное жилье»</w:t>
            </w:r>
          </w:p>
        </w:tc>
        <w:tc>
          <w:tcPr>
            <w:tcW w:w="709"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lastRenderedPageBreak/>
              <w:t>семья</w:t>
            </w:r>
          </w:p>
        </w:tc>
        <w:tc>
          <w:tcPr>
            <w:tcW w:w="1134"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16</w:t>
            </w:r>
          </w:p>
        </w:tc>
        <w:tc>
          <w:tcPr>
            <w:tcW w:w="850"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12</w:t>
            </w:r>
          </w:p>
        </w:tc>
        <w:tc>
          <w:tcPr>
            <w:tcW w:w="709"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16</w:t>
            </w:r>
          </w:p>
        </w:tc>
        <w:tc>
          <w:tcPr>
            <w:tcW w:w="709"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34</w:t>
            </w:r>
          </w:p>
        </w:tc>
        <w:tc>
          <w:tcPr>
            <w:tcW w:w="708"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36</w:t>
            </w:r>
          </w:p>
        </w:tc>
        <w:tc>
          <w:tcPr>
            <w:tcW w:w="709"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38</w:t>
            </w:r>
          </w:p>
        </w:tc>
        <w:tc>
          <w:tcPr>
            <w:tcW w:w="709" w:type="dxa"/>
          </w:tcPr>
          <w:p w:rsidR="0027455B" w:rsidRPr="00937CD4" w:rsidRDefault="0027455B" w:rsidP="0027455B">
            <w:pPr>
              <w:pStyle w:val="ConsPlusNormal"/>
              <w:jc w:val="both"/>
              <w:rPr>
                <w:color w:val="000000" w:themeColor="text1"/>
                <w:sz w:val="24"/>
                <w:szCs w:val="24"/>
              </w:rPr>
            </w:pPr>
            <w:r w:rsidRPr="00937CD4">
              <w:rPr>
                <w:color w:val="000000" w:themeColor="text1"/>
                <w:sz w:val="24"/>
                <w:szCs w:val="24"/>
              </w:rPr>
              <w:t>40</w:t>
            </w:r>
          </w:p>
        </w:tc>
      </w:tr>
      <w:tr w:rsidR="0027455B" w:rsidRPr="00937CD4" w:rsidTr="0027455B">
        <w:tc>
          <w:tcPr>
            <w:tcW w:w="454"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lastRenderedPageBreak/>
              <w:t>2</w:t>
            </w:r>
          </w:p>
        </w:tc>
        <w:tc>
          <w:tcPr>
            <w:tcW w:w="3294"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40" w:history="1">
              <w:r w:rsidRPr="00937CD4">
                <w:rPr>
                  <w:color w:val="000000" w:themeColor="text1"/>
                  <w:sz w:val="24"/>
                  <w:szCs w:val="24"/>
                </w:rPr>
                <w:t>Подпрограммы</w:t>
              </w:r>
            </w:hyperlink>
            <w:r w:rsidRPr="00937CD4">
              <w:rPr>
                <w:color w:val="000000" w:themeColor="text1"/>
                <w:sz w:val="24"/>
                <w:szCs w:val="24"/>
              </w:rPr>
              <w:t xml:space="preserve"> «Молодым семьям - доступное жилье», от общего количества молодых семей, включенных в список претендентов на получение социальных выплат по состоянию на 01.01.2015</w:t>
            </w:r>
          </w:p>
        </w:tc>
        <w:tc>
          <w:tcPr>
            <w:tcW w:w="709"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w:t>
            </w:r>
          </w:p>
        </w:tc>
        <w:tc>
          <w:tcPr>
            <w:tcW w:w="1134"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3,5</w:t>
            </w:r>
          </w:p>
        </w:tc>
        <w:tc>
          <w:tcPr>
            <w:tcW w:w="850"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2,6</w:t>
            </w:r>
          </w:p>
        </w:tc>
        <w:tc>
          <w:tcPr>
            <w:tcW w:w="709"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3,5</w:t>
            </w:r>
          </w:p>
        </w:tc>
        <w:tc>
          <w:tcPr>
            <w:tcW w:w="709"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7,5</w:t>
            </w:r>
          </w:p>
        </w:tc>
        <w:tc>
          <w:tcPr>
            <w:tcW w:w="708"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8,0</w:t>
            </w:r>
          </w:p>
        </w:tc>
        <w:tc>
          <w:tcPr>
            <w:tcW w:w="709" w:type="dxa"/>
          </w:tcPr>
          <w:p w:rsidR="0027455B" w:rsidRPr="00937CD4" w:rsidRDefault="0027455B" w:rsidP="0093301D">
            <w:pPr>
              <w:pStyle w:val="ConsPlusNormal"/>
              <w:jc w:val="both"/>
              <w:rPr>
                <w:color w:val="000000" w:themeColor="text1"/>
                <w:sz w:val="24"/>
                <w:szCs w:val="24"/>
              </w:rPr>
            </w:pPr>
            <w:r w:rsidRPr="00937CD4">
              <w:rPr>
                <w:color w:val="000000" w:themeColor="text1"/>
                <w:sz w:val="24"/>
                <w:szCs w:val="24"/>
              </w:rPr>
              <w:t>8,4</w:t>
            </w:r>
          </w:p>
        </w:tc>
        <w:tc>
          <w:tcPr>
            <w:tcW w:w="709" w:type="dxa"/>
          </w:tcPr>
          <w:p w:rsidR="0027455B" w:rsidRPr="00937CD4" w:rsidRDefault="0027455B" w:rsidP="0027455B">
            <w:pPr>
              <w:pStyle w:val="ConsPlusNormal"/>
              <w:jc w:val="both"/>
              <w:rPr>
                <w:color w:val="000000" w:themeColor="text1"/>
                <w:sz w:val="24"/>
                <w:szCs w:val="24"/>
              </w:rPr>
            </w:pPr>
            <w:r w:rsidRPr="00937CD4">
              <w:rPr>
                <w:color w:val="000000" w:themeColor="text1"/>
                <w:sz w:val="24"/>
                <w:szCs w:val="24"/>
              </w:rPr>
              <w:t>8,7</w:t>
            </w:r>
          </w:p>
        </w:tc>
      </w:tr>
    </w:tbl>
    <w:p w:rsidR="00373375" w:rsidRPr="00937CD4" w:rsidRDefault="00373375" w:rsidP="00373375">
      <w:pPr>
        <w:pStyle w:val="ConsPlusNormal"/>
        <w:jc w:val="both"/>
        <w:rPr>
          <w:color w:val="000000" w:themeColor="text1"/>
          <w:sz w:val="24"/>
          <w:szCs w:val="24"/>
        </w:rPr>
      </w:pPr>
    </w:p>
    <w:p w:rsidR="009B541A" w:rsidRPr="00937CD4" w:rsidRDefault="009B541A" w:rsidP="00373375">
      <w:pPr>
        <w:pStyle w:val="ConsPlusNormal"/>
        <w:jc w:val="both"/>
        <w:rPr>
          <w:color w:val="000000" w:themeColor="text1"/>
          <w:sz w:val="24"/>
          <w:szCs w:val="24"/>
        </w:rPr>
      </w:pPr>
    </w:p>
    <w:p w:rsidR="00373375" w:rsidRPr="00937CD4" w:rsidRDefault="00373375" w:rsidP="00373375">
      <w:pPr>
        <w:pStyle w:val="ConsPlusNormal"/>
        <w:jc w:val="both"/>
        <w:rPr>
          <w:color w:val="000000" w:themeColor="text1"/>
          <w:sz w:val="24"/>
          <w:szCs w:val="24"/>
        </w:rPr>
      </w:pPr>
      <w:r w:rsidRPr="00937CD4">
        <w:rPr>
          <w:color w:val="000000" w:themeColor="text1"/>
          <w:sz w:val="24"/>
          <w:szCs w:val="24"/>
        </w:rPr>
        <w:t>Мэр городского округа муниципального образования</w:t>
      </w:r>
    </w:p>
    <w:p w:rsidR="00373375" w:rsidRPr="00937CD4" w:rsidRDefault="00373375" w:rsidP="00373375">
      <w:pPr>
        <w:pStyle w:val="ConsPlusNormal"/>
        <w:jc w:val="both"/>
        <w:rPr>
          <w:color w:val="000000" w:themeColor="text1"/>
          <w:sz w:val="24"/>
          <w:szCs w:val="24"/>
        </w:rPr>
      </w:pPr>
      <w:r w:rsidRPr="00937CD4">
        <w:rPr>
          <w:color w:val="000000" w:themeColor="text1"/>
          <w:sz w:val="24"/>
          <w:szCs w:val="24"/>
        </w:rPr>
        <w:t xml:space="preserve">«город Саянск» </w:t>
      </w:r>
      <w:r w:rsidRPr="00937CD4">
        <w:rPr>
          <w:color w:val="000000" w:themeColor="text1"/>
          <w:sz w:val="24"/>
          <w:szCs w:val="24"/>
        </w:rPr>
        <w:tab/>
      </w:r>
      <w:r w:rsidRPr="00937CD4">
        <w:rPr>
          <w:color w:val="000000" w:themeColor="text1"/>
          <w:sz w:val="24"/>
          <w:szCs w:val="24"/>
        </w:rPr>
        <w:tab/>
      </w:r>
      <w:r w:rsidRPr="00937CD4">
        <w:rPr>
          <w:color w:val="000000" w:themeColor="text1"/>
          <w:sz w:val="24"/>
          <w:szCs w:val="24"/>
        </w:rPr>
        <w:tab/>
      </w:r>
      <w:r w:rsidRPr="00937CD4">
        <w:rPr>
          <w:color w:val="000000" w:themeColor="text1"/>
          <w:sz w:val="24"/>
          <w:szCs w:val="24"/>
        </w:rPr>
        <w:tab/>
      </w:r>
      <w:r w:rsidRPr="00937CD4">
        <w:rPr>
          <w:color w:val="000000" w:themeColor="text1"/>
          <w:sz w:val="24"/>
          <w:szCs w:val="24"/>
        </w:rPr>
        <w:tab/>
      </w:r>
      <w:r w:rsidRPr="00937CD4">
        <w:rPr>
          <w:color w:val="000000" w:themeColor="text1"/>
          <w:sz w:val="24"/>
          <w:szCs w:val="24"/>
        </w:rPr>
        <w:tab/>
      </w:r>
      <w:r w:rsidRPr="00937CD4">
        <w:rPr>
          <w:color w:val="000000" w:themeColor="text1"/>
          <w:sz w:val="24"/>
          <w:szCs w:val="24"/>
        </w:rPr>
        <w:tab/>
        <w:t xml:space="preserve">                       О.В.Боровский</w:t>
      </w:r>
    </w:p>
    <w:p w:rsidR="00A3378A" w:rsidRPr="00937CD4" w:rsidRDefault="00A3378A" w:rsidP="002426B8">
      <w:pPr>
        <w:widowControl w:val="0"/>
        <w:autoSpaceDE w:val="0"/>
        <w:autoSpaceDN w:val="0"/>
        <w:adjustRightInd w:val="0"/>
        <w:jc w:val="right"/>
        <w:rPr>
          <w:rStyle w:val="a5"/>
          <w:color w:val="000000" w:themeColor="text1"/>
          <w:sz w:val="28"/>
          <w:szCs w:val="28"/>
        </w:rPr>
      </w:pPr>
    </w:p>
    <w:sectPr w:rsidR="00A3378A" w:rsidRPr="00937CD4" w:rsidSect="00F06EE0">
      <w:headerReference w:type="even" r:id="rId41"/>
      <w:headerReference w:type="default" r:id="rId42"/>
      <w:footerReference w:type="even" r:id="rId43"/>
      <w:footerReference w:type="default" r:id="rId44"/>
      <w:headerReference w:type="first" r:id="rId45"/>
      <w:footerReference w:type="first" r:id="rId46"/>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F1D" w:rsidRDefault="00AB2F1D" w:rsidP="00AF663F">
      <w:r>
        <w:separator/>
      </w:r>
    </w:p>
  </w:endnote>
  <w:endnote w:type="continuationSeparator" w:id="0">
    <w:p w:rsidR="00AB2F1D" w:rsidRDefault="00AB2F1D"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1D" w:rsidRDefault="0093301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1D" w:rsidRDefault="0093301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1D" w:rsidRDefault="0093301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F1D" w:rsidRDefault="00AB2F1D" w:rsidP="00AF663F">
      <w:r>
        <w:separator/>
      </w:r>
    </w:p>
  </w:footnote>
  <w:footnote w:type="continuationSeparator" w:id="0">
    <w:p w:rsidR="00AB2F1D" w:rsidRDefault="00AB2F1D"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1D" w:rsidRDefault="0093301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1D" w:rsidRDefault="0093301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1D" w:rsidRDefault="0093301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610D"/>
    <w:rsid w:val="000061E2"/>
    <w:rsid w:val="000176AB"/>
    <w:rsid w:val="00020682"/>
    <w:rsid w:val="00041F98"/>
    <w:rsid w:val="00044157"/>
    <w:rsid w:val="00062236"/>
    <w:rsid w:val="000630CA"/>
    <w:rsid w:val="00063F3E"/>
    <w:rsid w:val="00067CC5"/>
    <w:rsid w:val="00071BE1"/>
    <w:rsid w:val="00073218"/>
    <w:rsid w:val="0007385B"/>
    <w:rsid w:val="00080CE2"/>
    <w:rsid w:val="00084CD8"/>
    <w:rsid w:val="000858A6"/>
    <w:rsid w:val="00090C22"/>
    <w:rsid w:val="000966F0"/>
    <w:rsid w:val="000C0CB2"/>
    <w:rsid w:val="000C6796"/>
    <w:rsid w:val="000D1063"/>
    <w:rsid w:val="000D3840"/>
    <w:rsid w:val="000D6B7B"/>
    <w:rsid w:val="000E0459"/>
    <w:rsid w:val="000E14AF"/>
    <w:rsid w:val="000F6DE1"/>
    <w:rsid w:val="00105E07"/>
    <w:rsid w:val="001309C7"/>
    <w:rsid w:val="00130A6D"/>
    <w:rsid w:val="00132601"/>
    <w:rsid w:val="00133BB1"/>
    <w:rsid w:val="001453A1"/>
    <w:rsid w:val="00152A28"/>
    <w:rsid w:val="00157D58"/>
    <w:rsid w:val="00157E18"/>
    <w:rsid w:val="001615FC"/>
    <w:rsid w:val="00162540"/>
    <w:rsid w:val="001704D6"/>
    <w:rsid w:val="00183506"/>
    <w:rsid w:val="001852D5"/>
    <w:rsid w:val="001A11BB"/>
    <w:rsid w:val="001B10BE"/>
    <w:rsid w:val="001C1A2B"/>
    <w:rsid w:val="001C2C1D"/>
    <w:rsid w:val="001C68D9"/>
    <w:rsid w:val="001C7141"/>
    <w:rsid w:val="001D061E"/>
    <w:rsid w:val="001E5092"/>
    <w:rsid w:val="001F01C1"/>
    <w:rsid w:val="001F1D3F"/>
    <w:rsid w:val="002074F7"/>
    <w:rsid w:val="00214255"/>
    <w:rsid w:val="002426B8"/>
    <w:rsid w:val="00243AB7"/>
    <w:rsid w:val="00251AFE"/>
    <w:rsid w:val="00252666"/>
    <w:rsid w:val="0025738A"/>
    <w:rsid w:val="002712C1"/>
    <w:rsid w:val="00271FBD"/>
    <w:rsid w:val="0027455B"/>
    <w:rsid w:val="002856E4"/>
    <w:rsid w:val="00297087"/>
    <w:rsid w:val="002A0080"/>
    <w:rsid w:val="002A7A0E"/>
    <w:rsid w:val="002B1EBA"/>
    <w:rsid w:val="002B2062"/>
    <w:rsid w:val="002B30A7"/>
    <w:rsid w:val="002C24AF"/>
    <w:rsid w:val="002C6FC7"/>
    <w:rsid w:val="002C78F4"/>
    <w:rsid w:val="002E1808"/>
    <w:rsid w:val="002E2F72"/>
    <w:rsid w:val="002E356F"/>
    <w:rsid w:val="00307123"/>
    <w:rsid w:val="0031195B"/>
    <w:rsid w:val="00326223"/>
    <w:rsid w:val="003315D2"/>
    <w:rsid w:val="00332DC3"/>
    <w:rsid w:val="00341DAD"/>
    <w:rsid w:val="00351B65"/>
    <w:rsid w:val="0035479A"/>
    <w:rsid w:val="00356AB1"/>
    <w:rsid w:val="00365F2D"/>
    <w:rsid w:val="0037307B"/>
    <w:rsid w:val="00373375"/>
    <w:rsid w:val="003764E4"/>
    <w:rsid w:val="00385248"/>
    <w:rsid w:val="0038530F"/>
    <w:rsid w:val="00385E67"/>
    <w:rsid w:val="003B77EC"/>
    <w:rsid w:val="003D2625"/>
    <w:rsid w:val="003D55C8"/>
    <w:rsid w:val="003E0D01"/>
    <w:rsid w:val="003F5E44"/>
    <w:rsid w:val="004045BF"/>
    <w:rsid w:val="00427418"/>
    <w:rsid w:val="004325BF"/>
    <w:rsid w:val="00470BD0"/>
    <w:rsid w:val="00471317"/>
    <w:rsid w:val="00472123"/>
    <w:rsid w:val="00482E23"/>
    <w:rsid w:val="00491837"/>
    <w:rsid w:val="00497634"/>
    <w:rsid w:val="004979A2"/>
    <w:rsid w:val="004A2E73"/>
    <w:rsid w:val="004A47BB"/>
    <w:rsid w:val="004B467D"/>
    <w:rsid w:val="004B7475"/>
    <w:rsid w:val="004C5798"/>
    <w:rsid w:val="004C7734"/>
    <w:rsid w:val="004D221C"/>
    <w:rsid w:val="004D6A7C"/>
    <w:rsid w:val="004F5F77"/>
    <w:rsid w:val="00501CB0"/>
    <w:rsid w:val="00501D79"/>
    <w:rsid w:val="00517760"/>
    <w:rsid w:val="00523965"/>
    <w:rsid w:val="00525EB8"/>
    <w:rsid w:val="0052694B"/>
    <w:rsid w:val="0052706D"/>
    <w:rsid w:val="00530378"/>
    <w:rsid w:val="00531A69"/>
    <w:rsid w:val="005335FD"/>
    <w:rsid w:val="00544035"/>
    <w:rsid w:val="00550C89"/>
    <w:rsid w:val="00561A92"/>
    <w:rsid w:val="00583AAC"/>
    <w:rsid w:val="0058504C"/>
    <w:rsid w:val="00585564"/>
    <w:rsid w:val="00585595"/>
    <w:rsid w:val="00594473"/>
    <w:rsid w:val="005B562B"/>
    <w:rsid w:val="005C54A4"/>
    <w:rsid w:val="005D2874"/>
    <w:rsid w:val="005D61F1"/>
    <w:rsid w:val="005D7444"/>
    <w:rsid w:val="005E03EF"/>
    <w:rsid w:val="005F74A0"/>
    <w:rsid w:val="006004AE"/>
    <w:rsid w:val="00610BAC"/>
    <w:rsid w:val="006134AA"/>
    <w:rsid w:val="006415F5"/>
    <w:rsid w:val="006416A2"/>
    <w:rsid w:val="00643C4D"/>
    <w:rsid w:val="006535F1"/>
    <w:rsid w:val="00657217"/>
    <w:rsid w:val="006639DB"/>
    <w:rsid w:val="00664C56"/>
    <w:rsid w:val="00673FE5"/>
    <w:rsid w:val="00682550"/>
    <w:rsid w:val="00697F4B"/>
    <w:rsid w:val="006A10FC"/>
    <w:rsid w:val="006A300B"/>
    <w:rsid w:val="006A4933"/>
    <w:rsid w:val="006B7548"/>
    <w:rsid w:val="006C186D"/>
    <w:rsid w:val="006D4024"/>
    <w:rsid w:val="006E4E33"/>
    <w:rsid w:val="006E750A"/>
    <w:rsid w:val="006F4DD3"/>
    <w:rsid w:val="00704218"/>
    <w:rsid w:val="00727A5F"/>
    <w:rsid w:val="00743632"/>
    <w:rsid w:val="0075094D"/>
    <w:rsid w:val="00751784"/>
    <w:rsid w:val="00755D49"/>
    <w:rsid w:val="007752CC"/>
    <w:rsid w:val="00775FF6"/>
    <w:rsid w:val="007801C0"/>
    <w:rsid w:val="00780C7A"/>
    <w:rsid w:val="0078238F"/>
    <w:rsid w:val="00784F82"/>
    <w:rsid w:val="007C04C5"/>
    <w:rsid w:val="007C4FD3"/>
    <w:rsid w:val="007D206E"/>
    <w:rsid w:val="007E79EA"/>
    <w:rsid w:val="007F34B7"/>
    <w:rsid w:val="007F5BB0"/>
    <w:rsid w:val="00803331"/>
    <w:rsid w:val="008069C7"/>
    <w:rsid w:val="00820713"/>
    <w:rsid w:val="008260B7"/>
    <w:rsid w:val="0085171F"/>
    <w:rsid w:val="00860CAD"/>
    <w:rsid w:val="00863770"/>
    <w:rsid w:val="008746C2"/>
    <w:rsid w:val="00875372"/>
    <w:rsid w:val="008821AF"/>
    <w:rsid w:val="00886750"/>
    <w:rsid w:val="008B55E2"/>
    <w:rsid w:val="008B6A1F"/>
    <w:rsid w:val="008D2BDD"/>
    <w:rsid w:val="008D2C0C"/>
    <w:rsid w:val="008F2089"/>
    <w:rsid w:val="008F2A6B"/>
    <w:rsid w:val="008F2DB6"/>
    <w:rsid w:val="00901AE8"/>
    <w:rsid w:val="009066E7"/>
    <w:rsid w:val="00911219"/>
    <w:rsid w:val="009135BC"/>
    <w:rsid w:val="0093301D"/>
    <w:rsid w:val="00937CD4"/>
    <w:rsid w:val="0094205B"/>
    <w:rsid w:val="009424E1"/>
    <w:rsid w:val="009438D6"/>
    <w:rsid w:val="00943C36"/>
    <w:rsid w:val="009504BA"/>
    <w:rsid w:val="00950AF3"/>
    <w:rsid w:val="00961A8E"/>
    <w:rsid w:val="00975AEA"/>
    <w:rsid w:val="0098401A"/>
    <w:rsid w:val="009843F3"/>
    <w:rsid w:val="009A43B0"/>
    <w:rsid w:val="009A7C26"/>
    <w:rsid w:val="009B28E8"/>
    <w:rsid w:val="009B541A"/>
    <w:rsid w:val="009B5A0B"/>
    <w:rsid w:val="009C0AAE"/>
    <w:rsid w:val="009C5B5E"/>
    <w:rsid w:val="009D2926"/>
    <w:rsid w:val="009D51E9"/>
    <w:rsid w:val="009D706B"/>
    <w:rsid w:val="009D7240"/>
    <w:rsid w:val="009F59D0"/>
    <w:rsid w:val="00A03F63"/>
    <w:rsid w:val="00A130A5"/>
    <w:rsid w:val="00A15033"/>
    <w:rsid w:val="00A22491"/>
    <w:rsid w:val="00A31C6E"/>
    <w:rsid w:val="00A332F3"/>
    <w:rsid w:val="00A3378A"/>
    <w:rsid w:val="00A4793D"/>
    <w:rsid w:val="00A52929"/>
    <w:rsid w:val="00A536C4"/>
    <w:rsid w:val="00A54483"/>
    <w:rsid w:val="00A578C3"/>
    <w:rsid w:val="00A57C6C"/>
    <w:rsid w:val="00A605A3"/>
    <w:rsid w:val="00A63112"/>
    <w:rsid w:val="00A70659"/>
    <w:rsid w:val="00A70880"/>
    <w:rsid w:val="00A717AF"/>
    <w:rsid w:val="00A76FDB"/>
    <w:rsid w:val="00A778B4"/>
    <w:rsid w:val="00A91FB7"/>
    <w:rsid w:val="00A92817"/>
    <w:rsid w:val="00A93ACC"/>
    <w:rsid w:val="00A9464F"/>
    <w:rsid w:val="00AB2F1D"/>
    <w:rsid w:val="00AB4117"/>
    <w:rsid w:val="00AB450B"/>
    <w:rsid w:val="00AD774D"/>
    <w:rsid w:val="00AE5221"/>
    <w:rsid w:val="00AE60E7"/>
    <w:rsid w:val="00AF3E3F"/>
    <w:rsid w:val="00AF663F"/>
    <w:rsid w:val="00AF6EB4"/>
    <w:rsid w:val="00B116EC"/>
    <w:rsid w:val="00B21097"/>
    <w:rsid w:val="00B251DE"/>
    <w:rsid w:val="00B313A1"/>
    <w:rsid w:val="00B41273"/>
    <w:rsid w:val="00B56556"/>
    <w:rsid w:val="00B56993"/>
    <w:rsid w:val="00B6138F"/>
    <w:rsid w:val="00B74FCB"/>
    <w:rsid w:val="00B76C9C"/>
    <w:rsid w:val="00B76E81"/>
    <w:rsid w:val="00B76F2B"/>
    <w:rsid w:val="00B85FC3"/>
    <w:rsid w:val="00B87121"/>
    <w:rsid w:val="00B96923"/>
    <w:rsid w:val="00B97779"/>
    <w:rsid w:val="00BB548E"/>
    <w:rsid w:val="00BC3CA9"/>
    <w:rsid w:val="00BD1898"/>
    <w:rsid w:val="00BD7D31"/>
    <w:rsid w:val="00BE2A59"/>
    <w:rsid w:val="00BF5C66"/>
    <w:rsid w:val="00C11887"/>
    <w:rsid w:val="00C33B6D"/>
    <w:rsid w:val="00C40E47"/>
    <w:rsid w:val="00C55223"/>
    <w:rsid w:val="00C55EF7"/>
    <w:rsid w:val="00C60E61"/>
    <w:rsid w:val="00C71C95"/>
    <w:rsid w:val="00C76279"/>
    <w:rsid w:val="00C81969"/>
    <w:rsid w:val="00C925D4"/>
    <w:rsid w:val="00C944BB"/>
    <w:rsid w:val="00C975E1"/>
    <w:rsid w:val="00CA1710"/>
    <w:rsid w:val="00CA1B08"/>
    <w:rsid w:val="00CA3FA5"/>
    <w:rsid w:val="00CA6CF0"/>
    <w:rsid w:val="00CA7866"/>
    <w:rsid w:val="00CB3D7C"/>
    <w:rsid w:val="00CC27CC"/>
    <w:rsid w:val="00CD1D9B"/>
    <w:rsid w:val="00CE3949"/>
    <w:rsid w:val="00CF0A76"/>
    <w:rsid w:val="00CF2A01"/>
    <w:rsid w:val="00CF7830"/>
    <w:rsid w:val="00D008B5"/>
    <w:rsid w:val="00D10EAE"/>
    <w:rsid w:val="00D17128"/>
    <w:rsid w:val="00D24CFE"/>
    <w:rsid w:val="00D322E9"/>
    <w:rsid w:val="00D323F1"/>
    <w:rsid w:val="00D35391"/>
    <w:rsid w:val="00D36127"/>
    <w:rsid w:val="00D36574"/>
    <w:rsid w:val="00D36802"/>
    <w:rsid w:val="00D451A8"/>
    <w:rsid w:val="00D5464D"/>
    <w:rsid w:val="00D64DF3"/>
    <w:rsid w:val="00D67EAF"/>
    <w:rsid w:val="00D7441D"/>
    <w:rsid w:val="00D752D5"/>
    <w:rsid w:val="00D76CE4"/>
    <w:rsid w:val="00D807BB"/>
    <w:rsid w:val="00D87BF5"/>
    <w:rsid w:val="00D970D8"/>
    <w:rsid w:val="00DA2109"/>
    <w:rsid w:val="00DB5A6C"/>
    <w:rsid w:val="00DC3609"/>
    <w:rsid w:val="00DD27EA"/>
    <w:rsid w:val="00DD57D4"/>
    <w:rsid w:val="00DF356D"/>
    <w:rsid w:val="00E0140F"/>
    <w:rsid w:val="00E12314"/>
    <w:rsid w:val="00E26B3D"/>
    <w:rsid w:val="00E317D6"/>
    <w:rsid w:val="00E32197"/>
    <w:rsid w:val="00E33A94"/>
    <w:rsid w:val="00E4082A"/>
    <w:rsid w:val="00E44002"/>
    <w:rsid w:val="00E5157E"/>
    <w:rsid w:val="00E66D2B"/>
    <w:rsid w:val="00E75AB6"/>
    <w:rsid w:val="00E833DA"/>
    <w:rsid w:val="00E8503E"/>
    <w:rsid w:val="00E93DF0"/>
    <w:rsid w:val="00EB7FA3"/>
    <w:rsid w:val="00EC315F"/>
    <w:rsid w:val="00EC6796"/>
    <w:rsid w:val="00EC78D9"/>
    <w:rsid w:val="00EE1118"/>
    <w:rsid w:val="00EE298D"/>
    <w:rsid w:val="00EE323E"/>
    <w:rsid w:val="00EF664B"/>
    <w:rsid w:val="00F0555A"/>
    <w:rsid w:val="00F05593"/>
    <w:rsid w:val="00F06EE0"/>
    <w:rsid w:val="00F237F2"/>
    <w:rsid w:val="00F23AF4"/>
    <w:rsid w:val="00F30849"/>
    <w:rsid w:val="00F358D0"/>
    <w:rsid w:val="00F4393F"/>
    <w:rsid w:val="00F44A8C"/>
    <w:rsid w:val="00F4659C"/>
    <w:rsid w:val="00F47860"/>
    <w:rsid w:val="00F56372"/>
    <w:rsid w:val="00F7547D"/>
    <w:rsid w:val="00F766DC"/>
    <w:rsid w:val="00F84ABE"/>
    <w:rsid w:val="00FA1A0A"/>
    <w:rsid w:val="00FA4CDB"/>
    <w:rsid w:val="00FB379F"/>
    <w:rsid w:val="00FB5A19"/>
    <w:rsid w:val="00FD6D02"/>
    <w:rsid w:val="00FE3A2E"/>
    <w:rsid w:val="00FE5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26932D4B3F86BF77738A2BB594AF9C1282AFB653C0E3E6BY3xBG" TargetMode="External"/><Relationship Id="rId18" Type="http://schemas.openxmlformats.org/officeDocument/2006/relationships/hyperlink" Target="consultantplus://offline/ref=F9771F4AE5A331ECF635ECE7E217CC0786A00D9AF06F3ED1B7F736FD7F61AEB95E45A6D62F63F7643C0F38Y6xAG" TargetMode="External"/><Relationship Id="rId26" Type="http://schemas.openxmlformats.org/officeDocument/2006/relationships/hyperlink" Target="consultantplus://offline/ref=B6CDD54028610FCD2226F53FA69ABD4F1313EBCFAD20A6A3F550B67640693E6BD8915C3555D3C8FBHC13G" TargetMode="External"/><Relationship Id="rId39" Type="http://schemas.openxmlformats.org/officeDocument/2006/relationships/hyperlink" Target="consultantplus://offline/ref=F9771F4AE5A331ECF635ECE7E217CC0786A00D9AF2683FDEB4F46BF77738A2BB594AF9C1282AFB653C0E306AY3x5G" TargetMode="External"/><Relationship Id="rId3" Type="http://schemas.openxmlformats.org/officeDocument/2006/relationships/styles" Target="styles.xml"/><Relationship Id="rId21" Type="http://schemas.openxmlformats.org/officeDocument/2006/relationships/hyperlink" Target="consultantplus://offline/ref=ADDB3CD783F0EA74EA98617E93A3DB45D93A003CE7FC1DA560C0F76BECWExED" TargetMode="External"/><Relationship Id="rId34" Type="http://schemas.openxmlformats.org/officeDocument/2006/relationships/hyperlink" Target="consultantplus://offline/ref=B6CDD54028610FCD2226F53FA69ABD4F1312E9CEA624A6A3F550B67640693E6BD8915C3557DBHC1EG"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9771F4AE5A331ECF635ECE7E217CC0786A00D9AF46231D3BDF736FD7F61AEB95E45A6D62F63F7643C0E38Y6x8G" TargetMode="External"/><Relationship Id="rId17" Type="http://schemas.openxmlformats.org/officeDocument/2006/relationships/hyperlink" Target="consultantplus://offline/ref=F9771F4AE5A331ECF635ECE7E217CC0786A00D9AF06F3ED1B7F736FD7F61AEB95E45A6D62F63F7643C0F38Y6xAG" TargetMode="External"/><Relationship Id="rId25" Type="http://schemas.openxmlformats.org/officeDocument/2006/relationships/hyperlink" Target="consultantplus://offline/ref=B6CDD54028610FCD2226F53FA69ABD4F1313EBCFAD20A6A3F550B67640693E6BD8915C3555D3C8FAHC14G" TargetMode="External"/><Relationship Id="rId33" Type="http://schemas.openxmlformats.org/officeDocument/2006/relationships/hyperlink" Target="consultantplus://offline/ref=B6CDD54028610FCD2226F53FA69ABD4F1312E9CEA624A6A3F550B67640693E6BD8915C3557DBHC1EG" TargetMode="External"/><Relationship Id="rId38" Type="http://schemas.openxmlformats.org/officeDocument/2006/relationships/hyperlink" Target="consultantplus://offline/ref=B6CDD54028610FCD2226EB32B0F6E7431018B5CBA520ADFCA901B0211F39383E98D15A601697C6FDC567C5FBH213G"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F9771F4AE5A331ECF635F2EAF47B960B85AA519FF0693C80E9A86DA02868A4EE190AFF946B6EF664Y3x4G" TargetMode="External"/><Relationship Id="rId20" Type="http://schemas.openxmlformats.org/officeDocument/2006/relationships/hyperlink" Target="consultantplus://offline/ref=B6CDD54028610FCD2226F53FA69ABD4F1313EBCFAD20A6A3F550B67640693E6BD8915C3555D3C8FAHC14G" TargetMode="External"/><Relationship Id="rId29" Type="http://schemas.openxmlformats.org/officeDocument/2006/relationships/hyperlink" Target="consultantplus://offline/ref=B6CDD54028610FCD2226F53FA69ABD4F1312E8C7AD23A6A3F550B67640693E6BD8915C3555D3C9FBHC1D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ECE7E217CC0786A00D9AF2683FDEB4F46BF77738A2BB594AF9C1282AFB653C0E306AY3x5G" TargetMode="External"/><Relationship Id="rId24" Type="http://schemas.openxmlformats.org/officeDocument/2006/relationships/hyperlink" Target="consultantplus://offline/ref=B6CDD54028610FCD2226F53FA69ABD4F1313EBCFAD20A6A3F550B67640693E6BD8915C3555D3C8FAHC14G" TargetMode="External"/><Relationship Id="rId32" Type="http://schemas.openxmlformats.org/officeDocument/2006/relationships/hyperlink" Target="consultantplus://offline/ref=B6CDD54028610FCD2226F53FA69ABD4F1313EBCFAD20A6A3F550B67640693E6BD8915C3555D3CAFFHC11G" TargetMode="External"/><Relationship Id="rId37" Type="http://schemas.openxmlformats.org/officeDocument/2006/relationships/hyperlink" Target="consultantplus://offline/ref=B6CDD54028610FCD2226EB32B0F6E7431018B5CBA520ADFCA901B0211F39383E98D15A601697C6FDC567C5FBH213G" TargetMode="External"/><Relationship Id="rId40" Type="http://schemas.openxmlformats.org/officeDocument/2006/relationships/hyperlink" Target="consultantplus://offline/ref=F9771F4AE5A331ECF635ECE7E217CC0786A00D9AF2683FDEB4F46BF77738A2BB594AF9C1282AFB653C0E306AY3x5G"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F9771F4AE5A331ECF635ECE7E217CC0786A00D9AF2683FDEB4F46BF77738A2BB594AF9C1282AFB653C0E306AY3x5G" TargetMode="External"/><Relationship Id="rId23" Type="http://schemas.openxmlformats.org/officeDocument/2006/relationships/hyperlink" Target="consultantplus://offline/ref=ADDB3CD783F0EA74EA987F7385CF8149DB315A30E9FB15F63E9FAC36BBE749F94EF8C640AC27604AE1EE0FW2x3D" TargetMode="External"/><Relationship Id="rId28" Type="http://schemas.openxmlformats.org/officeDocument/2006/relationships/hyperlink" Target="consultantplus://offline/ref=B6CDD54028610FCD2226EB32B0F6E7431018B5CBA523AAFCAA01B0211F39383E98D15A601697C6FDC566CEFCH21FG" TargetMode="External"/><Relationship Id="rId36" Type="http://schemas.openxmlformats.org/officeDocument/2006/relationships/hyperlink" Target="consultantplus://offline/ref=B6CDD54028610FCD2226EB32B0F6E7431018B5CBAC22A5F0AD0FED2B1760343C9FDE057711DECAFCC563CBHF1AG" TargetMode="External"/><Relationship Id="rId10" Type="http://schemas.openxmlformats.org/officeDocument/2006/relationships/hyperlink" Target="consultantplus://offline/ref=F9771F4AE5A331ECF635F2EAF47B960B85A3529FF36F3C80E9A86DA02868A4EE190AFF946B6EF762Y3xAG" TargetMode="External"/><Relationship Id="rId19" Type="http://schemas.openxmlformats.org/officeDocument/2006/relationships/hyperlink" Target="consultantplus://offline/ref=F9771F4AE5A331ECF635ECE7E217CC0786A00D9AF06F3ED1B7F736FD7F61AEB95E45A6D62F63F7643C0F38Y6xAG" TargetMode="External"/><Relationship Id="rId31" Type="http://schemas.openxmlformats.org/officeDocument/2006/relationships/hyperlink" Target="consultantplus://offline/ref=B6CDD54028610FCD2226F53FA69ABD4F1313EBCFAD20A6A3F550B67640693E6BD8915C3555D3CAFEHC1DG"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F9771F4AE5A331ECF635F2EAF47B960B85A35190F36B3C80E9A86DA02868A4EE190AFF946B6DF46CY3xDG" TargetMode="External"/><Relationship Id="rId14" Type="http://schemas.openxmlformats.org/officeDocument/2006/relationships/hyperlink" Target="consultantplus://offline/ref=F9771F4AE5A331ECF635ECE7E217CC0786A00D9AF2683ED1B2FD6BF77738A2BB594AF9C1282AFB653C0F3968Y3xAG" TargetMode="External"/><Relationship Id="rId22" Type="http://schemas.openxmlformats.org/officeDocument/2006/relationships/hyperlink" Target="consultantplus://offline/ref=ADDB3CD783F0EA74EA98617E93A3DB45D93A003CE7FC1DA560C0F76BECWExED" TargetMode="External"/><Relationship Id="rId27" Type="http://schemas.openxmlformats.org/officeDocument/2006/relationships/hyperlink" Target="consultantplus://offline/ref=B6CDD54028610FCD2226EB32B0F6E7431018B5CBA523AAFCAA01B0211F39383E98D15A601697C6FDC566CEFCH21FG" TargetMode="External"/><Relationship Id="rId30" Type="http://schemas.openxmlformats.org/officeDocument/2006/relationships/hyperlink" Target="consultantplus://offline/ref=B6CDD54028610FCD2226F53FA69ABD4F1312E9CEA624A6A3F550B67640693E6BD8915C3557DBHC1EG" TargetMode="External"/><Relationship Id="rId35" Type="http://schemas.openxmlformats.org/officeDocument/2006/relationships/hyperlink" Target="consultantplus://offline/ref=B6CDD54028610FCD2226F53FA69ABD4F1312E9CEA624A6A3F550B67640693E6BD8915C3557DBHC1EG"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63B71-7074-4014-86E1-262AEC89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8751</Words>
  <Characters>49885</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58519</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Шорохова</cp:lastModifiedBy>
  <cp:revision>2</cp:revision>
  <cp:lastPrinted>2018-08-15T06:38:00Z</cp:lastPrinted>
  <dcterms:created xsi:type="dcterms:W3CDTF">2018-09-24T05:21:00Z</dcterms:created>
  <dcterms:modified xsi:type="dcterms:W3CDTF">2018-09-24T05:21:00Z</dcterms:modified>
</cp:coreProperties>
</file>