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6A" w:rsidRPr="00D47877" w:rsidRDefault="00314A6A" w:rsidP="00314A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14A6A" w:rsidRPr="00D47877" w:rsidTr="001261D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ФЕДЕРАЛЬНОЕ СТАТИСТИЧЕСКОЕ НАБЛЮДЕНИЕ</w:t>
            </w:r>
          </w:p>
        </w:tc>
      </w:tr>
    </w:tbl>
    <w:p w:rsidR="00314A6A" w:rsidRPr="00D47877" w:rsidRDefault="00314A6A" w:rsidP="00314A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14A6A" w:rsidRPr="00D47877" w:rsidTr="001261D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влечёт ответственность, установленную Кодексом Российской Федерации об административных правонарушениях</w:t>
            </w:r>
          </w:p>
        </w:tc>
      </w:tr>
    </w:tbl>
    <w:p w:rsidR="00314A6A" w:rsidRPr="00D47877" w:rsidRDefault="00314A6A" w:rsidP="00314A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14A6A" w:rsidRPr="00D47877" w:rsidTr="001261D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0" w:name="Par33"/>
            <w:bookmarkEnd w:id="0"/>
            <w:r w:rsidRPr="00D47877">
              <w:t>СВЕДЕНИЯ О ТРАВМАТИЗМЕ НА ПРОИЗВОДСТВЕ И ПРОФЕССИОНАЛЬНЫХ ЗАБОЛЕВАНИЯХ</w:t>
            </w:r>
          </w:p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за 20__ г.</w:t>
            </w:r>
          </w:p>
        </w:tc>
      </w:tr>
    </w:tbl>
    <w:p w:rsidR="00314A6A" w:rsidRPr="00D47877" w:rsidRDefault="00314A6A" w:rsidP="00314A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1871"/>
        <w:gridCol w:w="340"/>
        <w:gridCol w:w="2590"/>
      </w:tblGrid>
      <w:tr w:rsidR="00314A6A" w:rsidRPr="00D47877" w:rsidTr="001261D5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Предоставляют: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Сроки предоставления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590" w:type="dxa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Форма № 7-травматизм</w:t>
            </w:r>
          </w:p>
        </w:tc>
      </w:tr>
      <w:tr w:rsidR="00314A6A" w:rsidRPr="00D47877" w:rsidTr="001261D5"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 xml:space="preserve">юридические лица (кроме </w:t>
            </w:r>
            <w:proofErr w:type="spellStart"/>
            <w:r w:rsidRPr="00D47877">
              <w:t>микропредприятий</w:t>
            </w:r>
            <w:proofErr w:type="spellEnd"/>
            <w:r w:rsidRPr="00D47877">
              <w:t>), осуществляющие все виды экономической деятельности, кроме: финансовой и страховой деятельности, деятельности по операциям с недвижимым имуществом, государственного управления и обеспечения военной безопасности, социального обеспечения, образования, деятельности домашних хозяйств как работодателей, недифференцированной деятельности частных домашних хозяйств по производству товаров и оказанию услуг для собственного потребления, деятельности экстерриториальных организаций и органов:</w:t>
            </w:r>
          </w:p>
          <w:p w:rsidR="00314A6A" w:rsidRPr="00D47877" w:rsidRDefault="00314A6A" w:rsidP="001261D5">
            <w:pPr>
              <w:pStyle w:val="ConsPlusNormal"/>
              <w:ind w:left="283"/>
            </w:pPr>
            <w:r w:rsidRPr="00D47877">
              <w:t>- территориальному органу Росстата в субъекте Российской Федерации по установленному им адресу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с 20 февраля по 1 марта</w:t>
            </w:r>
          </w:p>
        </w:tc>
        <w:tc>
          <w:tcPr>
            <w:tcW w:w="340" w:type="dxa"/>
            <w:vMerge w:val="restart"/>
            <w:tcBorders>
              <w:lef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590" w:type="dxa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Приказ Росстата:</w:t>
            </w:r>
          </w:p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Об утверждении формы</w:t>
            </w:r>
          </w:p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от 01.07.2022 № 485</w:t>
            </w:r>
          </w:p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О внесении изменений (при наличии)</w:t>
            </w:r>
          </w:p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от _________ № ___</w:t>
            </w:r>
          </w:p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от _________ № ___</w:t>
            </w:r>
          </w:p>
        </w:tc>
      </w:tr>
      <w:tr w:rsidR="00314A6A" w:rsidRPr="00D47877" w:rsidTr="001261D5"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</w:p>
        </w:tc>
        <w:tc>
          <w:tcPr>
            <w:tcW w:w="2590" w:type="dxa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590" w:type="dxa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590" w:type="dxa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590" w:type="dxa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590" w:type="dxa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Годовая</w:t>
            </w:r>
          </w:p>
        </w:tc>
      </w:tr>
    </w:tbl>
    <w:p w:rsidR="00314A6A" w:rsidRPr="00D47877" w:rsidRDefault="00314A6A" w:rsidP="00314A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6"/>
        <w:gridCol w:w="3515"/>
        <w:gridCol w:w="2068"/>
        <w:gridCol w:w="2069"/>
      </w:tblGrid>
      <w:tr w:rsidR="00314A6A" w:rsidRPr="00D47877" w:rsidTr="001261D5"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bookmarkStart w:id="1" w:name="Par58"/>
            <w:bookmarkEnd w:id="1"/>
            <w:r w:rsidRPr="00D47877">
              <w:t>Наименование отчитывающейся организации _________________________________</w:t>
            </w:r>
          </w:p>
        </w:tc>
      </w:tr>
      <w:tr w:rsidR="00314A6A" w:rsidRPr="00D47877" w:rsidTr="001261D5"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bookmarkStart w:id="2" w:name="Par59"/>
            <w:bookmarkEnd w:id="2"/>
            <w:r w:rsidRPr="00D47877">
              <w:t>Почтовый адрес ___________________________________________________________</w:t>
            </w:r>
          </w:p>
        </w:tc>
      </w:tr>
      <w:tr w:rsidR="00314A6A" w:rsidRPr="00D47877" w:rsidTr="001261D5"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3" w:name="Par60"/>
            <w:bookmarkEnd w:id="3"/>
            <w:r w:rsidRPr="00D47877">
              <w:t>Код формы по ОКУД</w:t>
            </w:r>
          </w:p>
        </w:tc>
        <w:tc>
          <w:tcPr>
            <w:tcW w:w="7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Код</w:t>
            </w:r>
          </w:p>
        </w:tc>
      </w:tr>
      <w:tr w:rsidR="00314A6A" w:rsidRPr="00D47877" w:rsidTr="001261D5"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отчитывающейся организации по ОКПО (обособленного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4</w:t>
            </w:r>
          </w:p>
        </w:tc>
      </w:tr>
      <w:tr w:rsidR="00314A6A" w:rsidRPr="00D47877" w:rsidTr="001261D5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lastRenderedPageBreak/>
              <w:t>0609304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</w:tbl>
    <w:p w:rsidR="00314A6A" w:rsidRPr="00D47877" w:rsidRDefault="00314A6A" w:rsidP="00314A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5"/>
        <w:gridCol w:w="1000"/>
        <w:gridCol w:w="1277"/>
        <w:gridCol w:w="1189"/>
      </w:tblGrid>
      <w:tr w:rsidR="00314A6A" w:rsidRPr="00D47877" w:rsidTr="001261D5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Наименование показателя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№ строки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Единица измерения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За отчётный год</w:t>
            </w:r>
          </w:p>
        </w:tc>
      </w:tr>
      <w:tr w:rsidR="00314A6A" w:rsidRPr="00D47877" w:rsidTr="001261D5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4</w:t>
            </w:r>
          </w:p>
        </w:tc>
      </w:tr>
      <w:tr w:rsidR="00314A6A" w:rsidRPr="00D47877" w:rsidTr="001261D5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Численность пострадавших при несчастных случаях на производстве с утратой трудоспособности на 1 рабочий день и более и со смертельным исходом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4" w:name="Par83"/>
            <w:bookmarkEnd w:id="4"/>
            <w:r w:rsidRPr="00D47877"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чел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ind w:left="567"/>
            </w:pPr>
            <w:r w:rsidRPr="00D47877">
              <w:t>из них:</w:t>
            </w:r>
          </w:p>
          <w:p w:rsidR="00314A6A" w:rsidRPr="00D47877" w:rsidRDefault="00314A6A" w:rsidP="001261D5">
            <w:pPr>
              <w:pStyle w:val="ConsPlusNormal"/>
              <w:ind w:left="284"/>
            </w:pPr>
            <w:r w:rsidRPr="00D47877">
              <w:t>женщин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5" w:name="Par88"/>
            <w:bookmarkEnd w:id="5"/>
            <w:r w:rsidRPr="00D47877">
              <w:t>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чел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ind w:left="284"/>
            </w:pPr>
            <w:r w:rsidRPr="00D47877">
              <w:t>лиц до 18 лет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6" w:name="Par92"/>
            <w:bookmarkEnd w:id="6"/>
            <w:r w:rsidRPr="00D47877"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чел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ind w:left="284"/>
            </w:pPr>
            <w:r w:rsidRPr="00D47877">
              <w:t>иностранных граждан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7" w:name="Par96"/>
            <w:bookmarkEnd w:id="7"/>
            <w:r w:rsidRPr="00D47877"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чел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ind w:left="284"/>
            </w:pPr>
            <w:r w:rsidRPr="00D47877">
              <w:t>по вине работников и работодателя данной организации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8" w:name="Par100"/>
            <w:bookmarkEnd w:id="8"/>
            <w:r w:rsidRPr="00D47877">
              <w:t>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чел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ind w:left="284"/>
            </w:pPr>
            <w:r w:rsidRPr="00D47877">
              <w:t>работников, находившихся в состоянии алкогольного или наркотического опьянения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9" w:name="Par104"/>
            <w:bookmarkEnd w:id="9"/>
            <w:r w:rsidRPr="00D47877"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чел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Численность пострадавших при несчастных случаях на производстве со смертельным исходом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10" w:name="Par108"/>
            <w:bookmarkEnd w:id="10"/>
            <w:r w:rsidRPr="00D47877">
              <w:t>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чел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ind w:left="567"/>
            </w:pPr>
            <w:r w:rsidRPr="00D47877">
              <w:t>из них:</w:t>
            </w:r>
          </w:p>
          <w:p w:rsidR="00314A6A" w:rsidRPr="00D47877" w:rsidRDefault="00314A6A" w:rsidP="001261D5">
            <w:pPr>
              <w:pStyle w:val="ConsPlusNormal"/>
              <w:ind w:left="284"/>
            </w:pPr>
            <w:r w:rsidRPr="00D47877">
              <w:t>женщин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11" w:name="Par113"/>
            <w:bookmarkEnd w:id="11"/>
            <w:r w:rsidRPr="00D47877">
              <w:t>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чел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ind w:left="284"/>
            </w:pPr>
            <w:r w:rsidRPr="00D47877">
              <w:t>лиц до 18 лет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12" w:name="Par117"/>
            <w:bookmarkEnd w:id="12"/>
            <w:r w:rsidRPr="00D47877">
              <w:t>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чел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ind w:left="284"/>
            </w:pPr>
            <w:r w:rsidRPr="00D47877">
              <w:t>иностранных граждан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13" w:name="Par121"/>
            <w:bookmarkEnd w:id="13"/>
            <w:r w:rsidRPr="00D47877"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чел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ind w:left="284"/>
            </w:pPr>
            <w:r w:rsidRPr="00D47877">
              <w:t>по вине работников и работодателя данной организации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14" w:name="Par125"/>
            <w:bookmarkEnd w:id="14"/>
            <w:r w:rsidRPr="00D47877"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чел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ind w:left="284"/>
            </w:pPr>
            <w:r w:rsidRPr="00D47877">
              <w:t>работников, находившихся в состоянии алкогольного или наркотического опьянения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15" w:name="Par129"/>
            <w:bookmarkEnd w:id="15"/>
            <w:r w:rsidRPr="00D47877"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чел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Число рабочих человеко-дней нетрудоспособности у пострадавших с утратой трудоспособности на 1 рабочий день и более, временная нетрудоспособность которых закончилась в отчётном году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16" w:name="Par133"/>
            <w:bookmarkEnd w:id="16"/>
            <w:r w:rsidRPr="00D47877"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 xml:space="preserve">чел. </w:t>
            </w:r>
            <w:proofErr w:type="spellStart"/>
            <w:r w:rsidRPr="00D47877">
              <w:t>дн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Численность пострадавших, частично утративших трудоспособность и переведённых с основной работы на другую на 1 рабочий день и более в соответствии с медицинским заключением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17" w:name="Par137"/>
            <w:bookmarkEnd w:id="17"/>
            <w:r w:rsidRPr="00D47877"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чел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ind w:left="284"/>
            </w:pPr>
            <w:r w:rsidRPr="00D47877">
              <w:t>из них женщин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18" w:name="Par141"/>
            <w:bookmarkEnd w:id="18"/>
            <w:r w:rsidRPr="00D47877"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чел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Численность лиц с впервые установленным профессиональным заболеванием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19" w:name="Par145"/>
            <w:bookmarkEnd w:id="19"/>
            <w:r w:rsidRPr="00D47877"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чел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Израсходовано на мероприятия по охране труда - всего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20" w:name="Par149"/>
            <w:bookmarkEnd w:id="20"/>
            <w:r w:rsidRPr="00D47877"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proofErr w:type="spellStart"/>
            <w:proofErr w:type="gramStart"/>
            <w:r w:rsidRPr="00D47877">
              <w:t>тыс</w:t>
            </w:r>
            <w:proofErr w:type="spellEnd"/>
            <w:proofErr w:type="gramEnd"/>
            <w:r w:rsidRPr="00D47877">
              <w:t xml:space="preserve"> </w:t>
            </w:r>
            <w:proofErr w:type="spellStart"/>
            <w:r w:rsidRPr="00D47877">
              <w:t>руб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 xml:space="preserve">в том числе </w:t>
            </w:r>
            <w:proofErr w:type="gramStart"/>
            <w:r w:rsidRPr="00D47877">
              <w:t>на</w:t>
            </w:r>
            <w:proofErr w:type="gramEnd"/>
            <w:r w:rsidRPr="00D47877">
              <w:t>:</w:t>
            </w:r>
          </w:p>
          <w:p w:rsidR="00314A6A" w:rsidRPr="00D47877" w:rsidRDefault="00314A6A" w:rsidP="001261D5">
            <w:pPr>
              <w:pStyle w:val="ConsPlusNormal"/>
            </w:pPr>
            <w:r w:rsidRPr="00D47877">
              <w:t xml:space="preserve">приобретение спецодежды, </w:t>
            </w:r>
            <w:proofErr w:type="spellStart"/>
            <w:r w:rsidRPr="00D47877">
              <w:t>спецобуви</w:t>
            </w:r>
            <w:proofErr w:type="spellEnd"/>
            <w:r w:rsidRPr="00D47877">
              <w:t xml:space="preserve"> и других средств индивидуальной защиты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21" w:name="Par154"/>
            <w:bookmarkEnd w:id="21"/>
            <w:r w:rsidRPr="00D47877"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proofErr w:type="spellStart"/>
            <w:proofErr w:type="gramStart"/>
            <w:r w:rsidRPr="00D47877">
              <w:t>тыс</w:t>
            </w:r>
            <w:proofErr w:type="spellEnd"/>
            <w:proofErr w:type="gramEnd"/>
            <w:r w:rsidRPr="00D47877">
              <w:t xml:space="preserve"> </w:t>
            </w:r>
            <w:proofErr w:type="spellStart"/>
            <w:r w:rsidRPr="00D47877">
              <w:t>руб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реализацию организационных мероприятий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22" w:name="Par158"/>
            <w:bookmarkEnd w:id="22"/>
            <w:r w:rsidRPr="00D47877"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proofErr w:type="spellStart"/>
            <w:proofErr w:type="gramStart"/>
            <w:r w:rsidRPr="00D47877">
              <w:t>тыс</w:t>
            </w:r>
            <w:proofErr w:type="spellEnd"/>
            <w:proofErr w:type="gramEnd"/>
            <w:r w:rsidRPr="00D47877">
              <w:t xml:space="preserve"> </w:t>
            </w:r>
            <w:proofErr w:type="spellStart"/>
            <w:r w:rsidRPr="00D47877">
              <w:t>руб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реализацию технико-технологических мероприятий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23" w:name="Par162"/>
            <w:bookmarkEnd w:id="23"/>
            <w:r w:rsidRPr="00D47877"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proofErr w:type="spellStart"/>
            <w:proofErr w:type="gramStart"/>
            <w:r w:rsidRPr="00D47877">
              <w:t>тыс</w:t>
            </w:r>
            <w:proofErr w:type="spellEnd"/>
            <w:proofErr w:type="gramEnd"/>
            <w:r w:rsidRPr="00D47877">
              <w:t xml:space="preserve"> </w:t>
            </w:r>
            <w:proofErr w:type="spellStart"/>
            <w:r w:rsidRPr="00D47877">
              <w:t>руб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реализацию санитарно-гигиенических мероприятий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24" w:name="Par166"/>
            <w:bookmarkEnd w:id="24"/>
            <w:r w:rsidRPr="00D47877"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proofErr w:type="spellStart"/>
            <w:proofErr w:type="gramStart"/>
            <w:r w:rsidRPr="00D47877">
              <w:t>тыс</w:t>
            </w:r>
            <w:proofErr w:type="spellEnd"/>
            <w:proofErr w:type="gramEnd"/>
            <w:r w:rsidRPr="00D47877">
              <w:t xml:space="preserve"> </w:t>
            </w:r>
            <w:proofErr w:type="spellStart"/>
            <w:r w:rsidRPr="00D47877">
              <w:t>руб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подготовку работников по охране труда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25" w:name="Par170"/>
            <w:bookmarkEnd w:id="25"/>
            <w:r w:rsidRPr="00D47877"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proofErr w:type="spellStart"/>
            <w:proofErr w:type="gramStart"/>
            <w:r w:rsidRPr="00D47877">
              <w:t>тыс</w:t>
            </w:r>
            <w:proofErr w:type="spellEnd"/>
            <w:proofErr w:type="gramEnd"/>
            <w:r w:rsidRPr="00D47877">
              <w:t xml:space="preserve"> </w:t>
            </w:r>
            <w:proofErr w:type="spellStart"/>
            <w:r w:rsidRPr="00D47877">
              <w:t>руб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r w:rsidRPr="00D47877">
              <w:t>Средняя численность работников (работники списочного состава и внешние совместители) за отчётный год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26" w:name="Par174"/>
            <w:bookmarkEnd w:id="26"/>
            <w:r w:rsidRPr="00D47877"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чел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ind w:left="284"/>
            </w:pPr>
            <w:r w:rsidRPr="00D47877">
              <w:t>из них женщин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bookmarkStart w:id="27" w:name="Par178"/>
            <w:bookmarkEnd w:id="27"/>
            <w:r w:rsidRPr="00D47877"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чел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</w:tr>
    </w:tbl>
    <w:p w:rsidR="00314A6A" w:rsidRPr="00D47877" w:rsidRDefault="00314A6A" w:rsidP="00314A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"/>
        <w:gridCol w:w="6927"/>
        <w:gridCol w:w="633"/>
        <w:gridCol w:w="340"/>
        <w:gridCol w:w="709"/>
      </w:tblGrid>
      <w:tr w:rsidR="00314A6A" w:rsidRPr="00D47877" w:rsidTr="001261D5">
        <w:tc>
          <w:tcPr>
            <w:tcW w:w="457" w:type="dxa"/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6927" w:type="dxa"/>
            <w:tcBorders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bookmarkStart w:id="28" w:name="Par183"/>
            <w:bookmarkEnd w:id="28"/>
            <w:proofErr w:type="spellStart"/>
            <w:r w:rsidRPr="00D47877">
              <w:t>Справочно</w:t>
            </w:r>
            <w:proofErr w:type="spellEnd"/>
            <w:r w:rsidRPr="00D47877">
              <w:t xml:space="preserve"> (заполняется в обязательном порядке):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457" w:type="dxa"/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6927" w:type="dxa"/>
            <w:tcBorders>
              <w:right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  <w:bookmarkStart w:id="29" w:name="Par188"/>
            <w:bookmarkEnd w:id="29"/>
            <w:r w:rsidRPr="00D47877">
              <w:t>Наличие на предприятии здравпункта (врачебного кабинета, медико-санитарной части и тому подобное) (25)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Да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Нет</w:t>
            </w:r>
          </w:p>
        </w:tc>
      </w:tr>
    </w:tbl>
    <w:p w:rsidR="00314A6A" w:rsidRPr="00D47877" w:rsidRDefault="00314A6A" w:rsidP="00314A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700"/>
        <w:gridCol w:w="283"/>
        <w:gridCol w:w="2097"/>
        <w:gridCol w:w="283"/>
        <w:gridCol w:w="2097"/>
      </w:tblGrid>
      <w:tr w:rsidR="00314A6A" w:rsidRPr="00D47877" w:rsidTr="001261D5">
        <w:tc>
          <w:tcPr>
            <w:tcW w:w="2834" w:type="dxa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Должностное лицо, ответственное за предоставление первичных статистических данных (лицо, уполномоченное предоставлять первичные статистические данные от имени юридического лица)</w:t>
            </w:r>
          </w:p>
        </w:tc>
        <w:tc>
          <w:tcPr>
            <w:tcW w:w="283" w:type="dxa"/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83" w:type="dxa"/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83" w:type="dxa"/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</w:tr>
      <w:tr w:rsidR="00314A6A" w:rsidRPr="00D47877" w:rsidTr="001261D5">
        <w:tc>
          <w:tcPr>
            <w:tcW w:w="3117" w:type="dxa"/>
            <w:gridSpan w:val="2"/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(должность)</w:t>
            </w:r>
          </w:p>
        </w:tc>
        <w:tc>
          <w:tcPr>
            <w:tcW w:w="283" w:type="dxa"/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(Ф.И.О.)</w:t>
            </w:r>
          </w:p>
        </w:tc>
        <w:tc>
          <w:tcPr>
            <w:tcW w:w="283" w:type="dxa"/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(подпись)</w:t>
            </w:r>
          </w:p>
        </w:tc>
      </w:tr>
      <w:tr w:rsidR="00314A6A" w:rsidRPr="00D47877" w:rsidTr="001261D5">
        <w:tc>
          <w:tcPr>
            <w:tcW w:w="3117" w:type="dxa"/>
            <w:gridSpan w:val="2"/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83" w:type="dxa"/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097" w:type="dxa"/>
          </w:tcPr>
          <w:p w:rsidR="00314A6A" w:rsidRPr="00D47877" w:rsidRDefault="00314A6A" w:rsidP="001261D5">
            <w:pPr>
              <w:pStyle w:val="ConsPlusNormal"/>
            </w:pPr>
            <w:r w:rsidRPr="00D47877">
              <w:t>E-</w:t>
            </w:r>
            <w:proofErr w:type="spellStart"/>
            <w:r w:rsidRPr="00D47877">
              <w:t>mail</w:t>
            </w:r>
            <w:proofErr w:type="spellEnd"/>
            <w:r w:rsidRPr="00D47877">
              <w:t xml:space="preserve"> &lt;1&gt;: ______</w:t>
            </w:r>
          </w:p>
        </w:tc>
        <w:tc>
          <w:tcPr>
            <w:tcW w:w="283" w:type="dxa"/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097" w:type="dxa"/>
          </w:tcPr>
          <w:p w:rsidR="00314A6A" w:rsidRPr="00D47877" w:rsidRDefault="00314A6A" w:rsidP="001261D5">
            <w:pPr>
              <w:pStyle w:val="ConsPlusNormal"/>
              <w:jc w:val="both"/>
            </w:pPr>
            <w:r w:rsidRPr="00D47877">
              <w:t>"__" ____ 20__ год</w:t>
            </w:r>
          </w:p>
        </w:tc>
      </w:tr>
      <w:tr w:rsidR="00314A6A" w:rsidRPr="00D47877" w:rsidTr="001261D5">
        <w:tc>
          <w:tcPr>
            <w:tcW w:w="3117" w:type="dxa"/>
            <w:gridSpan w:val="2"/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(номер контактного телефона &lt;1&gt;)</w:t>
            </w:r>
          </w:p>
        </w:tc>
        <w:tc>
          <w:tcPr>
            <w:tcW w:w="283" w:type="dxa"/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097" w:type="dxa"/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83" w:type="dxa"/>
          </w:tcPr>
          <w:p w:rsidR="00314A6A" w:rsidRPr="00D47877" w:rsidRDefault="00314A6A" w:rsidP="001261D5">
            <w:pPr>
              <w:pStyle w:val="ConsPlusNormal"/>
            </w:pPr>
          </w:p>
        </w:tc>
        <w:tc>
          <w:tcPr>
            <w:tcW w:w="2097" w:type="dxa"/>
          </w:tcPr>
          <w:p w:rsidR="00314A6A" w:rsidRPr="00D47877" w:rsidRDefault="00314A6A" w:rsidP="001261D5">
            <w:pPr>
              <w:pStyle w:val="ConsPlusNormal"/>
              <w:jc w:val="center"/>
            </w:pPr>
            <w:r w:rsidRPr="00D47877">
              <w:t>(дата составления документа)</w:t>
            </w:r>
          </w:p>
        </w:tc>
      </w:tr>
    </w:tbl>
    <w:p w:rsidR="00314A6A" w:rsidRDefault="00314A6A" w:rsidP="00314A6A">
      <w:pPr>
        <w:pStyle w:val="ConsPlusNormal"/>
        <w:jc w:val="both"/>
      </w:pPr>
    </w:p>
    <w:p w:rsidR="0091204C" w:rsidRDefault="0091204C" w:rsidP="00314A6A">
      <w:pPr>
        <w:pStyle w:val="ConsPlusNormal"/>
        <w:jc w:val="both"/>
      </w:pPr>
    </w:p>
    <w:p w:rsidR="0091204C" w:rsidRDefault="0091204C" w:rsidP="00314A6A">
      <w:pPr>
        <w:pStyle w:val="ConsPlusNormal"/>
        <w:jc w:val="both"/>
      </w:pPr>
    </w:p>
    <w:p w:rsidR="0091204C" w:rsidRDefault="0091204C" w:rsidP="00314A6A">
      <w:pPr>
        <w:pStyle w:val="ConsPlusNormal"/>
        <w:jc w:val="both"/>
      </w:pPr>
    </w:p>
    <w:p w:rsidR="0091204C" w:rsidRDefault="0091204C" w:rsidP="00314A6A">
      <w:pPr>
        <w:pStyle w:val="ConsPlusNormal"/>
        <w:jc w:val="both"/>
      </w:pPr>
    </w:p>
    <w:p w:rsidR="0091204C" w:rsidRDefault="0091204C" w:rsidP="00314A6A">
      <w:pPr>
        <w:pStyle w:val="ConsPlusNormal"/>
        <w:jc w:val="both"/>
      </w:pPr>
    </w:p>
    <w:p w:rsidR="0091204C" w:rsidRDefault="0091204C" w:rsidP="00314A6A">
      <w:pPr>
        <w:pStyle w:val="ConsPlusNormal"/>
        <w:jc w:val="both"/>
      </w:pPr>
    </w:p>
    <w:p w:rsidR="0091204C" w:rsidRPr="00D47877" w:rsidRDefault="0091204C" w:rsidP="00314A6A">
      <w:pPr>
        <w:pStyle w:val="ConsPlusNormal"/>
        <w:jc w:val="both"/>
      </w:pPr>
    </w:p>
    <w:p w:rsidR="00314A6A" w:rsidRPr="00D47877" w:rsidRDefault="00314A6A" w:rsidP="00314A6A">
      <w:pPr>
        <w:pStyle w:val="ConsPlusNormal"/>
        <w:ind w:firstLine="540"/>
        <w:jc w:val="both"/>
      </w:pPr>
      <w:r w:rsidRPr="00D47877">
        <w:t>--------------------------------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bookmarkStart w:id="30" w:name="Par220"/>
      <w:bookmarkEnd w:id="30"/>
      <w:r w:rsidRPr="00D47877">
        <w:t>&lt;1&gt; Используются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наблюдения, обязательным для предоставления, а также для направления извещений, уведомлений, квитанций и иных юридически значимых сообщений.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В случае направления формы федерального статистического наблюдения через специального оператора связи вышеуказанное взаимодействие с респондентом осуществляется через специального оператора связи.</w:t>
      </w:r>
    </w:p>
    <w:p w:rsidR="00314A6A" w:rsidRPr="00D47877" w:rsidRDefault="00314A6A" w:rsidP="00314A6A">
      <w:pPr>
        <w:pStyle w:val="ConsPlusNormal"/>
        <w:jc w:val="both"/>
      </w:pPr>
    </w:p>
    <w:p w:rsidR="00314A6A" w:rsidRPr="00D47877" w:rsidRDefault="00314A6A" w:rsidP="00314A6A">
      <w:pPr>
        <w:pStyle w:val="ConsPlusNormal"/>
        <w:jc w:val="center"/>
        <w:outlineLvl w:val="1"/>
        <w:rPr>
          <w:b/>
        </w:rPr>
      </w:pPr>
      <w:r w:rsidRPr="00D47877">
        <w:rPr>
          <w:b/>
        </w:rPr>
        <w:t>Указания</w:t>
      </w:r>
    </w:p>
    <w:p w:rsidR="00314A6A" w:rsidRPr="00D47877" w:rsidRDefault="00314A6A" w:rsidP="00314A6A">
      <w:pPr>
        <w:pStyle w:val="ConsPlusNormal"/>
        <w:jc w:val="center"/>
        <w:rPr>
          <w:b/>
        </w:rPr>
      </w:pPr>
      <w:r w:rsidRPr="00D47877">
        <w:rPr>
          <w:b/>
        </w:rPr>
        <w:t>по заполнению формы федерального статистического наблюдения</w:t>
      </w:r>
    </w:p>
    <w:p w:rsidR="00314A6A" w:rsidRPr="00D47877" w:rsidRDefault="00314A6A" w:rsidP="00314A6A">
      <w:pPr>
        <w:pStyle w:val="ConsPlusNormal"/>
        <w:jc w:val="both"/>
      </w:pPr>
    </w:p>
    <w:p w:rsidR="00314A6A" w:rsidRPr="00D47877" w:rsidRDefault="00314A6A" w:rsidP="00314A6A">
      <w:pPr>
        <w:pStyle w:val="ConsPlusNormal"/>
        <w:ind w:firstLine="540"/>
        <w:jc w:val="both"/>
      </w:pPr>
      <w:r w:rsidRPr="00D47877">
        <w:t xml:space="preserve">1. Первичные статистические данные (далее - данные) по форме федерального статистического наблюдения № 7-травматизм "Сведения о травматизме на производстве и профессиональных заболеваниях" (далее - форма) предоставляют юридические лица (кроме </w:t>
      </w:r>
      <w:proofErr w:type="spellStart"/>
      <w:r w:rsidRPr="00D47877">
        <w:t>микропредприятий</w:t>
      </w:r>
      <w:proofErr w:type="spellEnd"/>
      <w:r w:rsidRPr="00D47877">
        <w:t>), осуществляющие все виды экономической деятельности, кроме: финансовой и страховой деятельности, деятельности по операциям с недвижимым имуществом, государственного управления и обеспечения военной безопасности, социального обеспечения, образования, деятельности домашних хозяйств как работодателей, недифференцированной деятельности частных домашних хозяйств по производству товаров и оказанию услуг для собственного потребления, деятельности экстерриториальных организаций и органов.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Форму предоставляют юридические лица, средняя численность работников которых равна или больше 1 человека.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При заполнении показателей формы должна быть обеспечена полнота заполнения и достоверность содержащихся в ней данных.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Раздел "</w:t>
      </w:r>
      <w:proofErr w:type="spellStart"/>
      <w:r w:rsidRPr="00D47877">
        <w:t>Справочно</w:t>
      </w:r>
      <w:proofErr w:type="spellEnd"/>
      <w:r w:rsidRPr="00D47877">
        <w:t>" должен быть заполнен в обязательном порядке.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2. При наличии у юридического лица обособленных подразделений &lt;1&gt; настоящая форма заполняется как по каждому обособленному подразделению, так и по юридическому лицу без этих обособленных подразделений.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--------------------------------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&lt;1&gt; Обособленное подразделение организации - любое территориально обособленное от неё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создаётся на срок более одного месяца (пункт 2 статьи 11 Налогового кодекса Российской Федерации).</w:t>
      </w:r>
    </w:p>
    <w:p w:rsidR="00314A6A" w:rsidRPr="00D47877" w:rsidRDefault="00314A6A" w:rsidP="00314A6A">
      <w:pPr>
        <w:pStyle w:val="ConsPlusNormal"/>
        <w:jc w:val="both"/>
      </w:pPr>
    </w:p>
    <w:p w:rsidR="00314A6A" w:rsidRPr="00D47877" w:rsidRDefault="00314A6A" w:rsidP="00314A6A">
      <w:pPr>
        <w:pStyle w:val="ConsPlusNormal"/>
        <w:ind w:firstLine="540"/>
        <w:jc w:val="both"/>
      </w:pPr>
      <w:r w:rsidRPr="00D47877">
        <w:t>Заполненная форма предоставляется в территориальные органы Росстата по месту фактического осуществления деятельности юридического лица (обособленного подразделения).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При наличии у юридического лица обособленных подразделений, осуществляющих деятельность за пределами Российской Федерации, данные по ним в настоящую форму не включаются.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Руководитель юридического лица назначает должностных лиц, уполномоченных предоставлять данные от имени юридического лица.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Форму предоставляют также филиалы, представительства и подразделения действующих на территории Российской Федерации иностранных организаций в порядке, установленном для юридических лиц.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В адресной части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наименование. На бланке формы, содержащей данные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 (например: Филиал № 19 АО "Красный текстильщик").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По строке "Почтовый адрес" указывается наименование субъекта Российской Федерации, юридический адрес с почтовым индексом, указанный в ЕГРЮЛ; либо адрес, по которому юридическое лицо фактически осуществляет свою деятельность, если он не совпадает с юридическим адресом. Для обособленных подразделений указывается почтовый адрес с почтовым индексом.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В кодовой части титульного листа формы на основании Уведомления о присвоении кода ОКПО (идентификационного номера), размещённого на сайте системы сбора отчётности Росстата в информационно-телекоммуникационной сети "Интернет" по адресу: https://websbor.gks.ru/online/info, отчитывающаяся организация проставляет: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код по Общероссийскому классификатору предприятий и организаций (ОКПО) - для юридического лица, не имеющего территориально обособленных подразделений;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идентификационный номер - для территориально обособленного подразделения юридического лица и для головного подразделения юридического лица.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В качестве головного подразделения юридического лица выступает обособленное подразделение, где находится администрация предприятия или местонахождение которого соответствует зарегистрированному юридическому адресу.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Организации, в отношении которых в соответствии с Федеральным законом от 26 октября 2002 г. № 127-ФЗ "О несостоятельности (банкротстве)" (далее - Закон о банкротстве) введены процедуры, применяемые в деле о банкротстве, предоставляют данные по указанной форме до завершения в соответствии со статьёй 149 Закона о банкротстве конкурсного производства и внесения в единый государственный реестр юридических лиц записи о ликвидации должника.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При реорганизации юридического лица в форме преобразования юридическое лицо, являющееся правопреемником, с момента своего создания должно предоставлять данные по форме (включая данные реорганизованного юридического лица) в срок, указанный на бланке формы за период с начала отчётного года, в котором произошла реорганизация.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3. В форме отражаются данные о пострадавших при несчастных случаях на производстве, расследованных в соответствии со статьями 227 - 231 Трудового кодекса Российской Федерации и оформленных Актом о несчастном случае на производстве по форме Н-1 или Актом о несчастном случае на производстве по форме Н-1ПС (далее - акт формы Н-1 и акт формы Н-1ПС соответственно), утверждёнными постановлением Минтруда России от 24 октября 2002 г. № 73 "Об утверждении форм документов, необходимых для расследования и учёта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организациях" (зарегистрировано Минюстом России 5 декабря 2002 г., регистрационный № 3999).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В форме отражаются данные о пострадавших при несчастных случаях на производстве, расследованных в соответствии с Соглашением о порядке расследования несчастных случаев на производстве, происшедших с работниками при нахождении их вне государства проживания, принятым Советом глав правительств Содружества Независимых Государств в Москве 9 декабря 1994 г. и утверждённым постановлением Правительства Российской Федерации от 26 июня 1995 г. № 616 "Об утверждении соглашений о сотрудничестве, подписанных правительствами государств - участников Содружества Независимых Государств 9 сентября и 9 декабря 1994 г. в г. Москве", и оформленных Актом о несчастном случае на производстве по форме Н-1М (далее - акт формы Н-1М), а также в соответствии с Соглашением о порядке расследования несчастных случаев на производстве, происшедших с гражданами одного государства - члена Евразийского экономического сообщества при осуществлении трудовой деятельности на территории другого государства - члена Евразийского экономического сообщества, заключённым в г. Минске 31 мая 2013 г. и ратифицированным Федеральным законом от 4 ноября 2014 г. № 321-ФЗ "О ратификации Соглашения о порядке расследования несчастных случаев на производстве, происшедших с гражданами одного государства - члена Евразийского экономического сообщества при осуществлении трудовой деятельности на территории другого государства - члена Евразийского экономического сообщества", и оформленным Актом о несчастном случае на производстве по форме Н-1Е (далее - акт формы Н-1Е), формы которых утверждены данными соглашениями".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4. По строке 01 показывают численность пострадавших с утратой трудоспособности на 1 рабочий день и более, включая пострадавших со смертельным исходом. По строкам 02 - 04 - соответственно численность пострадавших женщин, лиц в возрасте до 18 лет, иностранных граждан. По строке 05 - численность пострадавших, у которых в пункте 10 акта формы Н-1, в пункте 9 акта формы Н-1ПС, в пункте 13 акта формы Н-1М или в пункте 9 акта формы Н-1Е в качестве виновных лиц указаны работники отчитывающейся организации. По строке 06 - численность пострадавших, у которых в пункте 8.3 акта формы Н-1, в пункте 7.1 акта формы Н-1ПС, в пункте 11.3 акта формы Н-1М или в пункте 7.2 акта формы Н-1Е указаны данные о нахождении пострадавшего в состоянии алкогольного или наркотического опьянения.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5. По строке 07 отражается численность пострадавших, смерть которых наступила в отчётном году, независимо от времени происшествия несчастного случая. По строкам 08 - 10 - соответственно численность пострадавших женщин, лиц в возрасте до 18 лет, иностранных граждан. По строке 11 - численность пострадавших, у которых в пункте 10 акта формы Н-1, в пункте 9 акта формы Н-1ПС, в пункте 13 акта формы Н-1М или в пункте 9 акта формы Н-1Е в качестве виновных лиц указаны работники отчитывающейся организации. По строке 12 - численность пострадавших, у которых в пункте 8.3 акта формы Н-1, в пункте 7.1 акта формы Н-1ПС, в пункте 11.3 акта формы Н-1М или в пункте 7.2 акта формы Н-1Е указаны данные о нахождении пострадавшего в состоянии алкогольного или наркотического опьянения.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При наступлении смерти в отчётном году после несчастного случая, который произошёл в году, предшествующем отчётному, по строке 01 данного отчёта этот случай не отражается, поскольку он должен быть уже учтён по этой строке в отчёте за предыдущий год.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6. По строке 13 отражается число рабочих человеко-дней нетрудоспособности у пострадавших с утратой трудоспособности на 1 рабочий день и более, временная нетрудоспособность которых закончилась в отчётном году. Число рабочих человеко-дней нетрудоспособности отражается суммарно по всем листкам нетрудоспособности, выданным медицинскими организациями. В случае, когда пострадавший получил травму в году, предшествующем отчётному, а временная нетрудоспособность его закончилась в отчётном году, общее число человеко-дней нетрудоспособности показывается по строке 13 в отчёте за отчётный год. В строке 01 этот случай не отражается, как уже учтённый в отчёте за предыдущий год.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7. По строке 14 показывается численность пострадавших, частично утративших трудоспособность и переведённых с основной работы на другую на 1 рабочий день и более в соответствии с медицинским заключением, но без выдачи листка нетрудоспособности. Если листок нетрудоспособности был выдан пострадавшему, то эта строка не заполняется. По строке 15 отражается соответственно численность женщин, частично утративших трудоспособность.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8. По строке 16 показывают численность лиц с впервые установленным профессиональным заболеванием в отчётном году, по которым составлены акты о случае профессионального заболевания в соответствии с постановлением Правительства Российской Федерации от 15 декабря 2000 г. № 967 "Об утверждении положения о расследовании и учёте профессиональных заболеваний".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При отсутствии случаев производственного травматизма и профессиональных заболеваний в отчётном году заполняются строки 17 - 25.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 xml:space="preserve">9. По строке 17 отражаются затраты на мероприятия по охране труда, в том числе затраты на улучшение условий и охраны труда на производстве, в соответствии с годовым планом мероприятий по улучшению условий и охраны труда, который сформирован с учётом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 (приказ Министерства труда и социальной защиты Российской Федерации от 29 октября 2021 г. № 771н "Об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уровней" (зарегистрирован Минюстом России 3 декабря 2021 г., регистрационный № 66196) (далее - Примерный перечень). По строке 18 отражаются затраты на приобретение спецодежды, </w:t>
      </w:r>
      <w:proofErr w:type="spellStart"/>
      <w:r w:rsidRPr="00D47877">
        <w:t>спецобуви</w:t>
      </w:r>
      <w:proofErr w:type="spellEnd"/>
      <w:r w:rsidRPr="00D47877">
        <w:t xml:space="preserve"> и других средств индивидуальной защиты (пункт 18 Примерного перечня). По строке 19 отражаются затраты на реализацию организационных мероприятий (пункты 1, 23 - 26, 28, 30 Примерного перечня). По строке 20 отражаются затраты на реализацию технико-технологических мероприятий (пункты 2 - 11, 31 - 33 Примерного перечня). По строке 21 отражаются затраты на реализацию санитарно-гигиенических мероприятий (пункты 12 - 17, 19 Примерного перечня). По строке 22 отражаются затраты на подготовку работников по охране труда (пункты 20 - 22, 27, 29 Примерного перечня). Затраты на мероприятия по охране труда заполняются по данным бухгалтерской отчетности (показываются фактические суммы расходов организации без НДС за отчетный год).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10. В случае, если юридическим лицом в отчётном году не велась административно-хозяйственная деятельность, заполняются только строки 23 - 25.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По строке 23 проставляется средняя численность работников, состоящая из работников списочного состава и внешних совместителей, на основании отчётности по труду.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11. По строке 24 проставляется средняя численность работающих женщин, состоящая из работников списочного состава и внешних совместителей (без женщин, находящихся в отпуске по беременности и родам и дополнительном отпуске по уходу за ребёнком).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Работники, заключившие гражданско-правовой договор с отчитывающейся организацией, в строки 23, 24 не включаются.</w:t>
      </w:r>
    </w:p>
    <w:p w:rsidR="00314A6A" w:rsidRPr="00D47877" w:rsidRDefault="00314A6A" w:rsidP="00314A6A">
      <w:pPr>
        <w:pStyle w:val="ConsPlusNormal"/>
        <w:spacing w:before="240"/>
        <w:ind w:firstLine="540"/>
        <w:jc w:val="both"/>
      </w:pPr>
      <w:r w:rsidRPr="00D47877">
        <w:t>12. Строку 25 заполняют учреждения, организации (в том числе лечебно-профилактические организации), имеющие в штатном расписании врачей, фельдшеров, медицинских сестёр, которые могут оказать первичную неотложную помощь, отмечая это как наличие здравпункта (врачебного кабинета, медико-санитарной части и тому подобное).</w:t>
      </w:r>
    </w:p>
    <w:p w:rsidR="00314A6A" w:rsidRPr="00D47877" w:rsidRDefault="00314A6A" w:rsidP="00314A6A">
      <w:pPr>
        <w:pStyle w:val="ConsPlusNormal"/>
        <w:jc w:val="both"/>
      </w:pPr>
    </w:p>
    <w:p w:rsidR="00314A6A" w:rsidRPr="00D47877" w:rsidRDefault="00314A6A" w:rsidP="00314A6A">
      <w:pPr>
        <w:pStyle w:val="ConsPlusNormal"/>
        <w:ind w:firstLine="540"/>
        <w:jc w:val="both"/>
        <w:outlineLvl w:val="2"/>
      </w:pPr>
      <w:r w:rsidRPr="00D47877">
        <w:t>Логический контроль:</w:t>
      </w:r>
    </w:p>
    <w:p w:rsidR="00314A6A" w:rsidRPr="00D47877" w:rsidRDefault="00314A6A" w:rsidP="00314A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2"/>
        <w:gridCol w:w="4533"/>
      </w:tblGrid>
      <w:tr w:rsidR="00314A6A" w:rsidRPr="00D47877" w:rsidTr="001261D5">
        <w:tc>
          <w:tcPr>
            <w:tcW w:w="4532" w:type="dxa"/>
          </w:tcPr>
          <w:p w:rsidR="00314A6A" w:rsidRPr="00D47877" w:rsidRDefault="00314A6A" w:rsidP="001261D5">
            <w:pPr>
              <w:pStyle w:val="ConsPlusNormal"/>
            </w:pPr>
            <w:r w:rsidRPr="00D47877">
              <w:t xml:space="preserve">Строка 01 </w:t>
            </w:r>
            <w:r w:rsidRPr="00D47877">
              <w:rPr>
                <w:noProof/>
                <w:position w:val="-2"/>
              </w:rPr>
              <w:drawing>
                <wp:inline distT="0" distB="0" distL="0" distR="0" wp14:anchorId="34463454" wp14:editId="04524599">
                  <wp:extent cx="146050" cy="182880"/>
                  <wp:effectExtent l="0" t="0" r="635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7877">
              <w:t xml:space="preserve"> строке 02</w:t>
            </w:r>
          </w:p>
          <w:p w:rsidR="00314A6A" w:rsidRPr="00D47877" w:rsidRDefault="00314A6A" w:rsidP="001261D5">
            <w:pPr>
              <w:pStyle w:val="ConsPlusNormal"/>
            </w:pPr>
            <w:r w:rsidRPr="00D47877">
              <w:t xml:space="preserve">Строка 01 </w:t>
            </w:r>
            <w:r w:rsidRPr="00D47877">
              <w:rPr>
                <w:noProof/>
                <w:position w:val="-2"/>
              </w:rPr>
              <w:drawing>
                <wp:inline distT="0" distB="0" distL="0" distR="0" wp14:anchorId="6344B235" wp14:editId="5D757ADC">
                  <wp:extent cx="146050" cy="182880"/>
                  <wp:effectExtent l="0" t="0" r="6350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7877">
              <w:t xml:space="preserve"> строке 03</w:t>
            </w:r>
          </w:p>
          <w:p w:rsidR="00314A6A" w:rsidRPr="00D47877" w:rsidRDefault="00314A6A" w:rsidP="001261D5">
            <w:pPr>
              <w:pStyle w:val="ConsPlusNormal"/>
            </w:pPr>
            <w:r w:rsidRPr="00D47877">
              <w:t xml:space="preserve">Строка 01 </w:t>
            </w:r>
            <w:r w:rsidRPr="00D47877">
              <w:rPr>
                <w:noProof/>
                <w:position w:val="-2"/>
              </w:rPr>
              <w:drawing>
                <wp:inline distT="0" distB="0" distL="0" distR="0" wp14:anchorId="7EF7416E" wp14:editId="6E960E4C">
                  <wp:extent cx="146050" cy="182880"/>
                  <wp:effectExtent l="0" t="0" r="635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7877">
              <w:t xml:space="preserve"> строке 04</w:t>
            </w:r>
          </w:p>
          <w:p w:rsidR="00314A6A" w:rsidRPr="00D47877" w:rsidRDefault="00314A6A" w:rsidP="001261D5">
            <w:pPr>
              <w:pStyle w:val="ConsPlusNormal"/>
            </w:pPr>
            <w:r w:rsidRPr="00D47877">
              <w:t xml:space="preserve">Строка 01 </w:t>
            </w:r>
            <w:r w:rsidRPr="00D47877">
              <w:rPr>
                <w:noProof/>
                <w:position w:val="-2"/>
              </w:rPr>
              <w:drawing>
                <wp:inline distT="0" distB="0" distL="0" distR="0" wp14:anchorId="0DAF64AF" wp14:editId="1CB656C8">
                  <wp:extent cx="146050" cy="182880"/>
                  <wp:effectExtent l="0" t="0" r="635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7877">
              <w:t xml:space="preserve"> строке 05</w:t>
            </w:r>
          </w:p>
          <w:p w:rsidR="00314A6A" w:rsidRPr="00D47877" w:rsidRDefault="00314A6A" w:rsidP="001261D5">
            <w:pPr>
              <w:pStyle w:val="ConsPlusNormal"/>
            </w:pPr>
            <w:r w:rsidRPr="00D47877">
              <w:t xml:space="preserve">Строка 01 </w:t>
            </w:r>
            <w:r w:rsidRPr="00D47877">
              <w:rPr>
                <w:noProof/>
                <w:position w:val="-2"/>
              </w:rPr>
              <w:drawing>
                <wp:inline distT="0" distB="0" distL="0" distR="0" wp14:anchorId="1A2BFBE5" wp14:editId="246B2D60">
                  <wp:extent cx="146050" cy="182880"/>
                  <wp:effectExtent l="0" t="0" r="635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7877">
              <w:t xml:space="preserve"> строке 06</w:t>
            </w:r>
          </w:p>
        </w:tc>
        <w:tc>
          <w:tcPr>
            <w:tcW w:w="4533" w:type="dxa"/>
          </w:tcPr>
          <w:p w:rsidR="00314A6A" w:rsidRPr="00D47877" w:rsidRDefault="00314A6A" w:rsidP="001261D5">
            <w:pPr>
              <w:pStyle w:val="ConsPlusNormal"/>
            </w:pPr>
            <w:r w:rsidRPr="00D47877">
              <w:t xml:space="preserve">Строка 07 </w:t>
            </w:r>
            <w:r w:rsidRPr="00D47877">
              <w:rPr>
                <w:noProof/>
                <w:position w:val="-2"/>
              </w:rPr>
              <w:drawing>
                <wp:inline distT="0" distB="0" distL="0" distR="0" wp14:anchorId="3EB883A8" wp14:editId="479F9E52">
                  <wp:extent cx="146050" cy="182880"/>
                  <wp:effectExtent l="0" t="0" r="635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7877">
              <w:t xml:space="preserve"> строке 08</w:t>
            </w:r>
          </w:p>
          <w:p w:rsidR="00314A6A" w:rsidRPr="00D47877" w:rsidRDefault="00314A6A" w:rsidP="001261D5">
            <w:pPr>
              <w:pStyle w:val="ConsPlusNormal"/>
            </w:pPr>
            <w:r w:rsidRPr="00D47877">
              <w:t xml:space="preserve">Строка 07 </w:t>
            </w:r>
            <w:r w:rsidRPr="00D47877">
              <w:rPr>
                <w:noProof/>
                <w:position w:val="-2"/>
              </w:rPr>
              <w:drawing>
                <wp:inline distT="0" distB="0" distL="0" distR="0" wp14:anchorId="518984E8" wp14:editId="23BC9F4F">
                  <wp:extent cx="146050" cy="182880"/>
                  <wp:effectExtent l="0" t="0" r="635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7877">
              <w:t xml:space="preserve"> строке 09</w:t>
            </w:r>
          </w:p>
          <w:p w:rsidR="00314A6A" w:rsidRPr="00D47877" w:rsidRDefault="00314A6A" w:rsidP="001261D5">
            <w:pPr>
              <w:pStyle w:val="ConsPlusNormal"/>
            </w:pPr>
            <w:r w:rsidRPr="00D47877">
              <w:t xml:space="preserve">Строка 07 </w:t>
            </w:r>
            <w:r w:rsidRPr="00D47877">
              <w:rPr>
                <w:noProof/>
                <w:position w:val="-2"/>
              </w:rPr>
              <w:drawing>
                <wp:inline distT="0" distB="0" distL="0" distR="0" wp14:anchorId="16386A2D" wp14:editId="0D4DF6F9">
                  <wp:extent cx="146050" cy="182880"/>
                  <wp:effectExtent l="0" t="0" r="635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7877">
              <w:t xml:space="preserve"> строке 10</w:t>
            </w:r>
          </w:p>
          <w:p w:rsidR="00314A6A" w:rsidRPr="00D47877" w:rsidRDefault="00314A6A" w:rsidP="001261D5">
            <w:pPr>
              <w:pStyle w:val="ConsPlusNormal"/>
            </w:pPr>
            <w:r w:rsidRPr="00D47877">
              <w:t xml:space="preserve">Строка 07 </w:t>
            </w:r>
            <w:r w:rsidRPr="00D47877">
              <w:rPr>
                <w:noProof/>
                <w:position w:val="-2"/>
              </w:rPr>
              <w:drawing>
                <wp:inline distT="0" distB="0" distL="0" distR="0" wp14:anchorId="030871E6" wp14:editId="760623F2">
                  <wp:extent cx="146050" cy="182880"/>
                  <wp:effectExtent l="0" t="0" r="635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7877">
              <w:t xml:space="preserve"> строке 11</w:t>
            </w:r>
          </w:p>
          <w:p w:rsidR="00314A6A" w:rsidRPr="00D47877" w:rsidRDefault="00314A6A" w:rsidP="001261D5">
            <w:pPr>
              <w:pStyle w:val="ConsPlusNormal"/>
            </w:pPr>
            <w:r w:rsidRPr="00D47877">
              <w:t xml:space="preserve">Строка 07 </w:t>
            </w:r>
            <w:r w:rsidRPr="00D47877">
              <w:rPr>
                <w:noProof/>
                <w:position w:val="-2"/>
              </w:rPr>
              <w:drawing>
                <wp:inline distT="0" distB="0" distL="0" distR="0" wp14:anchorId="649DFF3D" wp14:editId="1C55AF63">
                  <wp:extent cx="146050" cy="182880"/>
                  <wp:effectExtent l="0" t="0" r="635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7877">
              <w:t xml:space="preserve"> строке 12</w:t>
            </w:r>
          </w:p>
        </w:tc>
      </w:tr>
    </w:tbl>
    <w:p w:rsidR="00314A6A" w:rsidRPr="00D47877" w:rsidRDefault="00314A6A" w:rsidP="00314A6A">
      <w:pPr>
        <w:pStyle w:val="ConsPlusNormal"/>
        <w:jc w:val="both"/>
      </w:pPr>
    </w:p>
    <w:p w:rsidR="00314A6A" w:rsidRPr="00D47877" w:rsidRDefault="00314A6A" w:rsidP="00314A6A">
      <w:pPr>
        <w:pStyle w:val="ConsPlusNormal"/>
        <w:jc w:val="both"/>
      </w:pPr>
    </w:p>
    <w:p w:rsidR="00314A6A" w:rsidRPr="00D47877" w:rsidRDefault="00314A6A" w:rsidP="00314A6A">
      <w:pPr>
        <w:pStyle w:val="ConsPlusNormal"/>
        <w:jc w:val="both"/>
      </w:pPr>
    </w:p>
    <w:p w:rsidR="00314A6A" w:rsidRPr="00D47877" w:rsidRDefault="00314A6A" w:rsidP="00314A6A">
      <w:pPr>
        <w:pStyle w:val="ConsPlusNormal"/>
        <w:jc w:val="both"/>
      </w:pPr>
    </w:p>
    <w:p w:rsidR="00314A6A" w:rsidRPr="00D47877" w:rsidRDefault="00314A6A" w:rsidP="00314A6A">
      <w:pPr>
        <w:pStyle w:val="ConsPlusNormal"/>
        <w:jc w:val="both"/>
      </w:pPr>
    </w:p>
    <w:p w:rsidR="00657921" w:rsidRDefault="00657921" w:rsidP="00314A6A">
      <w:pPr>
        <w:pStyle w:val="ConsPlusNormal"/>
        <w:jc w:val="right"/>
        <w:outlineLvl w:val="0"/>
      </w:pPr>
    </w:p>
    <w:p w:rsidR="00657921" w:rsidRDefault="00657921" w:rsidP="00314A6A">
      <w:pPr>
        <w:pStyle w:val="ConsPlusNormal"/>
        <w:jc w:val="right"/>
        <w:outlineLvl w:val="0"/>
      </w:pPr>
    </w:p>
    <w:p w:rsidR="00657921" w:rsidRDefault="00657921" w:rsidP="00314A6A">
      <w:pPr>
        <w:pStyle w:val="ConsPlusNormal"/>
        <w:jc w:val="right"/>
        <w:outlineLvl w:val="0"/>
      </w:pPr>
    </w:p>
    <w:p w:rsidR="00657921" w:rsidRDefault="00657921" w:rsidP="00314A6A">
      <w:pPr>
        <w:pStyle w:val="ConsPlusNormal"/>
        <w:jc w:val="right"/>
        <w:outlineLvl w:val="0"/>
      </w:pPr>
    </w:p>
    <w:p w:rsidR="00657921" w:rsidRDefault="00657921" w:rsidP="00314A6A">
      <w:pPr>
        <w:pStyle w:val="ConsPlusNormal"/>
        <w:jc w:val="right"/>
        <w:outlineLvl w:val="0"/>
      </w:pPr>
    </w:p>
    <w:p w:rsidR="00657921" w:rsidRDefault="00657921" w:rsidP="00314A6A">
      <w:pPr>
        <w:pStyle w:val="ConsPlusNormal"/>
        <w:jc w:val="right"/>
        <w:outlineLvl w:val="0"/>
      </w:pPr>
    </w:p>
    <w:p w:rsidR="00657921" w:rsidRDefault="00657921" w:rsidP="00314A6A">
      <w:pPr>
        <w:pStyle w:val="ConsPlusNormal"/>
        <w:jc w:val="right"/>
        <w:outlineLvl w:val="0"/>
      </w:pPr>
    </w:p>
    <w:p w:rsidR="00657921" w:rsidRDefault="00657921" w:rsidP="00314A6A">
      <w:pPr>
        <w:pStyle w:val="ConsPlusNormal"/>
        <w:jc w:val="right"/>
        <w:outlineLvl w:val="0"/>
      </w:pPr>
    </w:p>
    <w:p w:rsidR="00657921" w:rsidRDefault="00657921" w:rsidP="00314A6A">
      <w:pPr>
        <w:pStyle w:val="ConsPlusNormal"/>
        <w:jc w:val="right"/>
        <w:outlineLvl w:val="0"/>
      </w:pPr>
    </w:p>
    <w:p w:rsidR="00657921" w:rsidRDefault="00657921" w:rsidP="00314A6A">
      <w:pPr>
        <w:pStyle w:val="ConsPlusNormal"/>
        <w:jc w:val="right"/>
        <w:outlineLvl w:val="0"/>
      </w:pPr>
    </w:p>
    <w:p w:rsidR="00657921" w:rsidRDefault="00657921" w:rsidP="00314A6A">
      <w:pPr>
        <w:pStyle w:val="ConsPlusNormal"/>
        <w:jc w:val="right"/>
        <w:outlineLvl w:val="0"/>
      </w:pPr>
    </w:p>
    <w:p w:rsidR="00657921" w:rsidRDefault="00657921" w:rsidP="00314A6A">
      <w:pPr>
        <w:pStyle w:val="ConsPlusNormal"/>
        <w:jc w:val="right"/>
        <w:outlineLvl w:val="0"/>
      </w:pPr>
    </w:p>
    <w:p w:rsidR="00657921" w:rsidRDefault="00657921" w:rsidP="00314A6A">
      <w:pPr>
        <w:pStyle w:val="ConsPlusNormal"/>
        <w:jc w:val="right"/>
        <w:outlineLvl w:val="0"/>
      </w:pPr>
    </w:p>
    <w:p w:rsidR="00657921" w:rsidRDefault="00657921" w:rsidP="00314A6A">
      <w:pPr>
        <w:pStyle w:val="ConsPlusNormal"/>
        <w:jc w:val="right"/>
        <w:outlineLvl w:val="0"/>
      </w:pPr>
    </w:p>
    <w:p w:rsidR="00657921" w:rsidRDefault="00657921" w:rsidP="00314A6A">
      <w:pPr>
        <w:pStyle w:val="ConsPlusNormal"/>
        <w:jc w:val="right"/>
        <w:outlineLvl w:val="0"/>
      </w:pPr>
    </w:p>
    <w:p w:rsidR="00657921" w:rsidRDefault="00657921" w:rsidP="00314A6A">
      <w:pPr>
        <w:pStyle w:val="ConsPlusNormal"/>
        <w:jc w:val="right"/>
        <w:outlineLvl w:val="0"/>
      </w:pPr>
    </w:p>
    <w:p w:rsidR="00657921" w:rsidRDefault="00657921" w:rsidP="00314A6A">
      <w:pPr>
        <w:pStyle w:val="ConsPlusNormal"/>
        <w:jc w:val="right"/>
        <w:outlineLvl w:val="0"/>
      </w:pPr>
    </w:p>
    <w:p w:rsidR="00657921" w:rsidRDefault="00657921" w:rsidP="00314A6A">
      <w:pPr>
        <w:pStyle w:val="ConsPlusNormal"/>
        <w:jc w:val="right"/>
        <w:outlineLvl w:val="0"/>
      </w:pPr>
    </w:p>
    <w:p w:rsidR="00657921" w:rsidRDefault="00657921" w:rsidP="00314A6A">
      <w:pPr>
        <w:pStyle w:val="ConsPlusNormal"/>
        <w:jc w:val="right"/>
        <w:outlineLvl w:val="0"/>
      </w:pPr>
    </w:p>
    <w:p w:rsidR="00657921" w:rsidRDefault="00657921" w:rsidP="00314A6A">
      <w:pPr>
        <w:pStyle w:val="ConsPlusNormal"/>
        <w:jc w:val="right"/>
        <w:outlineLvl w:val="0"/>
      </w:pPr>
    </w:p>
    <w:p w:rsidR="00657921" w:rsidRDefault="00657921" w:rsidP="00314A6A">
      <w:pPr>
        <w:pStyle w:val="ConsPlusNormal"/>
        <w:jc w:val="right"/>
        <w:outlineLvl w:val="0"/>
      </w:pPr>
    </w:p>
    <w:p w:rsidR="00657921" w:rsidRDefault="00657921" w:rsidP="00314A6A">
      <w:pPr>
        <w:pStyle w:val="ConsPlusNormal"/>
        <w:jc w:val="right"/>
        <w:outlineLvl w:val="0"/>
      </w:pPr>
    </w:p>
    <w:p w:rsidR="00657921" w:rsidRDefault="00657921" w:rsidP="00314A6A">
      <w:pPr>
        <w:pStyle w:val="ConsPlusNormal"/>
        <w:jc w:val="right"/>
        <w:outlineLvl w:val="0"/>
      </w:pPr>
    </w:p>
    <w:p w:rsidR="00657921" w:rsidRDefault="00657921" w:rsidP="00314A6A">
      <w:pPr>
        <w:pStyle w:val="ConsPlusNormal"/>
        <w:jc w:val="right"/>
        <w:outlineLvl w:val="0"/>
      </w:pPr>
    </w:p>
    <w:p w:rsidR="00657921" w:rsidRDefault="00657921" w:rsidP="00314A6A">
      <w:pPr>
        <w:pStyle w:val="ConsPlusNormal"/>
        <w:jc w:val="right"/>
        <w:outlineLvl w:val="0"/>
      </w:pPr>
      <w:bookmarkStart w:id="31" w:name="_GoBack"/>
      <w:bookmarkEnd w:id="31"/>
    </w:p>
    <w:sectPr w:rsidR="00657921" w:rsidSect="0091204C">
      <w:headerReference w:type="default" r:id="rId8"/>
      <w:footerReference w:type="default" r:id="rId9"/>
      <w:pgSz w:w="11906" w:h="16838"/>
      <w:pgMar w:top="567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139" w:rsidRDefault="003E0139">
      <w:pPr>
        <w:spacing w:after="0" w:line="240" w:lineRule="auto"/>
      </w:pPr>
      <w:r>
        <w:separator/>
      </w:r>
    </w:p>
  </w:endnote>
  <w:endnote w:type="continuationSeparator" w:id="0">
    <w:p w:rsidR="003E0139" w:rsidRDefault="003E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AEE" w:rsidRDefault="00DF2AE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139" w:rsidRDefault="003E0139">
      <w:pPr>
        <w:spacing w:after="0" w:line="240" w:lineRule="auto"/>
      </w:pPr>
      <w:r>
        <w:separator/>
      </w:r>
    </w:p>
  </w:footnote>
  <w:footnote w:type="continuationSeparator" w:id="0">
    <w:p w:rsidR="003E0139" w:rsidRDefault="003E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AEE" w:rsidRDefault="00DF2AE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A6A"/>
    <w:rsid w:val="002F05C6"/>
    <w:rsid w:val="00314A6A"/>
    <w:rsid w:val="003E0139"/>
    <w:rsid w:val="00657921"/>
    <w:rsid w:val="00677461"/>
    <w:rsid w:val="0091204C"/>
    <w:rsid w:val="00D85B3C"/>
    <w:rsid w:val="00D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A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14A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314A6A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92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A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14A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314A6A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9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2701</Words>
  <Characters>15402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Блог—Инженера</dc:creator>
  <cp:keywords/>
  <dc:description/>
  <cp:lastModifiedBy>Тукаленко Татьяна Григорьевна</cp:lastModifiedBy>
  <cp:revision>3</cp:revision>
  <dcterms:created xsi:type="dcterms:W3CDTF">2022-07-11T21:18:00Z</dcterms:created>
  <dcterms:modified xsi:type="dcterms:W3CDTF">2022-07-22T01:40:00Z</dcterms:modified>
</cp:coreProperties>
</file>