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2A8" w:rsidRDefault="00E122A8" w:rsidP="00E122A8">
      <w:pPr>
        <w:pStyle w:val="a4"/>
      </w:pPr>
      <w:bookmarkStart w:id="0" w:name="_GoBack"/>
      <w:bookmarkEnd w:id="0"/>
      <w:r>
        <w:t xml:space="preserve">Администрация городского округа </w:t>
      </w:r>
    </w:p>
    <w:p w:rsidR="00E122A8" w:rsidRDefault="00E122A8" w:rsidP="00E122A8">
      <w:pPr>
        <w:pStyle w:val="a4"/>
      </w:pPr>
      <w:r>
        <w:t xml:space="preserve">муниципального образования </w:t>
      </w:r>
    </w:p>
    <w:p w:rsidR="00E122A8" w:rsidRDefault="00E122A8" w:rsidP="00E122A8">
      <w:pPr>
        <w:jc w:val="center"/>
        <w:rPr>
          <w:b/>
          <w:spacing w:val="50"/>
          <w:sz w:val="32"/>
          <w:szCs w:val="32"/>
        </w:rPr>
      </w:pPr>
      <w:r>
        <w:rPr>
          <w:b/>
          <w:spacing w:val="50"/>
          <w:sz w:val="32"/>
          <w:szCs w:val="32"/>
        </w:rPr>
        <w:t>«город Саянск»</w:t>
      </w:r>
    </w:p>
    <w:p w:rsidR="00E122A8" w:rsidRDefault="00E122A8" w:rsidP="00E122A8">
      <w:pPr>
        <w:ind w:right="1700"/>
        <w:jc w:val="center"/>
      </w:pPr>
    </w:p>
    <w:p w:rsidR="00E122A8" w:rsidRDefault="00E122A8" w:rsidP="00E122A8">
      <w:pPr>
        <w:pStyle w:val="1"/>
        <w:rPr>
          <w:spacing w:val="40"/>
          <w:sz w:val="32"/>
          <w:szCs w:val="32"/>
        </w:rPr>
      </w:pPr>
      <w:r>
        <w:rPr>
          <w:spacing w:val="40"/>
          <w:sz w:val="32"/>
          <w:szCs w:val="32"/>
        </w:rPr>
        <w:t>ПОСТАНОВЛЕНИЕ</w:t>
      </w:r>
    </w:p>
    <w:p w:rsidR="00E122A8" w:rsidRDefault="00E122A8" w:rsidP="00E122A8"/>
    <w:tbl>
      <w:tblPr>
        <w:tblW w:w="0" w:type="auto"/>
        <w:tblInd w:w="28" w:type="dxa"/>
        <w:tblLayout w:type="fixed"/>
        <w:tblCellMar>
          <w:left w:w="28" w:type="dxa"/>
          <w:right w:w="28" w:type="dxa"/>
        </w:tblCellMar>
        <w:tblLook w:val="0000" w:firstRow="0" w:lastRow="0" w:firstColumn="0" w:lastColumn="0" w:noHBand="0" w:noVBand="0"/>
      </w:tblPr>
      <w:tblGrid>
        <w:gridCol w:w="534"/>
        <w:gridCol w:w="1535"/>
        <w:gridCol w:w="449"/>
        <w:gridCol w:w="1621"/>
        <w:gridCol w:w="794"/>
      </w:tblGrid>
      <w:tr w:rsidR="006A4CF7" w:rsidTr="00D434F2">
        <w:trPr>
          <w:cantSplit/>
          <w:trHeight w:val="220"/>
        </w:trPr>
        <w:tc>
          <w:tcPr>
            <w:tcW w:w="534" w:type="dxa"/>
          </w:tcPr>
          <w:p w:rsidR="006A4CF7" w:rsidRDefault="006A4CF7" w:rsidP="005B66A5">
            <w:r>
              <w:t>От</w:t>
            </w:r>
          </w:p>
        </w:tc>
        <w:tc>
          <w:tcPr>
            <w:tcW w:w="1535" w:type="dxa"/>
            <w:tcBorders>
              <w:bottom w:val="single" w:sz="4" w:space="0" w:color="auto"/>
            </w:tcBorders>
          </w:tcPr>
          <w:p w:rsidR="006A4CF7" w:rsidRPr="00F407E0" w:rsidRDefault="00C92407" w:rsidP="00F407E0">
            <w:pPr>
              <w:jc w:val="center"/>
              <w:rPr>
                <w:b/>
                <w:i/>
              </w:rPr>
            </w:pPr>
            <w:r>
              <w:rPr>
                <w:b/>
                <w:i/>
              </w:rPr>
              <w:t>19.12.2018</w:t>
            </w:r>
          </w:p>
        </w:tc>
        <w:tc>
          <w:tcPr>
            <w:tcW w:w="449" w:type="dxa"/>
          </w:tcPr>
          <w:p w:rsidR="006A4CF7" w:rsidRDefault="006A4CF7" w:rsidP="005B66A5">
            <w:pPr>
              <w:jc w:val="center"/>
            </w:pPr>
            <w:r>
              <w:t>№</w:t>
            </w:r>
          </w:p>
        </w:tc>
        <w:tc>
          <w:tcPr>
            <w:tcW w:w="1621" w:type="dxa"/>
            <w:tcBorders>
              <w:bottom w:val="single" w:sz="4" w:space="0" w:color="auto"/>
            </w:tcBorders>
          </w:tcPr>
          <w:p w:rsidR="006A4CF7" w:rsidRPr="00F407E0" w:rsidRDefault="00C92407" w:rsidP="00F407E0">
            <w:pPr>
              <w:jc w:val="center"/>
              <w:rPr>
                <w:b/>
                <w:i/>
              </w:rPr>
            </w:pPr>
            <w:r>
              <w:rPr>
                <w:b/>
                <w:i/>
              </w:rPr>
              <w:t>110-37-1412-18</w:t>
            </w:r>
          </w:p>
        </w:tc>
        <w:tc>
          <w:tcPr>
            <w:tcW w:w="794" w:type="dxa"/>
            <w:vMerge w:val="restart"/>
          </w:tcPr>
          <w:p w:rsidR="006A4CF7" w:rsidRDefault="006A4CF7" w:rsidP="005B66A5"/>
        </w:tc>
      </w:tr>
      <w:tr w:rsidR="006A4CF7" w:rsidTr="00D434F2">
        <w:trPr>
          <w:cantSplit/>
          <w:trHeight w:val="220"/>
        </w:trPr>
        <w:tc>
          <w:tcPr>
            <w:tcW w:w="4139" w:type="dxa"/>
            <w:gridSpan w:val="4"/>
          </w:tcPr>
          <w:p w:rsidR="006A4CF7" w:rsidRDefault="006A4CF7" w:rsidP="005B66A5">
            <w:pPr>
              <w:jc w:val="center"/>
            </w:pPr>
            <w:r>
              <w:t>г.Саянск</w:t>
            </w:r>
          </w:p>
        </w:tc>
        <w:tc>
          <w:tcPr>
            <w:tcW w:w="794" w:type="dxa"/>
            <w:vMerge/>
          </w:tcPr>
          <w:p w:rsidR="006A4CF7" w:rsidRDefault="006A4CF7" w:rsidP="005B66A5"/>
        </w:tc>
      </w:tr>
    </w:tbl>
    <w:p w:rsidR="008F5FE8" w:rsidRDefault="008F5FE8">
      <w:pPr>
        <w:tabs>
          <w:tab w:val="left" w:pos="5441"/>
        </w:tabs>
        <w:ind w:left="-114"/>
      </w:pPr>
      <w:r>
        <w:tab/>
      </w:r>
    </w:p>
    <w:tbl>
      <w:tblPr>
        <w:tblW w:w="11112" w:type="dxa"/>
        <w:tblInd w:w="-1673" w:type="dxa"/>
        <w:tblLayout w:type="fixed"/>
        <w:tblCellMar>
          <w:left w:w="28" w:type="dxa"/>
          <w:right w:w="28" w:type="dxa"/>
        </w:tblCellMar>
        <w:tblLook w:val="0000" w:firstRow="0" w:lastRow="0" w:firstColumn="0" w:lastColumn="0" w:noHBand="0" w:noVBand="0"/>
      </w:tblPr>
      <w:tblGrid>
        <w:gridCol w:w="129"/>
        <w:gridCol w:w="1235"/>
        <w:gridCol w:w="347"/>
        <w:gridCol w:w="9273"/>
        <w:gridCol w:w="128"/>
      </w:tblGrid>
      <w:tr w:rsidR="006F5099" w:rsidTr="00F26D1A">
        <w:trPr>
          <w:trHeight w:val="1198"/>
        </w:trPr>
        <w:tc>
          <w:tcPr>
            <w:tcW w:w="129" w:type="dxa"/>
          </w:tcPr>
          <w:p w:rsidR="006F5099" w:rsidRDefault="006F5099">
            <w:pPr>
              <w:rPr>
                <w:sz w:val="28"/>
                <w:szCs w:val="28"/>
              </w:rPr>
            </w:pPr>
          </w:p>
        </w:tc>
        <w:tc>
          <w:tcPr>
            <w:tcW w:w="1235" w:type="dxa"/>
          </w:tcPr>
          <w:p w:rsidR="006F5099" w:rsidRDefault="006F5099">
            <w:pPr>
              <w:jc w:val="right"/>
              <w:rPr>
                <w:sz w:val="28"/>
                <w:szCs w:val="28"/>
              </w:rPr>
            </w:pPr>
            <w:r>
              <w:rPr>
                <w:sz w:val="28"/>
                <w:szCs w:val="28"/>
              </w:rPr>
              <w:t xml:space="preserve"> </w:t>
            </w:r>
          </w:p>
        </w:tc>
        <w:tc>
          <w:tcPr>
            <w:tcW w:w="347" w:type="dxa"/>
          </w:tcPr>
          <w:p w:rsidR="006F5099" w:rsidRDefault="006F5099" w:rsidP="005B66A5">
            <w:pPr>
              <w:rPr>
                <w:sz w:val="28"/>
                <w:lang w:val="en-US"/>
              </w:rPr>
            </w:pPr>
            <w:r>
              <w:rPr>
                <w:sz w:val="28"/>
                <w:lang w:val="en-US"/>
              </w:rPr>
              <w:sym w:font="Symbol" w:char="F0E9"/>
            </w:r>
          </w:p>
        </w:tc>
        <w:tc>
          <w:tcPr>
            <w:tcW w:w="9273" w:type="dxa"/>
          </w:tcPr>
          <w:p w:rsidR="006F5099" w:rsidRPr="00114FBA" w:rsidRDefault="00DD4695" w:rsidP="00F52B62">
            <w:pPr>
              <w:jc w:val="both"/>
            </w:pPr>
            <w:proofErr w:type="gramStart"/>
            <w:r>
              <w:t xml:space="preserve">О внесении изменений </w:t>
            </w:r>
            <w:r w:rsidR="00F52B62">
              <w:t>в</w:t>
            </w:r>
            <w:r w:rsidRPr="00F26D1A">
              <w:t xml:space="preserve"> административн</w:t>
            </w:r>
            <w:r w:rsidR="00F52B62">
              <w:t>ый</w:t>
            </w:r>
            <w:r w:rsidRPr="00F26D1A">
              <w:t xml:space="preserve"> регламент по предоставлению муниципальной услуги «Выдача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sidR="00F52B62">
              <w:t xml:space="preserve">, утвержденный </w:t>
            </w:r>
            <w:r w:rsidR="00F52B62" w:rsidRPr="00F26D1A">
              <w:t>постановление</w:t>
            </w:r>
            <w:r w:rsidR="00F52B62">
              <w:t>м</w:t>
            </w:r>
            <w:r w:rsidR="00F52B62" w:rsidRPr="00F26D1A">
              <w:t xml:space="preserve"> администрации городского округа муниципального образования «город Саянск» от 24.09.2015 № 110-37-889-15 </w:t>
            </w:r>
            <w:r w:rsidR="00A5337B" w:rsidRPr="00F26D1A">
              <w:t xml:space="preserve"> </w:t>
            </w:r>
            <w:proofErr w:type="gramEnd"/>
          </w:p>
        </w:tc>
        <w:tc>
          <w:tcPr>
            <w:tcW w:w="128" w:type="dxa"/>
          </w:tcPr>
          <w:p w:rsidR="006F5099" w:rsidRDefault="006F5099" w:rsidP="005B66A5">
            <w:pPr>
              <w:jc w:val="right"/>
              <w:rPr>
                <w:sz w:val="28"/>
                <w:lang w:val="en-US"/>
              </w:rPr>
            </w:pPr>
            <w:r>
              <w:rPr>
                <w:sz w:val="28"/>
                <w:lang w:val="en-US"/>
              </w:rPr>
              <w:sym w:font="Symbol" w:char="F0F9"/>
            </w:r>
          </w:p>
        </w:tc>
      </w:tr>
    </w:tbl>
    <w:p w:rsidR="007450FF" w:rsidRDefault="007450FF" w:rsidP="00E122A8">
      <w:pPr>
        <w:jc w:val="both"/>
        <w:rPr>
          <w:sz w:val="28"/>
          <w:szCs w:val="28"/>
        </w:rPr>
      </w:pPr>
    </w:p>
    <w:p w:rsidR="00CB44C0" w:rsidRPr="00417F14" w:rsidRDefault="00CB44C0" w:rsidP="00CB44C0">
      <w:pPr>
        <w:ind w:firstLine="708"/>
        <w:jc w:val="both"/>
        <w:rPr>
          <w:sz w:val="28"/>
          <w:szCs w:val="28"/>
        </w:rPr>
      </w:pPr>
      <w:r w:rsidRPr="00417F14">
        <w:rPr>
          <w:sz w:val="28"/>
          <w:szCs w:val="28"/>
        </w:rPr>
        <w:t xml:space="preserve">В целях приведения муниципального </w:t>
      </w:r>
      <w:r w:rsidR="000A12A6" w:rsidRPr="00417F14">
        <w:rPr>
          <w:sz w:val="28"/>
          <w:szCs w:val="28"/>
        </w:rPr>
        <w:t xml:space="preserve">нормативного </w:t>
      </w:r>
      <w:r w:rsidRPr="00417F14">
        <w:rPr>
          <w:sz w:val="28"/>
          <w:szCs w:val="28"/>
        </w:rPr>
        <w:t xml:space="preserve">правового акта в соответствие </w:t>
      </w:r>
      <w:r w:rsidR="00737412" w:rsidRPr="00417F14">
        <w:rPr>
          <w:sz w:val="28"/>
          <w:szCs w:val="28"/>
        </w:rPr>
        <w:t xml:space="preserve">с </w:t>
      </w:r>
      <w:r w:rsidRPr="00417F14">
        <w:rPr>
          <w:sz w:val="28"/>
          <w:szCs w:val="28"/>
        </w:rPr>
        <w:t>действующ</w:t>
      </w:r>
      <w:r w:rsidR="00737412" w:rsidRPr="00417F14">
        <w:rPr>
          <w:sz w:val="28"/>
          <w:szCs w:val="28"/>
        </w:rPr>
        <w:t>и</w:t>
      </w:r>
      <w:r w:rsidRPr="00417F14">
        <w:rPr>
          <w:sz w:val="28"/>
          <w:szCs w:val="28"/>
        </w:rPr>
        <w:t>м законодательств</w:t>
      </w:r>
      <w:r w:rsidR="00737412" w:rsidRPr="00417F14">
        <w:rPr>
          <w:sz w:val="28"/>
          <w:szCs w:val="28"/>
        </w:rPr>
        <w:t>ом</w:t>
      </w:r>
      <w:r w:rsidR="000A12A6" w:rsidRPr="00417F14">
        <w:rPr>
          <w:sz w:val="28"/>
          <w:szCs w:val="28"/>
        </w:rPr>
        <w:t xml:space="preserve"> Российской Федерации</w:t>
      </w:r>
      <w:r w:rsidR="00924D30" w:rsidRPr="00417F14">
        <w:rPr>
          <w:sz w:val="28"/>
          <w:szCs w:val="28"/>
        </w:rPr>
        <w:t xml:space="preserve">, </w:t>
      </w:r>
      <w:r w:rsidR="00846A8E" w:rsidRPr="00417F14">
        <w:rPr>
          <w:sz w:val="28"/>
          <w:szCs w:val="28"/>
        </w:rPr>
        <w:t xml:space="preserve">руководствуясь </w:t>
      </w:r>
      <w:r w:rsidR="00E334C6" w:rsidRPr="00417F14">
        <w:rPr>
          <w:sz w:val="28"/>
          <w:szCs w:val="28"/>
        </w:rPr>
        <w:t>Федеральн</w:t>
      </w:r>
      <w:r w:rsidR="00733B0E" w:rsidRPr="00417F14">
        <w:rPr>
          <w:sz w:val="28"/>
          <w:szCs w:val="28"/>
        </w:rPr>
        <w:t>ым</w:t>
      </w:r>
      <w:r w:rsidR="00E334C6" w:rsidRPr="00417F14">
        <w:rPr>
          <w:sz w:val="28"/>
          <w:szCs w:val="28"/>
        </w:rPr>
        <w:t xml:space="preserve"> закон</w:t>
      </w:r>
      <w:r w:rsidR="00733B0E" w:rsidRPr="00417F14">
        <w:rPr>
          <w:sz w:val="28"/>
          <w:szCs w:val="28"/>
        </w:rPr>
        <w:t>ом</w:t>
      </w:r>
      <w:r w:rsidR="00E334C6" w:rsidRPr="00417F14">
        <w:rPr>
          <w:sz w:val="28"/>
          <w:szCs w:val="28"/>
        </w:rPr>
        <w:t xml:space="preserve"> от 27.07.2010 № 210-ФЗ «</w:t>
      </w:r>
      <w:proofErr w:type="gramStart"/>
      <w:r w:rsidR="00E334C6" w:rsidRPr="00417F14">
        <w:rPr>
          <w:sz w:val="28"/>
          <w:szCs w:val="28"/>
        </w:rPr>
        <w:t>Об</w:t>
      </w:r>
      <w:proofErr w:type="gramEnd"/>
      <w:r w:rsidR="00E334C6" w:rsidRPr="00417F14">
        <w:rPr>
          <w:sz w:val="28"/>
          <w:szCs w:val="28"/>
        </w:rPr>
        <w:t xml:space="preserve"> </w:t>
      </w:r>
      <w:proofErr w:type="gramStart"/>
      <w:r w:rsidR="00E334C6" w:rsidRPr="00417F14">
        <w:rPr>
          <w:sz w:val="28"/>
          <w:szCs w:val="28"/>
        </w:rPr>
        <w:t xml:space="preserve">организации предоставления государственных и муниципальных услуг», </w:t>
      </w:r>
      <w:r w:rsidRPr="00417F14">
        <w:rPr>
          <w:sz w:val="28"/>
          <w:szCs w:val="28"/>
        </w:rPr>
        <w:t xml:space="preserve">Федеральным законом от 06.10.2003 №131-ФЗ «Об общих принципах организации местного самоуправления в Российской Федерации», </w:t>
      </w:r>
      <w:r w:rsidR="00733B0E" w:rsidRPr="00417F14">
        <w:rPr>
          <w:sz w:val="28"/>
          <w:szCs w:val="28"/>
        </w:rPr>
        <w:t xml:space="preserve">Правилами  разработки и утверждения административных регламентов предоставления муниципальных услуг, утвержденных постановлением администрации городского округа муниципального образования «город Саянск» от 05.08.2015 № 110-37-709-15, </w:t>
      </w:r>
      <w:r w:rsidRPr="00417F14">
        <w:rPr>
          <w:sz w:val="28"/>
          <w:szCs w:val="28"/>
        </w:rPr>
        <w:t>ст.38 Устава муниципального образования «город Саянск», администрация городского округа  муниципального образования «город Саянск»</w:t>
      </w:r>
      <w:proofErr w:type="gramEnd"/>
    </w:p>
    <w:p w:rsidR="00E122A8" w:rsidRPr="00417F14" w:rsidRDefault="00E122A8" w:rsidP="00E122A8">
      <w:pPr>
        <w:jc w:val="both"/>
        <w:rPr>
          <w:sz w:val="28"/>
          <w:szCs w:val="28"/>
        </w:rPr>
      </w:pPr>
      <w:proofErr w:type="gramStart"/>
      <w:r w:rsidRPr="00417F14">
        <w:rPr>
          <w:sz w:val="28"/>
          <w:szCs w:val="28"/>
        </w:rPr>
        <w:t>П</w:t>
      </w:r>
      <w:proofErr w:type="gramEnd"/>
      <w:r w:rsidRPr="00417F14">
        <w:rPr>
          <w:sz w:val="28"/>
          <w:szCs w:val="28"/>
        </w:rPr>
        <w:t xml:space="preserve"> О С Т А Н О В Л Я Е Т:</w:t>
      </w:r>
    </w:p>
    <w:p w:rsidR="00A72C34" w:rsidRDefault="00F52B62" w:rsidP="00A72C34">
      <w:pPr>
        <w:pStyle w:val="ConsPlusNormal"/>
        <w:ind w:firstLine="709"/>
        <w:jc w:val="both"/>
        <w:rPr>
          <w:rFonts w:ascii="Times New Roman" w:hAnsi="Times New Roman" w:cs="Times New Roman"/>
          <w:sz w:val="28"/>
          <w:szCs w:val="28"/>
        </w:rPr>
      </w:pPr>
      <w:r w:rsidRPr="00F52B62">
        <w:rPr>
          <w:rFonts w:ascii="Times New Roman" w:hAnsi="Times New Roman" w:cs="Times New Roman"/>
          <w:sz w:val="28"/>
          <w:szCs w:val="28"/>
        </w:rPr>
        <w:t>1</w:t>
      </w:r>
      <w:r w:rsidR="00B30155" w:rsidRPr="00417F14">
        <w:rPr>
          <w:sz w:val="28"/>
          <w:szCs w:val="28"/>
        </w:rPr>
        <w:t xml:space="preserve">. </w:t>
      </w:r>
      <w:proofErr w:type="gramStart"/>
      <w:r>
        <w:rPr>
          <w:rFonts w:ascii="Times New Roman" w:hAnsi="Times New Roman" w:cs="Times New Roman"/>
          <w:sz w:val="28"/>
          <w:szCs w:val="28"/>
        </w:rPr>
        <w:t>Внести</w:t>
      </w:r>
      <w:r w:rsidRPr="00980CC9">
        <w:rPr>
          <w:rFonts w:ascii="Times New Roman" w:hAnsi="Times New Roman" w:cs="Times New Roman"/>
          <w:sz w:val="28"/>
          <w:szCs w:val="28"/>
        </w:rPr>
        <w:t xml:space="preserve"> в </w:t>
      </w:r>
      <w:r>
        <w:rPr>
          <w:rFonts w:ascii="Times New Roman" w:hAnsi="Times New Roman" w:cs="Times New Roman"/>
          <w:sz w:val="28"/>
          <w:szCs w:val="28"/>
        </w:rPr>
        <w:t>административный регламент</w:t>
      </w:r>
      <w:r w:rsidR="00D54AC6">
        <w:rPr>
          <w:rFonts w:ascii="Times New Roman" w:hAnsi="Times New Roman" w:cs="Times New Roman"/>
          <w:sz w:val="28"/>
          <w:szCs w:val="28"/>
        </w:rPr>
        <w:t xml:space="preserve"> по</w:t>
      </w:r>
      <w:r>
        <w:rPr>
          <w:rFonts w:ascii="Times New Roman" w:hAnsi="Times New Roman" w:cs="Times New Roman"/>
          <w:sz w:val="28"/>
          <w:szCs w:val="28"/>
        </w:rPr>
        <w:t xml:space="preserve"> предоставлени</w:t>
      </w:r>
      <w:r w:rsidR="00D54AC6">
        <w:rPr>
          <w:rFonts w:ascii="Times New Roman" w:hAnsi="Times New Roman" w:cs="Times New Roman"/>
          <w:sz w:val="28"/>
          <w:szCs w:val="28"/>
        </w:rPr>
        <w:t>ю</w:t>
      </w:r>
      <w:r>
        <w:rPr>
          <w:rFonts w:ascii="Times New Roman" w:hAnsi="Times New Roman" w:cs="Times New Roman"/>
          <w:sz w:val="28"/>
          <w:szCs w:val="28"/>
        </w:rPr>
        <w:t xml:space="preserve"> муниципальной услуги </w:t>
      </w:r>
      <w:r w:rsidRPr="00236862">
        <w:rPr>
          <w:rFonts w:ascii="Times New Roman" w:hAnsi="Times New Roman" w:cs="Times New Roman"/>
          <w:sz w:val="28"/>
          <w:szCs w:val="28"/>
        </w:rPr>
        <w:t>«</w:t>
      </w:r>
      <w:r w:rsidRPr="006A502B">
        <w:rPr>
          <w:rFonts w:ascii="Times New Roman" w:hAnsi="Times New Roman" w:cs="Times New Roman"/>
          <w:sz w:val="28"/>
          <w:szCs w:val="28"/>
        </w:rPr>
        <w:t>Выдача разрешений на установку и эксплуатацию рекламных конструкций, аннулирование таких разрешений, выдача предписаний о демонтаже рекламных конструкций на территории муниципального образования «город Саянск</w:t>
      </w:r>
      <w:r w:rsidRPr="00236862">
        <w:rPr>
          <w:rFonts w:ascii="Times New Roman" w:hAnsi="Times New Roman" w:cs="Times New Roman"/>
          <w:sz w:val="28"/>
          <w:szCs w:val="28"/>
        </w:rPr>
        <w:t>»</w:t>
      </w:r>
      <w:r>
        <w:rPr>
          <w:rFonts w:ascii="Times New Roman" w:hAnsi="Times New Roman" w:cs="Times New Roman"/>
          <w:sz w:val="28"/>
          <w:szCs w:val="28"/>
        </w:rPr>
        <w:t xml:space="preserve">, утвержденный постановлением администрации городского округа муниципального образования «город Саянск» от </w:t>
      </w:r>
      <w:r w:rsidRPr="006A502B">
        <w:t xml:space="preserve"> </w:t>
      </w:r>
      <w:r w:rsidRPr="006A502B">
        <w:rPr>
          <w:rFonts w:ascii="Times New Roman" w:hAnsi="Times New Roman" w:cs="Times New Roman"/>
          <w:sz w:val="28"/>
          <w:szCs w:val="28"/>
        </w:rPr>
        <w:t>24.09.2015 № 110-37-889-15</w:t>
      </w:r>
      <w:r w:rsidRPr="00F26D1A">
        <w:t xml:space="preserve"> </w:t>
      </w:r>
      <w:r w:rsidR="002100C1">
        <w:t xml:space="preserve"> </w:t>
      </w:r>
      <w:r w:rsidR="002100C1" w:rsidRPr="002100C1">
        <w:rPr>
          <w:rFonts w:ascii="Times New Roman" w:hAnsi="Times New Roman" w:cs="Times New Roman"/>
          <w:sz w:val="28"/>
          <w:szCs w:val="28"/>
        </w:rPr>
        <w:t>(далее – административный регламент)</w:t>
      </w:r>
      <w:r>
        <w:rPr>
          <w:rFonts w:ascii="Times New Roman" w:hAnsi="Times New Roman" w:cs="Times New Roman"/>
          <w:sz w:val="28"/>
          <w:szCs w:val="28"/>
        </w:rPr>
        <w:t xml:space="preserve">  </w:t>
      </w:r>
      <w:r w:rsidRPr="006A502B">
        <w:rPr>
          <w:rFonts w:ascii="Times New Roman" w:hAnsi="Times New Roman" w:cs="Times New Roman"/>
          <w:sz w:val="28"/>
          <w:szCs w:val="28"/>
        </w:rPr>
        <w:t>(в редакции от 21.06.2016 № 110-37-711-16, от 26.09.2016 № 110-37-1158-16</w:t>
      </w:r>
      <w:r>
        <w:rPr>
          <w:rFonts w:ascii="Times New Roman" w:hAnsi="Times New Roman" w:cs="Times New Roman"/>
          <w:sz w:val="28"/>
          <w:szCs w:val="28"/>
        </w:rPr>
        <w:t>, от 17.07.2018 № 110-37-68</w:t>
      </w:r>
      <w:r w:rsidR="00C071F1">
        <w:rPr>
          <w:rFonts w:ascii="Times New Roman" w:hAnsi="Times New Roman" w:cs="Times New Roman"/>
          <w:sz w:val="28"/>
          <w:szCs w:val="28"/>
        </w:rPr>
        <w:t>8</w:t>
      </w:r>
      <w:r>
        <w:rPr>
          <w:rFonts w:ascii="Times New Roman" w:hAnsi="Times New Roman" w:cs="Times New Roman"/>
          <w:sz w:val="28"/>
          <w:szCs w:val="28"/>
        </w:rPr>
        <w:t>-18</w:t>
      </w:r>
      <w:r w:rsidRPr="006A502B">
        <w:rPr>
          <w:rFonts w:ascii="Times New Roman" w:hAnsi="Times New Roman" w:cs="Times New Roman"/>
          <w:sz w:val="28"/>
          <w:szCs w:val="28"/>
        </w:rPr>
        <w:t>)</w:t>
      </w:r>
      <w:r w:rsidRPr="006A502B">
        <w:rPr>
          <w:rFonts w:ascii="Times New Roman" w:hAnsi="Times New Roman" w:cs="Times New Roman"/>
          <w:color w:val="000000"/>
          <w:sz w:val="28"/>
          <w:szCs w:val="28"/>
        </w:rPr>
        <w:t>, (</w:t>
      </w:r>
      <w:r w:rsidRPr="006A502B">
        <w:rPr>
          <w:rFonts w:ascii="Times New Roman" w:hAnsi="Times New Roman" w:cs="Times New Roman"/>
          <w:sz w:val="28"/>
          <w:szCs w:val="28"/>
        </w:rPr>
        <w:t>опубликовано в газете</w:t>
      </w:r>
      <w:proofErr w:type="gramEnd"/>
      <w:r w:rsidRPr="006A502B">
        <w:rPr>
          <w:rFonts w:ascii="Times New Roman" w:hAnsi="Times New Roman" w:cs="Times New Roman"/>
          <w:sz w:val="28"/>
          <w:szCs w:val="28"/>
        </w:rPr>
        <w:t xml:space="preserve"> «Саянские зори» от 08.10.2015</w:t>
      </w:r>
      <w:r>
        <w:rPr>
          <w:rFonts w:ascii="Times New Roman" w:hAnsi="Times New Roman" w:cs="Times New Roman"/>
          <w:sz w:val="28"/>
          <w:szCs w:val="28"/>
        </w:rPr>
        <w:t xml:space="preserve"> </w:t>
      </w:r>
      <w:r w:rsidRPr="006A502B">
        <w:rPr>
          <w:rFonts w:ascii="Times New Roman" w:hAnsi="Times New Roman" w:cs="Times New Roman"/>
          <w:sz w:val="28"/>
          <w:szCs w:val="28"/>
        </w:rPr>
        <w:t>№ 39 (вкладыш официальной информации, страницы 5-9), от 30.06.2016  № 25 (вкладыш официальной информации, страница 19), от 29.09.2017 № 38 (вкладыш официальной информации, страница 18)</w:t>
      </w:r>
      <w:r w:rsidR="00A72C34">
        <w:rPr>
          <w:rFonts w:ascii="Times New Roman" w:hAnsi="Times New Roman" w:cs="Times New Roman"/>
          <w:sz w:val="28"/>
          <w:szCs w:val="28"/>
        </w:rPr>
        <w:t>, от 19.07.2018 № 28 (вкладыш официальной информации, страницы 5-8</w:t>
      </w:r>
      <w:r w:rsidRPr="006A502B">
        <w:rPr>
          <w:rFonts w:ascii="Times New Roman" w:hAnsi="Times New Roman" w:cs="Times New Roman"/>
          <w:sz w:val="28"/>
          <w:szCs w:val="28"/>
        </w:rPr>
        <w:t>),</w:t>
      </w:r>
      <w:r>
        <w:rPr>
          <w:rFonts w:ascii="Times New Roman" w:hAnsi="Times New Roman" w:cs="Times New Roman"/>
          <w:sz w:val="28"/>
          <w:szCs w:val="28"/>
        </w:rPr>
        <w:t xml:space="preserve"> следующие изменения:</w:t>
      </w:r>
    </w:p>
    <w:p w:rsidR="006075AC" w:rsidRDefault="00CC5298" w:rsidP="00D73BDC">
      <w:pPr>
        <w:tabs>
          <w:tab w:val="num" w:pos="900"/>
          <w:tab w:val="left" w:pos="1080"/>
        </w:tabs>
        <w:autoSpaceDE w:val="0"/>
        <w:autoSpaceDN w:val="0"/>
        <w:adjustRightInd w:val="0"/>
        <w:ind w:firstLine="709"/>
        <w:jc w:val="both"/>
        <w:outlineLvl w:val="0"/>
        <w:rPr>
          <w:sz w:val="28"/>
          <w:szCs w:val="28"/>
        </w:rPr>
      </w:pPr>
      <w:r>
        <w:rPr>
          <w:sz w:val="28"/>
          <w:szCs w:val="28"/>
        </w:rPr>
        <w:t>1.1.</w:t>
      </w:r>
      <w:r w:rsidR="00D54AC6">
        <w:rPr>
          <w:sz w:val="28"/>
          <w:szCs w:val="28"/>
        </w:rPr>
        <w:t xml:space="preserve"> </w:t>
      </w:r>
      <w:r w:rsidR="00D73BDC">
        <w:rPr>
          <w:sz w:val="28"/>
          <w:szCs w:val="28"/>
        </w:rPr>
        <w:t xml:space="preserve">Пункт 16 главы 1 раздела I административного регламента </w:t>
      </w:r>
      <w:r w:rsidR="006075AC">
        <w:rPr>
          <w:sz w:val="28"/>
          <w:szCs w:val="28"/>
        </w:rPr>
        <w:t xml:space="preserve">изложить в следующей редакции: </w:t>
      </w:r>
    </w:p>
    <w:p w:rsidR="00D73BDC" w:rsidRPr="006075AC" w:rsidRDefault="006075AC" w:rsidP="00D73BDC">
      <w:pPr>
        <w:tabs>
          <w:tab w:val="num" w:pos="900"/>
          <w:tab w:val="left" w:pos="1080"/>
        </w:tabs>
        <w:autoSpaceDE w:val="0"/>
        <w:autoSpaceDN w:val="0"/>
        <w:adjustRightInd w:val="0"/>
        <w:ind w:firstLine="709"/>
        <w:jc w:val="both"/>
        <w:outlineLvl w:val="0"/>
        <w:rPr>
          <w:sz w:val="28"/>
          <w:szCs w:val="28"/>
        </w:rPr>
      </w:pPr>
      <w:r>
        <w:rPr>
          <w:sz w:val="28"/>
          <w:szCs w:val="28"/>
        </w:rPr>
        <w:lastRenderedPageBreak/>
        <w:t xml:space="preserve">«16. Информация об уполномоченном органе размещена на </w:t>
      </w:r>
      <w:r w:rsidRPr="00A97A91">
        <w:rPr>
          <w:sz w:val="28"/>
          <w:szCs w:val="28"/>
        </w:rPr>
        <w:t>официальный сайт администрации муниципального образования в информационно-телекоммуникационной сети «Интернет»</w:t>
      </w:r>
      <w:r>
        <w:rPr>
          <w:sz w:val="28"/>
          <w:szCs w:val="28"/>
        </w:rPr>
        <w:t xml:space="preserve"> </w:t>
      </w:r>
      <w:r w:rsidRPr="00A97A91">
        <w:rPr>
          <w:sz w:val="28"/>
          <w:szCs w:val="28"/>
        </w:rPr>
        <w:t xml:space="preserve">– </w:t>
      </w:r>
      <w:hyperlink r:id="rId9" w:history="1">
        <w:r w:rsidRPr="006075AC">
          <w:rPr>
            <w:rStyle w:val="a3"/>
            <w:color w:val="auto"/>
            <w:sz w:val="28"/>
            <w:szCs w:val="28"/>
          </w:rPr>
          <w:t>http://www.admsayansk.ru</w:t>
        </w:r>
      </w:hyperlink>
      <w:r w:rsidR="00D73BDC" w:rsidRPr="006075AC">
        <w:rPr>
          <w:sz w:val="28"/>
          <w:szCs w:val="28"/>
        </w:rPr>
        <w:t>.</w:t>
      </w:r>
      <w:r>
        <w:rPr>
          <w:sz w:val="28"/>
          <w:szCs w:val="28"/>
        </w:rPr>
        <w:t>».</w:t>
      </w:r>
    </w:p>
    <w:p w:rsidR="00D54AC6" w:rsidRPr="00D54AC6" w:rsidRDefault="00D54AC6" w:rsidP="00D73BDC">
      <w:pPr>
        <w:tabs>
          <w:tab w:val="num" w:pos="900"/>
          <w:tab w:val="left" w:pos="1080"/>
        </w:tabs>
        <w:autoSpaceDE w:val="0"/>
        <w:autoSpaceDN w:val="0"/>
        <w:adjustRightInd w:val="0"/>
        <w:ind w:firstLine="709"/>
        <w:jc w:val="both"/>
        <w:outlineLvl w:val="0"/>
        <w:rPr>
          <w:sz w:val="28"/>
          <w:szCs w:val="28"/>
        </w:rPr>
      </w:pPr>
      <w:r>
        <w:rPr>
          <w:sz w:val="28"/>
          <w:szCs w:val="28"/>
        </w:rPr>
        <w:t>1.2. Пункт 17 главы 1 раздела I административного регламента исключить.</w:t>
      </w:r>
    </w:p>
    <w:p w:rsidR="00CC5298" w:rsidRDefault="00D54AC6" w:rsidP="00CC5298">
      <w:pPr>
        <w:tabs>
          <w:tab w:val="num" w:pos="900"/>
          <w:tab w:val="left" w:pos="1080"/>
        </w:tabs>
        <w:autoSpaceDE w:val="0"/>
        <w:autoSpaceDN w:val="0"/>
        <w:adjustRightInd w:val="0"/>
        <w:ind w:firstLine="709"/>
        <w:jc w:val="both"/>
        <w:outlineLvl w:val="0"/>
        <w:rPr>
          <w:sz w:val="28"/>
          <w:szCs w:val="28"/>
        </w:rPr>
      </w:pPr>
      <w:r>
        <w:rPr>
          <w:sz w:val="28"/>
          <w:szCs w:val="28"/>
        </w:rPr>
        <w:t xml:space="preserve">1.3. </w:t>
      </w:r>
      <w:r w:rsidR="00CC5298">
        <w:rPr>
          <w:sz w:val="28"/>
          <w:szCs w:val="28"/>
        </w:rPr>
        <w:t>Пункт 31 главы 9 раздела I</w:t>
      </w:r>
      <w:r w:rsidR="00CC5298" w:rsidRPr="00F11DA0">
        <w:rPr>
          <w:sz w:val="28"/>
          <w:szCs w:val="28"/>
        </w:rPr>
        <w:t xml:space="preserve"> </w:t>
      </w:r>
      <w:r w:rsidR="00CC5298">
        <w:rPr>
          <w:sz w:val="28"/>
          <w:szCs w:val="28"/>
        </w:rPr>
        <w:t>административного регламента изложить в следующей редакции:</w:t>
      </w:r>
    </w:p>
    <w:p w:rsidR="00CC5298" w:rsidRDefault="00CC5298" w:rsidP="00E20486">
      <w:pPr>
        <w:tabs>
          <w:tab w:val="num" w:pos="900"/>
          <w:tab w:val="left" w:pos="1080"/>
        </w:tabs>
        <w:autoSpaceDE w:val="0"/>
        <w:autoSpaceDN w:val="0"/>
        <w:adjustRightInd w:val="0"/>
        <w:ind w:firstLine="709"/>
        <w:jc w:val="both"/>
        <w:outlineLvl w:val="0"/>
        <w:rPr>
          <w:sz w:val="28"/>
          <w:szCs w:val="28"/>
        </w:rPr>
      </w:pPr>
      <w:r>
        <w:rPr>
          <w:sz w:val="28"/>
          <w:szCs w:val="28"/>
        </w:rPr>
        <w:t xml:space="preserve">«31. Для получения муниципальной услуги заявитель подает заявление в письменной форме или в форме электронного документа с использованием </w:t>
      </w:r>
      <w:r w:rsidR="00BC4D1E">
        <w:rPr>
          <w:sz w:val="28"/>
          <w:szCs w:val="28"/>
        </w:rPr>
        <w:t>Портала</w:t>
      </w:r>
      <w:r>
        <w:rPr>
          <w:sz w:val="28"/>
          <w:szCs w:val="28"/>
        </w:rPr>
        <w:t xml:space="preserve"> в уполномоченный орган либо в МФЦ согласно приложению № 1 к настоящему Регламенту (далее - заявление).».</w:t>
      </w:r>
    </w:p>
    <w:p w:rsidR="00E20486" w:rsidRDefault="00CC5298" w:rsidP="00E20486">
      <w:pPr>
        <w:tabs>
          <w:tab w:val="num" w:pos="900"/>
          <w:tab w:val="left" w:pos="1080"/>
        </w:tabs>
        <w:autoSpaceDE w:val="0"/>
        <w:autoSpaceDN w:val="0"/>
        <w:adjustRightInd w:val="0"/>
        <w:ind w:firstLine="709"/>
        <w:jc w:val="both"/>
        <w:outlineLvl w:val="0"/>
        <w:rPr>
          <w:sz w:val="28"/>
          <w:szCs w:val="28"/>
        </w:rPr>
      </w:pPr>
      <w:r>
        <w:rPr>
          <w:sz w:val="28"/>
          <w:szCs w:val="28"/>
        </w:rPr>
        <w:t>1.</w:t>
      </w:r>
      <w:r w:rsidR="00D54AC6">
        <w:rPr>
          <w:sz w:val="28"/>
          <w:szCs w:val="28"/>
        </w:rPr>
        <w:t>4</w:t>
      </w:r>
      <w:r w:rsidR="00E20486">
        <w:rPr>
          <w:sz w:val="28"/>
          <w:szCs w:val="28"/>
        </w:rPr>
        <w:t xml:space="preserve">. Подпункт «б» пункта </w:t>
      </w:r>
      <w:r w:rsidR="000300F5">
        <w:rPr>
          <w:sz w:val="28"/>
          <w:szCs w:val="28"/>
        </w:rPr>
        <w:t>32</w:t>
      </w:r>
      <w:r w:rsidR="00E20486">
        <w:rPr>
          <w:sz w:val="28"/>
          <w:szCs w:val="28"/>
        </w:rPr>
        <w:t xml:space="preserve"> главы </w:t>
      </w:r>
      <w:r w:rsidR="000300F5">
        <w:rPr>
          <w:sz w:val="28"/>
          <w:szCs w:val="28"/>
        </w:rPr>
        <w:t>9 раздела I</w:t>
      </w:r>
      <w:r w:rsidR="00F11DA0" w:rsidRPr="00F11DA0">
        <w:rPr>
          <w:sz w:val="28"/>
          <w:szCs w:val="28"/>
        </w:rPr>
        <w:t xml:space="preserve"> </w:t>
      </w:r>
      <w:r w:rsidR="00F11DA0">
        <w:rPr>
          <w:sz w:val="28"/>
          <w:szCs w:val="28"/>
        </w:rPr>
        <w:t>административного регламента</w:t>
      </w:r>
      <w:r w:rsidR="00E20486">
        <w:rPr>
          <w:sz w:val="28"/>
          <w:szCs w:val="28"/>
        </w:rPr>
        <w:t xml:space="preserve"> изложить в следующей редакции:</w:t>
      </w:r>
    </w:p>
    <w:p w:rsidR="00E20486" w:rsidRPr="000300F5" w:rsidRDefault="00C071F1" w:rsidP="000300F5">
      <w:pPr>
        <w:autoSpaceDE w:val="0"/>
        <w:autoSpaceDN w:val="0"/>
        <w:adjustRightInd w:val="0"/>
        <w:ind w:firstLine="709"/>
        <w:jc w:val="both"/>
        <w:rPr>
          <w:sz w:val="28"/>
          <w:szCs w:val="28"/>
        </w:rPr>
      </w:pPr>
      <w:r>
        <w:rPr>
          <w:sz w:val="28"/>
          <w:szCs w:val="28"/>
        </w:rPr>
        <w:t>«</w:t>
      </w:r>
      <w:r w:rsidR="000300F5" w:rsidRPr="000300F5">
        <w:rPr>
          <w:sz w:val="28"/>
          <w:szCs w:val="28"/>
        </w:rPr>
        <w:t xml:space="preserve">б) </w:t>
      </w:r>
      <w:r w:rsidR="00E20486" w:rsidRPr="000300F5">
        <w:rPr>
          <w:sz w:val="28"/>
          <w:szCs w:val="28"/>
        </w:rPr>
        <w:t xml:space="preserve">подтверждение в письменной форме или в форме электронного документа с использованием </w:t>
      </w:r>
      <w:r w:rsidR="00BC4D1E">
        <w:rPr>
          <w:sz w:val="28"/>
          <w:szCs w:val="28"/>
        </w:rPr>
        <w:t>Портала</w:t>
      </w:r>
      <w:r w:rsidR="00E20486" w:rsidRPr="000300F5">
        <w:rPr>
          <w:sz w:val="28"/>
          <w:szCs w:val="28"/>
        </w:rPr>
        <w:t xml:space="preserve"> согласия собственника или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w:t>
      </w:r>
      <w:r w:rsidR="000300F5" w:rsidRPr="000300F5">
        <w:rPr>
          <w:sz w:val="28"/>
          <w:szCs w:val="28"/>
        </w:rPr>
        <w:t>ладельцем недвижимого имущества</w:t>
      </w:r>
      <w:proofErr w:type="gramStart"/>
      <w:r w:rsidR="000300F5" w:rsidRPr="000300F5">
        <w:rPr>
          <w:sz w:val="28"/>
          <w:szCs w:val="28"/>
        </w:rPr>
        <w:t>;»</w:t>
      </w:r>
      <w:proofErr w:type="gramEnd"/>
      <w:r w:rsidR="000300F5" w:rsidRPr="000300F5">
        <w:rPr>
          <w:sz w:val="28"/>
          <w:szCs w:val="28"/>
        </w:rPr>
        <w:t>.</w:t>
      </w:r>
    </w:p>
    <w:p w:rsidR="00F4029C" w:rsidRDefault="00DD4695" w:rsidP="00A72C34">
      <w:pPr>
        <w:pStyle w:val="ConsPlusNormal"/>
        <w:ind w:firstLine="709"/>
        <w:jc w:val="both"/>
        <w:rPr>
          <w:rFonts w:ascii="Times New Roman" w:hAnsi="Times New Roman" w:cs="Times New Roman"/>
          <w:sz w:val="28"/>
          <w:szCs w:val="28"/>
        </w:rPr>
      </w:pPr>
      <w:r w:rsidRPr="00F4029C">
        <w:rPr>
          <w:rFonts w:ascii="Times New Roman" w:hAnsi="Times New Roman" w:cs="Times New Roman"/>
          <w:sz w:val="28"/>
          <w:szCs w:val="28"/>
        </w:rPr>
        <w:t>1.</w:t>
      </w:r>
      <w:r w:rsidR="00D54AC6">
        <w:rPr>
          <w:rFonts w:ascii="Times New Roman" w:hAnsi="Times New Roman" w:cs="Times New Roman"/>
          <w:sz w:val="28"/>
          <w:szCs w:val="28"/>
        </w:rPr>
        <w:t>5</w:t>
      </w:r>
      <w:r w:rsidRPr="00F4029C">
        <w:rPr>
          <w:rFonts w:ascii="Times New Roman" w:hAnsi="Times New Roman" w:cs="Times New Roman"/>
          <w:sz w:val="28"/>
          <w:szCs w:val="28"/>
        </w:rPr>
        <w:t xml:space="preserve">. </w:t>
      </w:r>
      <w:r w:rsidR="00F11DA0">
        <w:rPr>
          <w:rFonts w:ascii="Times New Roman" w:hAnsi="Times New Roman" w:cs="Times New Roman"/>
          <w:sz w:val="28"/>
          <w:szCs w:val="28"/>
        </w:rPr>
        <w:t>П</w:t>
      </w:r>
      <w:r w:rsidR="00F4029C">
        <w:rPr>
          <w:rFonts w:ascii="Times New Roman" w:hAnsi="Times New Roman" w:cs="Times New Roman"/>
          <w:sz w:val="28"/>
          <w:szCs w:val="28"/>
        </w:rPr>
        <w:t xml:space="preserve">ункт 38 главы 10 </w:t>
      </w:r>
      <w:r w:rsidR="000300F5" w:rsidRPr="000300F5">
        <w:rPr>
          <w:rFonts w:ascii="Times New Roman" w:hAnsi="Times New Roman" w:cs="Times New Roman"/>
          <w:sz w:val="28"/>
          <w:szCs w:val="28"/>
        </w:rPr>
        <w:t xml:space="preserve">раздела </w:t>
      </w:r>
      <w:r w:rsidR="000300F5" w:rsidRPr="00F11DA0">
        <w:rPr>
          <w:rFonts w:ascii="Times New Roman" w:hAnsi="Times New Roman" w:cs="Times New Roman"/>
          <w:sz w:val="28"/>
          <w:szCs w:val="28"/>
        </w:rPr>
        <w:t xml:space="preserve">I </w:t>
      </w:r>
      <w:r w:rsidR="00F11DA0" w:rsidRPr="00F11DA0">
        <w:rPr>
          <w:rFonts w:ascii="Times New Roman" w:hAnsi="Times New Roman" w:cs="Times New Roman"/>
          <w:sz w:val="28"/>
          <w:szCs w:val="28"/>
        </w:rPr>
        <w:t>административного регламента</w:t>
      </w:r>
      <w:r w:rsidR="00F11DA0">
        <w:rPr>
          <w:sz w:val="28"/>
          <w:szCs w:val="28"/>
        </w:rPr>
        <w:t xml:space="preserve"> </w:t>
      </w:r>
      <w:r w:rsidR="00F11DA0">
        <w:rPr>
          <w:rFonts w:ascii="Times New Roman" w:hAnsi="Times New Roman" w:cs="Times New Roman"/>
          <w:sz w:val="28"/>
          <w:szCs w:val="28"/>
        </w:rPr>
        <w:t xml:space="preserve">дополнить подпунктом «в» </w:t>
      </w:r>
      <w:r w:rsidR="00F4029C">
        <w:rPr>
          <w:rFonts w:ascii="Times New Roman" w:hAnsi="Times New Roman" w:cs="Times New Roman"/>
          <w:sz w:val="28"/>
          <w:szCs w:val="28"/>
        </w:rPr>
        <w:t>следующего содержания:</w:t>
      </w:r>
    </w:p>
    <w:p w:rsidR="007B5B1C" w:rsidRDefault="007B5B1C" w:rsidP="007B5B1C">
      <w:pPr>
        <w:widowControl w:val="0"/>
        <w:autoSpaceDE w:val="0"/>
        <w:autoSpaceDN w:val="0"/>
        <w:adjustRightInd w:val="0"/>
        <w:ind w:firstLine="709"/>
        <w:jc w:val="both"/>
        <w:rPr>
          <w:color w:val="000000" w:themeColor="text1"/>
          <w:sz w:val="28"/>
          <w:szCs w:val="28"/>
        </w:rPr>
      </w:pPr>
      <w:r>
        <w:rPr>
          <w:color w:val="000000" w:themeColor="text1"/>
          <w:sz w:val="28"/>
          <w:szCs w:val="28"/>
        </w:rPr>
        <w:t xml:space="preserve">«в) </w:t>
      </w:r>
      <w:r>
        <w:rPr>
          <w:rFonts w:eastAsiaTheme="minorHAnsi"/>
          <w:sz w:val="28"/>
          <w:szCs w:val="28"/>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7B5B1C" w:rsidRDefault="007B5B1C" w:rsidP="007B5B1C">
      <w:pPr>
        <w:widowControl w:val="0"/>
        <w:autoSpaceDE w:val="0"/>
        <w:autoSpaceDN w:val="0"/>
        <w:adjustRightInd w:val="0"/>
        <w:ind w:firstLine="709"/>
        <w:jc w:val="both"/>
        <w:rPr>
          <w:color w:val="000000" w:themeColor="text1"/>
          <w:sz w:val="28"/>
          <w:szCs w:val="28"/>
        </w:rPr>
      </w:pPr>
      <w:proofErr w:type="gramStart"/>
      <w:r>
        <w:rPr>
          <w:rFonts w:eastAsiaTheme="minorHAnsi"/>
          <w:sz w:val="28"/>
          <w:szCs w:val="28"/>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roofErr w:type="gramEnd"/>
    </w:p>
    <w:p w:rsidR="007B5B1C" w:rsidRDefault="007B5B1C" w:rsidP="007B5B1C">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7B5B1C" w:rsidRDefault="007B5B1C" w:rsidP="007B5B1C">
      <w:pPr>
        <w:widowControl w:val="0"/>
        <w:autoSpaceDE w:val="0"/>
        <w:autoSpaceDN w:val="0"/>
        <w:adjustRightInd w:val="0"/>
        <w:ind w:firstLine="709"/>
        <w:jc w:val="both"/>
        <w:rPr>
          <w:color w:val="000000" w:themeColor="text1"/>
          <w:sz w:val="28"/>
          <w:szCs w:val="28"/>
        </w:rPr>
      </w:pPr>
      <w:r>
        <w:rPr>
          <w:rFonts w:eastAsiaTheme="minorHAnsi"/>
          <w:sz w:val="28"/>
          <w:szCs w:val="28"/>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D4695" w:rsidRPr="007B5B1C" w:rsidRDefault="007B5B1C" w:rsidP="007B5B1C">
      <w:pPr>
        <w:pStyle w:val="ConsPlusNormal"/>
        <w:ind w:firstLine="709"/>
        <w:jc w:val="both"/>
        <w:rPr>
          <w:rFonts w:ascii="Times New Roman" w:hAnsi="Times New Roman" w:cs="Times New Roman"/>
        </w:rPr>
      </w:pPr>
      <w:proofErr w:type="gramStart"/>
      <w:r w:rsidRPr="007B5B1C">
        <w:rPr>
          <w:rFonts w:ascii="Times New Roman" w:eastAsiaTheme="minorHAnsi" w:hAnsi="Times New Roman" w:cs="Times New Roman"/>
          <w:sz w:val="28"/>
          <w:szCs w:val="28"/>
          <w:lang w:eastAsia="en-US"/>
        </w:rPr>
        <w:t xml:space="preserve">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r:id="rId10" w:history="1">
        <w:r w:rsidRPr="007B5B1C">
          <w:rPr>
            <w:rFonts w:ascii="Times New Roman" w:eastAsiaTheme="minorHAnsi" w:hAnsi="Times New Roman" w:cs="Times New Roman"/>
            <w:sz w:val="28"/>
            <w:szCs w:val="28"/>
            <w:lang w:eastAsia="en-US"/>
          </w:rPr>
          <w:t>частью 1.1 статьи 16</w:t>
        </w:r>
      </w:hyperlink>
      <w:r w:rsidRPr="007B5B1C">
        <w:rPr>
          <w:rFonts w:ascii="Times New Roman" w:eastAsiaTheme="minorHAnsi" w:hAnsi="Times New Roman" w:cs="Times New Roman"/>
          <w:sz w:val="28"/>
          <w:szCs w:val="28"/>
          <w:lang w:eastAsia="en-US"/>
        </w:rPr>
        <w:t xml:space="preserve">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w:t>
      </w:r>
      <w:r>
        <w:rPr>
          <w:rFonts w:ascii="Times New Roman" w:eastAsiaTheme="minorHAnsi" w:hAnsi="Times New Roman" w:cs="Times New Roman"/>
          <w:sz w:val="28"/>
          <w:szCs w:val="28"/>
          <w:lang w:eastAsia="en-US"/>
        </w:rPr>
        <w:t xml:space="preserve"> </w:t>
      </w:r>
      <w:r w:rsidRPr="007B5B1C">
        <w:rPr>
          <w:rFonts w:ascii="Times New Roman" w:eastAsiaTheme="minorHAnsi" w:hAnsi="Times New Roman" w:cs="Times New Roman"/>
          <w:sz w:val="28"/>
          <w:szCs w:val="28"/>
          <w:lang w:eastAsia="en-US"/>
        </w:rPr>
        <w:lastRenderedPageBreak/>
        <w:t>муниципальную услугу, руководителя</w:t>
      </w:r>
      <w:proofErr w:type="gramEnd"/>
      <w:r w:rsidRPr="007B5B1C">
        <w:rPr>
          <w:rFonts w:ascii="Times New Roman" w:eastAsiaTheme="minorHAnsi" w:hAnsi="Times New Roman" w:cs="Times New Roman"/>
          <w:sz w:val="28"/>
          <w:szCs w:val="28"/>
          <w:lang w:eastAsia="en-US"/>
        </w:rPr>
        <w:t xml:space="preserve"> многофункционального центра при первоначальном отказе в приеме документов, необходимых для предоставления муниципальной услуги, либо</w:t>
      </w:r>
      <w:r w:rsidR="00E20486">
        <w:rPr>
          <w:rFonts w:ascii="Times New Roman" w:eastAsiaTheme="minorHAnsi" w:hAnsi="Times New Roman" w:cs="Times New Roman"/>
          <w:sz w:val="28"/>
          <w:szCs w:val="28"/>
          <w:lang w:eastAsia="en-US"/>
        </w:rPr>
        <w:t xml:space="preserve"> </w:t>
      </w:r>
      <w:r w:rsidRPr="007B5B1C">
        <w:rPr>
          <w:rFonts w:ascii="Times New Roman" w:eastAsiaTheme="minorHAnsi" w:hAnsi="Times New Roman" w:cs="Times New Roman"/>
          <w:sz w:val="28"/>
          <w:szCs w:val="28"/>
          <w:lang w:eastAsia="en-US"/>
        </w:rPr>
        <w:t xml:space="preserve">руководителя организации, предусмотренной </w:t>
      </w:r>
      <w:hyperlink r:id="rId11" w:history="1">
        <w:r w:rsidRPr="007B5B1C">
          <w:rPr>
            <w:rFonts w:ascii="Times New Roman" w:eastAsiaTheme="minorHAnsi" w:hAnsi="Times New Roman" w:cs="Times New Roman"/>
            <w:sz w:val="28"/>
            <w:szCs w:val="28"/>
            <w:lang w:eastAsia="en-US"/>
          </w:rPr>
          <w:t>частью 1.1 статьи 16</w:t>
        </w:r>
      </w:hyperlink>
      <w:r w:rsidRPr="007B5B1C">
        <w:rPr>
          <w:rFonts w:ascii="Times New Roman" w:eastAsiaTheme="minorHAnsi" w:hAnsi="Times New Roman" w:cs="Times New Roman"/>
          <w:sz w:val="28"/>
          <w:szCs w:val="28"/>
          <w:lang w:eastAsia="en-US"/>
        </w:rPr>
        <w:t xml:space="preserve"> Федерального закона № 210-ФЗ, уведомляется заявитель, а также приносятся извинения за доставленные неудобства</w:t>
      </w:r>
      <w:proofErr w:type="gramStart"/>
      <w:r w:rsidRPr="007B5B1C">
        <w:rPr>
          <w:rFonts w:ascii="Times New Roman" w:eastAsiaTheme="minorHAnsi" w:hAnsi="Times New Roman" w:cs="Times New Roman"/>
          <w:sz w:val="28"/>
          <w:szCs w:val="28"/>
          <w:lang w:eastAsia="en-US"/>
        </w:rPr>
        <w:t>.</w:t>
      </w:r>
      <w:r>
        <w:rPr>
          <w:rFonts w:ascii="Times New Roman" w:eastAsiaTheme="minorHAnsi" w:hAnsi="Times New Roman" w:cs="Times New Roman"/>
          <w:sz w:val="28"/>
          <w:szCs w:val="28"/>
          <w:lang w:eastAsia="en-US"/>
        </w:rPr>
        <w:t>».</w:t>
      </w:r>
      <w:proofErr w:type="gramEnd"/>
    </w:p>
    <w:p w:rsidR="00D54AC6" w:rsidRDefault="00D54AC6" w:rsidP="007B5B1C">
      <w:pPr>
        <w:tabs>
          <w:tab w:val="num" w:pos="900"/>
          <w:tab w:val="left" w:pos="1080"/>
        </w:tabs>
        <w:autoSpaceDE w:val="0"/>
        <w:autoSpaceDN w:val="0"/>
        <w:adjustRightInd w:val="0"/>
        <w:ind w:firstLine="709"/>
        <w:jc w:val="both"/>
        <w:outlineLvl w:val="0"/>
        <w:rPr>
          <w:sz w:val="28"/>
          <w:szCs w:val="28"/>
        </w:rPr>
      </w:pPr>
      <w:r>
        <w:rPr>
          <w:sz w:val="28"/>
          <w:szCs w:val="28"/>
        </w:rPr>
        <w:t>1.6. Главу 14 раздела II</w:t>
      </w:r>
      <w:r w:rsidRPr="00D54AC6">
        <w:rPr>
          <w:sz w:val="28"/>
          <w:szCs w:val="28"/>
        </w:rPr>
        <w:t xml:space="preserve"> </w:t>
      </w:r>
      <w:r>
        <w:rPr>
          <w:sz w:val="28"/>
          <w:szCs w:val="28"/>
        </w:rPr>
        <w:t>административного регламента дополнить пунктом 49.1. следующего содержания:</w:t>
      </w:r>
    </w:p>
    <w:p w:rsidR="00D54AC6" w:rsidRDefault="00BB7AE4" w:rsidP="007B5B1C">
      <w:pPr>
        <w:tabs>
          <w:tab w:val="num" w:pos="900"/>
          <w:tab w:val="left" w:pos="1080"/>
        </w:tabs>
        <w:autoSpaceDE w:val="0"/>
        <w:autoSpaceDN w:val="0"/>
        <w:adjustRightInd w:val="0"/>
        <w:ind w:firstLine="709"/>
        <w:jc w:val="both"/>
        <w:outlineLvl w:val="0"/>
        <w:rPr>
          <w:sz w:val="28"/>
          <w:szCs w:val="28"/>
        </w:rPr>
      </w:pPr>
      <w:r>
        <w:rPr>
          <w:sz w:val="28"/>
          <w:szCs w:val="28"/>
        </w:rPr>
        <w:t>«49.1.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уполномоченного органа и (или) должностного лица, МФЦ и (или)  работника МФЦ, плата с заявителя или его представителя не взимается</w:t>
      </w:r>
      <w:proofErr w:type="gramStart"/>
      <w:r>
        <w:rPr>
          <w:sz w:val="28"/>
          <w:szCs w:val="28"/>
        </w:rPr>
        <w:t xml:space="preserve">.». </w:t>
      </w:r>
      <w:proofErr w:type="gramEnd"/>
    </w:p>
    <w:p w:rsidR="006075AC" w:rsidRDefault="006075AC" w:rsidP="006075AC">
      <w:pPr>
        <w:tabs>
          <w:tab w:val="num" w:pos="900"/>
          <w:tab w:val="left" w:pos="1080"/>
        </w:tabs>
        <w:autoSpaceDE w:val="0"/>
        <w:autoSpaceDN w:val="0"/>
        <w:adjustRightInd w:val="0"/>
        <w:ind w:firstLine="709"/>
        <w:jc w:val="both"/>
        <w:outlineLvl w:val="0"/>
        <w:rPr>
          <w:sz w:val="28"/>
          <w:szCs w:val="28"/>
        </w:rPr>
      </w:pPr>
      <w:r>
        <w:rPr>
          <w:sz w:val="28"/>
          <w:szCs w:val="28"/>
        </w:rPr>
        <w:t>1.7. Главу 20 раздела II</w:t>
      </w:r>
      <w:r w:rsidRPr="00D54AC6">
        <w:rPr>
          <w:sz w:val="28"/>
          <w:szCs w:val="28"/>
        </w:rPr>
        <w:t xml:space="preserve"> </w:t>
      </w:r>
      <w:r>
        <w:rPr>
          <w:sz w:val="28"/>
          <w:szCs w:val="28"/>
        </w:rPr>
        <w:t>административного регламента изложить следующей редакции:</w:t>
      </w:r>
    </w:p>
    <w:p w:rsidR="006075AC" w:rsidRPr="006075AC" w:rsidRDefault="006075AC" w:rsidP="006075AC">
      <w:pPr>
        <w:widowControl w:val="0"/>
        <w:autoSpaceDE w:val="0"/>
        <w:autoSpaceDN w:val="0"/>
        <w:adjustRightInd w:val="0"/>
        <w:ind w:right="57" w:firstLine="709"/>
        <w:jc w:val="center"/>
        <w:outlineLvl w:val="2"/>
      </w:pPr>
      <w:r w:rsidRPr="006075AC">
        <w:t xml:space="preserve">«Глава 20. </w:t>
      </w:r>
      <w:r w:rsidRPr="006075AC">
        <w:rPr>
          <w:szCs w:val="28"/>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6075AC" w:rsidRDefault="006075AC" w:rsidP="006075AC">
      <w:pPr>
        <w:autoSpaceDE w:val="0"/>
        <w:autoSpaceDN w:val="0"/>
        <w:adjustRightInd w:val="0"/>
        <w:ind w:firstLine="709"/>
        <w:jc w:val="both"/>
        <w:rPr>
          <w:rFonts w:eastAsia="Calibri"/>
          <w:sz w:val="28"/>
          <w:szCs w:val="28"/>
        </w:rPr>
      </w:pPr>
      <w:r>
        <w:rPr>
          <w:rFonts w:eastAsia="Calibri"/>
          <w:sz w:val="28"/>
          <w:szCs w:val="28"/>
        </w:rPr>
        <w:t>72</w:t>
      </w:r>
      <w:r w:rsidRPr="00196691">
        <w:rPr>
          <w:rFonts w:eastAsia="Calibri"/>
          <w:sz w:val="28"/>
          <w:szCs w:val="28"/>
        </w:rPr>
        <w:t>. Организация предоставления муниципальной услуги осуществляется по принципу «одного окна» на базе МФЦ при личном обращении</w:t>
      </w:r>
      <w:r>
        <w:rPr>
          <w:rFonts w:eastAsia="Calibri"/>
          <w:sz w:val="28"/>
          <w:szCs w:val="28"/>
        </w:rPr>
        <w:t xml:space="preserve"> заявителя (его представителя).</w:t>
      </w:r>
    </w:p>
    <w:p w:rsidR="006075AC" w:rsidRPr="006075AC" w:rsidRDefault="006075AC" w:rsidP="006075AC">
      <w:pPr>
        <w:autoSpaceDE w:val="0"/>
        <w:autoSpaceDN w:val="0"/>
        <w:adjustRightInd w:val="0"/>
        <w:ind w:firstLine="709"/>
        <w:jc w:val="both"/>
        <w:rPr>
          <w:rFonts w:eastAsia="Calibri"/>
          <w:sz w:val="28"/>
          <w:szCs w:val="28"/>
        </w:rPr>
      </w:pPr>
      <w:r w:rsidRPr="00196691">
        <w:rPr>
          <w:rFonts w:eastAsia="Calibri"/>
          <w:sz w:val="28"/>
          <w:szCs w:val="28"/>
        </w:rPr>
        <w:t xml:space="preserve">При предоставлении муниципальной услуги сотрудниками МФЦ осуществляются следующие административные </w:t>
      </w:r>
      <w:r>
        <w:rPr>
          <w:rFonts w:eastAsia="Calibri"/>
          <w:sz w:val="28"/>
          <w:szCs w:val="28"/>
        </w:rPr>
        <w:t xml:space="preserve">действия, в рамках оказания </w:t>
      </w:r>
      <w:r w:rsidRPr="006075AC">
        <w:rPr>
          <w:rFonts w:eastAsia="Calibri"/>
          <w:sz w:val="28"/>
          <w:szCs w:val="28"/>
        </w:rPr>
        <w:t>муниципальной услуги, а также иных государственных и (или) муниципальных услуг, включенных в комплексный запрос, в соответствии с требованиями статьи 15.1 Федерального закона № 210-ФЗ:</w:t>
      </w:r>
    </w:p>
    <w:p w:rsidR="006075AC" w:rsidRPr="00196691" w:rsidRDefault="006075AC" w:rsidP="006075AC">
      <w:pPr>
        <w:autoSpaceDE w:val="0"/>
        <w:autoSpaceDN w:val="0"/>
        <w:adjustRightInd w:val="0"/>
        <w:ind w:firstLine="709"/>
        <w:jc w:val="both"/>
        <w:rPr>
          <w:rFonts w:eastAsia="Calibri"/>
          <w:sz w:val="28"/>
          <w:szCs w:val="28"/>
        </w:rPr>
      </w:pPr>
      <w:r w:rsidRPr="00196691">
        <w:rPr>
          <w:rFonts w:eastAsia="Calibri"/>
          <w:sz w:val="28"/>
          <w:szCs w:val="28"/>
        </w:rPr>
        <w:t>1) прием заявления и документов, необходимых для предоставления муниципальной услуги, подлежащих представлению заявителем</w:t>
      </w:r>
      <w:r>
        <w:rPr>
          <w:rFonts w:eastAsia="Calibri"/>
          <w:sz w:val="28"/>
          <w:szCs w:val="28"/>
        </w:rPr>
        <w:t xml:space="preserve"> (его представителя)</w:t>
      </w:r>
      <w:r w:rsidRPr="00196691">
        <w:rPr>
          <w:rFonts w:eastAsia="Calibri"/>
          <w:sz w:val="28"/>
          <w:szCs w:val="28"/>
        </w:rPr>
        <w:t>;</w:t>
      </w:r>
    </w:p>
    <w:p w:rsidR="006075AC" w:rsidRPr="00196691" w:rsidRDefault="006075AC" w:rsidP="006075AC">
      <w:pPr>
        <w:autoSpaceDE w:val="0"/>
        <w:autoSpaceDN w:val="0"/>
        <w:adjustRightInd w:val="0"/>
        <w:ind w:firstLine="709"/>
        <w:jc w:val="both"/>
        <w:rPr>
          <w:rFonts w:eastAsia="Calibri"/>
          <w:sz w:val="28"/>
          <w:szCs w:val="28"/>
        </w:rPr>
      </w:pPr>
      <w:r w:rsidRPr="00196691">
        <w:rPr>
          <w:rFonts w:eastAsia="Calibri"/>
          <w:sz w:val="28"/>
          <w:szCs w:val="28"/>
        </w:rPr>
        <w:t>2) обработка заявления и представленных документов;</w:t>
      </w:r>
    </w:p>
    <w:p w:rsidR="006075AC" w:rsidRPr="00196691" w:rsidRDefault="006075AC" w:rsidP="006075AC">
      <w:pPr>
        <w:autoSpaceDE w:val="0"/>
        <w:autoSpaceDN w:val="0"/>
        <w:adjustRightInd w:val="0"/>
        <w:ind w:firstLine="709"/>
        <w:jc w:val="both"/>
        <w:rPr>
          <w:rFonts w:eastAsia="Calibri"/>
          <w:sz w:val="28"/>
          <w:szCs w:val="28"/>
        </w:rPr>
      </w:pPr>
      <w:r w:rsidRPr="00196691">
        <w:rPr>
          <w:rFonts w:eastAsia="Calibri"/>
          <w:sz w:val="28"/>
          <w:szCs w:val="28"/>
        </w:rPr>
        <w:t>3) формирование и направление межведомственных запросов в органы, участвующие в предоставлении муниципальной услуги;</w:t>
      </w:r>
    </w:p>
    <w:p w:rsidR="006075AC" w:rsidRDefault="006075AC" w:rsidP="006075AC">
      <w:pPr>
        <w:autoSpaceDE w:val="0"/>
        <w:autoSpaceDN w:val="0"/>
        <w:adjustRightInd w:val="0"/>
        <w:ind w:firstLine="709"/>
        <w:jc w:val="both"/>
        <w:rPr>
          <w:rFonts w:eastAsia="Calibri"/>
          <w:sz w:val="28"/>
          <w:szCs w:val="28"/>
        </w:rPr>
      </w:pPr>
      <w:r w:rsidRPr="00196691">
        <w:rPr>
          <w:rFonts w:eastAsia="Calibri"/>
          <w:sz w:val="28"/>
          <w:szCs w:val="28"/>
        </w:rPr>
        <w:t>4) выдача (направление) заявителю решения о предоставлении муниципальной услуги либо решения об отказе в предоставлении муниципальной услуги.</w:t>
      </w:r>
    </w:p>
    <w:p w:rsidR="006075AC" w:rsidRDefault="006075AC" w:rsidP="006075AC">
      <w:pPr>
        <w:autoSpaceDE w:val="0"/>
        <w:autoSpaceDN w:val="0"/>
        <w:adjustRightInd w:val="0"/>
        <w:ind w:firstLine="709"/>
        <w:jc w:val="both"/>
        <w:rPr>
          <w:sz w:val="28"/>
          <w:szCs w:val="28"/>
        </w:rPr>
      </w:pPr>
      <w:r>
        <w:rPr>
          <w:rFonts w:eastAsia="Calibri"/>
          <w:sz w:val="28"/>
          <w:szCs w:val="28"/>
        </w:rPr>
        <w:t>73</w:t>
      </w:r>
      <w:r w:rsidRPr="00196691">
        <w:rPr>
          <w:rFonts w:eastAsia="Calibri"/>
          <w:sz w:val="28"/>
          <w:szCs w:val="28"/>
        </w:rPr>
        <w:t xml:space="preserve">. </w:t>
      </w:r>
      <w:r>
        <w:rPr>
          <w:sz w:val="28"/>
          <w:szCs w:val="28"/>
        </w:rPr>
        <w:t>Заявителю обеспечивается возможность получения информации о муниципальной услуге посредством Портала в части:</w:t>
      </w:r>
    </w:p>
    <w:p w:rsidR="006075AC" w:rsidRPr="000B42AD" w:rsidRDefault="006075AC" w:rsidP="006075AC">
      <w:pPr>
        <w:pStyle w:val="af7"/>
        <w:shd w:val="clear" w:color="auto" w:fill="FFFFFF"/>
        <w:spacing w:before="0" w:beforeAutospacing="0" w:after="0" w:afterAutospacing="0"/>
        <w:ind w:firstLine="709"/>
        <w:jc w:val="both"/>
        <w:rPr>
          <w:rFonts w:eastAsia="Calibri"/>
          <w:sz w:val="28"/>
          <w:szCs w:val="28"/>
        </w:rPr>
      </w:pPr>
      <w:r w:rsidRPr="000B42AD">
        <w:rPr>
          <w:rFonts w:eastAsia="Calibri"/>
          <w:sz w:val="28"/>
          <w:szCs w:val="28"/>
        </w:rPr>
        <w:t>1) получения информации о порядке предоставления муниципальной услуги;</w:t>
      </w:r>
    </w:p>
    <w:p w:rsidR="006075AC" w:rsidRPr="000B42AD" w:rsidRDefault="006075AC" w:rsidP="006075AC">
      <w:pPr>
        <w:pStyle w:val="af7"/>
        <w:shd w:val="clear" w:color="auto" w:fill="FFFFFF"/>
        <w:spacing w:before="0" w:beforeAutospacing="0" w:after="0" w:afterAutospacing="0"/>
        <w:ind w:firstLine="709"/>
        <w:jc w:val="both"/>
        <w:rPr>
          <w:rFonts w:eastAsia="Calibri"/>
          <w:sz w:val="28"/>
          <w:szCs w:val="28"/>
        </w:rPr>
      </w:pPr>
      <w:r w:rsidRPr="000B42AD">
        <w:rPr>
          <w:rFonts w:eastAsia="Calibri"/>
          <w:sz w:val="28"/>
          <w:szCs w:val="28"/>
        </w:rPr>
        <w:t>2) ознакомления с формами заявлений и иных документов, необходимых для получения муниципальной услуги</w:t>
      </w:r>
      <w:r>
        <w:rPr>
          <w:rFonts w:eastAsia="Calibri"/>
          <w:sz w:val="28"/>
          <w:szCs w:val="28"/>
        </w:rPr>
        <w:t xml:space="preserve">, обеспечения доступа к ним для </w:t>
      </w:r>
      <w:r w:rsidRPr="000B42AD">
        <w:rPr>
          <w:rFonts w:eastAsia="Calibri"/>
          <w:sz w:val="28"/>
          <w:szCs w:val="28"/>
        </w:rPr>
        <w:t>копирования и заполнения в электронном виде;</w:t>
      </w:r>
    </w:p>
    <w:p w:rsidR="006075AC" w:rsidRDefault="006075AC" w:rsidP="006075AC">
      <w:pPr>
        <w:autoSpaceDE w:val="0"/>
        <w:autoSpaceDN w:val="0"/>
        <w:adjustRightInd w:val="0"/>
        <w:ind w:firstLine="709"/>
        <w:jc w:val="both"/>
        <w:rPr>
          <w:rFonts w:eastAsia="Calibri"/>
          <w:sz w:val="28"/>
          <w:szCs w:val="28"/>
        </w:rPr>
      </w:pPr>
      <w:r>
        <w:rPr>
          <w:rFonts w:eastAsia="Calibri"/>
          <w:sz w:val="28"/>
          <w:szCs w:val="28"/>
        </w:rPr>
        <w:t>74</w:t>
      </w:r>
      <w:r w:rsidRPr="000B42AD">
        <w:rPr>
          <w:rFonts w:eastAsia="Calibri"/>
          <w:sz w:val="28"/>
          <w:szCs w:val="28"/>
        </w:rPr>
        <w:t xml:space="preserve">. </w:t>
      </w:r>
      <w:proofErr w:type="gramStart"/>
      <w:r w:rsidRPr="000B42AD">
        <w:rPr>
          <w:rFonts w:eastAsia="Calibri"/>
          <w:sz w:val="28"/>
          <w:szCs w:val="28"/>
        </w:rPr>
        <w:t xml:space="preserve">Для обработки персональных данных при регистрации субъекта персональных данных на Портале получение согласия заявителя в соответствии </w:t>
      </w:r>
      <w:r w:rsidRPr="000B42AD">
        <w:rPr>
          <w:rFonts w:eastAsia="Calibri"/>
          <w:sz w:val="28"/>
          <w:szCs w:val="28"/>
        </w:rPr>
        <w:lastRenderedPageBreak/>
        <w:t>с требованиями</w:t>
      </w:r>
      <w:proofErr w:type="gramEnd"/>
      <w:r w:rsidRPr="000B42AD">
        <w:rPr>
          <w:rFonts w:eastAsia="Calibri"/>
          <w:sz w:val="28"/>
          <w:szCs w:val="28"/>
        </w:rPr>
        <w:t xml:space="preserve"> статьи 6 Федерального закона от 27 июля 2006 года № 152-ФЗ «О персональных данных» не требуется.</w:t>
      </w:r>
    </w:p>
    <w:p w:rsidR="006075AC" w:rsidRDefault="006075AC" w:rsidP="006075AC">
      <w:pPr>
        <w:autoSpaceDE w:val="0"/>
        <w:autoSpaceDN w:val="0"/>
        <w:adjustRightInd w:val="0"/>
        <w:ind w:firstLine="709"/>
        <w:jc w:val="both"/>
        <w:rPr>
          <w:rFonts w:eastAsia="Calibri"/>
          <w:sz w:val="28"/>
          <w:szCs w:val="28"/>
        </w:rPr>
      </w:pPr>
      <w:r>
        <w:rPr>
          <w:rFonts w:eastAsia="Calibri"/>
          <w:sz w:val="28"/>
          <w:szCs w:val="28"/>
        </w:rPr>
        <w:t>74.1. В случае</w:t>
      </w:r>
      <w:proofErr w:type="gramStart"/>
      <w:r>
        <w:rPr>
          <w:rFonts w:eastAsia="Calibri"/>
          <w:sz w:val="28"/>
          <w:szCs w:val="28"/>
        </w:rPr>
        <w:t>,</w:t>
      </w:r>
      <w:proofErr w:type="gramEnd"/>
      <w:r>
        <w:rPr>
          <w:rFonts w:eastAsia="Calibri"/>
          <w:sz w:val="28"/>
          <w:szCs w:val="28"/>
        </w:rPr>
        <w:t xml:space="preserve"> если для предоставления муниципальной услуги необходима обработка данных лица, не являющегося заявителем, и если обработка таких персональных данных может осуществляться с согласия указанного лица, при обращении за получением муниципальной услуги заявитель или его представитель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w:t>
      </w:r>
      <w:proofErr w:type="gramStart"/>
      <w:r>
        <w:rPr>
          <w:rFonts w:eastAsia="Calibri"/>
          <w:sz w:val="28"/>
          <w:szCs w:val="28"/>
        </w:rPr>
        <w:t>представлены</w:t>
      </w:r>
      <w:proofErr w:type="gramEnd"/>
      <w:r>
        <w:rPr>
          <w:rFonts w:eastAsia="Calibri"/>
          <w:sz w:val="28"/>
          <w:szCs w:val="28"/>
        </w:rPr>
        <w:t xml:space="preserve"> в том числе в форме электронного документа. Действия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в соответствии с требованиями статьи 7 главы 2 Федерального закона № 210-ФЗ.</w:t>
      </w:r>
    </w:p>
    <w:p w:rsidR="006075AC" w:rsidRDefault="006075AC" w:rsidP="006075AC">
      <w:pPr>
        <w:autoSpaceDE w:val="0"/>
        <w:autoSpaceDN w:val="0"/>
        <w:adjustRightInd w:val="0"/>
        <w:ind w:firstLine="709"/>
        <w:jc w:val="both"/>
        <w:rPr>
          <w:rFonts w:eastAsia="Calibri"/>
          <w:sz w:val="28"/>
          <w:szCs w:val="28"/>
        </w:rPr>
      </w:pPr>
      <w:r>
        <w:rPr>
          <w:rFonts w:eastAsia="Calibri"/>
          <w:sz w:val="28"/>
          <w:szCs w:val="28"/>
        </w:rPr>
        <w:t>74.2. При реализации своих функций МФЦ и организации, указанные в части 1.1 статьи 16 Федерального закона № 210-ФЗ, не вправе требовать от заявителя или его представителя:</w:t>
      </w:r>
    </w:p>
    <w:p w:rsidR="006075AC" w:rsidRDefault="006075AC" w:rsidP="006075AC">
      <w:pPr>
        <w:autoSpaceDE w:val="0"/>
        <w:autoSpaceDN w:val="0"/>
        <w:adjustRightInd w:val="0"/>
        <w:ind w:firstLine="709"/>
        <w:jc w:val="both"/>
        <w:rPr>
          <w:rFonts w:eastAsia="Calibri"/>
          <w:sz w:val="28"/>
          <w:szCs w:val="28"/>
        </w:rPr>
      </w:pPr>
      <w:r>
        <w:rPr>
          <w:rFonts w:eastAsia="Calibri"/>
          <w:sz w:val="28"/>
          <w:szCs w:val="28"/>
        </w:rPr>
        <w:t>1) предоставление документов и информации или осуществления действий, предоставление или осуществление которых не предусмотрено нормативно правовыми актами, регулирующими отношения, возникающие в связи с предоставлением муниципальной услуги;</w:t>
      </w:r>
    </w:p>
    <w:p w:rsidR="006075AC" w:rsidRDefault="006075AC" w:rsidP="006075AC">
      <w:pPr>
        <w:autoSpaceDE w:val="0"/>
        <w:autoSpaceDN w:val="0"/>
        <w:adjustRightInd w:val="0"/>
        <w:ind w:firstLine="709"/>
        <w:jc w:val="both"/>
        <w:rPr>
          <w:rFonts w:eastAsia="Calibri"/>
          <w:sz w:val="28"/>
          <w:szCs w:val="28"/>
        </w:rPr>
      </w:pPr>
      <w:proofErr w:type="gramStart"/>
      <w:r>
        <w:rPr>
          <w:rFonts w:eastAsia="Calibri"/>
          <w:sz w:val="28"/>
          <w:szCs w:val="28"/>
        </w:rPr>
        <w:t>2) представление документов и информации, в том числе подтверждающих внесение заявителем или его представителем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нормативно правовыми актами Российской Федерации, нормативно правовыми актами Иркутской области, за</w:t>
      </w:r>
      <w:proofErr w:type="gramEnd"/>
      <w:r>
        <w:rPr>
          <w:rFonts w:eastAsia="Calibri"/>
          <w:sz w:val="28"/>
          <w:szCs w:val="28"/>
        </w:rPr>
        <w:t xml:space="preserve"> исключением документов, включенных в определенный частью 6 статьи 7 Федерального закона № 210-ФЗ перечень документов. Заявитель или его представитель вправе представить указанные документы и информацию по собственной инициативе;</w:t>
      </w:r>
    </w:p>
    <w:p w:rsidR="006075AC" w:rsidRDefault="006075AC" w:rsidP="006075AC">
      <w:pPr>
        <w:autoSpaceDE w:val="0"/>
        <w:autoSpaceDN w:val="0"/>
        <w:adjustRightInd w:val="0"/>
        <w:ind w:firstLine="709"/>
        <w:jc w:val="both"/>
        <w:rPr>
          <w:rFonts w:eastAsia="Calibri"/>
          <w:sz w:val="28"/>
          <w:szCs w:val="28"/>
        </w:rPr>
      </w:pPr>
      <w:proofErr w:type="gramStart"/>
      <w:r>
        <w:rPr>
          <w:rFonts w:eastAsia="Calibri"/>
          <w:sz w:val="28"/>
          <w:szCs w:val="28"/>
        </w:rPr>
        <w:t>3) осуществление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части 1 статьи 9 Федерального закона № 210-ФЗ, и получение документов и информации, предоставляемых в результате предоставления таких услуг;</w:t>
      </w:r>
      <w:proofErr w:type="gramEnd"/>
    </w:p>
    <w:p w:rsidR="006075AC" w:rsidRDefault="006075AC" w:rsidP="006075AC">
      <w:pPr>
        <w:autoSpaceDE w:val="0"/>
        <w:autoSpaceDN w:val="0"/>
        <w:adjustRightInd w:val="0"/>
        <w:ind w:firstLine="709"/>
        <w:jc w:val="both"/>
        <w:rPr>
          <w:rFonts w:eastAsia="Calibri"/>
          <w:sz w:val="28"/>
          <w:szCs w:val="28"/>
        </w:rPr>
      </w:pPr>
      <w:r>
        <w:rPr>
          <w:rFonts w:eastAsia="Calibri"/>
          <w:sz w:val="28"/>
          <w:szCs w:val="28"/>
        </w:rPr>
        <w:t xml:space="preserve">4) представление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«в» </w:t>
      </w:r>
      <w:r w:rsidRPr="00190DF6">
        <w:rPr>
          <w:rFonts w:eastAsia="Calibri"/>
          <w:sz w:val="28"/>
          <w:szCs w:val="28"/>
        </w:rPr>
        <w:t>пункта 38</w:t>
      </w:r>
      <w:r>
        <w:rPr>
          <w:rFonts w:eastAsia="Calibri"/>
          <w:sz w:val="28"/>
          <w:szCs w:val="28"/>
        </w:rPr>
        <w:t xml:space="preserve"> настоящего административного </w:t>
      </w:r>
      <w:r>
        <w:rPr>
          <w:rFonts w:eastAsia="Calibri"/>
          <w:sz w:val="28"/>
          <w:szCs w:val="28"/>
        </w:rPr>
        <w:lastRenderedPageBreak/>
        <w:t>регламента. Данное положение в части первоначального отказа в предоставлении муниципальной услуги применяется в случае, если на МФЦ возложена функция по предоставлению соответствующей муниципальной услуги в полном объеме в порядке, определенном частью 1.3 статьи 7 Федерального закона № 210-ФЗ.</w:t>
      </w:r>
      <w:r w:rsidR="00C071F1">
        <w:rPr>
          <w:rFonts w:eastAsia="Calibri"/>
          <w:sz w:val="28"/>
          <w:szCs w:val="28"/>
        </w:rPr>
        <w:t>».</w:t>
      </w:r>
    </w:p>
    <w:p w:rsidR="006B0D05" w:rsidRDefault="006B0D05" w:rsidP="007B5B1C">
      <w:pPr>
        <w:tabs>
          <w:tab w:val="num" w:pos="900"/>
          <w:tab w:val="left" w:pos="1080"/>
        </w:tabs>
        <w:autoSpaceDE w:val="0"/>
        <w:autoSpaceDN w:val="0"/>
        <w:adjustRightInd w:val="0"/>
        <w:ind w:firstLine="709"/>
        <w:jc w:val="both"/>
        <w:outlineLvl w:val="0"/>
        <w:rPr>
          <w:sz w:val="28"/>
          <w:szCs w:val="28"/>
        </w:rPr>
      </w:pPr>
      <w:r>
        <w:rPr>
          <w:sz w:val="28"/>
          <w:szCs w:val="28"/>
        </w:rPr>
        <w:t>1.</w:t>
      </w:r>
      <w:r w:rsidR="006075AC">
        <w:rPr>
          <w:sz w:val="28"/>
          <w:szCs w:val="28"/>
        </w:rPr>
        <w:t>8</w:t>
      </w:r>
      <w:r>
        <w:rPr>
          <w:sz w:val="28"/>
          <w:szCs w:val="28"/>
        </w:rPr>
        <w:t>. Пункт 77 главы 22 раздела III административного регламента исключить.</w:t>
      </w:r>
    </w:p>
    <w:p w:rsidR="00BC4D1E" w:rsidRDefault="007B5B1C" w:rsidP="007B5B1C">
      <w:pPr>
        <w:tabs>
          <w:tab w:val="num" w:pos="900"/>
          <w:tab w:val="left" w:pos="1080"/>
        </w:tabs>
        <w:autoSpaceDE w:val="0"/>
        <w:autoSpaceDN w:val="0"/>
        <w:adjustRightInd w:val="0"/>
        <w:ind w:firstLine="709"/>
        <w:jc w:val="both"/>
        <w:outlineLvl w:val="0"/>
        <w:rPr>
          <w:sz w:val="28"/>
          <w:szCs w:val="28"/>
        </w:rPr>
      </w:pPr>
      <w:r>
        <w:rPr>
          <w:sz w:val="28"/>
          <w:szCs w:val="28"/>
        </w:rPr>
        <w:t>1.</w:t>
      </w:r>
      <w:r w:rsidR="006075AC">
        <w:rPr>
          <w:sz w:val="28"/>
          <w:szCs w:val="28"/>
        </w:rPr>
        <w:t>9</w:t>
      </w:r>
      <w:r>
        <w:rPr>
          <w:sz w:val="28"/>
          <w:szCs w:val="28"/>
        </w:rPr>
        <w:t xml:space="preserve">. </w:t>
      </w:r>
      <w:r w:rsidR="00BC4D1E">
        <w:rPr>
          <w:sz w:val="28"/>
          <w:szCs w:val="28"/>
        </w:rPr>
        <w:t>Пункт 100 главы 25 раздела III административного регламента изложить в следующей редакции:</w:t>
      </w:r>
    </w:p>
    <w:p w:rsidR="008E6EA4" w:rsidRDefault="00BC4D1E" w:rsidP="007B5B1C">
      <w:pPr>
        <w:tabs>
          <w:tab w:val="num" w:pos="900"/>
          <w:tab w:val="left" w:pos="1080"/>
        </w:tabs>
        <w:autoSpaceDE w:val="0"/>
        <w:autoSpaceDN w:val="0"/>
        <w:adjustRightInd w:val="0"/>
        <w:ind w:firstLine="709"/>
        <w:jc w:val="both"/>
        <w:outlineLvl w:val="0"/>
        <w:rPr>
          <w:sz w:val="28"/>
          <w:szCs w:val="28"/>
        </w:rPr>
      </w:pPr>
      <w:r>
        <w:rPr>
          <w:sz w:val="28"/>
          <w:szCs w:val="28"/>
        </w:rPr>
        <w:t>«100. Постановление о выдаче разрешения на установку и эксплуатацию</w:t>
      </w:r>
      <w:r w:rsidR="00E36D06">
        <w:rPr>
          <w:sz w:val="28"/>
          <w:szCs w:val="28"/>
        </w:rPr>
        <w:t xml:space="preserve"> рекламной конструкции, уведомление об отказе выдается заявителю в письменной форме или </w:t>
      </w:r>
      <w:r w:rsidR="00E36D06" w:rsidRPr="000300F5">
        <w:rPr>
          <w:sz w:val="28"/>
          <w:szCs w:val="28"/>
        </w:rPr>
        <w:t xml:space="preserve">в форме электронного документа с использованием </w:t>
      </w:r>
      <w:r w:rsidR="00E36D06">
        <w:rPr>
          <w:sz w:val="28"/>
          <w:szCs w:val="28"/>
        </w:rPr>
        <w:t>Портала, либо направляется по почте в течение 3 рабочих дней со дня их подписания</w:t>
      </w:r>
      <w:proofErr w:type="gramStart"/>
      <w:r w:rsidR="00E36D06">
        <w:rPr>
          <w:sz w:val="28"/>
          <w:szCs w:val="28"/>
        </w:rPr>
        <w:t>.».</w:t>
      </w:r>
      <w:proofErr w:type="gramEnd"/>
    </w:p>
    <w:p w:rsidR="008E6EA4" w:rsidRDefault="00BB7AE4" w:rsidP="008E6EA4">
      <w:pPr>
        <w:tabs>
          <w:tab w:val="num" w:pos="900"/>
          <w:tab w:val="left" w:pos="1080"/>
        </w:tabs>
        <w:autoSpaceDE w:val="0"/>
        <w:autoSpaceDN w:val="0"/>
        <w:adjustRightInd w:val="0"/>
        <w:ind w:firstLine="709"/>
        <w:jc w:val="both"/>
        <w:outlineLvl w:val="0"/>
        <w:rPr>
          <w:sz w:val="28"/>
          <w:szCs w:val="28"/>
        </w:rPr>
      </w:pPr>
      <w:r>
        <w:rPr>
          <w:sz w:val="28"/>
          <w:szCs w:val="28"/>
        </w:rPr>
        <w:t>1.</w:t>
      </w:r>
      <w:r w:rsidR="006075AC">
        <w:rPr>
          <w:sz w:val="28"/>
          <w:szCs w:val="28"/>
        </w:rPr>
        <w:t>10</w:t>
      </w:r>
      <w:r w:rsidR="008E6EA4">
        <w:rPr>
          <w:sz w:val="28"/>
          <w:szCs w:val="28"/>
        </w:rPr>
        <w:t>. Подпункт 1 пункта 105 главы 2</w:t>
      </w:r>
      <w:r w:rsidR="00D54AC6">
        <w:rPr>
          <w:sz w:val="28"/>
          <w:szCs w:val="28"/>
        </w:rPr>
        <w:t>6</w:t>
      </w:r>
      <w:r w:rsidR="008E6EA4">
        <w:rPr>
          <w:sz w:val="28"/>
          <w:szCs w:val="28"/>
        </w:rPr>
        <w:t xml:space="preserve"> раздела III административного регламента изложить в следующей редакции:</w:t>
      </w:r>
    </w:p>
    <w:p w:rsidR="008E6EA4" w:rsidRDefault="008E6EA4" w:rsidP="008E6EA4">
      <w:pPr>
        <w:tabs>
          <w:tab w:val="num" w:pos="900"/>
          <w:tab w:val="left" w:pos="1080"/>
        </w:tabs>
        <w:autoSpaceDE w:val="0"/>
        <w:autoSpaceDN w:val="0"/>
        <w:adjustRightInd w:val="0"/>
        <w:ind w:firstLine="709"/>
        <w:jc w:val="both"/>
        <w:outlineLvl w:val="0"/>
        <w:rPr>
          <w:sz w:val="28"/>
          <w:szCs w:val="28"/>
        </w:rPr>
      </w:pPr>
      <w:r>
        <w:rPr>
          <w:sz w:val="28"/>
          <w:szCs w:val="28"/>
        </w:rPr>
        <w:t>«1) направление владельцем рекламной конструкции в уполномоченный орган уведомления в письменной форме или в форме электронного документа с использованием Портала о своем отказе от дальнейшего использования разрешения</w:t>
      </w:r>
      <w:proofErr w:type="gramStart"/>
      <w:r>
        <w:rPr>
          <w:sz w:val="28"/>
          <w:szCs w:val="28"/>
        </w:rPr>
        <w:t>;»</w:t>
      </w:r>
      <w:proofErr w:type="gramEnd"/>
      <w:r>
        <w:rPr>
          <w:sz w:val="28"/>
          <w:szCs w:val="28"/>
        </w:rPr>
        <w:t>.</w:t>
      </w:r>
    </w:p>
    <w:p w:rsidR="007B5B1C" w:rsidRDefault="00BC4D1E" w:rsidP="007B5B1C">
      <w:pPr>
        <w:tabs>
          <w:tab w:val="num" w:pos="900"/>
          <w:tab w:val="left" w:pos="1080"/>
        </w:tabs>
        <w:autoSpaceDE w:val="0"/>
        <w:autoSpaceDN w:val="0"/>
        <w:adjustRightInd w:val="0"/>
        <w:ind w:firstLine="709"/>
        <w:jc w:val="both"/>
        <w:outlineLvl w:val="0"/>
        <w:rPr>
          <w:sz w:val="28"/>
          <w:szCs w:val="28"/>
        </w:rPr>
      </w:pPr>
      <w:r>
        <w:rPr>
          <w:sz w:val="28"/>
          <w:szCs w:val="28"/>
        </w:rPr>
        <w:t>1.</w:t>
      </w:r>
      <w:r w:rsidR="006B0D05">
        <w:rPr>
          <w:sz w:val="28"/>
          <w:szCs w:val="28"/>
        </w:rPr>
        <w:t>1</w:t>
      </w:r>
      <w:r w:rsidR="006075AC">
        <w:rPr>
          <w:sz w:val="28"/>
          <w:szCs w:val="28"/>
        </w:rPr>
        <w:t>1</w:t>
      </w:r>
      <w:r>
        <w:rPr>
          <w:sz w:val="28"/>
          <w:szCs w:val="28"/>
        </w:rPr>
        <w:t xml:space="preserve">. </w:t>
      </w:r>
      <w:r w:rsidR="007B5B1C">
        <w:rPr>
          <w:sz w:val="28"/>
          <w:szCs w:val="28"/>
        </w:rPr>
        <w:t xml:space="preserve">Пункт 136 главы 32 </w:t>
      </w:r>
      <w:r w:rsidR="00F11DA0">
        <w:rPr>
          <w:sz w:val="28"/>
          <w:szCs w:val="28"/>
        </w:rPr>
        <w:t xml:space="preserve">раздела V административного регламента </w:t>
      </w:r>
      <w:r w:rsidR="007B5B1C">
        <w:rPr>
          <w:sz w:val="28"/>
          <w:szCs w:val="28"/>
        </w:rPr>
        <w:t>изложить в следующей редакции:</w:t>
      </w:r>
    </w:p>
    <w:p w:rsidR="007B5B1C" w:rsidRPr="0024701A" w:rsidRDefault="007B5B1C" w:rsidP="006075AC">
      <w:pPr>
        <w:widowControl w:val="0"/>
        <w:autoSpaceDE w:val="0"/>
        <w:autoSpaceDN w:val="0"/>
        <w:adjustRightInd w:val="0"/>
        <w:ind w:firstLine="709"/>
        <w:jc w:val="both"/>
        <w:rPr>
          <w:sz w:val="28"/>
          <w:szCs w:val="28"/>
        </w:rPr>
      </w:pPr>
      <w:r>
        <w:rPr>
          <w:sz w:val="28"/>
          <w:szCs w:val="28"/>
        </w:rPr>
        <w:t>«136. Заявитель м</w:t>
      </w:r>
      <w:r w:rsidRPr="00CE2027">
        <w:rPr>
          <w:sz w:val="28"/>
          <w:szCs w:val="28"/>
        </w:rPr>
        <w:t>ожет</w:t>
      </w:r>
      <w:r w:rsidRPr="0024701A">
        <w:rPr>
          <w:sz w:val="28"/>
          <w:szCs w:val="28"/>
        </w:rPr>
        <w:t xml:space="preserve"> обратиться с жалобой, в том числе, в следующих случаях:</w:t>
      </w:r>
    </w:p>
    <w:p w:rsidR="007B5B1C" w:rsidRPr="00750727" w:rsidRDefault="007B5B1C" w:rsidP="006075AC">
      <w:pPr>
        <w:widowControl w:val="0"/>
        <w:autoSpaceDE w:val="0"/>
        <w:autoSpaceDN w:val="0"/>
        <w:adjustRightInd w:val="0"/>
        <w:ind w:firstLine="709"/>
        <w:jc w:val="both"/>
        <w:rPr>
          <w:color w:val="FF0000"/>
          <w:sz w:val="28"/>
          <w:szCs w:val="28"/>
        </w:rPr>
      </w:pPr>
      <w:r w:rsidRPr="0024701A">
        <w:rPr>
          <w:sz w:val="28"/>
          <w:szCs w:val="28"/>
        </w:rPr>
        <w:t>а) нарушение срока регистра</w:t>
      </w:r>
      <w:r>
        <w:rPr>
          <w:sz w:val="28"/>
          <w:szCs w:val="28"/>
        </w:rPr>
        <w:t xml:space="preserve">ции </w:t>
      </w:r>
      <w:r w:rsidRPr="00D6432D">
        <w:rPr>
          <w:sz w:val="28"/>
          <w:szCs w:val="28"/>
        </w:rPr>
        <w:t xml:space="preserve">заявления </w:t>
      </w:r>
      <w:r w:rsidRPr="0024701A">
        <w:rPr>
          <w:sz w:val="28"/>
          <w:szCs w:val="28"/>
        </w:rPr>
        <w:t>о пред</w:t>
      </w:r>
      <w:r>
        <w:rPr>
          <w:sz w:val="28"/>
          <w:szCs w:val="28"/>
        </w:rPr>
        <w:t>оставлении муниципальной услуги</w:t>
      </w:r>
      <w:r w:rsidRPr="00D6432D">
        <w:rPr>
          <w:sz w:val="28"/>
          <w:szCs w:val="28"/>
        </w:rPr>
        <w:t>, комплексного запроса;</w:t>
      </w:r>
    </w:p>
    <w:p w:rsidR="007B5B1C" w:rsidRPr="00B827DD" w:rsidRDefault="007B5B1C" w:rsidP="006075AC">
      <w:pPr>
        <w:autoSpaceDE w:val="0"/>
        <w:autoSpaceDN w:val="0"/>
        <w:adjustRightInd w:val="0"/>
        <w:ind w:firstLine="709"/>
        <w:jc w:val="both"/>
        <w:rPr>
          <w:b/>
          <w:color w:val="FF0000"/>
          <w:sz w:val="28"/>
          <w:szCs w:val="28"/>
        </w:rPr>
      </w:pPr>
      <w:r w:rsidRPr="0024701A">
        <w:rPr>
          <w:sz w:val="28"/>
          <w:szCs w:val="28"/>
        </w:rPr>
        <w:t>б) нарушение срока пред</w:t>
      </w:r>
      <w:r>
        <w:rPr>
          <w:sz w:val="28"/>
          <w:szCs w:val="28"/>
        </w:rPr>
        <w:t xml:space="preserve">оставления муниципальной услуги. </w:t>
      </w:r>
      <w:r w:rsidRPr="00D6432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2" w:history="1">
        <w:r w:rsidRPr="00D6432D">
          <w:rPr>
            <w:sz w:val="28"/>
            <w:szCs w:val="28"/>
          </w:rPr>
          <w:t>частью 1.3 статьи 16</w:t>
        </w:r>
      </w:hyperlink>
      <w:r w:rsidR="00F11DA0">
        <w:t xml:space="preserve"> </w:t>
      </w:r>
      <w:r w:rsidRPr="00D6432D">
        <w:rPr>
          <w:sz w:val="28"/>
          <w:szCs w:val="28"/>
        </w:rPr>
        <w:t>Федерального закона № 210-ФЗ;</w:t>
      </w:r>
    </w:p>
    <w:p w:rsidR="007B5B1C" w:rsidRPr="00D6432D" w:rsidRDefault="007B5B1C" w:rsidP="006075AC">
      <w:pPr>
        <w:autoSpaceDE w:val="0"/>
        <w:autoSpaceDN w:val="0"/>
        <w:adjustRightInd w:val="0"/>
        <w:ind w:firstLine="709"/>
        <w:jc w:val="both"/>
        <w:rPr>
          <w:sz w:val="28"/>
          <w:szCs w:val="28"/>
        </w:rPr>
      </w:pPr>
      <w:r>
        <w:rPr>
          <w:sz w:val="28"/>
          <w:szCs w:val="28"/>
        </w:rPr>
        <w:tab/>
      </w:r>
      <w:r w:rsidRPr="0024701A">
        <w:rPr>
          <w:sz w:val="28"/>
          <w:szCs w:val="28"/>
        </w:rPr>
        <w:t xml:space="preserve">в) </w:t>
      </w:r>
      <w:r>
        <w:rPr>
          <w:sz w:val="28"/>
          <w:szCs w:val="28"/>
        </w:rPr>
        <w:t>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B5B1C" w:rsidRPr="0024701A" w:rsidRDefault="007B5B1C" w:rsidP="006075AC">
      <w:pPr>
        <w:widowControl w:val="0"/>
        <w:autoSpaceDE w:val="0"/>
        <w:autoSpaceDN w:val="0"/>
        <w:adjustRightInd w:val="0"/>
        <w:ind w:firstLine="709"/>
        <w:jc w:val="both"/>
        <w:rPr>
          <w:sz w:val="28"/>
          <w:szCs w:val="28"/>
        </w:rPr>
      </w:pPr>
      <w:r w:rsidRPr="0024701A">
        <w:rPr>
          <w:sz w:val="28"/>
          <w:szCs w:val="28"/>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  для предоставления муниципальной услуги, у заявителя;</w:t>
      </w:r>
    </w:p>
    <w:p w:rsidR="007B5B1C" w:rsidRPr="00D6432D" w:rsidRDefault="007B5B1C" w:rsidP="006075AC">
      <w:pPr>
        <w:autoSpaceDE w:val="0"/>
        <w:autoSpaceDN w:val="0"/>
        <w:adjustRightInd w:val="0"/>
        <w:ind w:firstLine="709"/>
        <w:jc w:val="both"/>
        <w:rPr>
          <w:sz w:val="28"/>
          <w:szCs w:val="28"/>
        </w:rPr>
      </w:pPr>
      <w:proofErr w:type="gramStart"/>
      <w:r w:rsidRPr="0024701A">
        <w:rPr>
          <w:sz w:val="28"/>
          <w:szCs w:val="28"/>
        </w:rPr>
        <w:lastRenderedPageBreak/>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D6432D">
        <w:rPr>
          <w:sz w:val="28"/>
          <w:szCs w:val="28"/>
        </w:rPr>
        <w:t>законами и иными</w:t>
      </w:r>
      <w:r w:rsidR="00F11DA0">
        <w:rPr>
          <w:sz w:val="28"/>
          <w:szCs w:val="28"/>
        </w:rPr>
        <w:t xml:space="preserve"> </w:t>
      </w:r>
      <w:r w:rsidRPr="0024701A">
        <w:rPr>
          <w:sz w:val="28"/>
          <w:szCs w:val="28"/>
        </w:rPr>
        <w:t>нормативными правовыми актами Иркутской области, нормативными правовыми актами органа местного самоуправления, а также настоящ</w:t>
      </w:r>
      <w:r>
        <w:rPr>
          <w:sz w:val="28"/>
          <w:szCs w:val="28"/>
        </w:rPr>
        <w:t xml:space="preserve">им </w:t>
      </w:r>
      <w:r w:rsidR="00F11DA0">
        <w:rPr>
          <w:sz w:val="28"/>
          <w:szCs w:val="28"/>
        </w:rPr>
        <w:t xml:space="preserve"> </w:t>
      </w:r>
      <w:r>
        <w:rPr>
          <w:sz w:val="28"/>
          <w:szCs w:val="28"/>
        </w:rPr>
        <w:t xml:space="preserve"> </w:t>
      </w:r>
      <w:r w:rsidR="00F11DA0">
        <w:rPr>
          <w:sz w:val="28"/>
          <w:szCs w:val="28"/>
        </w:rPr>
        <w:t>Р</w:t>
      </w:r>
      <w:r>
        <w:rPr>
          <w:sz w:val="28"/>
          <w:szCs w:val="28"/>
        </w:rPr>
        <w:t>егламентом</w:t>
      </w:r>
      <w:r w:rsidRPr="00D6432D">
        <w:rPr>
          <w:sz w:val="28"/>
          <w:szCs w:val="28"/>
        </w:rPr>
        <w:t>.</w:t>
      </w:r>
      <w:proofErr w:type="gramEnd"/>
      <w:r w:rsidR="00F11DA0">
        <w:rPr>
          <w:sz w:val="28"/>
          <w:szCs w:val="28"/>
        </w:rPr>
        <w:t xml:space="preserve"> </w:t>
      </w:r>
      <w:proofErr w:type="gramStart"/>
      <w:r w:rsidRPr="00D6432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13" w:history="1">
        <w:r w:rsidRPr="00D6432D">
          <w:rPr>
            <w:sz w:val="28"/>
            <w:szCs w:val="28"/>
          </w:rPr>
          <w:t>частью 1.3 статьи 16</w:t>
        </w:r>
      </w:hyperlink>
      <w:r w:rsidRPr="00D6432D">
        <w:rPr>
          <w:sz w:val="28"/>
          <w:szCs w:val="28"/>
        </w:rPr>
        <w:t xml:space="preserve"> Федерального закона № 210-ФЗ;</w:t>
      </w:r>
      <w:proofErr w:type="gramEnd"/>
    </w:p>
    <w:p w:rsidR="007B5B1C" w:rsidRPr="0024701A" w:rsidRDefault="007B5B1C" w:rsidP="006075AC">
      <w:pPr>
        <w:widowControl w:val="0"/>
        <w:autoSpaceDE w:val="0"/>
        <w:autoSpaceDN w:val="0"/>
        <w:adjustRightInd w:val="0"/>
        <w:ind w:firstLine="709"/>
        <w:jc w:val="both"/>
        <w:rPr>
          <w:sz w:val="28"/>
          <w:szCs w:val="28"/>
        </w:rPr>
      </w:pPr>
      <w:r w:rsidRPr="0024701A">
        <w:rPr>
          <w:sz w:val="28"/>
          <w:szCs w:val="28"/>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нормативными правовыми актами органа местного самоуправления;</w:t>
      </w:r>
    </w:p>
    <w:p w:rsidR="007B5B1C" w:rsidRPr="007B5B1C" w:rsidRDefault="007B5B1C" w:rsidP="006075AC">
      <w:pPr>
        <w:autoSpaceDE w:val="0"/>
        <w:autoSpaceDN w:val="0"/>
        <w:adjustRightInd w:val="0"/>
        <w:ind w:firstLine="709"/>
        <w:jc w:val="both"/>
        <w:rPr>
          <w:sz w:val="28"/>
          <w:szCs w:val="28"/>
        </w:rPr>
      </w:pPr>
      <w:proofErr w:type="gramStart"/>
      <w:r w:rsidRPr="0024701A">
        <w:rPr>
          <w:sz w:val="28"/>
          <w:szCs w:val="28"/>
        </w:rPr>
        <w:t xml:space="preserve">ж) </w:t>
      </w:r>
      <w:r w:rsidRPr="00CE2027">
        <w:rPr>
          <w:sz w:val="28"/>
          <w:szCs w:val="28"/>
        </w:rPr>
        <w:t xml:space="preserve">отказ органа, предоставляющего муниципальную услугу должностного лица уполномоченного органа предоставляющего муниципальную услугу </w:t>
      </w:r>
      <w:r w:rsidRPr="00D6432D">
        <w:rPr>
          <w:sz w:val="28"/>
          <w:szCs w:val="28"/>
        </w:rPr>
        <w:t xml:space="preserve">многофункционального центра, работника многофункционального центра, организаций, предусмотренных </w:t>
      </w:r>
      <w:hyperlink r:id="rId14" w:history="1">
        <w:r w:rsidRPr="00D6432D">
          <w:rPr>
            <w:sz w:val="28"/>
            <w:szCs w:val="28"/>
          </w:rPr>
          <w:t>частью 1.1 статьи 16</w:t>
        </w:r>
      </w:hyperlink>
      <w:r w:rsidR="00F11DA0">
        <w:t xml:space="preserve"> </w:t>
      </w:r>
      <w:r w:rsidRPr="00D6432D">
        <w:rPr>
          <w:sz w:val="28"/>
          <w:szCs w:val="28"/>
        </w:rPr>
        <w:t>Федерального закона</w:t>
      </w:r>
      <w:r w:rsidR="00F11DA0">
        <w:rPr>
          <w:sz w:val="28"/>
          <w:szCs w:val="28"/>
        </w:rPr>
        <w:t xml:space="preserve">      </w:t>
      </w:r>
      <w:r w:rsidRPr="00D6432D">
        <w:rPr>
          <w:sz w:val="28"/>
          <w:szCs w:val="28"/>
        </w:rPr>
        <w:t xml:space="preserve"> № 210-ФЗ</w:t>
      </w:r>
      <w:r w:rsidR="00F11DA0">
        <w:rPr>
          <w:sz w:val="28"/>
          <w:szCs w:val="28"/>
        </w:rPr>
        <w:t xml:space="preserve"> </w:t>
      </w:r>
      <w:r w:rsidRPr="00CE2027">
        <w:rPr>
          <w:sz w:val="28"/>
          <w:szCs w:val="28"/>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Pr>
          <w:sz w:val="28"/>
          <w:szCs w:val="28"/>
        </w:rPr>
        <w:t xml:space="preserve"> </w:t>
      </w:r>
      <w:proofErr w:type="gramStart"/>
      <w:r>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w:t>
      </w:r>
      <w:r w:rsidRPr="007B5B1C">
        <w:rPr>
          <w:sz w:val="28"/>
          <w:szCs w:val="28"/>
        </w:rPr>
        <w:t xml:space="preserve">определенном </w:t>
      </w:r>
      <w:hyperlink r:id="rId15" w:history="1">
        <w:r w:rsidRPr="007B5B1C">
          <w:rPr>
            <w:sz w:val="28"/>
            <w:szCs w:val="28"/>
          </w:rPr>
          <w:t>частью 1.3 статьи 16</w:t>
        </w:r>
      </w:hyperlink>
      <w:r w:rsidRPr="007B5B1C">
        <w:t xml:space="preserve"> </w:t>
      </w:r>
      <w:r w:rsidRPr="007B5B1C">
        <w:rPr>
          <w:sz w:val="28"/>
          <w:szCs w:val="28"/>
        </w:rPr>
        <w:t>Федерального закона № 210-ФЗ</w:t>
      </w:r>
      <w:proofErr w:type="gramEnd"/>
    </w:p>
    <w:p w:rsidR="007B5B1C" w:rsidRPr="00D6432D" w:rsidRDefault="007B5B1C" w:rsidP="006075AC">
      <w:pPr>
        <w:autoSpaceDE w:val="0"/>
        <w:autoSpaceDN w:val="0"/>
        <w:adjustRightInd w:val="0"/>
        <w:ind w:firstLine="709"/>
        <w:jc w:val="both"/>
        <w:rPr>
          <w:sz w:val="28"/>
          <w:szCs w:val="28"/>
        </w:rPr>
      </w:pPr>
      <w:r w:rsidRPr="00D6432D">
        <w:rPr>
          <w:sz w:val="28"/>
          <w:szCs w:val="28"/>
        </w:rPr>
        <w:t>з) нарушение срока или порядка выдачи документов по результатам предоставления муниципальной услуги;</w:t>
      </w:r>
    </w:p>
    <w:p w:rsidR="007B5B1C" w:rsidRPr="00D6432D" w:rsidRDefault="007B5B1C" w:rsidP="006075AC">
      <w:pPr>
        <w:autoSpaceDE w:val="0"/>
        <w:autoSpaceDN w:val="0"/>
        <w:adjustRightInd w:val="0"/>
        <w:ind w:firstLine="709"/>
        <w:jc w:val="both"/>
        <w:rPr>
          <w:sz w:val="28"/>
          <w:szCs w:val="28"/>
        </w:rPr>
      </w:pPr>
      <w:proofErr w:type="gramStart"/>
      <w:r w:rsidRPr="00D6432D">
        <w:rPr>
          <w:sz w:val="28"/>
          <w:szCs w:val="28"/>
        </w:rP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r>
        <w:rPr>
          <w:sz w:val="28"/>
          <w:szCs w:val="28"/>
        </w:rPr>
        <w:t xml:space="preserve"> </w:t>
      </w:r>
      <w:r w:rsidRPr="00D6432D">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16" w:history="1">
        <w:r w:rsidRPr="00D6432D">
          <w:rPr>
            <w:sz w:val="28"/>
            <w:szCs w:val="28"/>
          </w:rPr>
          <w:t>частью 1.3 статьи 16</w:t>
        </w:r>
      </w:hyperlink>
      <w:r>
        <w:t xml:space="preserve"> </w:t>
      </w:r>
      <w:r w:rsidRPr="00D6432D">
        <w:rPr>
          <w:sz w:val="28"/>
          <w:szCs w:val="28"/>
        </w:rPr>
        <w:t>Федерального закона № 210-ФЗ.</w:t>
      </w:r>
    </w:p>
    <w:p w:rsidR="007B5B1C" w:rsidRPr="007B5B1C" w:rsidRDefault="007B5B1C" w:rsidP="006075AC">
      <w:pPr>
        <w:autoSpaceDE w:val="0"/>
        <w:autoSpaceDN w:val="0"/>
        <w:adjustRightInd w:val="0"/>
        <w:ind w:firstLine="709"/>
        <w:jc w:val="both"/>
        <w:rPr>
          <w:sz w:val="28"/>
          <w:szCs w:val="28"/>
        </w:rPr>
      </w:pPr>
      <w:r>
        <w:rPr>
          <w:sz w:val="28"/>
          <w:szCs w:val="28"/>
        </w:rPr>
        <w:t xml:space="preserve">к) требование у заявителя при предоставлении муниципальной услуги документов или информации, отсутствие и (или) недостоверность которых не </w:t>
      </w:r>
      <w:r>
        <w:rPr>
          <w:sz w:val="28"/>
          <w:szCs w:val="28"/>
        </w:rPr>
        <w:lastRenderedPageBreak/>
        <w:t xml:space="preserve">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8E6EA4">
        <w:rPr>
          <w:sz w:val="28"/>
          <w:szCs w:val="28"/>
        </w:rPr>
        <w:t xml:space="preserve">подпунктом «в» пункта </w:t>
      </w:r>
      <w:r w:rsidR="008E6EA4">
        <w:rPr>
          <w:sz w:val="28"/>
          <w:szCs w:val="28"/>
        </w:rPr>
        <w:t>38</w:t>
      </w:r>
      <w:r>
        <w:rPr>
          <w:sz w:val="28"/>
          <w:szCs w:val="28"/>
        </w:rPr>
        <w:t xml:space="preserve"> настоящего </w:t>
      </w:r>
      <w:r w:rsidR="008E6EA4">
        <w:rPr>
          <w:sz w:val="28"/>
          <w:szCs w:val="28"/>
        </w:rPr>
        <w:t>Р</w:t>
      </w:r>
      <w:r>
        <w:rPr>
          <w:sz w:val="28"/>
          <w:szCs w:val="28"/>
        </w:rPr>
        <w:t xml:space="preserve">егламента.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w:t>
      </w:r>
      <w:r w:rsidRPr="007B5B1C">
        <w:rPr>
          <w:sz w:val="28"/>
          <w:szCs w:val="28"/>
        </w:rPr>
        <w:t xml:space="preserve">определенном </w:t>
      </w:r>
      <w:hyperlink r:id="rId17" w:history="1">
        <w:r w:rsidRPr="007B5B1C">
          <w:rPr>
            <w:sz w:val="28"/>
            <w:szCs w:val="28"/>
          </w:rPr>
          <w:t>частью 1.3 статьи 16</w:t>
        </w:r>
      </w:hyperlink>
      <w:r w:rsidRPr="007B5B1C">
        <w:rPr>
          <w:sz w:val="28"/>
          <w:szCs w:val="28"/>
        </w:rPr>
        <w:t xml:space="preserve"> Федерального закона № 210-ФЗ.</w:t>
      </w:r>
    </w:p>
    <w:p w:rsidR="00DB1BDF" w:rsidRDefault="005C72E8" w:rsidP="00B64CCE">
      <w:pPr>
        <w:autoSpaceDE w:val="0"/>
        <w:autoSpaceDN w:val="0"/>
        <w:adjustRightInd w:val="0"/>
        <w:ind w:firstLine="709"/>
        <w:jc w:val="both"/>
        <w:rPr>
          <w:sz w:val="28"/>
          <w:szCs w:val="28"/>
        </w:rPr>
      </w:pPr>
      <w:r>
        <w:rPr>
          <w:sz w:val="28"/>
          <w:szCs w:val="28"/>
        </w:rPr>
        <w:t>1</w:t>
      </w:r>
      <w:r w:rsidR="00DB1BDF">
        <w:rPr>
          <w:sz w:val="28"/>
          <w:szCs w:val="28"/>
        </w:rPr>
        <w:t>.</w:t>
      </w:r>
      <w:r w:rsidR="00BB7AE4">
        <w:rPr>
          <w:sz w:val="28"/>
          <w:szCs w:val="28"/>
        </w:rPr>
        <w:t>1</w:t>
      </w:r>
      <w:r w:rsidR="006075AC">
        <w:rPr>
          <w:sz w:val="28"/>
          <w:szCs w:val="28"/>
        </w:rPr>
        <w:t>2</w:t>
      </w:r>
      <w:r w:rsidR="00DB1BDF">
        <w:rPr>
          <w:sz w:val="28"/>
          <w:szCs w:val="28"/>
        </w:rPr>
        <w:t xml:space="preserve">. </w:t>
      </w:r>
      <w:r>
        <w:rPr>
          <w:sz w:val="28"/>
          <w:szCs w:val="28"/>
        </w:rPr>
        <w:t xml:space="preserve">Главу 36 раздела IV административного регламента </w:t>
      </w:r>
      <w:r w:rsidR="00DB1BDF">
        <w:rPr>
          <w:sz w:val="28"/>
          <w:szCs w:val="28"/>
        </w:rPr>
        <w:t>изложить в следующей редакции:</w:t>
      </w:r>
    </w:p>
    <w:p w:rsidR="005C72E8" w:rsidRPr="0024701A" w:rsidRDefault="005C72E8" w:rsidP="005C72E8">
      <w:pPr>
        <w:widowControl w:val="0"/>
        <w:autoSpaceDE w:val="0"/>
        <w:autoSpaceDN w:val="0"/>
        <w:adjustRightInd w:val="0"/>
        <w:ind w:firstLine="540"/>
        <w:jc w:val="center"/>
        <w:rPr>
          <w:sz w:val="28"/>
          <w:szCs w:val="28"/>
        </w:rPr>
      </w:pPr>
      <w:r>
        <w:rPr>
          <w:sz w:val="28"/>
          <w:szCs w:val="28"/>
        </w:rPr>
        <w:t>«</w:t>
      </w:r>
      <w:r w:rsidRPr="0024701A">
        <w:rPr>
          <w:sz w:val="28"/>
          <w:szCs w:val="28"/>
        </w:rPr>
        <w:t>ГЛАВА 36. ПОРЯДОК ИНФОРМИРОВАНИЯ ЗАЯВИТЕЛЯ О РЕЗУЛЬТАТАХ РАССМОТРЕНИЯ ЖАЛОБЫ</w:t>
      </w:r>
    </w:p>
    <w:p w:rsidR="005C72E8" w:rsidRPr="0024701A" w:rsidRDefault="005C72E8" w:rsidP="005C72E8">
      <w:pPr>
        <w:widowControl w:val="0"/>
        <w:autoSpaceDE w:val="0"/>
        <w:autoSpaceDN w:val="0"/>
        <w:adjustRightInd w:val="0"/>
        <w:ind w:firstLine="540"/>
        <w:jc w:val="both"/>
        <w:rPr>
          <w:sz w:val="28"/>
          <w:szCs w:val="28"/>
        </w:rPr>
      </w:pPr>
    </w:p>
    <w:p w:rsidR="005C72E8" w:rsidRDefault="005C72E8" w:rsidP="006075AC">
      <w:pPr>
        <w:widowControl w:val="0"/>
        <w:autoSpaceDE w:val="0"/>
        <w:autoSpaceDN w:val="0"/>
        <w:adjustRightInd w:val="0"/>
        <w:ind w:firstLine="709"/>
        <w:jc w:val="both"/>
        <w:rPr>
          <w:sz w:val="28"/>
          <w:szCs w:val="28"/>
        </w:rPr>
      </w:pPr>
      <w:r w:rsidRPr="0024701A">
        <w:rPr>
          <w:sz w:val="28"/>
          <w:szCs w:val="28"/>
        </w:rPr>
        <w:t>1</w:t>
      </w:r>
      <w:r>
        <w:rPr>
          <w:sz w:val="28"/>
          <w:szCs w:val="28"/>
        </w:rPr>
        <w:t>50</w:t>
      </w:r>
      <w:r w:rsidRPr="0024701A">
        <w:rPr>
          <w:sz w:val="28"/>
          <w:szCs w:val="28"/>
        </w:rPr>
        <w:t xml:space="preserve">. Не позднее дня, следующего за днем принятия решения, указанного в </w:t>
      </w:r>
      <w:r>
        <w:rPr>
          <w:color w:val="000000"/>
          <w:sz w:val="28"/>
          <w:szCs w:val="28"/>
        </w:rPr>
        <w:t xml:space="preserve">пункте 149 </w:t>
      </w:r>
      <w:r w:rsidRPr="0024701A">
        <w:rPr>
          <w:sz w:val="28"/>
          <w:szCs w:val="28"/>
        </w:rPr>
        <w:t xml:space="preserve">настоящего </w:t>
      </w:r>
      <w:r>
        <w:rPr>
          <w:sz w:val="28"/>
          <w:szCs w:val="28"/>
        </w:rPr>
        <w:t xml:space="preserve">Регламента, заявителю </w:t>
      </w:r>
      <w:r w:rsidRPr="0024701A">
        <w:rPr>
          <w:sz w:val="28"/>
          <w:szCs w:val="28"/>
        </w:rPr>
        <w:t>в письменной форме и по его желанию в электронной форме направляется мотивированный ответ о результатах рассмотрения жалобы.</w:t>
      </w:r>
    </w:p>
    <w:p w:rsidR="005C72E8" w:rsidRPr="0019674D" w:rsidRDefault="005C72E8" w:rsidP="006075AC">
      <w:pPr>
        <w:autoSpaceDE w:val="0"/>
        <w:autoSpaceDN w:val="0"/>
        <w:adjustRightInd w:val="0"/>
        <w:ind w:firstLine="709"/>
        <w:jc w:val="both"/>
        <w:rPr>
          <w:sz w:val="28"/>
          <w:szCs w:val="28"/>
        </w:rPr>
      </w:pPr>
      <w:r>
        <w:rPr>
          <w:sz w:val="28"/>
          <w:szCs w:val="28"/>
        </w:rPr>
        <w:t xml:space="preserve">151. </w:t>
      </w:r>
      <w:proofErr w:type="gramStart"/>
      <w:r>
        <w:rPr>
          <w:sz w:val="28"/>
          <w:szCs w:val="28"/>
        </w:rPr>
        <w:t xml:space="preserve">В случае признания жалобы подлежащей удовлетворению в ответе заявителю, указанном в пункте 150 Регламента, дается информация о </w:t>
      </w:r>
      <w:r w:rsidRPr="00F11DA0">
        <w:rPr>
          <w:sz w:val="28"/>
          <w:szCs w:val="28"/>
        </w:rPr>
        <w:t xml:space="preserve">действиях, осуществляемых, органом, предоставляющим муниципальную услугу, многофункциональным центром либо организацией, предусмотренной </w:t>
      </w:r>
      <w:hyperlink r:id="rId18" w:history="1">
        <w:r w:rsidRPr="00F11DA0">
          <w:rPr>
            <w:sz w:val="28"/>
            <w:szCs w:val="28"/>
          </w:rPr>
          <w:t>частью 1.1 статьи 16</w:t>
        </w:r>
      </w:hyperlink>
      <w:r w:rsidRPr="00F11DA0">
        <w:rPr>
          <w:sz w:val="28"/>
          <w:szCs w:val="28"/>
        </w:rPr>
        <w:t xml:space="preserve"> Федерального</w:t>
      </w:r>
      <w:r>
        <w:rPr>
          <w:sz w:val="28"/>
          <w:szCs w:val="28"/>
        </w:rPr>
        <w:t xml:space="preserve">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w:t>
      </w:r>
      <w:proofErr w:type="gramEnd"/>
      <w:r>
        <w:rPr>
          <w:sz w:val="28"/>
          <w:szCs w:val="28"/>
        </w:rPr>
        <w:t xml:space="preserve"> совершить заявителю в целях получения муниципальной услуги.</w:t>
      </w:r>
    </w:p>
    <w:p w:rsidR="005C72E8" w:rsidRPr="0024701A" w:rsidRDefault="005C72E8" w:rsidP="006075AC">
      <w:pPr>
        <w:widowControl w:val="0"/>
        <w:autoSpaceDE w:val="0"/>
        <w:autoSpaceDN w:val="0"/>
        <w:adjustRightInd w:val="0"/>
        <w:ind w:firstLine="709"/>
        <w:jc w:val="both"/>
        <w:rPr>
          <w:sz w:val="28"/>
          <w:szCs w:val="28"/>
        </w:rPr>
      </w:pPr>
      <w:r>
        <w:rPr>
          <w:sz w:val="28"/>
          <w:szCs w:val="28"/>
        </w:rPr>
        <w:t>152.</w:t>
      </w:r>
      <w:r w:rsidRPr="0024701A">
        <w:rPr>
          <w:sz w:val="28"/>
          <w:szCs w:val="28"/>
        </w:rPr>
        <w:t xml:space="preserve"> В ответе по результатам рассмотрения жалобы указываются:</w:t>
      </w:r>
    </w:p>
    <w:p w:rsidR="005C72E8" w:rsidRPr="0024701A" w:rsidRDefault="005C72E8" w:rsidP="006075AC">
      <w:pPr>
        <w:widowControl w:val="0"/>
        <w:autoSpaceDE w:val="0"/>
        <w:autoSpaceDN w:val="0"/>
        <w:adjustRightInd w:val="0"/>
        <w:ind w:firstLine="709"/>
        <w:jc w:val="both"/>
        <w:rPr>
          <w:sz w:val="28"/>
          <w:szCs w:val="28"/>
        </w:rPr>
      </w:pPr>
      <w:proofErr w:type="gramStart"/>
      <w:r w:rsidRPr="0024701A">
        <w:rPr>
          <w:sz w:val="28"/>
          <w:szCs w:val="28"/>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roofErr w:type="gramEnd"/>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б) номер, дата, место принятия решения, включая сведения о должностном лице, решение или действие (бездействие) которого обжалуется;</w:t>
      </w:r>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в) фамилия, имя и (если имеется) отчество заинтересованного лица, подавшего жалобу;</w:t>
      </w:r>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г) основания для принятия решения по жалобе;</w:t>
      </w:r>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д) принятое по жалобе решение;</w:t>
      </w:r>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5C72E8" w:rsidRDefault="005C72E8" w:rsidP="006075AC">
      <w:pPr>
        <w:widowControl w:val="0"/>
        <w:autoSpaceDE w:val="0"/>
        <w:autoSpaceDN w:val="0"/>
        <w:adjustRightInd w:val="0"/>
        <w:ind w:firstLine="709"/>
        <w:jc w:val="both"/>
        <w:rPr>
          <w:sz w:val="28"/>
          <w:szCs w:val="28"/>
        </w:rPr>
      </w:pPr>
      <w:r w:rsidRPr="0024701A">
        <w:rPr>
          <w:sz w:val="28"/>
          <w:szCs w:val="28"/>
        </w:rPr>
        <w:t>ж) сведения о порядке обжалования принятого по жалобе решения.</w:t>
      </w:r>
    </w:p>
    <w:p w:rsidR="005C72E8" w:rsidRPr="0019674D" w:rsidRDefault="005C72E8" w:rsidP="006075AC">
      <w:pPr>
        <w:autoSpaceDE w:val="0"/>
        <w:autoSpaceDN w:val="0"/>
        <w:adjustRightInd w:val="0"/>
        <w:ind w:firstLine="709"/>
        <w:jc w:val="both"/>
        <w:rPr>
          <w:sz w:val="28"/>
          <w:szCs w:val="28"/>
        </w:rPr>
      </w:pPr>
      <w:r>
        <w:rPr>
          <w:sz w:val="28"/>
          <w:szCs w:val="28"/>
        </w:rPr>
        <w:t>15</w:t>
      </w:r>
      <w:r w:rsidR="00B86CC7">
        <w:rPr>
          <w:sz w:val="28"/>
          <w:szCs w:val="28"/>
        </w:rPr>
        <w:t>2</w:t>
      </w:r>
      <w:r>
        <w:rPr>
          <w:sz w:val="28"/>
          <w:szCs w:val="28"/>
        </w:rPr>
        <w:t>.</w:t>
      </w:r>
      <w:r w:rsidR="00B86CC7">
        <w:rPr>
          <w:sz w:val="28"/>
          <w:szCs w:val="28"/>
        </w:rPr>
        <w:t>1</w:t>
      </w:r>
      <w:proofErr w:type="gramStart"/>
      <w:r>
        <w:rPr>
          <w:sz w:val="28"/>
          <w:szCs w:val="28"/>
        </w:rPr>
        <w:t xml:space="preserve"> В</w:t>
      </w:r>
      <w:proofErr w:type="gramEnd"/>
      <w:r>
        <w:rPr>
          <w:sz w:val="28"/>
          <w:szCs w:val="28"/>
        </w:rPr>
        <w:t xml:space="preserve"> случае признания жалобы не подлежащей удовлетворению в ответе заявителю, указанном в пункте 150 Регламента, даются </w:t>
      </w:r>
      <w:r>
        <w:rPr>
          <w:sz w:val="28"/>
          <w:szCs w:val="28"/>
        </w:rPr>
        <w:lastRenderedPageBreak/>
        <w:t>аргументированные разъяснения о причинах принятого решения, а также информация о порядке обжалования принятого решения.</w:t>
      </w:r>
    </w:p>
    <w:p w:rsidR="005C72E8" w:rsidRPr="0024701A" w:rsidRDefault="005C72E8" w:rsidP="006075AC">
      <w:pPr>
        <w:widowControl w:val="0"/>
        <w:autoSpaceDE w:val="0"/>
        <w:autoSpaceDN w:val="0"/>
        <w:adjustRightInd w:val="0"/>
        <w:ind w:firstLine="709"/>
        <w:jc w:val="both"/>
        <w:rPr>
          <w:sz w:val="28"/>
          <w:szCs w:val="28"/>
        </w:rPr>
      </w:pPr>
      <w:r>
        <w:rPr>
          <w:sz w:val="28"/>
          <w:szCs w:val="28"/>
        </w:rPr>
        <w:t>15</w:t>
      </w:r>
      <w:r w:rsidR="00B86CC7">
        <w:rPr>
          <w:sz w:val="28"/>
          <w:szCs w:val="28"/>
        </w:rPr>
        <w:t>2</w:t>
      </w:r>
      <w:r>
        <w:rPr>
          <w:sz w:val="28"/>
          <w:szCs w:val="28"/>
        </w:rPr>
        <w:t>.</w:t>
      </w:r>
      <w:r w:rsidR="00B86CC7">
        <w:rPr>
          <w:sz w:val="28"/>
          <w:szCs w:val="28"/>
        </w:rPr>
        <w:t>2</w:t>
      </w:r>
      <w:r w:rsidRPr="0024701A">
        <w:rPr>
          <w:sz w:val="28"/>
          <w:szCs w:val="28"/>
        </w:rPr>
        <w:t xml:space="preserve"> Основаниями отказа в удовлетворении жалобы являются:</w:t>
      </w:r>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а) наличие вступившего в законную силу решения суда по жалобе о том же предмете и по тем же основаниям;</w:t>
      </w:r>
    </w:p>
    <w:p w:rsidR="005C72E8" w:rsidRPr="0024701A" w:rsidRDefault="005C72E8" w:rsidP="006075AC">
      <w:pPr>
        <w:widowControl w:val="0"/>
        <w:autoSpaceDE w:val="0"/>
        <w:autoSpaceDN w:val="0"/>
        <w:adjustRightInd w:val="0"/>
        <w:ind w:firstLine="709"/>
        <w:jc w:val="both"/>
        <w:rPr>
          <w:sz w:val="28"/>
          <w:szCs w:val="28"/>
        </w:rPr>
      </w:pPr>
      <w:r w:rsidRPr="0024701A">
        <w:rPr>
          <w:sz w:val="28"/>
          <w:szCs w:val="28"/>
        </w:rPr>
        <w:t>б) подача жалобы лицом, полномочия которого не подтверждены в порядке, установленном законодательством Российской Федерации;</w:t>
      </w:r>
    </w:p>
    <w:p w:rsidR="005C72E8" w:rsidRDefault="005C72E8" w:rsidP="006075AC">
      <w:pPr>
        <w:widowControl w:val="0"/>
        <w:autoSpaceDE w:val="0"/>
        <w:autoSpaceDN w:val="0"/>
        <w:adjustRightInd w:val="0"/>
        <w:ind w:firstLine="709"/>
        <w:jc w:val="both"/>
        <w:rPr>
          <w:sz w:val="28"/>
          <w:szCs w:val="28"/>
        </w:rPr>
      </w:pPr>
      <w:r w:rsidRPr="0024701A">
        <w:rPr>
          <w:sz w:val="28"/>
          <w:szCs w:val="28"/>
        </w:rPr>
        <w:t>в) наличие решения по жалобе, принятого ранее в отношении того же заинтересованного лица и по тому же предмету жалобы</w:t>
      </w:r>
      <w:proofErr w:type="gramStart"/>
      <w:r w:rsidRPr="0024701A">
        <w:rPr>
          <w:sz w:val="28"/>
          <w:szCs w:val="28"/>
        </w:rPr>
        <w:t>.</w:t>
      </w:r>
      <w:r w:rsidR="00F11DA0">
        <w:rPr>
          <w:sz w:val="28"/>
          <w:szCs w:val="28"/>
        </w:rPr>
        <w:t>».</w:t>
      </w:r>
      <w:proofErr w:type="gramEnd"/>
    </w:p>
    <w:p w:rsidR="006B0D05" w:rsidRPr="0024701A" w:rsidRDefault="006B0D05" w:rsidP="006075AC">
      <w:pPr>
        <w:widowControl w:val="0"/>
        <w:autoSpaceDE w:val="0"/>
        <w:autoSpaceDN w:val="0"/>
        <w:adjustRightInd w:val="0"/>
        <w:ind w:firstLine="709"/>
        <w:jc w:val="both"/>
        <w:rPr>
          <w:sz w:val="28"/>
          <w:szCs w:val="28"/>
        </w:rPr>
      </w:pPr>
      <w:r>
        <w:rPr>
          <w:sz w:val="28"/>
          <w:szCs w:val="28"/>
        </w:rPr>
        <w:t>1.1</w:t>
      </w:r>
      <w:r w:rsidR="006075AC">
        <w:rPr>
          <w:sz w:val="28"/>
          <w:szCs w:val="28"/>
        </w:rPr>
        <w:t>3</w:t>
      </w:r>
      <w:r>
        <w:rPr>
          <w:sz w:val="28"/>
          <w:szCs w:val="28"/>
        </w:rPr>
        <w:t>. Приложение № 2 к административному регламенту исключить.</w:t>
      </w:r>
    </w:p>
    <w:p w:rsidR="00455AAA" w:rsidRPr="005C72E8" w:rsidRDefault="006D334C" w:rsidP="00F1139F">
      <w:pPr>
        <w:tabs>
          <w:tab w:val="left" w:pos="709"/>
        </w:tabs>
        <w:autoSpaceDE w:val="0"/>
        <w:autoSpaceDN w:val="0"/>
        <w:adjustRightInd w:val="0"/>
        <w:jc w:val="both"/>
        <w:outlineLvl w:val="0"/>
        <w:rPr>
          <w:sz w:val="28"/>
          <w:szCs w:val="28"/>
        </w:rPr>
      </w:pPr>
      <w:r w:rsidRPr="00E74841">
        <w:rPr>
          <w:sz w:val="26"/>
          <w:szCs w:val="26"/>
        </w:rPr>
        <w:tab/>
      </w:r>
      <w:r w:rsidR="00E122A8" w:rsidRPr="005C72E8">
        <w:rPr>
          <w:sz w:val="28"/>
          <w:szCs w:val="28"/>
        </w:rPr>
        <w:t>2. Опубликовать настоящее постановление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455AAA" w:rsidRPr="005C72E8">
        <w:rPr>
          <w:sz w:val="28"/>
          <w:szCs w:val="28"/>
        </w:rPr>
        <w:t xml:space="preserve"> </w:t>
      </w:r>
    </w:p>
    <w:p w:rsidR="00E122A8" w:rsidRPr="005C72E8" w:rsidRDefault="000A137C" w:rsidP="00F1139F">
      <w:pPr>
        <w:ind w:firstLine="709"/>
        <w:jc w:val="both"/>
        <w:rPr>
          <w:sz w:val="28"/>
          <w:szCs w:val="28"/>
        </w:rPr>
      </w:pPr>
      <w:r w:rsidRPr="005C72E8">
        <w:rPr>
          <w:sz w:val="28"/>
          <w:szCs w:val="28"/>
        </w:rPr>
        <w:t>3</w:t>
      </w:r>
      <w:r w:rsidR="00E122A8" w:rsidRPr="005C72E8">
        <w:rPr>
          <w:sz w:val="28"/>
          <w:szCs w:val="28"/>
        </w:rPr>
        <w:t>. Настоящее</w:t>
      </w:r>
      <w:r w:rsidR="00DA6D2D" w:rsidRPr="005C72E8">
        <w:rPr>
          <w:sz w:val="28"/>
          <w:szCs w:val="28"/>
        </w:rPr>
        <w:t xml:space="preserve"> постановление вступает в силу п</w:t>
      </w:r>
      <w:r w:rsidR="00E122A8" w:rsidRPr="005C72E8">
        <w:rPr>
          <w:sz w:val="28"/>
          <w:szCs w:val="28"/>
        </w:rPr>
        <w:t>о</w:t>
      </w:r>
      <w:r w:rsidR="00DA6D2D" w:rsidRPr="005C72E8">
        <w:rPr>
          <w:sz w:val="28"/>
          <w:szCs w:val="28"/>
        </w:rPr>
        <w:t>сле</w:t>
      </w:r>
      <w:r w:rsidR="00E122A8" w:rsidRPr="005C72E8">
        <w:rPr>
          <w:sz w:val="28"/>
          <w:szCs w:val="28"/>
        </w:rPr>
        <w:t xml:space="preserve"> дня его официального опубликования.</w:t>
      </w:r>
    </w:p>
    <w:p w:rsidR="00E122A8" w:rsidRPr="005C72E8" w:rsidRDefault="00E122A8" w:rsidP="00E122A8">
      <w:pPr>
        <w:ind w:left="360"/>
        <w:jc w:val="both"/>
        <w:rPr>
          <w:sz w:val="28"/>
          <w:szCs w:val="28"/>
        </w:rPr>
      </w:pPr>
    </w:p>
    <w:p w:rsidR="00E122A8" w:rsidRDefault="00E122A8" w:rsidP="00E122A8">
      <w:pPr>
        <w:ind w:left="360" w:hanging="360"/>
        <w:jc w:val="both"/>
        <w:rPr>
          <w:sz w:val="28"/>
          <w:szCs w:val="28"/>
        </w:rPr>
      </w:pPr>
    </w:p>
    <w:p w:rsidR="008A6BC7" w:rsidRPr="005C72E8" w:rsidRDefault="008A6BC7" w:rsidP="00E122A8">
      <w:pPr>
        <w:ind w:left="360" w:hanging="360"/>
        <w:jc w:val="both"/>
        <w:rPr>
          <w:sz w:val="28"/>
          <w:szCs w:val="28"/>
        </w:rPr>
      </w:pPr>
    </w:p>
    <w:p w:rsidR="00105F00" w:rsidRPr="005C72E8" w:rsidRDefault="00C34D6C" w:rsidP="00C34D6C">
      <w:pPr>
        <w:ind w:left="360" w:hanging="360"/>
        <w:jc w:val="both"/>
        <w:rPr>
          <w:sz w:val="28"/>
          <w:szCs w:val="28"/>
        </w:rPr>
      </w:pPr>
      <w:r w:rsidRPr="005C72E8">
        <w:rPr>
          <w:sz w:val="28"/>
          <w:szCs w:val="28"/>
        </w:rPr>
        <w:t xml:space="preserve">Мэр </w:t>
      </w:r>
      <w:r w:rsidR="00E122A8" w:rsidRPr="005C72E8">
        <w:rPr>
          <w:sz w:val="28"/>
          <w:szCs w:val="28"/>
        </w:rPr>
        <w:t xml:space="preserve">городского округа муниципального </w:t>
      </w:r>
    </w:p>
    <w:p w:rsidR="00E122A8" w:rsidRPr="005C72E8" w:rsidRDefault="00E122A8" w:rsidP="00105F00">
      <w:pPr>
        <w:ind w:left="360" w:hanging="360"/>
        <w:jc w:val="both"/>
        <w:rPr>
          <w:sz w:val="28"/>
          <w:szCs w:val="28"/>
        </w:rPr>
      </w:pPr>
      <w:r w:rsidRPr="005C72E8">
        <w:rPr>
          <w:sz w:val="28"/>
          <w:szCs w:val="28"/>
        </w:rPr>
        <w:t>образования</w:t>
      </w:r>
      <w:r w:rsidR="00105F00" w:rsidRPr="005C72E8">
        <w:rPr>
          <w:sz w:val="28"/>
          <w:szCs w:val="28"/>
        </w:rPr>
        <w:t xml:space="preserve"> </w:t>
      </w:r>
      <w:r w:rsidRPr="005C72E8">
        <w:rPr>
          <w:sz w:val="28"/>
          <w:szCs w:val="28"/>
        </w:rPr>
        <w:t xml:space="preserve">«город Саянск»                                                     </w:t>
      </w:r>
      <w:r w:rsidR="00C34D6C" w:rsidRPr="005C72E8">
        <w:rPr>
          <w:sz w:val="28"/>
          <w:szCs w:val="28"/>
        </w:rPr>
        <w:t>О.В. Боровский</w:t>
      </w:r>
    </w:p>
    <w:p w:rsidR="00E122A8" w:rsidRDefault="00E122A8" w:rsidP="00E122A8">
      <w:pPr>
        <w:ind w:left="360"/>
        <w:jc w:val="both"/>
        <w:rPr>
          <w:sz w:val="28"/>
          <w:szCs w:val="28"/>
        </w:rPr>
      </w:pPr>
    </w:p>
    <w:p w:rsidR="00F55EDF" w:rsidRDefault="00F55EDF" w:rsidP="00E122A8">
      <w:pPr>
        <w:ind w:left="360"/>
        <w:jc w:val="both"/>
        <w:rPr>
          <w:sz w:val="28"/>
          <w:szCs w:val="28"/>
        </w:rPr>
      </w:pPr>
    </w:p>
    <w:p w:rsidR="00F55EDF" w:rsidRDefault="00F55EDF" w:rsidP="00E122A8">
      <w:pPr>
        <w:ind w:left="360"/>
        <w:jc w:val="both"/>
        <w:rPr>
          <w:sz w:val="28"/>
          <w:szCs w:val="28"/>
        </w:rPr>
      </w:pPr>
    </w:p>
    <w:p w:rsidR="00584249" w:rsidRDefault="00584249"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642267" w:rsidRDefault="00642267" w:rsidP="00E36700">
      <w:pPr>
        <w:jc w:val="both"/>
        <w:rPr>
          <w:sz w:val="20"/>
        </w:rPr>
      </w:pPr>
    </w:p>
    <w:p w:rsidR="00780649" w:rsidRDefault="00780649"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8E6EA4" w:rsidRDefault="008E6EA4" w:rsidP="00E36700">
      <w:pPr>
        <w:jc w:val="both"/>
        <w:rPr>
          <w:sz w:val="20"/>
        </w:rPr>
      </w:pPr>
    </w:p>
    <w:p w:rsidR="00D73BDC" w:rsidRDefault="00D73BDC" w:rsidP="00E36700">
      <w:pPr>
        <w:jc w:val="both"/>
        <w:rPr>
          <w:sz w:val="20"/>
        </w:rPr>
      </w:pPr>
    </w:p>
    <w:p w:rsidR="00D73BDC" w:rsidRDefault="00D73BDC" w:rsidP="00E36700">
      <w:pPr>
        <w:jc w:val="both"/>
        <w:rPr>
          <w:sz w:val="20"/>
        </w:rPr>
      </w:pPr>
    </w:p>
    <w:p w:rsidR="00D73BDC" w:rsidRDefault="00D73BDC" w:rsidP="00E36700">
      <w:pPr>
        <w:jc w:val="both"/>
        <w:rPr>
          <w:sz w:val="20"/>
        </w:rPr>
      </w:pPr>
    </w:p>
    <w:p w:rsidR="00D73BDC" w:rsidRDefault="00D73BDC" w:rsidP="00E36700">
      <w:pPr>
        <w:jc w:val="both"/>
        <w:rPr>
          <w:sz w:val="20"/>
        </w:rPr>
      </w:pPr>
    </w:p>
    <w:p w:rsidR="008E6EA4" w:rsidRDefault="008E6EA4" w:rsidP="00E36700">
      <w:pPr>
        <w:jc w:val="both"/>
        <w:rPr>
          <w:sz w:val="20"/>
        </w:rPr>
      </w:pPr>
    </w:p>
    <w:p w:rsidR="00642267" w:rsidRDefault="00642267" w:rsidP="00E36700">
      <w:pPr>
        <w:jc w:val="both"/>
        <w:rPr>
          <w:sz w:val="20"/>
        </w:rPr>
      </w:pPr>
    </w:p>
    <w:p w:rsidR="00780649" w:rsidRDefault="00E122A8" w:rsidP="00E36700">
      <w:pPr>
        <w:jc w:val="both"/>
        <w:rPr>
          <w:sz w:val="20"/>
        </w:rPr>
      </w:pPr>
      <w:r w:rsidRPr="00C74E3C">
        <w:rPr>
          <w:sz w:val="20"/>
        </w:rPr>
        <w:t xml:space="preserve">Исп. </w:t>
      </w:r>
      <w:r w:rsidR="00780649">
        <w:rPr>
          <w:sz w:val="20"/>
        </w:rPr>
        <w:t>Малинова М.А.</w:t>
      </w:r>
    </w:p>
    <w:p w:rsidR="00E72E87" w:rsidRDefault="00584249" w:rsidP="00E36700">
      <w:pPr>
        <w:jc w:val="both"/>
        <w:rPr>
          <w:sz w:val="20"/>
        </w:rPr>
      </w:pPr>
      <w:r>
        <w:rPr>
          <w:sz w:val="20"/>
        </w:rPr>
        <w:t xml:space="preserve"> т</w:t>
      </w:r>
      <w:r w:rsidR="00EC21DD">
        <w:rPr>
          <w:sz w:val="20"/>
        </w:rPr>
        <w:t>ел.(39553)5</w:t>
      </w:r>
      <w:r w:rsidR="00780649">
        <w:rPr>
          <w:sz w:val="20"/>
        </w:rPr>
        <w:t>2421</w:t>
      </w:r>
    </w:p>
    <w:p w:rsidR="005C72E8" w:rsidRDefault="005C72E8" w:rsidP="00E36700">
      <w:pPr>
        <w:jc w:val="both"/>
        <w:rPr>
          <w:sz w:val="20"/>
        </w:rPr>
      </w:pPr>
    </w:p>
    <w:sectPr w:rsidR="005C72E8" w:rsidSect="00780649">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8E6" w:rsidRDefault="004C38E6" w:rsidP="00912293">
      <w:r>
        <w:separator/>
      </w:r>
    </w:p>
  </w:endnote>
  <w:endnote w:type="continuationSeparator" w:id="0">
    <w:p w:rsidR="004C38E6" w:rsidRDefault="004C38E6" w:rsidP="009122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8E6" w:rsidRDefault="004C38E6" w:rsidP="00912293">
      <w:r>
        <w:separator/>
      </w:r>
    </w:p>
  </w:footnote>
  <w:footnote w:type="continuationSeparator" w:id="0">
    <w:p w:rsidR="004C38E6" w:rsidRDefault="004C38E6" w:rsidP="009122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FE1A7C"/>
    <w:multiLevelType w:val="hybridMultilevel"/>
    <w:tmpl w:val="FCF046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AB55CC"/>
    <w:multiLevelType w:val="hybridMultilevel"/>
    <w:tmpl w:val="A50EB104"/>
    <w:lvl w:ilvl="0" w:tplc="04190011">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3BF4462"/>
    <w:multiLevelType w:val="multilevel"/>
    <w:tmpl w:val="2F9A90D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900"/>
        </w:tabs>
        <w:ind w:left="90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2A8"/>
    <w:rsid w:val="00000371"/>
    <w:rsid w:val="00000CB8"/>
    <w:rsid w:val="00002F05"/>
    <w:rsid w:val="00005A20"/>
    <w:rsid w:val="0000775A"/>
    <w:rsid w:val="000077CF"/>
    <w:rsid w:val="0000797D"/>
    <w:rsid w:val="00010C8E"/>
    <w:rsid w:val="00016A5A"/>
    <w:rsid w:val="00020FFA"/>
    <w:rsid w:val="00024E19"/>
    <w:rsid w:val="000300F5"/>
    <w:rsid w:val="0003178C"/>
    <w:rsid w:val="0003264A"/>
    <w:rsid w:val="00036281"/>
    <w:rsid w:val="00037043"/>
    <w:rsid w:val="00041A07"/>
    <w:rsid w:val="00045AEA"/>
    <w:rsid w:val="000472BE"/>
    <w:rsid w:val="0005292F"/>
    <w:rsid w:val="000544A8"/>
    <w:rsid w:val="0005793D"/>
    <w:rsid w:val="00062C73"/>
    <w:rsid w:val="00063401"/>
    <w:rsid w:val="00063AE9"/>
    <w:rsid w:val="00064439"/>
    <w:rsid w:val="00070749"/>
    <w:rsid w:val="00072208"/>
    <w:rsid w:val="0007253A"/>
    <w:rsid w:val="00073CC1"/>
    <w:rsid w:val="00076A5C"/>
    <w:rsid w:val="00080A3B"/>
    <w:rsid w:val="00084A45"/>
    <w:rsid w:val="00090518"/>
    <w:rsid w:val="00091D70"/>
    <w:rsid w:val="00092C79"/>
    <w:rsid w:val="00093030"/>
    <w:rsid w:val="0009393A"/>
    <w:rsid w:val="00093CB1"/>
    <w:rsid w:val="00094E21"/>
    <w:rsid w:val="0009578B"/>
    <w:rsid w:val="0009659E"/>
    <w:rsid w:val="000A077A"/>
    <w:rsid w:val="000A12A6"/>
    <w:rsid w:val="000A137C"/>
    <w:rsid w:val="000A1BC6"/>
    <w:rsid w:val="000A4D61"/>
    <w:rsid w:val="000A73C7"/>
    <w:rsid w:val="000A74C2"/>
    <w:rsid w:val="000B0CDF"/>
    <w:rsid w:val="000B7C16"/>
    <w:rsid w:val="000C4861"/>
    <w:rsid w:val="000C4F5B"/>
    <w:rsid w:val="000C6077"/>
    <w:rsid w:val="000D0725"/>
    <w:rsid w:val="000D4B3E"/>
    <w:rsid w:val="000D646D"/>
    <w:rsid w:val="000E3B36"/>
    <w:rsid w:val="000E47BC"/>
    <w:rsid w:val="000E4F1F"/>
    <w:rsid w:val="000E7F80"/>
    <w:rsid w:val="000E7FB1"/>
    <w:rsid w:val="000F66B9"/>
    <w:rsid w:val="0010138A"/>
    <w:rsid w:val="0010142F"/>
    <w:rsid w:val="00103331"/>
    <w:rsid w:val="00103CE1"/>
    <w:rsid w:val="00103E3E"/>
    <w:rsid w:val="00105F00"/>
    <w:rsid w:val="0011419F"/>
    <w:rsid w:val="001144A3"/>
    <w:rsid w:val="001145DA"/>
    <w:rsid w:val="00114B8E"/>
    <w:rsid w:val="00114FBA"/>
    <w:rsid w:val="001159E0"/>
    <w:rsid w:val="00117450"/>
    <w:rsid w:val="00117528"/>
    <w:rsid w:val="00121703"/>
    <w:rsid w:val="00121787"/>
    <w:rsid w:val="001250C7"/>
    <w:rsid w:val="00125D1D"/>
    <w:rsid w:val="00134BCB"/>
    <w:rsid w:val="001450D8"/>
    <w:rsid w:val="00146E84"/>
    <w:rsid w:val="00150C99"/>
    <w:rsid w:val="0015212D"/>
    <w:rsid w:val="001544F8"/>
    <w:rsid w:val="00155F2B"/>
    <w:rsid w:val="00157120"/>
    <w:rsid w:val="00160181"/>
    <w:rsid w:val="0016437D"/>
    <w:rsid w:val="00164586"/>
    <w:rsid w:val="0016653B"/>
    <w:rsid w:val="001665B0"/>
    <w:rsid w:val="0016723C"/>
    <w:rsid w:val="001711DB"/>
    <w:rsid w:val="001724A4"/>
    <w:rsid w:val="001736DF"/>
    <w:rsid w:val="00180071"/>
    <w:rsid w:val="00180508"/>
    <w:rsid w:val="0018207B"/>
    <w:rsid w:val="0018541B"/>
    <w:rsid w:val="00186793"/>
    <w:rsid w:val="0019034A"/>
    <w:rsid w:val="00193096"/>
    <w:rsid w:val="00193771"/>
    <w:rsid w:val="001979CA"/>
    <w:rsid w:val="00197BF4"/>
    <w:rsid w:val="001A03A4"/>
    <w:rsid w:val="001A2534"/>
    <w:rsid w:val="001A6866"/>
    <w:rsid w:val="001B213B"/>
    <w:rsid w:val="001B289F"/>
    <w:rsid w:val="001B41A5"/>
    <w:rsid w:val="001B4EBC"/>
    <w:rsid w:val="001B56CC"/>
    <w:rsid w:val="001C073A"/>
    <w:rsid w:val="001C1448"/>
    <w:rsid w:val="001C183B"/>
    <w:rsid w:val="001D117F"/>
    <w:rsid w:val="001E1495"/>
    <w:rsid w:val="001E217D"/>
    <w:rsid w:val="001E5A7B"/>
    <w:rsid w:val="002038E6"/>
    <w:rsid w:val="002100C1"/>
    <w:rsid w:val="0021168C"/>
    <w:rsid w:val="00212CB6"/>
    <w:rsid w:val="0021443C"/>
    <w:rsid w:val="00220E5C"/>
    <w:rsid w:val="00223058"/>
    <w:rsid w:val="00224AD4"/>
    <w:rsid w:val="00227F38"/>
    <w:rsid w:val="0023192B"/>
    <w:rsid w:val="00232865"/>
    <w:rsid w:val="002374B1"/>
    <w:rsid w:val="002376DE"/>
    <w:rsid w:val="002402EB"/>
    <w:rsid w:val="00243CEF"/>
    <w:rsid w:val="00246F73"/>
    <w:rsid w:val="00250058"/>
    <w:rsid w:val="00252971"/>
    <w:rsid w:val="002539DA"/>
    <w:rsid w:val="00256DA6"/>
    <w:rsid w:val="0025718D"/>
    <w:rsid w:val="002660D0"/>
    <w:rsid w:val="0027139F"/>
    <w:rsid w:val="00274681"/>
    <w:rsid w:val="00285651"/>
    <w:rsid w:val="00293FD0"/>
    <w:rsid w:val="002A7E3A"/>
    <w:rsid w:val="002B0326"/>
    <w:rsid w:val="002B10A8"/>
    <w:rsid w:val="002B25C2"/>
    <w:rsid w:val="002B3BF0"/>
    <w:rsid w:val="002B51E9"/>
    <w:rsid w:val="002B5A00"/>
    <w:rsid w:val="002B6DBE"/>
    <w:rsid w:val="002C3A2D"/>
    <w:rsid w:val="002C490E"/>
    <w:rsid w:val="002D4215"/>
    <w:rsid w:val="002D59AD"/>
    <w:rsid w:val="002D7392"/>
    <w:rsid w:val="002E2A62"/>
    <w:rsid w:val="002E3CF2"/>
    <w:rsid w:val="002E3F74"/>
    <w:rsid w:val="002E470C"/>
    <w:rsid w:val="002E47C4"/>
    <w:rsid w:val="002E5C60"/>
    <w:rsid w:val="002F2C34"/>
    <w:rsid w:val="002F3881"/>
    <w:rsid w:val="002F7CDC"/>
    <w:rsid w:val="003025B5"/>
    <w:rsid w:val="0030333D"/>
    <w:rsid w:val="00304E78"/>
    <w:rsid w:val="003074E6"/>
    <w:rsid w:val="00314248"/>
    <w:rsid w:val="00314705"/>
    <w:rsid w:val="00316133"/>
    <w:rsid w:val="0031681F"/>
    <w:rsid w:val="00317E52"/>
    <w:rsid w:val="003209A8"/>
    <w:rsid w:val="00320E8B"/>
    <w:rsid w:val="003239F7"/>
    <w:rsid w:val="00323F4E"/>
    <w:rsid w:val="0032688A"/>
    <w:rsid w:val="00327D49"/>
    <w:rsid w:val="00333ADC"/>
    <w:rsid w:val="00334E5D"/>
    <w:rsid w:val="00337AC0"/>
    <w:rsid w:val="0034250A"/>
    <w:rsid w:val="0034474D"/>
    <w:rsid w:val="003449D2"/>
    <w:rsid w:val="003464E3"/>
    <w:rsid w:val="0035205F"/>
    <w:rsid w:val="00354F0B"/>
    <w:rsid w:val="00356117"/>
    <w:rsid w:val="00357A8F"/>
    <w:rsid w:val="0036013F"/>
    <w:rsid w:val="00360A6D"/>
    <w:rsid w:val="00360DBB"/>
    <w:rsid w:val="00361ED7"/>
    <w:rsid w:val="00363DD2"/>
    <w:rsid w:val="00365BE3"/>
    <w:rsid w:val="003661F2"/>
    <w:rsid w:val="003707DD"/>
    <w:rsid w:val="0037290E"/>
    <w:rsid w:val="00372A00"/>
    <w:rsid w:val="0037408E"/>
    <w:rsid w:val="003744C5"/>
    <w:rsid w:val="003750AC"/>
    <w:rsid w:val="0038442C"/>
    <w:rsid w:val="0038557F"/>
    <w:rsid w:val="0039012F"/>
    <w:rsid w:val="00391D9D"/>
    <w:rsid w:val="00396F95"/>
    <w:rsid w:val="003A1152"/>
    <w:rsid w:val="003A244E"/>
    <w:rsid w:val="003A4A41"/>
    <w:rsid w:val="003A5E40"/>
    <w:rsid w:val="003A78F3"/>
    <w:rsid w:val="003B094B"/>
    <w:rsid w:val="003B0DE4"/>
    <w:rsid w:val="003B3A67"/>
    <w:rsid w:val="003B5533"/>
    <w:rsid w:val="003C12C1"/>
    <w:rsid w:val="003C3745"/>
    <w:rsid w:val="003C4BD9"/>
    <w:rsid w:val="003D3C01"/>
    <w:rsid w:val="003E798F"/>
    <w:rsid w:val="003F2735"/>
    <w:rsid w:val="003F3404"/>
    <w:rsid w:val="003F3D46"/>
    <w:rsid w:val="003F3D68"/>
    <w:rsid w:val="003F3DAC"/>
    <w:rsid w:val="003F55F1"/>
    <w:rsid w:val="003F725E"/>
    <w:rsid w:val="0040271D"/>
    <w:rsid w:val="00406966"/>
    <w:rsid w:val="00412261"/>
    <w:rsid w:val="0041380A"/>
    <w:rsid w:val="0041449F"/>
    <w:rsid w:val="00415D75"/>
    <w:rsid w:val="00417F14"/>
    <w:rsid w:val="00417FC1"/>
    <w:rsid w:val="00427D0D"/>
    <w:rsid w:val="00430613"/>
    <w:rsid w:val="004317E3"/>
    <w:rsid w:val="00432BEA"/>
    <w:rsid w:val="004341CE"/>
    <w:rsid w:val="00437332"/>
    <w:rsid w:val="00441238"/>
    <w:rsid w:val="00442A2E"/>
    <w:rsid w:val="00443180"/>
    <w:rsid w:val="00447EC5"/>
    <w:rsid w:val="00450ED1"/>
    <w:rsid w:val="004558E7"/>
    <w:rsid w:val="00455AAA"/>
    <w:rsid w:val="004650B9"/>
    <w:rsid w:val="00470ED0"/>
    <w:rsid w:val="00471242"/>
    <w:rsid w:val="00471C11"/>
    <w:rsid w:val="00472045"/>
    <w:rsid w:val="004737DE"/>
    <w:rsid w:val="00474001"/>
    <w:rsid w:val="0047793A"/>
    <w:rsid w:val="00480844"/>
    <w:rsid w:val="0048315D"/>
    <w:rsid w:val="00484FAB"/>
    <w:rsid w:val="00487925"/>
    <w:rsid w:val="00497BAD"/>
    <w:rsid w:val="004A77C8"/>
    <w:rsid w:val="004B048A"/>
    <w:rsid w:val="004B0498"/>
    <w:rsid w:val="004B0AF4"/>
    <w:rsid w:val="004B4B55"/>
    <w:rsid w:val="004B7637"/>
    <w:rsid w:val="004C1D5E"/>
    <w:rsid w:val="004C1E14"/>
    <w:rsid w:val="004C38E6"/>
    <w:rsid w:val="004C4C00"/>
    <w:rsid w:val="004D160A"/>
    <w:rsid w:val="004D3710"/>
    <w:rsid w:val="004D7614"/>
    <w:rsid w:val="004E1F76"/>
    <w:rsid w:val="004E4875"/>
    <w:rsid w:val="004E6BAE"/>
    <w:rsid w:val="004F3F64"/>
    <w:rsid w:val="004F6CE8"/>
    <w:rsid w:val="004F7AB2"/>
    <w:rsid w:val="004F7CDB"/>
    <w:rsid w:val="005027A2"/>
    <w:rsid w:val="005030A3"/>
    <w:rsid w:val="00503DA6"/>
    <w:rsid w:val="00511846"/>
    <w:rsid w:val="00512ADE"/>
    <w:rsid w:val="00513621"/>
    <w:rsid w:val="00515F21"/>
    <w:rsid w:val="00522E7B"/>
    <w:rsid w:val="00524258"/>
    <w:rsid w:val="00527F29"/>
    <w:rsid w:val="0053432A"/>
    <w:rsid w:val="005361B7"/>
    <w:rsid w:val="0053792E"/>
    <w:rsid w:val="0054029E"/>
    <w:rsid w:val="00541E2D"/>
    <w:rsid w:val="00542085"/>
    <w:rsid w:val="00550214"/>
    <w:rsid w:val="0055403C"/>
    <w:rsid w:val="0055778C"/>
    <w:rsid w:val="005613F3"/>
    <w:rsid w:val="005713D1"/>
    <w:rsid w:val="00571DC4"/>
    <w:rsid w:val="005738F0"/>
    <w:rsid w:val="00574F81"/>
    <w:rsid w:val="0057712C"/>
    <w:rsid w:val="005839E1"/>
    <w:rsid w:val="00583BE0"/>
    <w:rsid w:val="00584249"/>
    <w:rsid w:val="00586231"/>
    <w:rsid w:val="0058765F"/>
    <w:rsid w:val="00587D26"/>
    <w:rsid w:val="0059078D"/>
    <w:rsid w:val="00592EF2"/>
    <w:rsid w:val="005945B4"/>
    <w:rsid w:val="00596613"/>
    <w:rsid w:val="005A27E5"/>
    <w:rsid w:val="005A5C0E"/>
    <w:rsid w:val="005B31C2"/>
    <w:rsid w:val="005B621A"/>
    <w:rsid w:val="005B66A5"/>
    <w:rsid w:val="005C16B5"/>
    <w:rsid w:val="005C545E"/>
    <w:rsid w:val="005C6493"/>
    <w:rsid w:val="005C72E8"/>
    <w:rsid w:val="005C7946"/>
    <w:rsid w:val="005D186F"/>
    <w:rsid w:val="005D1947"/>
    <w:rsid w:val="005D4204"/>
    <w:rsid w:val="005D699D"/>
    <w:rsid w:val="005E0A23"/>
    <w:rsid w:val="005E13A2"/>
    <w:rsid w:val="005E1E9A"/>
    <w:rsid w:val="005F42E0"/>
    <w:rsid w:val="005F45F0"/>
    <w:rsid w:val="005F59DB"/>
    <w:rsid w:val="00600180"/>
    <w:rsid w:val="006066DC"/>
    <w:rsid w:val="006075AC"/>
    <w:rsid w:val="00611EEB"/>
    <w:rsid w:val="0061293A"/>
    <w:rsid w:val="00612A33"/>
    <w:rsid w:val="00613E86"/>
    <w:rsid w:val="006161DA"/>
    <w:rsid w:val="00625749"/>
    <w:rsid w:val="00627CEB"/>
    <w:rsid w:val="006327C9"/>
    <w:rsid w:val="006332EF"/>
    <w:rsid w:val="00637FDD"/>
    <w:rsid w:val="006414A4"/>
    <w:rsid w:val="00642267"/>
    <w:rsid w:val="00643890"/>
    <w:rsid w:val="006477E7"/>
    <w:rsid w:val="00650702"/>
    <w:rsid w:val="00652536"/>
    <w:rsid w:val="00653B8C"/>
    <w:rsid w:val="00654C5B"/>
    <w:rsid w:val="006554EB"/>
    <w:rsid w:val="00655567"/>
    <w:rsid w:val="0065587C"/>
    <w:rsid w:val="00657864"/>
    <w:rsid w:val="00666FED"/>
    <w:rsid w:val="006672AA"/>
    <w:rsid w:val="006738E4"/>
    <w:rsid w:val="00676BFA"/>
    <w:rsid w:val="00680D11"/>
    <w:rsid w:val="00681F56"/>
    <w:rsid w:val="00682BFB"/>
    <w:rsid w:val="00683AC0"/>
    <w:rsid w:val="00684187"/>
    <w:rsid w:val="0068655A"/>
    <w:rsid w:val="00687008"/>
    <w:rsid w:val="0068795B"/>
    <w:rsid w:val="00690EC8"/>
    <w:rsid w:val="0069158A"/>
    <w:rsid w:val="0069224A"/>
    <w:rsid w:val="00694EF0"/>
    <w:rsid w:val="0069539E"/>
    <w:rsid w:val="00695753"/>
    <w:rsid w:val="006A0B8D"/>
    <w:rsid w:val="006A1A19"/>
    <w:rsid w:val="006A4B68"/>
    <w:rsid w:val="006A4CF7"/>
    <w:rsid w:val="006B0149"/>
    <w:rsid w:val="006B043F"/>
    <w:rsid w:val="006B0D05"/>
    <w:rsid w:val="006B1A88"/>
    <w:rsid w:val="006B2E90"/>
    <w:rsid w:val="006B3BB6"/>
    <w:rsid w:val="006C3E30"/>
    <w:rsid w:val="006C4FCF"/>
    <w:rsid w:val="006C5051"/>
    <w:rsid w:val="006D1E41"/>
    <w:rsid w:val="006D334C"/>
    <w:rsid w:val="006E20E5"/>
    <w:rsid w:val="006E7AA3"/>
    <w:rsid w:val="006F004A"/>
    <w:rsid w:val="006F0F95"/>
    <w:rsid w:val="006F5099"/>
    <w:rsid w:val="006F5688"/>
    <w:rsid w:val="006F672C"/>
    <w:rsid w:val="00701076"/>
    <w:rsid w:val="0070176C"/>
    <w:rsid w:val="00705CF3"/>
    <w:rsid w:val="00707AA6"/>
    <w:rsid w:val="007107A9"/>
    <w:rsid w:val="0071331F"/>
    <w:rsid w:val="00714049"/>
    <w:rsid w:val="007159A1"/>
    <w:rsid w:val="00721254"/>
    <w:rsid w:val="007212AE"/>
    <w:rsid w:val="00733B0E"/>
    <w:rsid w:val="00733D44"/>
    <w:rsid w:val="00735DE5"/>
    <w:rsid w:val="00737412"/>
    <w:rsid w:val="007405B8"/>
    <w:rsid w:val="0074107E"/>
    <w:rsid w:val="007422DB"/>
    <w:rsid w:val="00742385"/>
    <w:rsid w:val="007449A1"/>
    <w:rsid w:val="007450FF"/>
    <w:rsid w:val="00745DC0"/>
    <w:rsid w:val="007468FA"/>
    <w:rsid w:val="007534E7"/>
    <w:rsid w:val="007535FD"/>
    <w:rsid w:val="007550A3"/>
    <w:rsid w:val="0076042C"/>
    <w:rsid w:val="00767BE5"/>
    <w:rsid w:val="007703A6"/>
    <w:rsid w:val="00773C8A"/>
    <w:rsid w:val="00777947"/>
    <w:rsid w:val="00780649"/>
    <w:rsid w:val="00787F6E"/>
    <w:rsid w:val="00793192"/>
    <w:rsid w:val="0079604F"/>
    <w:rsid w:val="0079691D"/>
    <w:rsid w:val="007A19CE"/>
    <w:rsid w:val="007A2A8F"/>
    <w:rsid w:val="007A3202"/>
    <w:rsid w:val="007A3F7C"/>
    <w:rsid w:val="007A5B11"/>
    <w:rsid w:val="007B32D3"/>
    <w:rsid w:val="007B5B1C"/>
    <w:rsid w:val="007C0297"/>
    <w:rsid w:val="007C0299"/>
    <w:rsid w:val="007C1212"/>
    <w:rsid w:val="007C4922"/>
    <w:rsid w:val="007C4FE1"/>
    <w:rsid w:val="007C548F"/>
    <w:rsid w:val="007D1A5A"/>
    <w:rsid w:val="007D2FBE"/>
    <w:rsid w:val="007D4179"/>
    <w:rsid w:val="007D5E2B"/>
    <w:rsid w:val="007D6598"/>
    <w:rsid w:val="007D7A1B"/>
    <w:rsid w:val="007E00AE"/>
    <w:rsid w:val="007E2540"/>
    <w:rsid w:val="007E5720"/>
    <w:rsid w:val="007F538F"/>
    <w:rsid w:val="007F55A4"/>
    <w:rsid w:val="007F5D06"/>
    <w:rsid w:val="007F6151"/>
    <w:rsid w:val="00802793"/>
    <w:rsid w:val="00811010"/>
    <w:rsid w:val="00813273"/>
    <w:rsid w:val="0081470F"/>
    <w:rsid w:val="00814AC1"/>
    <w:rsid w:val="0081579E"/>
    <w:rsid w:val="00824FC0"/>
    <w:rsid w:val="00826016"/>
    <w:rsid w:val="00830D1B"/>
    <w:rsid w:val="008316B7"/>
    <w:rsid w:val="00832260"/>
    <w:rsid w:val="00832F0F"/>
    <w:rsid w:val="00836EE6"/>
    <w:rsid w:val="008403DA"/>
    <w:rsid w:val="00845C63"/>
    <w:rsid w:val="00846A8E"/>
    <w:rsid w:val="008476FC"/>
    <w:rsid w:val="0084792C"/>
    <w:rsid w:val="00850648"/>
    <w:rsid w:val="0085147E"/>
    <w:rsid w:val="008516CD"/>
    <w:rsid w:val="00862ADB"/>
    <w:rsid w:val="00862ED7"/>
    <w:rsid w:val="00863194"/>
    <w:rsid w:val="00865A7A"/>
    <w:rsid w:val="00870C0D"/>
    <w:rsid w:val="00870EED"/>
    <w:rsid w:val="00880AFD"/>
    <w:rsid w:val="0088155A"/>
    <w:rsid w:val="00882E34"/>
    <w:rsid w:val="008870F8"/>
    <w:rsid w:val="008910DE"/>
    <w:rsid w:val="00894BF9"/>
    <w:rsid w:val="008A1689"/>
    <w:rsid w:val="008A1EE7"/>
    <w:rsid w:val="008A24F3"/>
    <w:rsid w:val="008A4121"/>
    <w:rsid w:val="008A4171"/>
    <w:rsid w:val="008A6BC7"/>
    <w:rsid w:val="008B23A9"/>
    <w:rsid w:val="008C1AD8"/>
    <w:rsid w:val="008C541A"/>
    <w:rsid w:val="008C7BE8"/>
    <w:rsid w:val="008D2CB8"/>
    <w:rsid w:val="008D5434"/>
    <w:rsid w:val="008D63F4"/>
    <w:rsid w:val="008E1E0F"/>
    <w:rsid w:val="008E2848"/>
    <w:rsid w:val="008E3AF6"/>
    <w:rsid w:val="008E4A92"/>
    <w:rsid w:val="008E4AD3"/>
    <w:rsid w:val="008E599A"/>
    <w:rsid w:val="008E6EA4"/>
    <w:rsid w:val="008E728A"/>
    <w:rsid w:val="008E7C00"/>
    <w:rsid w:val="008F2F48"/>
    <w:rsid w:val="008F395A"/>
    <w:rsid w:val="008F5D26"/>
    <w:rsid w:val="008F5FE8"/>
    <w:rsid w:val="00901466"/>
    <w:rsid w:val="0090267F"/>
    <w:rsid w:val="009029C4"/>
    <w:rsid w:val="0090391A"/>
    <w:rsid w:val="00903B5A"/>
    <w:rsid w:val="0090427C"/>
    <w:rsid w:val="0090524D"/>
    <w:rsid w:val="00905960"/>
    <w:rsid w:val="009061DC"/>
    <w:rsid w:val="00911435"/>
    <w:rsid w:val="00912293"/>
    <w:rsid w:val="00912665"/>
    <w:rsid w:val="00912962"/>
    <w:rsid w:val="00924D30"/>
    <w:rsid w:val="00926B09"/>
    <w:rsid w:val="00927F39"/>
    <w:rsid w:val="009312E3"/>
    <w:rsid w:val="00931802"/>
    <w:rsid w:val="009329BA"/>
    <w:rsid w:val="00935A91"/>
    <w:rsid w:val="0094125D"/>
    <w:rsid w:val="00945680"/>
    <w:rsid w:val="00946B80"/>
    <w:rsid w:val="00950372"/>
    <w:rsid w:val="00951707"/>
    <w:rsid w:val="00952B1D"/>
    <w:rsid w:val="00952EDF"/>
    <w:rsid w:val="00954228"/>
    <w:rsid w:val="0095464D"/>
    <w:rsid w:val="009548EF"/>
    <w:rsid w:val="00955883"/>
    <w:rsid w:val="00957603"/>
    <w:rsid w:val="00957726"/>
    <w:rsid w:val="009602B2"/>
    <w:rsid w:val="00960E75"/>
    <w:rsid w:val="00963CD9"/>
    <w:rsid w:val="00963F5F"/>
    <w:rsid w:val="009700B1"/>
    <w:rsid w:val="00973664"/>
    <w:rsid w:val="00975FBB"/>
    <w:rsid w:val="00977BAF"/>
    <w:rsid w:val="00977BF4"/>
    <w:rsid w:val="0098383C"/>
    <w:rsid w:val="00984132"/>
    <w:rsid w:val="00985B25"/>
    <w:rsid w:val="009865A3"/>
    <w:rsid w:val="00991A15"/>
    <w:rsid w:val="009921F7"/>
    <w:rsid w:val="00994BCB"/>
    <w:rsid w:val="00995018"/>
    <w:rsid w:val="009972F3"/>
    <w:rsid w:val="00997B34"/>
    <w:rsid w:val="009A33FD"/>
    <w:rsid w:val="009A372F"/>
    <w:rsid w:val="009A38B5"/>
    <w:rsid w:val="009A52D2"/>
    <w:rsid w:val="009A63E5"/>
    <w:rsid w:val="009B167A"/>
    <w:rsid w:val="009B6C52"/>
    <w:rsid w:val="009B715E"/>
    <w:rsid w:val="009C116F"/>
    <w:rsid w:val="009C2E5A"/>
    <w:rsid w:val="009C3B12"/>
    <w:rsid w:val="009C54F3"/>
    <w:rsid w:val="009C5D9A"/>
    <w:rsid w:val="009C7126"/>
    <w:rsid w:val="009D0D7F"/>
    <w:rsid w:val="009D0E6D"/>
    <w:rsid w:val="009D4F74"/>
    <w:rsid w:val="009E0684"/>
    <w:rsid w:val="009E7CCE"/>
    <w:rsid w:val="009F12A2"/>
    <w:rsid w:val="009F2050"/>
    <w:rsid w:val="009F2B08"/>
    <w:rsid w:val="009F4DD6"/>
    <w:rsid w:val="009F588E"/>
    <w:rsid w:val="00A02324"/>
    <w:rsid w:val="00A02D1C"/>
    <w:rsid w:val="00A03126"/>
    <w:rsid w:val="00A1127A"/>
    <w:rsid w:val="00A15D04"/>
    <w:rsid w:val="00A32020"/>
    <w:rsid w:val="00A3461B"/>
    <w:rsid w:val="00A37BDA"/>
    <w:rsid w:val="00A37C46"/>
    <w:rsid w:val="00A37E51"/>
    <w:rsid w:val="00A42A32"/>
    <w:rsid w:val="00A4656F"/>
    <w:rsid w:val="00A52290"/>
    <w:rsid w:val="00A5337B"/>
    <w:rsid w:val="00A53C64"/>
    <w:rsid w:val="00A53D77"/>
    <w:rsid w:val="00A63252"/>
    <w:rsid w:val="00A636DE"/>
    <w:rsid w:val="00A71150"/>
    <w:rsid w:val="00A72C34"/>
    <w:rsid w:val="00A80903"/>
    <w:rsid w:val="00A83A24"/>
    <w:rsid w:val="00A83C6F"/>
    <w:rsid w:val="00A92852"/>
    <w:rsid w:val="00A95C65"/>
    <w:rsid w:val="00A96F47"/>
    <w:rsid w:val="00A9723A"/>
    <w:rsid w:val="00A97BF5"/>
    <w:rsid w:val="00AA1365"/>
    <w:rsid w:val="00AA29DD"/>
    <w:rsid w:val="00AA2EAE"/>
    <w:rsid w:val="00AA41AF"/>
    <w:rsid w:val="00AA4E0D"/>
    <w:rsid w:val="00AA6469"/>
    <w:rsid w:val="00AA6C9B"/>
    <w:rsid w:val="00AA76F4"/>
    <w:rsid w:val="00AB3B62"/>
    <w:rsid w:val="00AB49DE"/>
    <w:rsid w:val="00AB7A5A"/>
    <w:rsid w:val="00AB7DD8"/>
    <w:rsid w:val="00AC2E0B"/>
    <w:rsid w:val="00AC3021"/>
    <w:rsid w:val="00AC4502"/>
    <w:rsid w:val="00AC7BA6"/>
    <w:rsid w:val="00AD0DC1"/>
    <w:rsid w:val="00AD0E2A"/>
    <w:rsid w:val="00AD4436"/>
    <w:rsid w:val="00AE21EB"/>
    <w:rsid w:val="00AE6561"/>
    <w:rsid w:val="00AF2EFE"/>
    <w:rsid w:val="00AF62BF"/>
    <w:rsid w:val="00AF6C71"/>
    <w:rsid w:val="00AF706B"/>
    <w:rsid w:val="00B03DF4"/>
    <w:rsid w:val="00B03F16"/>
    <w:rsid w:val="00B07C55"/>
    <w:rsid w:val="00B118A5"/>
    <w:rsid w:val="00B153A1"/>
    <w:rsid w:val="00B15ECD"/>
    <w:rsid w:val="00B1774E"/>
    <w:rsid w:val="00B26FEA"/>
    <w:rsid w:val="00B30155"/>
    <w:rsid w:val="00B34C2C"/>
    <w:rsid w:val="00B44C30"/>
    <w:rsid w:val="00B46A4E"/>
    <w:rsid w:val="00B46E9C"/>
    <w:rsid w:val="00B505FE"/>
    <w:rsid w:val="00B52C4C"/>
    <w:rsid w:val="00B5399C"/>
    <w:rsid w:val="00B55896"/>
    <w:rsid w:val="00B56304"/>
    <w:rsid w:val="00B64CCE"/>
    <w:rsid w:val="00B66256"/>
    <w:rsid w:val="00B662F9"/>
    <w:rsid w:val="00B70F6B"/>
    <w:rsid w:val="00B771B7"/>
    <w:rsid w:val="00B86CC7"/>
    <w:rsid w:val="00B96661"/>
    <w:rsid w:val="00B96C8E"/>
    <w:rsid w:val="00B96FBE"/>
    <w:rsid w:val="00B973F1"/>
    <w:rsid w:val="00BA7DD7"/>
    <w:rsid w:val="00BB0FEB"/>
    <w:rsid w:val="00BB38FB"/>
    <w:rsid w:val="00BB447F"/>
    <w:rsid w:val="00BB5487"/>
    <w:rsid w:val="00BB7AE4"/>
    <w:rsid w:val="00BC0830"/>
    <w:rsid w:val="00BC10E9"/>
    <w:rsid w:val="00BC2BF7"/>
    <w:rsid w:val="00BC4D1E"/>
    <w:rsid w:val="00BC7B69"/>
    <w:rsid w:val="00BD0E56"/>
    <w:rsid w:val="00BD131B"/>
    <w:rsid w:val="00BD2CB3"/>
    <w:rsid w:val="00BD5152"/>
    <w:rsid w:val="00BE1A08"/>
    <w:rsid w:val="00BF0059"/>
    <w:rsid w:val="00BF1AC1"/>
    <w:rsid w:val="00BF296C"/>
    <w:rsid w:val="00BF2F61"/>
    <w:rsid w:val="00BF603D"/>
    <w:rsid w:val="00BF74A6"/>
    <w:rsid w:val="00C0127A"/>
    <w:rsid w:val="00C01BEE"/>
    <w:rsid w:val="00C02505"/>
    <w:rsid w:val="00C050DD"/>
    <w:rsid w:val="00C071F1"/>
    <w:rsid w:val="00C078A3"/>
    <w:rsid w:val="00C10413"/>
    <w:rsid w:val="00C1268C"/>
    <w:rsid w:val="00C128C6"/>
    <w:rsid w:val="00C16746"/>
    <w:rsid w:val="00C200C0"/>
    <w:rsid w:val="00C20BAB"/>
    <w:rsid w:val="00C23DC7"/>
    <w:rsid w:val="00C24FD7"/>
    <w:rsid w:val="00C27CE1"/>
    <w:rsid w:val="00C33FC2"/>
    <w:rsid w:val="00C34D6C"/>
    <w:rsid w:val="00C4351F"/>
    <w:rsid w:val="00C44239"/>
    <w:rsid w:val="00C47045"/>
    <w:rsid w:val="00C5067F"/>
    <w:rsid w:val="00C55E56"/>
    <w:rsid w:val="00C572DE"/>
    <w:rsid w:val="00C66A6F"/>
    <w:rsid w:val="00C67003"/>
    <w:rsid w:val="00C740EB"/>
    <w:rsid w:val="00C74E3C"/>
    <w:rsid w:val="00C75FA3"/>
    <w:rsid w:val="00C81A88"/>
    <w:rsid w:val="00C8368D"/>
    <w:rsid w:val="00C846CB"/>
    <w:rsid w:val="00C87802"/>
    <w:rsid w:val="00C908EE"/>
    <w:rsid w:val="00C92407"/>
    <w:rsid w:val="00C931B1"/>
    <w:rsid w:val="00C95350"/>
    <w:rsid w:val="00C964BF"/>
    <w:rsid w:val="00C97E5F"/>
    <w:rsid w:val="00CA0F40"/>
    <w:rsid w:val="00CA2119"/>
    <w:rsid w:val="00CA374A"/>
    <w:rsid w:val="00CA75E9"/>
    <w:rsid w:val="00CA7F6F"/>
    <w:rsid w:val="00CB04F0"/>
    <w:rsid w:val="00CB0D17"/>
    <w:rsid w:val="00CB1252"/>
    <w:rsid w:val="00CB1441"/>
    <w:rsid w:val="00CB4464"/>
    <w:rsid w:val="00CB44C0"/>
    <w:rsid w:val="00CB7652"/>
    <w:rsid w:val="00CC366E"/>
    <w:rsid w:val="00CC5298"/>
    <w:rsid w:val="00CD0B34"/>
    <w:rsid w:val="00CD3AE6"/>
    <w:rsid w:val="00CD4941"/>
    <w:rsid w:val="00CE18ED"/>
    <w:rsid w:val="00CE4D54"/>
    <w:rsid w:val="00CF48A1"/>
    <w:rsid w:val="00CF7E9F"/>
    <w:rsid w:val="00D050E5"/>
    <w:rsid w:val="00D135D6"/>
    <w:rsid w:val="00D15BC8"/>
    <w:rsid w:val="00D163DA"/>
    <w:rsid w:val="00D21969"/>
    <w:rsid w:val="00D22E22"/>
    <w:rsid w:val="00D237C7"/>
    <w:rsid w:val="00D25BB5"/>
    <w:rsid w:val="00D42258"/>
    <w:rsid w:val="00D434F2"/>
    <w:rsid w:val="00D545BF"/>
    <w:rsid w:val="00D54AC6"/>
    <w:rsid w:val="00D57FFB"/>
    <w:rsid w:val="00D64D8B"/>
    <w:rsid w:val="00D71E44"/>
    <w:rsid w:val="00D73BDC"/>
    <w:rsid w:val="00D84EA0"/>
    <w:rsid w:val="00D90395"/>
    <w:rsid w:val="00D92E28"/>
    <w:rsid w:val="00D960B1"/>
    <w:rsid w:val="00DA4A1A"/>
    <w:rsid w:val="00DA5898"/>
    <w:rsid w:val="00DA6D2D"/>
    <w:rsid w:val="00DB03A2"/>
    <w:rsid w:val="00DB1BDF"/>
    <w:rsid w:val="00DB2225"/>
    <w:rsid w:val="00DB2CF1"/>
    <w:rsid w:val="00DB426C"/>
    <w:rsid w:val="00DB42F3"/>
    <w:rsid w:val="00DB4DC6"/>
    <w:rsid w:val="00DC47AC"/>
    <w:rsid w:val="00DC5517"/>
    <w:rsid w:val="00DC657D"/>
    <w:rsid w:val="00DC6687"/>
    <w:rsid w:val="00DC6AFE"/>
    <w:rsid w:val="00DC6C72"/>
    <w:rsid w:val="00DD0569"/>
    <w:rsid w:val="00DD0FCF"/>
    <w:rsid w:val="00DD2BA2"/>
    <w:rsid w:val="00DD3D85"/>
    <w:rsid w:val="00DD4473"/>
    <w:rsid w:val="00DD4695"/>
    <w:rsid w:val="00DD6481"/>
    <w:rsid w:val="00DD6A75"/>
    <w:rsid w:val="00DE3159"/>
    <w:rsid w:val="00DE7833"/>
    <w:rsid w:val="00DF1EED"/>
    <w:rsid w:val="00DF2F0D"/>
    <w:rsid w:val="00DF32D4"/>
    <w:rsid w:val="00DF4B6A"/>
    <w:rsid w:val="00DF4F3D"/>
    <w:rsid w:val="00DF5BA5"/>
    <w:rsid w:val="00DF6954"/>
    <w:rsid w:val="00DF6D15"/>
    <w:rsid w:val="00E002ED"/>
    <w:rsid w:val="00E00328"/>
    <w:rsid w:val="00E01B45"/>
    <w:rsid w:val="00E07B74"/>
    <w:rsid w:val="00E104DA"/>
    <w:rsid w:val="00E10900"/>
    <w:rsid w:val="00E11DBA"/>
    <w:rsid w:val="00E122A8"/>
    <w:rsid w:val="00E131EE"/>
    <w:rsid w:val="00E13D77"/>
    <w:rsid w:val="00E202C3"/>
    <w:rsid w:val="00E20486"/>
    <w:rsid w:val="00E334C6"/>
    <w:rsid w:val="00E36700"/>
    <w:rsid w:val="00E36D06"/>
    <w:rsid w:val="00E40430"/>
    <w:rsid w:val="00E405E7"/>
    <w:rsid w:val="00E407F0"/>
    <w:rsid w:val="00E4384C"/>
    <w:rsid w:val="00E45596"/>
    <w:rsid w:val="00E46F59"/>
    <w:rsid w:val="00E53785"/>
    <w:rsid w:val="00E60AB1"/>
    <w:rsid w:val="00E64541"/>
    <w:rsid w:val="00E72E87"/>
    <w:rsid w:val="00E74841"/>
    <w:rsid w:val="00E8173A"/>
    <w:rsid w:val="00E8241D"/>
    <w:rsid w:val="00E8474B"/>
    <w:rsid w:val="00E84E9E"/>
    <w:rsid w:val="00E94251"/>
    <w:rsid w:val="00EA097A"/>
    <w:rsid w:val="00EA70A1"/>
    <w:rsid w:val="00EA7EFF"/>
    <w:rsid w:val="00EB1C88"/>
    <w:rsid w:val="00EB5EAC"/>
    <w:rsid w:val="00EB745C"/>
    <w:rsid w:val="00EC14D9"/>
    <w:rsid w:val="00EC21DD"/>
    <w:rsid w:val="00EC39E4"/>
    <w:rsid w:val="00EC4252"/>
    <w:rsid w:val="00EC4D04"/>
    <w:rsid w:val="00ED02E5"/>
    <w:rsid w:val="00ED57E5"/>
    <w:rsid w:val="00ED594F"/>
    <w:rsid w:val="00ED6A39"/>
    <w:rsid w:val="00ED77A2"/>
    <w:rsid w:val="00EE2FA5"/>
    <w:rsid w:val="00EE528E"/>
    <w:rsid w:val="00EE6616"/>
    <w:rsid w:val="00EF1BE7"/>
    <w:rsid w:val="00EF4089"/>
    <w:rsid w:val="00EF58B9"/>
    <w:rsid w:val="00F0020B"/>
    <w:rsid w:val="00F0106C"/>
    <w:rsid w:val="00F02D9A"/>
    <w:rsid w:val="00F05ADA"/>
    <w:rsid w:val="00F06998"/>
    <w:rsid w:val="00F07016"/>
    <w:rsid w:val="00F1139F"/>
    <w:rsid w:val="00F11DA0"/>
    <w:rsid w:val="00F14095"/>
    <w:rsid w:val="00F21CC9"/>
    <w:rsid w:val="00F223A9"/>
    <w:rsid w:val="00F231E3"/>
    <w:rsid w:val="00F2330E"/>
    <w:rsid w:val="00F26B32"/>
    <w:rsid w:val="00F26C05"/>
    <w:rsid w:val="00F26D1A"/>
    <w:rsid w:val="00F271FE"/>
    <w:rsid w:val="00F308D4"/>
    <w:rsid w:val="00F32DE4"/>
    <w:rsid w:val="00F347BD"/>
    <w:rsid w:val="00F35005"/>
    <w:rsid w:val="00F373AA"/>
    <w:rsid w:val="00F4029C"/>
    <w:rsid w:val="00F407E0"/>
    <w:rsid w:val="00F47607"/>
    <w:rsid w:val="00F47E1C"/>
    <w:rsid w:val="00F51EF8"/>
    <w:rsid w:val="00F52B62"/>
    <w:rsid w:val="00F54415"/>
    <w:rsid w:val="00F54515"/>
    <w:rsid w:val="00F55EDF"/>
    <w:rsid w:val="00F61AA7"/>
    <w:rsid w:val="00F637E4"/>
    <w:rsid w:val="00F658E3"/>
    <w:rsid w:val="00F65E61"/>
    <w:rsid w:val="00F70867"/>
    <w:rsid w:val="00F70D74"/>
    <w:rsid w:val="00F7316D"/>
    <w:rsid w:val="00F74272"/>
    <w:rsid w:val="00F778F2"/>
    <w:rsid w:val="00F82085"/>
    <w:rsid w:val="00F82285"/>
    <w:rsid w:val="00F83DAA"/>
    <w:rsid w:val="00F858BC"/>
    <w:rsid w:val="00F86680"/>
    <w:rsid w:val="00F873DB"/>
    <w:rsid w:val="00F91DF4"/>
    <w:rsid w:val="00F9242E"/>
    <w:rsid w:val="00F930B4"/>
    <w:rsid w:val="00F96F5D"/>
    <w:rsid w:val="00F97D58"/>
    <w:rsid w:val="00FA3B92"/>
    <w:rsid w:val="00FB12D2"/>
    <w:rsid w:val="00FB18B9"/>
    <w:rsid w:val="00FC1FCA"/>
    <w:rsid w:val="00FC7984"/>
    <w:rsid w:val="00FD360D"/>
    <w:rsid w:val="00FD4867"/>
    <w:rsid w:val="00FD5555"/>
    <w:rsid w:val="00FD7F16"/>
    <w:rsid w:val="00FE155F"/>
    <w:rsid w:val="00FE5126"/>
    <w:rsid w:val="00FF06D8"/>
    <w:rsid w:val="00FF2AA4"/>
    <w:rsid w:val="00FF3072"/>
    <w:rsid w:val="00FF4CA5"/>
    <w:rsid w:val="00FF6367"/>
    <w:rsid w:val="00FF6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 w:type="paragraph" w:styleId="aa">
    <w:name w:val="List Paragraph"/>
    <w:basedOn w:val="a"/>
    <w:uiPriority w:val="34"/>
    <w:qFormat/>
    <w:rsid w:val="006477E7"/>
    <w:pPr>
      <w:ind w:left="720"/>
      <w:contextualSpacing/>
    </w:pPr>
  </w:style>
  <w:style w:type="table" w:styleId="ab">
    <w:name w:val="Table Grid"/>
    <w:basedOn w:val="a1"/>
    <w:rsid w:val="00594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rsid w:val="00B64CCE"/>
    <w:rPr>
      <w:rFonts w:ascii="Arial" w:hAnsi="Arial" w:cs="Arial"/>
    </w:rPr>
  </w:style>
  <w:style w:type="paragraph" w:styleId="ac">
    <w:name w:val="Body Text Indent"/>
    <w:basedOn w:val="a"/>
    <w:link w:val="ad"/>
    <w:rsid w:val="00684187"/>
    <w:pPr>
      <w:spacing w:after="120"/>
      <w:ind w:left="283"/>
    </w:pPr>
  </w:style>
  <w:style w:type="character" w:customStyle="1" w:styleId="ad">
    <w:name w:val="Основной текст с отступом Знак"/>
    <w:basedOn w:val="a0"/>
    <w:link w:val="ac"/>
    <w:rsid w:val="00684187"/>
    <w:rPr>
      <w:sz w:val="24"/>
      <w:szCs w:val="24"/>
    </w:rPr>
  </w:style>
  <w:style w:type="paragraph" w:styleId="ae">
    <w:name w:val="header"/>
    <w:basedOn w:val="a"/>
    <w:link w:val="af"/>
    <w:rsid w:val="00912293"/>
    <w:pPr>
      <w:tabs>
        <w:tab w:val="center" w:pos="4677"/>
        <w:tab w:val="right" w:pos="9355"/>
      </w:tabs>
    </w:pPr>
  </w:style>
  <w:style w:type="character" w:customStyle="1" w:styleId="af">
    <w:name w:val="Верхний колонтитул Знак"/>
    <w:basedOn w:val="a0"/>
    <w:link w:val="ae"/>
    <w:rsid w:val="00912293"/>
    <w:rPr>
      <w:sz w:val="24"/>
      <w:szCs w:val="24"/>
    </w:rPr>
  </w:style>
  <w:style w:type="paragraph" w:styleId="af0">
    <w:name w:val="footer"/>
    <w:basedOn w:val="a"/>
    <w:link w:val="af1"/>
    <w:rsid w:val="00912293"/>
    <w:pPr>
      <w:tabs>
        <w:tab w:val="center" w:pos="4677"/>
        <w:tab w:val="right" w:pos="9355"/>
      </w:tabs>
    </w:pPr>
  </w:style>
  <w:style w:type="character" w:customStyle="1" w:styleId="af1">
    <w:name w:val="Нижний колонтитул Знак"/>
    <w:basedOn w:val="a0"/>
    <w:link w:val="af0"/>
    <w:rsid w:val="00912293"/>
    <w:rPr>
      <w:sz w:val="24"/>
      <w:szCs w:val="24"/>
    </w:rPr>
  </w:style>
  <w:style w:type="character" w:styleId="af2">
    <w:name w:val="annotation reference"/>
    <w:basedOn w:val="a0"/>
    <w:unhideWhenUsed/>
    <w:rsid w:val="007B5B1C"/>
    <w:rPr>
      <w:sz w:val="16"/>
      <w:szCs w:val="16"/>
    </w:rPr>
  </w:style>
  <w:style w:type="paragraph" w:styleId="af3">
    <w:name w:val="annotation text"/>
    <w:basedOn w:val="a"/>
    <w:link w:val="af4"/>
    <w:unhideWhenUsed/>
    <w:rsid w:val="007B5B1C"/>
    <w:rPr>
      <w:sz w:val="20"/>
      <w:szCs w:val="20"/>
    </w:rPr>
  </w:style>
  <w:style w:type="character" w:customStyle="1" w:styleId="af4">
    <w:name w:val="Текст примечания Знак"/>
    <w:basedOn w:val="a0"/>
    <w:link w:val="af3"/>
    <w:rsid w:val="007B5B1C"/>
  </w:style>
  <w:style w:type="paragraph" w:styleId="af5">
    <w:name w:val="annotation subject"/>
    <w:basedOn w:val="af3"/>
    <w:next w:val="af3"/>
    <w:link w:val="af6"/>
    <w:uiPriority w:val="99"/>
    <w:unhideWhenUsed/>
    <w:rsid w:val="007B5B1C"/>
    <w:rPr>
      <w:b/>
      <w:bCs/>
    </w:rPr>
  </w:style>
  <w:style w:type="character" w:customStyle="1" w:styleId="af6">
    <w:name w:val="Тема примечания Знак"/>
    <w:basedOn w:val="af4"/>
    <w:link w:val="af5"/>
    <w:uiPriority w:val="99"/>
    <w:rsid w:val="007B5B1C"/>
    <w:rPr>
      <w:b/>
      <w:bCs/>
    </w:rPr>
  </w:style>
  <w:style w:type="paragraph" w:styleId="af7">
    <w:name w:val="Normal (Web)"/>
    <w:basedOn w:val="a"/>
    <w:uiPriority w:val="99"/>
    <w:unhideWhenUsed/>
    <w:rsid w:val="006075AC"/>
    <w:pPr>
      <w:spacing w:before="100" w:beforeAutospacing="1" w:after="100" w:afterAutospacing="1"/>
    </w:pPr>
  </w:style>
  <w:style w:type="paragraph" w:styleId="af8">
    <w:name w:val="endnote text"/>
    <w:basedOn w:val="a"/>
    <w:link w:val="af9"/>
    <w:uiPriority w:val="99"/>
    <w:unhideWhenUsed/>
    <w:rsid w:val="006075AC"/>
    <w:rPr>
      <w:rFonts w:asciiTheme="minorHAnsi" w:eastAsiaTheme="minorHAnsi" w:hAnsiTheme="minorHAnsi" w:cstheme="minorBidi"/>
      <w:sz w:val="20"/>
      <w:szCs w:val="20"/>
      <w:lang w:eastAsia="en-US"/>
    </w:rPr>
  </w:style>
  <w:style w:type="character" w:customStyle="1" w:styleId="af9">
    <w:name w:val="Текст концевой сноски Знак"/>
    <w:basedOn w:val="a0"/>
    <w:link w:val="af8"/>
    <w:uiPriority w:val="99"/>
    <w:rsid w:val="006075AC"/>
    <w:rPr>
      <w:rFonts w:asciiTheme="minorHAnsi" w:eastAsiaTheme="minorHAnsi" w:hAnsiTheme="minorHAnsi" w:cstheme="minorBidi"/>
      <w:lang w:eastAsia="en-US"/>
    </w:rPr>
  </w:style>
  <w:style w:type="character" w:styleId="afa">
    <w:name w:val="endnote reference"/>
    <w:basedOn w:val="a0"/>
    <w:uiPriority w:val="99"/>
    <w:unhideWhenUsed/>
    <w:rsid w:val="006075A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Strong" w:qFormat="1"/>
    <w:lsdException w:name="Emphasis" w:qFormat="1"/>
    <w:lsdException w:name="Normal (Web)" w:uiPriority="99"/>
    <w:lsdException w:name="annotation subjec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122A8"/>
    <w:rPr>
      <w:sz w:val="24"/>
      <w:szCs w:val="24"/>
    </w:rPr>
  </w:style>
  <w:style w:type="paragraph" w:styleId="1">
    <w:name w:val="heading 1"/>
    <w:basedOn w:val="a"/>
    <w:next w:val="a"/>
    <w:qFormat/>
    <w:rsid w:val="00E122A8"/>
    <w:pPr>
      <w:keepNext/>
      <w:jc w:val="center"/>
      <w:outlineLvl w:val="0"/>
    </w:pPr>
    <w:rPr>
      <w:rFonts w:eastAsia="Arial Unicode MS"/>
      <w:b/>
      <w:bCs/>
    </w:rPr>
  </w:style>
  <w:style w:type="paragraph" w:styleId="2">
    <w:name w:val="heading 2"/>
    <w:basedOn w:val="a"/>
    <w:next w:val="a"/>
    <w:link w:val="20"/>
    <w:qFormat/>
    <w:rsid w:val="00950372"/>
    <w:pPr>
      <w:keepNext/>
      <w:spacing w:before="240" w:after="60"/>
      <w:outlineLvl w:val="1"/>
    </w:pPr>
    <w:rPr>
      <w:rFonts w:ascii="Arial" w:hAnsi="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E122A8"/>
    <w:rPr>
      <w:color w:val="0000FF"/>
      <w:u w:val="single"/>
    </w:rPr>
  </w:style>
  <w:style w:type="paragraph" w:styleId="a4">
    <w:name w:val="Body Text"/>
    <w:basedOn w:val="a"/>
    <w:rsid w:val="00E122A8"/>
    <w:pPr>
      <w:jc w:val="center"/>
    </w:pPr>
    <w:rPr>
      <w:b/>
      <w:spacing w:val="50"/>
      <w:sz w:val="32"/>
      <w:szCs w:val="32"/>
    </w:rPr>
  </w:style>
  <w:style w:type="paragraph" w:styleId="21">
    <w:name w:val="Body Text 2"/>
    <w:basedOn w:val="a"/>
    <w:rsid w:val="00E122A8"/>
    <w:pPr>
      <w:spacing w:after="120" w:line="480" w:lineRule="auto"/>
    </w:pPr>
    <w:rPr>
      <w:sz w:val="20"/>
      <w:szCs w:val="20"/>
    </w:rPr>
  </w:style>
  <w:style w:type="paragraph" w:styleId="22">
    <w:name w:val="Body Text Indent 2"/>
    <w:basedOn w:val="a"/>
    <w:rsid w:val="00E122A8"/>
    <w:pPr>
      <w:spacing w:after="120" w:line="480" w:lineRule="auto"/>
      <w:ind w:left="283"/>
    </w:pPr>
  </w:style>
  <w:style w:type="paragraph" w:customStyle="1" w:styleId="a5">
    <w:name w:val="Знак Знак Знак Знак Знак Знак Знак"/>
    <w:basedOn w:val="a"/>
    <w:rsid w:val="00E122A8"/>
    <w:pPr>
      <w:widowControl w:val="0"/>
      <w:adjustRightInd w:val="0"/>
      <w:spacing w:after="160" w:line="240" w:lineRule="exact"/>
      <w:jc w:val="right"/>
    </w:pPr>
    <w:rPr>
      <w:sz w:val="20"/>
      <w:szCs w:val="20"/>
      <w:lang w:val="en-GB" w:eastAsia="en-US"/>
    </w:rPr>
  </w:style>
  <w:style w:type="paragraph" w:customStyle="1" w:styleId="ConsPlusNormal">
    <w:name w:val="ConsPlusNormal"/>
    <w:link w:val="ConsPlusNormal0"/>
    <w:rsid w:val="00E122A8"/>
    <w:pPr>
      <w:autoSpaceDE w:val="0"/>
      <w:autoSpaceDN w:val="0"/>
      <w:adjustRightInd w:val="0"/>
      <w:ind w:firstLine="720"/>
    </w:pPr>
    <w:rPr>
      <w:rFonts w:ascii="Arial" w:hAnsi="Arial" w:cs="Arial"/>
    </w:rPr>
  </w:style>
  <w:style w:type="paragraph" w:customStyle="1" w:styleId="a6">
    <w:name w:val="Знак Знак Знак Знак"/>
    <w:basedOn w:val="a"/>
    <w:rsid w:val="00E122A8"/>
    <w:pPr>
      <w:spacing w:after="160" w:line="240" w:lineRule="exact"/>
    </w:pPr>
    <w:rPr>
      <w:rFonts w:ascii="Verdana" w:hAnsi="Verdana"/>
      <w:sz w:val="20"/>
      <w:szCs w:val="20"/>
      <w:lang w:val="en-US" w:eastAsia="en-US"/>
    </w:rPr>
  </w:style>
  <w:style w:type="paragraph" w:customStyle="1" w:styleId="a7">
    <w:name w:val="Знак Знак Знак Знак Знак Знак Знак"/>
    <w:basedOn w:val="a"/>
    <w:rsid w:val="002F3881"/>
    <w:pPr>
      <w:widowControl w:val="0"/>
      <w:adjustRightInd w:val="0"/>
      <w:spacing w:after="160" w:line="240" w:lineRule="exact"/>
      <w:jc w:val="right"/>
    </w:pPr>
    <w:rPr>
      <w:sz w:val="20"/>
      <w:szCs w:val="20"/>
      <w:lang w:val="en-GB" w:eastAsia="en-US"/>
    </w:rPr>
  </w:style>
  <w:style w:type="paragraph" w:styleId="a8">
    <w:name w:val="Balloon Text"/>
    <w:basedOn w:val="a"/>
    <w:link w:val="a9"/>
    <w:rsid w:val="002D4215"/>
    <w:rPr>
      <w:rFonts w:ascii="Tahoma" w:hAnsi="Tahoma"/>
      <w:sz w:val="16"/>
      <w:szCs w:val="16"/>
    </w:rPr>
  </w:style>
  <w:style w:type="character" w:customStyle="1" w:styleId="a9">
    <w:name w:val="Текст выноски Знак"/>
    <w:link w:val="a8"/>
    <w:rsid w:val="002D4215"/>
    <w:rPr>
      <w:rFonts w:ascii="Tahoma" w:hAnsi="Tahoma" w:cs="Tahoma"/>
      <w:sz w:val="16"/>
      <w:szCs w:val="16"/>
    </w:rPr>
  </w:style>
  <w:style w:type="character" w:customStyle="1" w:styleId="20">
    <w:name w:val="Заголовок 2 Знак"/>
    <w:link w:val="2"/>
    <w:rsid w:val="00950372"/>
    <w:rPr>
      <w:rFonts w:ascii="Arial" w:hAnsi="Arial" w:cs="Arial"/>
      <w:b/>
      <w:bCs/>
      <w:i/>
      <w:iCs/>
      <w:sz w:val="28"/>
      <w:szCs w:val="28"/>
    </w:rPr>
  </w:style>
  <w:style w:type="paragraph" w:styleId="aa">
    <w:name w:val="List Paragraph"/>
    <w:basedOn w:val="a"/>
    <w:uiPriority w:val="34"/>
    <w:qFormat/>
    <w:rsid w:val="006477E7"/>
    <w:pPr>
      <w:ind w:left="720"/>
      <w:contextualSpacing/>
    </w:pPr>
  </w:style>
  <w:style w:type="table" w:styleId="ab">
    <w:name w:val="Table Grid"/>
    <w:basedOn w:val="a1"/>
    <w:rsid w:val="005945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0">
    <w:name w:val="ConsPlusNormal Знак"/>
    <w:basedOn w:val="a0"/>
    <w:link w:val="ConsPlusNormal"/>
    <w:rsid w:val="00B64CCE"/>
    <w:rPr>
      <w:rFonts w:ascii="Arial" w:hAnsi="Arial" w:cs="Arial"/>
    </w:rPr>
  </w:style>
  <w:style w:type="paragraph" w:styleId="ac">
    <w:name w:val="Body Text Indent"/>
    <w:basedOn w:val="a"/>
    <w:link w:val="ad"/>
    <w:rsid w:val="00684187"/>
    <w:pPr>
      <w:spacing w:after="120"/>
      <w:ind w:left="283"/>
    </w:pPr>
  </w:style>
  <w:style w:type="character" w:customStyle="1" w:styleId="ad">
    <w:name w:val="Основной текст с отступом Знак"/>
    <w:basedOn w:val="a0"/>
    <w:link w:val="ac"/>
    <w:rsid w:val="00684187"/>
    <w:rPr>
      <w:sz w:val="24"/>
      <w:szCs w:val="24"/>
    </w:rPr>
  </w:style>
  <w:style w:type="paragraph" w:styleId="ae">
    <w:name w:val="header"/>
    <w:basedOn w:val="a"/>
    <w:link w:val="af"/>
    <w:rsid w:val="00912293"/>
    <w:pPr>
      <w:tabs>
        <w:tab w:val="center" w:pos="4677"/>
        <w:tab w:val="right" w:pos="9355"/>
      </w:tabs>
    </w:pPr>
  </w:style>
  <w:style w:type="character" w:customStyle="1" w:styleId="af">
    <w:name w:val="Верхний колонтитул Знак"/>
    <w:basedOn w:val="a0"/>
    <w:link w:val="ae"/>
    <w:rsid w:val="00912293"/>
    <w:rPr>
      <w:sz w:val="24"/>
      <w:szCs w:val="24"/>
    </w:rPr>
  </w:style>
  <w:style w:type="paragraph" w:styleId="af0">
    <w:name w:val="footer"/>
    <w:basedOn w:val="a"/>
    <w:link w:val="af1"/>
    <w:rsid w:val="00912293"/>
    <w:pPr>
      <w:tabs>
        <w:tab w:val="center" w:pos="4677"/>
        <w:tab w:val="right" w:pos="9355"/>
      </w:tabs>
    </w:pPr>
  </w:style>
  <w:style w:type="character" w:customStyle="1" w:styleId="af1">
    <w:name w:val="Нижний колонтитул Знак"/>
    <w:basedOn w:val="a0"/>
    <w:link w:val="af0"/>
    <w:rsid w:val="00912293"/>
    <w:rPr>
      <w:sz w:val="24"/>
      <w:szCs w:val="24"/>
    </w:rPr>
  </w:style>
  <w:style w:type="character" w:styleId="af2">
    <w:name w:val="annotation reference"/>
    <w:basedOn w:val="a0"/>
    <w:unhideWhenUsed/>
    <w:rsid w:val="007B5B1C"/>
    <w:rPr>
      <w:sz w:val="16"/>
      <w:szCs w:val="16"/>
    </w:rPr>
  </w:style>
  <w:style w:type="paragraph" w:styleId="af3">
    <w:name w:val="annotation text"/>
    <w:basedOn w:val="a"/>
    <w:link w:val="af4"/>
    <w:unhideWhenUsed/>
    <w:rsid w:val="007B5B1C"/>
    <w:rPr>
      <w:sz w:val="20"/>
      <w:szCs w:val="20"/>
    </w:rPr>
  </w:style>
  <w:style w:type="character" w:customStyle="1" w:styleId="af4">
    <w:name w:val="Текст примечания Знак"/>
    <w:basedOn w:val="a0"/>
    <w:link w:val="af3"/>
    <w:rsid w:val="007B5B1C"/>
  </w:style>
  <w:style w:type="paragraph" w:styleId="af5">
    <w:name w:val="annotation subject"/>
    <w:basedOn w:val="af3"/>
    <w:next w:val="af3"/>
    <w:link w:val="af6"/>
    <w:uiPriority w:val="99"/>
    <w:unhideWhenUsed/>
    <w:rsid w:val="007B5B1C"/>
    <w:rPr>
      <w:b/>
      <w:bCs/>
    </w:rPr>
  </w:style>
  <w:style w:type="character" w:customStyle="1" w:styleId="af6">
    <w:name w:val="Тема примечания Знак"/>
    <w:basedOn w:val="af4"/>
    <w:link w:val="af5"/>
    <w:uiPriority w:val="99"/>
    <w:rsid w:val="007B5B1C"/>
    <w:rPr>
      <w:b/>
      <w:bCs/>
    </w:rPr>
  </w:style>
  <w:style w:type="paragraph" w:styleId="af7">
    <w:name w:val="Normal (Web)"/>
    <w:basedOn w:val="a"/>
    <w:uiPriority w:val="99"/>
    <w:unhideWhenUsed/>
    <w:rsid w:val="006075AC"/>
    <w:pPr>
      <w:spacing w:before="100" w:beforeAutospacing="1" w:after="100" w:afterAutospacing="1"/>
    </w:pPr>
  </w:style>
  <w:style w:type="paragraph" w:styleId="af8">
    <w:name w:val="endnote text"/>
    <w:basedOn w:val="a"/>
    <w:link w:val="af9"/>
    <w:uiPriority w:val="99"/>
    <w:unhideWhenUsed/>
    <w:rsid w:val="006075AC"/>
    <w:rPr>
      <w:rFonts w:asciiTheme="minorHAnsi" w:eastAsiaTheme="minorHAnsi" w:hAnsiTheme="minorHAnsi" w:cstheme="minorBidi"/>
      <w:sz w:val="20"/>
      <w:szCs w:val="20"/>
      <w:lang w:eastAsia="en-US"/>
    </w:rPr>
  </w:style>
  <w:style w:type="character" w:customStyle="1" w:styleId="af9">
    <w:name w:val="Текст концевой сноски Знак"/>
    <w:basedOn w:val="a0"/>
    <w:link w:val="af8"/>
    <w:uiPriority w:val="99"/>
    <w:rsid w:val="006075AC"/>
    <w:rPr>
      <w:rFonts w:asciiTheme="minorHAnsi" w:eastAsiaTheme="minorHAnsi" w:hAnsiTheme="minorHAnsi" w:cstheme="minorBidi"/>
      <w:lang w:eastAsia="en-US"/>
    </w:rPr>
  </w:style>
  <w:style w:type="character" w:styleId="afa">
    <w:name w:val="endnote reference"/>
    <w:basedOn w:val="a0"/>
    <w:uiPriority w:val="99"/>
    <w:unhideWhenUsed/>
    <w:rsid w:val="006075A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170">
      <w:bodyDiv w:val="1"/>
      <w:marLeft w:val="0"/>
      <w:marRight w:val="0"/>
      <w:marTop w:val="0"/>
      <w:marBottom w:val="0"/>
      <w:divBdr>
        <w:top w:val="none" w:sz="0" w:space="0" w:color="auto"/>
        <w:left w:val="none" w:sz="0" w:space="0" w:color="auto"/>
        <w:bottom w:val="none" w:sz="0" w:space="0" w:color="auto"/>
        <w:right w:val="none" w:sz="0" w:space="0" w:color="auto"/>
      </w:divBdr>
    </w:div>
    <w:div w:id="536964660">
      <w:bodyDiv w:val="1"/>
      <w:marLeft w:val="0"/>
      <w:marRight w:val="0"/>
      <w:marTop w:val="0"/>
      <w:marBottom w:val="0"/>
      <w:divBdr>
        <w:top w:val="none" w:sz="0" w:space="0" w:color="auto"/>
        <w:left w:val="none" w:sz="0" w:space="0" w:color="auto"/>
        <w:bottom w:val="none" w:sz="0" w:space="0" w:color="auto"/>
        <w:right w:val="none" w:sz="0" w:space="0" w:color="auto"/>
      </w:divBdr>
    </w:div>
    <w:div w:id="1926065490">
      <w:bodyDiv w:val="1"/>
      <w:marLeft w:val="0"/>
      <w:marRight w:val="0"/>
      <w:marTop w:val="0"/>
      <w:marBottom w:val="0"/>
      <w:divBdr>
        <w:top w:val="none" w:sz="0" w:space="0" w:color="auto"/>
        <w:left w:val="none" w:sz="0" w:space="0" w:color="auto"/>
        <w:bottom w:val="none" w:sz="0" w:space="0" w:color="auto"/>
        <w:right w:val="none" w:sz="0" w:space="0" w:color="auto"/>
      </w:divBdr>
    </w:div>
    <w:div w:id="1940794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75101A81423F3B96F3FCA09C27B4F9296B53B628EC6F5A78F6746FCB72C502E175B874887BA2FE3o5y5G" TargetMode="External"/><Relationship Id="rId18" Type="http://schemas.openxmlformats.org/officeDocument/2006/relationships/hyperlink" Target="consultantplus://offline/ref=7DF9014B9585B4747E777FE5FE47429DEBD43F7CF39E6D22045D4BEC999F594F78D3BDA90E6CBD00mFM5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3261A16C534750BA0B2ED7340258A10158D92DDDB8639F0D068670AB4B002D9D759E47B848FA98FEZ0j7G" TargetMode="External"/><Relationship Id="rId17" Type="http://schemas.openxmlformats.org/officeDocument/2006/relationships/hyperlink" Target="consultantplus://offline/ref=550AC4B43CDAFED91E8865C6DC3D13DE5FCBA3DE3E095DBD53DAC2D1C8605C32DE18CB1A1AD2BE55ICLCC" TargetMode="External"/><Relationship Id="rId2" Type="http://schemas.openxmlformats.org/officeDocument/2006/relationships/numbering" Target="numbering.xml"/><Relationship Id="rId16" Type="http://schemas.openxmlformats.org/officeDocument/2006/relationships/hyperlink" Target="consultantplus://offline/ref=3CB37FAD599853D8AA0540027F41D7DE7509A5E44EB42A6DE4825BFEF62A11A2F3065DBB25E4DC27gB69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BB4F568B0AC58110C388DE3CEBBD2ED2CE36A63F106BD8C5F753BEFCB4A08C8604836852D16D27D6z3B1D" TargetMode="External"/><Relationship Id="rId5" Type="http://schemas.openxmlformats.org/officeDocument/2006/relationships/settings" Target="settings.xml"/><Relationship Id="rId15" Type="http://schemas.openxmlformats.org/officeDocument/2006/relationships/hyperlink" Target="consultantplus://offline/ref=A9FB0B47497E38870AD8147E21587B0ED144230B833CB8BC6724EAAE7A9B0640993C701FFDB7A5EAy445G" TargetMode="External"/><Relationship Id="rId10" Type="http://schemas.openxmlformats.org/officeDocument/2006/relationships/hyperlink" Target="consultantplus://offline/ref=BB4F568B0AC58110C388DE3CEBBD2ED2CE36A63F106BD8C5F753BEFCB4A08C8604836852D16D27D6z3B1D"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admsayansk.ru" TargetMode="External"/><Relationship Id="rId14" Type="http://schemas.openxmlformats.org/officeDocument/2006/relationships/hyperlink" Target="consultantplus://offline/ref=96D648187E2030C08E7EB023074585FB7A8D5EF5E0446ACBEEE985E6A803B29A6CB12ED820B819610F13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45858C-C670-4873-9414-398912676A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3104</Words>
  <Characters>17697</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Администрация городского округа </vt:lpstr>
    </vt:vector>
  </TitlesOfParts>
  <Company>Град. кадастр</Company>
  <LinksUpToDate>false</LinksUpToDate>
  <CharactersWithSpaces>20760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городского округа</dc:title>
  <dc:creator>Шмидт</dc:creator>
  <cp:lastModifiedBy>Шорохова</cp:lastModifiedBy>
  <cp:revision>2</cp:revision>
  <cp:lastPrinted>2018-11-22T02:58:00Z</cp:lastPrinted>
  <dcterms:created xsi:type="dcterms:W3CDTF">2018-12-20T02:22:00Z</dcterms:created>
  <dcterms:modified xsi:type="dcterms:W3CDTF">2018-12-20T02:22:00Z</dcterms:modified>
</cp:coreProperties>
</file>