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14" w:rsidRDefault="00A70714" w:rsidP="00A7071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70714" w:rsidRDefault="00A70714" w:rsidP="00A7071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A70714" w:rsidRDefault="00A70714" w:rsidP="00A7071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70714" w:rsidRPr="00402B7B" w:rsidRDefault="00A70714" w:rsidP="00A70714">
      <w:pPr>
        <w:ind w:right="1700"/>
        <w:jc w:val="center"/>
        <w:rPr>
          <w:sz w:val="28"/>
          <w:szCs w:val="28"/>
        </w:rPr>
      </w:pPr>
    </w:p>
    <w:p w:rsidR="00A70714" w:rsidRDefault="00392B7A" w:rsidP="00A70714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A70714" w:rsidRPr="00402B7B" w:rsidRDefault="00A70714" w:rsidP="00A70714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A70714" w:rsidTr="00D14F9E">
        <w:trPr>
          <w:cantSplit/>
          <w:trHeight w:val="220"/>
        </w:trPr>
        <w:tc>
          <w:tcPr>
            <w:tcW w:w="534" w:type="dxa"/>
            <w:hideMark/>
          </w:tcPr>
          <w:p w:rsidR="00A70714" w:rsidRDefault="00A70714" w:rsidP="00D14F9E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0714" w:rsidRDefault="009F162D" w:rsidP="00D14F9E">
            <w:r>
              <w:t>10</w:t>
            </w:r>
            <w:r w:rsidR="00AD5CA0">
              <w:t>.07.2018</w:t>
            </w:r>
          </w:p>
        </w:tc>
        <w:tc>
          <w:tcPr>
            <w:tcW w:w="449" w:type="dxa"/>
            <w:hideMark/>
          </w:tcPr>
          <w:p w:rsidR="00A70714" w:rsidRDefault="00A70714" w:rsidP="00D14F9E"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0714" w:rsidRDefault="009F162D" w:rsidP="00D14F9E">
            <w:r>
              <w:t>110-29-187-19</w:t>
            </w:r>
          </w:p>
        </w:tc>
      </w:tr>
      <w:tr w:rsidR="00A70714" w:rsidTr="00D14F9E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A70714" w:rsidRDefault="00A70714" w:rsidP="00D14F9E">
            <w:pPr>
              <w:jc w:val="center"/>
            </w:pPr>
            <w:r>
              <w:t>г.Саянск</w:t>
            </w:r>
          </w:p>
        </w:tc>
      </w:tr>
    </w:tbl>
    <w:p w:rsidR="00A70714" w:rsidRPr="00402B7B" w:rsidRDefault="00A70714" w:rsidP="00A70714">
      <w:pPr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70"/>
      </w:tblGrid>
      <w:tr w:rsidR="00A70714" w:rsidTr="00392B7A">
        <w:trPr>
          <w:cantSplit/>
        </w:trPr>
        <w:tc>
          <w:tcPr>
            <w:tcW w:w="142" w:type="dxa"/>
            <w:hideMark/>
          </w:tcPr>
          <w:p w:rsidR="00A70714" w:rsidRDefault="00A70714" w:rsidP="00D14F9E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A70714" w:rsidRDefault="00A70714" w:rsidP="00D14F9E">
            <w:pPr>
              <w:jc w:val="right"/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A70714" w:rsidRDefault="00A70714" w:rsidP="00D14F9E">
            <w:pPr>
              <w:rPr>
                <w:lang w:val="en-US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5699" w:type="dxa"/>
            <w:hideMark/>
          </w:tcPr>
          <w:p w:rsidR="00A70714" w:rsidRDefault="00392B7A" w:rsidP="00D14F9E">
            <w:pPr>
              <w:jc w:val="both"/>
            </w:pPr>
            <w:r>
              <w:rPr>
                <w:color w:val="000000"/>
              </w:rPr>
              <w:t>О выделении специальных мест для размещения предвыборных печатных агитационных материалов</w:t>
            </w:r>
          </w:p>
        </w:tc>
        <w:tc>
          <w:tcPr>
            <w:tcW w:w="170" w:type="dxa"/>
            <w:hideMark/>
          </w:tcPr>
          <w:p w:rsidR="00A70714" w:rsidRDefault="00A70714" w:rsidP="00D14F9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00F9"/>
            </w:r>
          </w:p>
        </w:tc>
      </w:tr>
    </w:tbl>
    <w:p w:rsidR="00CA63E7" w:rsidRDefault="00CA63E7" w:rsidP="00A70714">
      <w:pPr>
        <w:ind w:firstLine="708"/>
        <w:jc w:val="both"/>
        <w:rPr>
          <w:sz w:val="28"/>
          <w:szCs w:val="28"/>
        </w:rPr>
      </w:pPr>
    </w:p>
    <w:p w:rsidR="00392B7A" w:rsidRDefault="00392B7A" w:rsidP="00392B7A">
      <w:pPr>
        <w:pStyle w:val="a3"/>
        <w:ind w:left="0" w:firstLine="709"/>
        <w:jc w:val="both"/>
        <w:rPr>
          <w:sz w:val="28"/>
          <w:szCs w:val="28"/>
        </w:rPr>
      </w:pPr>
      <w:r w:rsidRPr="00392B7A">
        <w:rPr>
          <w:sz w:val="28"/>
          <w:szCs w:val="28"/>
        </w:rPr>
        <w:t>Учитывая предложения Саянской территориальной избирательной комиссии, в соответствии со ст. 54 Федерального закона от 12.06.2002 № 67- ФЗ «Об основных гарантиях избирательных прав и права на участие в референдуме граждан Российской Федерации», руководствуясь ст. 38 Устава муниципального образования «город Саянск»:</w:t>
      </w:r>
    </w:p>
    <w:p w:rsidR="00392B7A" w:rsidRPr="00392B7A" w:rsidRDefault="00392B7A" w:rsidP="00392B7A">
      <w:pPr>
        <w:pStyle w:val="a3"/>
        <w:ind w:left="0" w:firstLine="709"/>
        <w:jc w:val="both"/>
        <w:rPr>
          <w:sz w:val="28"/>
          <w:szCs w:val="28"/>
        </w:rPr>
      </w:pPr>
    </w:p>
    <w:p w:rsidR="00392B7A" w:rsidRPr="00392B7A" w:rsidRDefault="00392B7A" w:rsidP="00392B7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92B7A">
        <w:rPr>
          <w:sz w:val="28"/>
          <w:szCs w:val="28"/>
        </w:rPr>
        <w:t xml:space="preserve">Утвердить перечень специальных мест для размещения печатных агитационных материалов на территории городского округа муниципального образования «город Саянск» при подготовке и проведении выборов </w:t>
      </w:r>
      <w:r w:rsidR="003326EC">
        <w:rPr>
          <w:sz w:val="28"/>
        </w:rPr>
        <w:t>депутатов Законодательного Собрания Иркутской области</w:t>
      </w:r>
      <w:r w:rsidR="003326EC">
        <w:rPr>
          <w:sz w:val="28"/>
          <w:szCs w:val="28"/>
        </w:rPr>
        <w:t xml:space="preserve"> 9</w:t>
      </w:r>
      <w:r w:rsidRPr="00392B7A">
        <w:rPr>
          <w:sz w:val="28"/>
          <w:szCs w:val="28"/>
        </w:rPr>
        <w:t xml:space="preserve"> </w:t>
      </w:r>
      <w:r w:rsidR="003326EC">
        <w:rPr>
          <w:sz w:val="28"/>
          <w:szCs w:val="28"/>
        </w:rPr>
        <w:t>сентября</w:t>
      </w:r>
      <w:r w:rsidRPr="00392B7A">
        <w:rPr>
          <w:sz w:val="28"/>
          <w:szCs w:val="28"/>
        </w:rPr>
        <w:t xml:space="preserve"> 2018 года (приложение №1).</w:t>
      </w:r>
    </w:p>
    <w:p w:rsidR="00392B7A" w:rsidRPr="00392B7A" w:rsidRDefault="00392B7A" w:rsidP="00392B7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92B7A">
        <w:rPr>
          <w:sz w:val="28"/>
          <w:szCs w:val="28"/>
        </w:rPr>
        <w:t>Запретить размещать агитационные материалы на памятниках, обелисках, зданиях, сооружениях, имеющих историческую, культурную или архитектурную ценность, а также в зданиях и помещениях избирательных комиссий, в помещениях для голосования или у входа в них.</w:t>
      </w:r>
    </w:p>
    <w:p w:rsidR="00392B7A" w:rsidRPr="00392B7A" w:rsidRDefault="00392B7A" w:rsidP="00392B7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92B7A">
        <w:rPr>
          <w:sz w:val="28"/>
          <w:szCs w:val="28"/>
        </w:rPr>
        <w:t>Размещение агитационных материалов в помещениях, на зданиях, сооружениях и иных объектах производится только с согласия собственников, владельцев указанных объектов.</w:t>
      </w:r>
    </w:p>
    <w:p w:rsidR="00392B7A" w:rsidRPr="00392B7A" w:rsidRDefault="00392B7A" w:rsidP="00392B7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92B7A">
        <w:rPr>
          <w:sz w:val="28"/>
          <w:szCs w:val="28"/>
        </w:rPr>
        <w:t xml:space="preserve">Настоящее распоряжение опубликовать в газете «Саянские зори » и разместить на официальном сайте администрации городского округа муниципального образования «город Саянск» в </w:t>
      </w:r>
      <w:proofErr w:type="spellStart"/>
      <w:r w:rsidRPr="00392B7A">
        <w:rPr>
          <w:sz w:val="28"/>
          <w:szCs w:val="28"/>
        </w:rPr>
        <w:t>информационно</w:t>
      </w:r>
      <w:r w:rsidRPr="00392B7A">
        <w:rPr>
          <w:sz w:val="28"/>
          <w:szCs w:val="28"/>
        </w:rPr>
        <w:softHyphen/>
        <w:t>телекоммуникационной</w:t>
      </w:r>
      <w:proofErr w:type="spellEnd"/>
      <w:r w:rsidRPr="00392B7A">
        <w:rPr>
          <w:sz w:val="28"/>
          <w:szCs w:val="28"/>
        </w:rPr>
        <w:t xml:space="preserve"> сети «Интернет».</w:t>
      </w:r>
    </w:p>
    <w:p w:rsidR="00562A7C" w:rsidRDefault="00392B7A" w:rsidP="00562A7C">
      <w:pPr>
        <w:tabs>
          <w:tab w:val="num" w:pos="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5. </w:t>
      </w:r>
      <w:r w:rsidR="00562A7C" w:rsidRPr="00906E98">
        <w:rPr>
          <w:sz w:val="28"/>
        </w:rPr>
        <w:t xml:space="preserve">Контроль исполнения настоящего распоряжения возложить на </w:t>
      </w:r>
      <w:r w:rsidR="00562A7C">
        <w:rPr>
          <w:sz w:val="28"/>
        </w:rPr>
        <w:t>заместителя мэра</w:t>
      </w:r>
      <w:r w:rsidR="00562A7C" w:rsidRPr="00906E98">
        <w:rPr>
          <w:sz w:val="28"/>
        </w:rPr>
        <w:t xml:space="preserve"> городского округа</w:t>
      </w:r>
      <w:r w:rsidR="00562A7C">
        <w:rPr>
          <w:sz w:val="28"/>
        </w:rPr>
        <w:t xml:space="preserve"> по социальным вопросам</w:t>
      </w:r>
      <w:r w:rsidR="00562A7C" w:rsidRPr="00906E98">
        <w:rPr>
          <w:sz w:val="28"/>
        </w:rPr>
        <w:t>.</w:t>
      </w:r>
    </w:p>
    <w:p w:rsidR="00354971" w:rsidRDefault="00354971" w:rsidP="00D437D6">
      <w:pPr>
        <w:pStyle w:val="a3"/>
        <w:ind w:left="284"/>
        <w:jc w:val="both"/>
      </w:pPr>
    </w:p>
    <w:p w:rsidR="00392B7A" w:rsidRPr="00D437D6" w:rsidRDefault="00392B7A" w:rsidP="00D437D6">
      <w:pPr>
        <w:pStyle w:val="a3"/>
        <w:ind w:left="284"/>
        <w:jc w:val="both"/>
      </w:pPr>
    </w:p>
    <w:p w:rsidR="00D437D6" w:rsidRDefault="00A70714" w:rsidP="00354971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B58DB">
        <w:rPr>
          <w:sz w:val="28"/>
          <w:szCs w:val="28"/>
        </w:rPr>
        <w:t>эр городского округа</w:t>
      </w:r>
      <w:r w:rsidR="00D437D6">
        <w:rPr>
          <w:sz w:val="28"/>
          <w:szCs w:val="28"/>
        </w:rPr>
        <w:t xml:space="preserve"> </w:t>
      </w:r>
      <w:r w:rsidRPr="005B58DB">
        <w:rPr>
          <w:sz w:val="28"/>
          <w:szCs w:val="28"/>
        </w:rPr>
        <w:t>муниципального</w:t>
      </w:r>
    </w:p>
    <w:p w:rsidR="00A70714" w:rsidRDefault="00D437D6" w:rsidP="0035497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70714" w:rsidRPr="005B58DB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A70714" w:rsidRPr="005B58DB">
        <w:rPr>
          <w:sz w:val="28"/>
          <w:szCs w:val="28"/>
        </w:rPr>
        <w:t>«город Саянск»</w:t>
      </w:r>
      <w:r w:rsidR="00A70714" w:rsidRPr="005B58DB">
        <w:rPr>
          <w:sz w:val="28"/>
          <w:szCs w:val="28"/>
        </w:rPr>
        <w:tab/>
      </w:r>
      <w:r w:rsidR="00A70714" w:rsidRPr="005B58DB">
        <w:rPr>
          <w:sz w:val="28"/>
          <w:szCs w:val="28"/>
        </w:rPr>
        <w:tab/>
      </w:r>
      <w:r w:rsidR="00A70714" w:rsidRPr="005B58DB">
        <w:rPr>
          <w:sz w:val="28"/>
          <w:szCs w:val="28"/>
        </w:rPr>
        <w:tab/>
      </w:r>
      <w:r w:rsidR="00A70714" w:rsidRPr="005B58DB">
        <w:rPr>
          <w:sz w:val="28"/>
          <w:szCs w:val="28"/>
        </w:rPr>
        <w:tab/>
      </w:r>
      <w:r w:rsidR="00A70714" w:rsidRPr="005B58DB">
        <w:rPr>
          <w:sz w:val="28"/>
          <w:szCs w:val="28"/>
        </w:rPr>
        <w:tab/>
      </w:r>
      <w:r w:rsidR="00A70714">
        <w:rPr>
          <w:sz w:val="28"/>
          <w:szCs w:val="28"/>
        </w:rPr>
        <w:tab/>
        <w:t>О.В. Боровский</w:t>
      </w:r>
    </w:p>
    <w:p w:rsidR="00354971" w:rsidRDefault="00354971" w:rsidP="00354971">
      <w:pPr>
        <w:jc w:val="both"/>
        <w:rPr>
          <w:sz w:val="28"/>
          <w:szCs w:val="28"/>
        </w:rPr>
      </w:pPr>
    </w:p>
    <w:p w:rsidR="00354971" w:rsidRDefault="00354971" w:rsidP="00354971">
      <w:pPr>
        <w:jc w:val="both"/>
        <w:rPr>
          <w:sz w:val="28"/>
          <w:szCs w:val="28"/>
        </w:rPr>
      </w:pPr>
    </w:p>
    <w:p w:rsidR="003326F6" w:rsidRDefault="003326F6" w:rsidP="00354971">
      <w:pPr>
        <w:jc w:val="both"/>
        <w:rPr>
          <w:sz w:val="28"/>
          <w:szCs w:val="28"/>
        </w:rPr>
      </w:pPr>
    </w:p>
    <w:p w:rsidR="00562A7C" w:rsidRDefault="00562A7C" w:rsidP="00354971">
      <w:pPr>
        <w:jc w:val="both"/>
        <w:rPr>
          <w:sz w:val="28"/>
          <w:szCs w:val="28"/>
        </w:rPr>
      </w:pPr>
    </w:p>
    <w:p w:rsidR="00354971" w:rsidRDefault="00354971" w:rsidP="00354971">
      <w:pPr>
        <w:jc w:val="both"/>
        <w:rPr>
          <w:sz w:val="28"/>
          <w:szCs w:val="28"/>
        </w:rPr>
      </w:pPr>
      <w:r>
        <w:rPr>
          <w:sz w:val="28"/>
          <w:szCs w:val="28"/>
        </w:rPr>
        <w:t>Исп. Шорохова Е.С.</w:t>
      </w:r>
    </w:p>
    <w:p w:rsidR="00354971" w:rsidRPr="005B58DB" w:rsidRDefault="00354971" w:rsidP="00354971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5-68-91</w:t>
      </w:r>
    </w:p>
    <w:p w:rsidR="008104D3" w:rsidRDefault="008104D3" w:rsidP="008104D3">
      <w:pPr>
        <w:ind w:left="5245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</w:p>
    <w:p w:rsidR="008104D3" w:rsidRDefault="008104D3" w:rsidP="008104D3">
      <w:pPr>
        <w:ind w:left="5245"/>
        <w:rPr>
          <w:color w:val="000000"/>
        </w:rPr>
      </w:pPr>
      <w:r>
        <w:rPr>
          <w:color w:val="000000"/>
        </w:rPr>
        <w:t xml:space="preserve">к распоряжению администрации городского округа муниципального образования «город Саянск» </w:t>
      </w:r>
    </w:p>
    <w:p w:rsidR="00A70714" w:rsidRDefault="008104D3" w:rsidP="008104D3">
      <w:pPr>
        <w:ind w:left="5245"/>
      </w:pPr>
      <w:r>
        <w:rPr>
          <w:color w:val="000000"/>
        </w:rPr>
        <w:t>от</w:t>
      </w:r>
      <w:r w:rsidR="009F162D">
        <w:rPr>
          <w:color w:val="000000"/>
        </w:rPr>
        <w:t xml:space="preserve"> 10</w:t>
      </w:r>
      <w:r w:rsidR="005C4767">
        <w:rPr>
          <w:color w:val="000000"/>
        </w:rPr>
        <w:t>.07.2018</w:t>
      </w:r>
      <w:r>
        <w:rPr>
          <w:color w:val="000000"/>
        </w:rPr>
        <w:t xml:space="preserve"> № </w:t>
      </w:r>
      <w:r w:rsidR="009F162D">
        <w:rPr>
          <w:color w:val="000000"/>
        </w:rPr>
        <w:t>110-29-187-19</w:t>
      </w:r>
      <w:bookmarkStart w:id="0" w:name="_GoBack"/>
      <w:bookmarkEnd w:id="0"/>
    </w:p>
    <w:p w:rsidR="00A70714" w:rsidRDefault="00A70714" w:rsidP="00A70714"/>
    <w:p w:rsidR="008104D3" w:rsidRPr="008104D3" w:rsidRDefault="008104D3" w:rsidP="008104D3">
      <w:pPr>
        <w:jc w:val="center"/>
        <w:rPr>
          <w:b/>
          <w:color w:val="000000"/>
          <w:sz w:val="28"/>
          <w:szCs w:val="28"/>
        </w:rPr>
      </w:pPr>
      <w:r w:rsidRPr="008104D3">
        <w:rPr>
          <w:b/>
          <w:color w:val="000000"/>
          <w:sz w:val="28"/>
          <w:szCs w:val="28"/>
        </w:rPr>
        <w:t xml:space="preserve">ПЕРЕЧЕНЬ СПЕЦИАЛЬНЫХ МЕСТ </w:t>
      </w:r>
    </w:p>
    <w:p w:rsidR="008E1BA6" w:rsidRDefault="008104D3" w:rsidP="0000764E">
      <w:pPr>
        <w:ind w:right="-143"/>
        <w:jc w:val="center"/>
        <w:rPr>
          <w:b/>
          <w:color w:val="000000"/>
          <w:spacing w:val="-12"/>
          <w:sz w:val="28"/>
          <w:szCs w:val="28"/>
        </w:rPr>
      </w:pPr>
      <w:r w:rsidRPr="0000764E">
        <w:rPr>
          <w:b/>
          <w:color w:val="000000"/>
          <w:spacing w:val="-12"/>
          <w:sz w:val="28"/>
          <w:szCs w:val="28"/>
        </w:rPr>
        <w:t xml:space="preserve">для размещения печатных агитационных материалов на территории </w:t>
      </w:r>
    </w:p>
    <w:p w:rsidR="0000764E" w:rsidRDefault="008104D3" w:rsidP="0000764E">
      <w:pPr>
        <w:ind w:right="-143"/>
        <w:jc w:val="center"/>
        <w:rPr>
          <w:b/>
          <w:color w:val="000000"/>
          <w:spacing w:val="-12"/>
          <w:sz w:val="28"/>
          <w:szCs w:val="28"/>
        </w:rPr>
      </w:pPr>
      <w:r w:rsidRPr="0000764E">
        <w:rPr>
          <w:b/>
          <w:color w:val="000000"/>
          <w:spacing w:val="-12"/>
          <w:sz w:val="28"/>
          <w:szCs w:val="28"/>
        </w:rPr>
        <w:t xml:space="preserve">городского округа муниципального образования «город Саянск» при проведении выборов </w:t>
      </w:r>
      <w:r w:rsidR="003326EC" w:rsidRPr="0000764E">
        <w:rPr>
          <w:b/>
          <w:color w:val="000000"/>
          <w:spacing w:val="-12"/>
          <w:sz w:val="28"/>
          <w:szCs w:val="28"/>
        </w:rPr>
        <w:t xml:space="preserve">депутатов Законодательного Собрания Иркутской области </w:t>
      </w:r>
    </w:p>
    <w:p w:rsidR="008104D3" w:rsidRPr="0000764E" w:rsidRDefault="003326EC" w:rsidP="0000764E">
      <w:pPr>
        <w:ind w:right="-143"/>
        <w:jc w:val="center"/>
        <w:rPr>
          <w:b/>
          <w:color w:val="000000"/>
          <w:spacing w:val="-12"/>
          <w:sz w:val="28"/>
          <w:szCs w:val="28"/>
        </w:rPr>
      </w:pPr>
      <w:r w:rsidRPr="0000764E">
        <w:rPr>
          <w:b/>
          <w:color w:val="000000"/>
          <w:spacing w:val="-12"/>
          <w:sz w:val="28"/>
          <w:szCs w:val="28"/>
        </w:rPr>
        <w:t>9 сентября</w:t>
      </w:r>
      <w:r w:rsidR="008104D3" w:rsidRPr="0000764E">
        <w:rPr>
          <w:b/>
          <w:color w:val="000000"/>
          <w:spacing w:val="-12"/>
          <w:sz w:val="28"/>
          <w:szCs w:val="28"/>
        </w:rPr>
        <w:t xml:space="preserve"> 2018 года</w:t>
      </w:r>
    </w:p>
    <w:p w:rsidR="003326F6" w:rsidRPr="003326F6" w:rsidRDefault="003326F6" w:rsidP="008104D3">
      <w:pPr>
        <w:jc w:val="center"/>
        <w:rPr>
          <w:b/>
          <w:sz w:val="16"/>
          <w:szCs w:val="16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985"/>
        <w:gridCol w:w="5245"/>
        <w:gridCol w:w="1701"/>
      </w:tblGrid>
      <w:tr w:rsidR="008104D3" w:rsidRPr="00085DB8" w:rsidTr="00085DB8">
        <w:trPr>
          <w:trHeight w:hRule="exact" w:val="8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pStyle w:val="20"/>
              <w:shd w:val="clear" w:color="auto" w:fill="auto"/>
              <w:spacing w:before="0" w:after="0" w:line="240" w:lineRule="auto"/>
              <w:ind w:left="260" w:firstLine="0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085DB8">
              <w:rPr>
                <w:spacing w:val="0"/>
                <w:sz w:val="24"/>
                <w:szCs w:val="24"/>
                <w:lang w:eastAsia="ru-RU"/>
              </w:rPr>
              <w:t>№</w:t>
            </w:r>
          </w:p>
          <w:p w:rsidR="008104D3" w:rsidRPr="00085DB8" w:rsidRDefault="008104D3" w:rsidP="00085DB8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center"/>
              <w:rPr>
                <w:spacing w:val="0"/>
                <w:sz w:val="24"/>
                <w:szCs w:val="24"/>
                <w:lang w:eastAsia="ru-RU"/>
              </w:rPr>
            </w:pPr>
            <w:proofErr w:type="gramStart"/>
            <w:r w:rsidRPr="00085DB8">
              <w:rPr>
                <w:spacing w:val="0"/>
                <w:sz w:val="24"/>
                <w:szCs w:val="24"/>
                <w:lang w:eastAsia="ru-RU"/>
              </w:rPr>
              <w:t>п</w:t>
            </w:r>
            <w:proofErr w:type="gramEnd"/>
            <w:r w:rsidRPr="00085DB8">
              <w:rPr>
                <w:spacing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pStyle w:val="20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085DB8">
              <w:rPr>
                <w:spacing w:val="0"/>
                <w:sz w:val="24"/>
                <w:szCs w:val="24"/>
                <w:lang w:eastAsia="ru-RU"/>
              </w:rPr>
              <w:t>Наименование</w:t>
            </w:r>
          </w:p>
          <w:p w:rsidR="008104D3" w:rsidRPr="00085DB8" w:rsidRDefault="008104D3" w:rsidP="00085DB8">
            <w:pPr>
              <w:pStyle w:val="20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085DB8">
              <w:rPr>
                <w:spacing w:val="0"/>
                <w:sz w:val="24"/>
                <w:szCs w:val="24"/>
                <w:lang w:eastAsia="ru-RU"/>
              </w:rPr>
              <w:t>микрорайона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pStyle w:val="20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085DB8">
              <w:rPr>
                <w:spacing w:val="0"/>
                <w:sz w:val="24"/>
                <w:szCs w:val="24"/>
                <w:lang w:eastAsia="ru-RU"/>
              </w:rPr>
              <w:t>Место размещения специальных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085DB8">
              <w:rPr>
                <w:spacing w:val="0"/>
                <w:sz w:val="24"/>
                <w:szCs w:val="24"/>
                <w:lang w:eastAsia="ru-RU"/>
              </w:rPr>
              <w:t>Номер</w:t>
            </w:r>
          </w:p>
          <w:p w:rsidR="008104D3" w:rsidRPr="00085DB8" w:rsidRDefault="008104D3" w:rsidP="00085DB8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085DB8">
              <w:rPr>
                <w:spacing w:val="0"/>
                <w:sz w:val="24"/>
                <w:szCs w:val="24"/>
                <w:lang w:eastAsia="ru-RU"/>
              </w:rPr>
              <w:t>избирательного</w:t>
            </w:r>
          </w:p>
          <w:p w:rsidR="008104D3" w:rsidRPr="00085DB8" w:rsidRDefault="008104D3" w:rsidP="00085DB8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085DB8">
              <w:rPr>
                <w:spacing w:val="0"/>
                <w:sz w:val="24"/>
                <w:szCs w:val="24"/>
                <w:lang w:eastAsia="ru-RU"/>
              </w:rPr>
              <w:t>участка</w:t>
            </w:r>
          </w:p>
        </w:tc>
      </w:tr>
      <w:tr w:rsidR="008104D3" w:rsidRPr="00085DB8" w:rsidTr="00085DB8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CordiaUPC19pt0pt"/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  <w:r w:rsidRPr="00085DB8">
              <w:rPr>
                <w:rStyle w:val="CordiaUPC22pt0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универсам «Юбилейный»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1248</w:t>
            </w:r>
          </w:p>
        </w:tc>
      </w:tr>
      <w:tr w:rsidR="008104D3" w:rsidRPr="00085DB8" w:rsidTr="00085DB8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411886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торговый комплекс</w:t>
            </w:r>
            <w:r w:rsidR="008104D3" w:rsidRPr="00085DB8">
              <w:rPr>
                <w:sz w:val="26"/>
                <w:szCs w:val="26"/>
              </w:rPr>
              <w:t xml:space="preserve"> «Для Вас»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1249</w:t>
            </w:r>
          </w:p>
        </w:tc>
      </w:tr>
      <w:tr w:rsidR="008104D3" w:rsidRPr="00085DB8" w:rsidTr="00085DB8">
        <w:trPr>
          <w:trHeight w:hRule="exact" w:val="6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торец дома № 69 со стороны дома № 73 (напротив магазина «Продукты»)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1247</w:t>
            </w:r>
          </w:p>
        </w:tc>
      </w:tr>
      <w:tr w:rsidR="008104D3" w:rsidRPr="00085DB8" w:rsidTr="00085DB8">
        <w:trPr>
          <w:trHeight w:hRule="exact" w:val="3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торец дома № 65 со стороны дома №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1246</w:t>
            </w:r>
          </w:p>
        </w:tc>
      </w:tr>
      <w:tr w:rsidR="008104D3" w:rsidRPr="00085DB8" w:rsidTr="00085DB8">
        <w:trPr>
          <w:trHeight w:hRule="exact"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Октябрьский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стена (слева) арки дома № 1 со стороны Аптеки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1251</w:t>
            </w:r>
          </w:p>
        </w:tc>
      </w:tr>
      <w:tr w:rsidR="008104D3" w:rsidRPr="00085DB8" w:rsidTr="00085DB8">
        <w:trPr>
          <w:trHeight w:hRule="exact" w:val="6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Октябрьский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стена (слева) арки дома № 11 от входа в 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1250</w:t>
            </w:r>
          </w:p>
        </w:tc>
      </w:tr>
      <w:tr w:rsidR="008104D3" w:rsidRPr="00085DB8" w:rsidTr="00085DB8">
        <w:trPr>
          <w:trHeight w:hRule="exact" w:val="3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Солнечный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у входа в дом быта «Солнечный»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1252</w:t>
            </w:r>
          </w:p>
        </w:tc>
      </w:tr>
      <w:tr w:rsidR="008104D3" w:rsidRPr="00085DB8" w:rsidTr="00085DB8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Солнечный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торец дома № 4 со стороны дома №</w:t>
            </w:r>
            <w:r w:rsidR="00786FC4" w:rsidRPr="00085DB8">
              <w:rPr>
                <w:sz w:val="26"/>
                <w:szCs w:val="26"/>
              </w:rPr>
              <w:t xml:space="preserve"> </w:t>
            </w:r>
            <w:r w:rsidRPr="00085DB8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1253</w:t>
            </w:r>
          </w:p>
        </w:tc>
      </w:tr>
      <w:tr w:rsidR="008104D3" w:rsidRPr="00085DB8" w:rsidTr="00085DB8">
        <w:trPr>
          <w:trHeight w:hRule="exact" w:val="6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Центральный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дом № 1 у входа в стоматологическую поликлинику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1254</w:t>
            </w:r>
          </w:p>
        </w:tc>
      </w:tr>
      <w:tr w:rsidR="008104D3" w:rsidRPr="00085DB8" w:rsidTr="00085DB8">
        <w:trPr>
          <w:trHeight w:hRule="exact" w:val="3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Центральный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562A7C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дом №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1255</w:t>
            </w:r>
          </w:p>
        </w:tc>
      </w:tr>
      <w:tr w:rsidR="008104D3" w:rsidRPr="00085DB8" w:rsidTr="00085DB8">
        <w:trPr>
          <w:trHeight w:hRule="exact" w:val="4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 xml:space="preserve">стена арки дома № 7 со стороны дома </w:t>
            </w:r>
            <w:r w:rsidR="00786FC4" w:rsidRPr="00085DB8">
              <w:rPr>
                <w:sz w:val="26"/>
                <w:szCs w:val="26"/>
              </w:rPr>
              <w:t xml:space="preserve"> </w:t>
            </w:r>
            <w:r w:rsidRPr="00085DB8">
              <w:rPr>
                <w:sz w:val="26"/>
                <w:szCs w:val="26"/>
              </w:rPr>
              <w:t>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1260</w:t>
            </w:r>
          </w:p>
        </w:tc>
      </w:tr>
      <w:tr w:rsidR="008104D3" w:rsidRPr="00085DB8" w:rsidTr="00085DB8">
        <w:trPr>
          <w:trHeight w:hRule="exact" w:val="3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562A7C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стена дома № 14  вход в участок РКЦ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1257</w:t>
            </w:r>
          </w:p>
        </w:tc>
      </w:tr>
      <w:tr w:rsidR="008104D3" w:rsidRPr="00085DB8" w:rsidTr="00085DB8">
        <w:trPr>
          <w:trHeight w:hRule="exact"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786FC4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д</w:t>
            </w:r>
            <w:r w:rsidR="008104D3" w:rsidRPr="00085DB8">
              <w:rPr>
                <w:sz w:val="26"/>
                <w:szCs w:val="26"/>
              </w:rPr>
              <w:t xml:space="preserve">ом № 12 стена вставки, ориентированной на </w:t>
            </w:r>
            <w:proofErr w:type="spellStart"/>
            <w:r w:rsidR="008104D3" w:rsidRPr="00085DB8">
              <w:rPr>
                <w:sz w:val="26"/>
                <w:szCs w:val="26"/>
              </w:rPr>
              <w:t>ул</w:t>
            </w:r>
            <w:proofErr w:type="gramStart"/>
            <w:r w:rsidR="008104D3" w:rsidRPr="00085DB8">
              <w:rPr>
                <w:sz w:val="26"/>
                <w:szCs w:val="26"/>
              </w:rPr>
              <w:t>.М</w:t>
            </w:r>
            <w:proofErr w:type="gramEnd"/>
            <w:r w:rsidR="008104D3" w:rsidRPr="00085DB8">
              <w:rPr>
                <w:sz w:val="26"/>
                <w:szCs w:val="26"/>
              </w:rPr>
              <w:t>олодежная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1256</w:t>
            </w:r>
          </w:p>
        </w:tc>
      </w:tr>
      <w:tr w:rsidR="008104D3" w:rsidRPr="00085DB8" w:rsidTr="00085DB8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торец дома № 10 со стороны дом №</w:t>
            </w:r>
            <w:r w:rsidR="00786FC4" w:rsidRPr="00085DB8">
              <w:rPr>
                <w:sz w:val="26"/>
                <w:szCs w:val="26"/>
              </w:rPr>
              <w:t xml:space="preserve"> </w:t>
            </w:r>
            <w:r w:rsidRPr="00085DB8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1261</w:t>
            </w:r>
          </w:p>
        </w:tc>
      </w:tr>
      <w:tr w:rsidR="008104D3" w:rsidRPr="00085DB8" w:rsidTr="00085DB8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Мирный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у входа в дом быта «Сибирь»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1259</w:t>
            </w:r>
          </w:p>
        </w:tc>
      </w:tr>
      <w:tr w:rsidR="008104D3" w:rsidRPr="00085DB8" w:rsidTr="00085DB8">
        <w:trPr>
          <w:trHeight w:hRule="exact" w:val="3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Мирный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786FC4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д</w:t>
            </w:r>
            <w:r w:rsidR="008104D3" w:rsidRPr="00085DB8">
              <w:rPr>
                <w:sz w:val="26"/>
                <w:szCs w:val="26"/>
              </w:rPr>
              <w:t>ом №</w:t>
            </w:r>
            <w:r w:rsidRPr="00085DB8">
              <w:rPr>
                <w:sz w:val="26"/>
                <w:szCs w:val="26"/>
              </w:rPr>
              <w:t xml:space="preserve"> </w:t>
            </w:r>
            <w:r w:rsidR="008104D3" w:rsidRPr="00085DB8">
              <w:rPr>
                <w:sz w:val="26"/>
                <w:szCs w:val="26"/>
              </w:rPr>
              <w:t xml:space="preserve">2 стена вставки на </w:t>
            </w:r>
            <w:proofErr w:type="spellStart"/>
            <w:r w:rsidR="008104D3" w:rsidRPr="00085DB8">
              <w:rPr>
                <w:sz w:val="26"/>
                <w:szCs w:val="26"/>
              </w:rPr>
              <w:t>ул</w:t>
            </w:r>
            <w:proofErr w:type="gramStart"/>
            <w:r w:rsidR="008104D3" w:rsidRPr="00085DB8">
              <w:rPr>
                <w:sz w:val="26"/>
                <w:szCs w:val="26"/>
              </w:rPr>
              <w:t>.Д</w:t>
            </w:r>
            <w:proofErr w:type="gramEnd"/>
            <w:r w:rsidR="008104D3" w:rsidRPr="00085DB8">
              <w:rPr>
                <w:sz w:val="26"/>
                <w:szCs w:val="26"/>
              </w:rPr>
              <w:t>воровкина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1258</w:t>
            </w:r>
          </w:p>
        </w:tc>
      </w:tr>
      <w:tr w:rsidR="008104D3" w:rsidRPr="00085DB8" w:rsidTr="00085DB8">
        <w:trPr>
          <w:trHeight w:hRule="exact" w:val="3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Ленинградский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085DB8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 xml:space="preserve">стена </w:t>
            </w:r>
            <w:r w:rsidR="008104D3" w:rsidRPr="00085DB8">
              <w:rPr>
                <w:sz w:val="26"/>
                <w:szCs w:val="26"/>
              </w:rPr>
              <w:t>торец дома № 12 со стороны дома №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1262</w:t>
            </w:r>
          </w:p>
        </w:tc>
      </w:tr>
      <w:tr w:rsidR="008104D3" w:rsidRPr="00085DB8" w:rsidTr="00085DB8">
        <w:trPr>
          <w:trHeight w:hRule="exact" w:val="3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Ленинградский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стена дома № 1,</w:t>
            </w:r>
            <w:r w:rsidR="00786FC4" w:rsidRPr="00085DB8">
              <w:rPr>
                <w:sz w:val="26"/>
                <w:szCs w:val="26"/>
              </w:rPr>
              <w:t xml:space="preserve"> </w:t>
            </w:r>
            <w:r w:rsidRPr="00085DB8">
              <w:rPr>
                <w:sz w:val="26"/>
                <w:szCs w:val="26"/>
              </w:rPr>
              <w:t>вставка пенсионного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1264</w:t>
            </w:r>
          </w:p>
        </w:tc>
      </w:tr>
      <w:tr w:rsidR="008104D3" w:rsidRPr="00085DB8" w:rsidTr="00085DB8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Молодежный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торец дома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1263</w:t>
            </w:r>
          </w:p>
        </w:tc>
      </w:tr>
      <w:tr w:rsidR="008104D3" w:rsidRPr="00085DB8" w:rsidTr="00085DB8">
        <w:trPr>
          <w:trHeight w:hRule="exact" w:val="6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proofErr w:type="spellStart"/>
            <w:r w:rsidRPr="00085DB8">
              <w:rPr>
                <w:sz w:val="26"/>
                <w:szCs w:val="26"/>
              </w:rPr>
              <w:t>Промузел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торец дома № 2 ближний к автобусной остановке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1265</w:t>
            </w:r>
          </w:p>
        </w:tc>
      </w:tr>
      <w:tr w:rsidR="008104D3" w:rsidRPr="00085DB8" w:rsidTr="00085DB8">
        <w:trPr>
          <w:trHeight w:hRule="exact" w:val="3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Олимпийский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стена Детской музыкальной школы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1266</w:t>
            </w:r>
          </w:p>
        </w:tc>
      </w:tr>
      <w:tr w:rsidR="008104D3" w:rsidRPr="00085DB8" w:rsidTr="00085DB8">
        <w:trPr>
          <w:trHeight w:hRule="exact" w:val="3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Олимпийский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 xml:space="preserve">торец дома № 13 (на </w:t>
            </w:r>
            <w:proofErr w:type="spellStart"/>
            <w:r w:rsidRPr="00085DB8">
              <w:rPr>
                <w:sz w:val="26"/>
                <w:szCs w:val="26"/>
              </w:rPr>
              <w:t>ул</w:t>
            </w:r>
            <w:proofErr w:type="gramStart"/>
            <w:r w:rsidRPr="00085DB8">
              <w:rPr>
                <w:sz w:val="26"/>
                <w:szCs w:val="26"/>
              </w:rPr>
              <w:t>.С</w:t>
            </w:r>
            <w:proofErr w:type="gramEnd"/>
            <w:r w:rsidRPr="00085DB8">
              <w:rPr>
                <w:sz w:val="26"/>
                <w:szCs w:val="26"/>
              </w:rPr>
              <w:t>портивная</w:t>
            </w:r>
            <w:proofErr w:type="spellEnd"/>
            <w:r w:rsidRPr="00085DB8"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1267</w:t>
            </w:r>
          </w:p>
        </w:tc>
      </w:tr>
    </w:tbl>
    <w:p w:rsidR="00A70714" w:rsidRPr="008104D3" w:rsidRDefault="00A70714" w:rsidP="003326F6">
      <w:pPr>
        <w:rPr>
          <w:sz w:val="28"/>
          <w:szCs w:val="28"/>
        </w:rPr>
      </w:pPr>
    </w:p>
    <w:sectPr w:rsidR="00A70714" w:rsidRPr="008104D3" w:rsidSect="003326F6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12E7C"/>
    <w:multiLevelType w:val="hybridMultilevel"/>
    <w:tmpl w:val="1CC4D614"/>
    <w:lvl w:ilvl="0" w:tplc="9C561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60193"/>
    <w:multiLevelType w:val="hybridMultilevel"/>
    <w:tmpl w:val="0F2E943A"/>
    <w:lvl w:ilvl="0" w:tplc="B47683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C5089E"/>
    <w:multiLevelType w:val="hybridMultilevel"/>
    <w:tmpl w:val="7CAE8100"/>
    <w:lvl w:ilvl="0" w:tplc="46BAD2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220820"/>
    <w:multiLevelType w:val="hybridMultilevel"/>
    <w:tmpl w:val="09EE4762"/>
    <w:lvl w:ilvl="0" w:tplc="0BF2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F8972B2"/>
    <w:multiLevelType w:val="multilevel"/>
    <w:tmpl w:val="7CE28BAC"/>
    <w:lvl w:ilvl="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26" w:hanging="2160"/>
      </w:pPr>
      <w:rPr>
        <w:rFonts w:hint="default"/>
      </w:rPr>
    </w:lvl>
  </w:abstractNum>
  <w:abstractNum w:abstractNumId="6">
    <w:nsid w:val="64A962C8"/>
    <w:multiLevelType w:val="singleLevel"/>
    <w:tmpl w:val="E584BEC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63"/>
    <w:rsid w:val="0000764E"/>
    <w:rsid w:val="00085DB8"/>
    <w:rsid w:val="00120197"/>
    <w:rsid w:val="00142217"/>
    <w:rsid w:val="001D4A16"/>
    <w:rsid w:val="002A0B3E"/>
    <w:rsid w:val="00323BB4"/>
    <w:rsid w:val="003326EC"/>
    <w:rsid w:val="003326F6"/>
    <w:rsid w:val="00333B13"/>
    <w:rsid w:val="00354971"/>
    <w:rsid w:val="00392B7A"/>
    <w:rsid w:val="003E716C"/>
    <w:rsid w:val="00411886"/>
    <w:rsid w:val="00562A7C"/>
    <w:rsid w:val="005C4767"/>
    <w:rsid w:val="005E6446"/>
    <w:rsid w:val="00786FC4"/>
    <w:rsid w:val="007A5897"/>
    <w:rsid w:val="007E7C63"/>
    <w:rsid w:val="008104D3"/>
    <w:rsid w:val="00850519"/>
    <w:rsid w:val="008E1BA6"/>
    <w:rsid w:val="00983E2D"/>
    <w:rsid w:val="009E2780"/>
    <w:rsid w:val="009F162D"/>
    <w:rsid w:val="00A27CC9"/>
    <w:rsid w:val="00A70714"/>
    <w:rsid w:val="00AD03A2"/>
    <w:rsid w:val="00AD5CA0"/>
    <w:rsid w:val="00B767F9"/>
    <w:rsid w:val="00C91F6F"/>
    <w:rsid w:val="00CA63E7"/>
    <w:rsid w:val="00D437D6"/>
    <w:rsid w:val="00D443F6"/>
    <w:rsid w:val="00E4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1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071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7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71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707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A707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0714"/>
    <w:pPr>
      <w:ind w:left="720"/>
      <w:contextualSpacing/>
    </w:pPr>
  </w:style>
  <w:style w:type="paragraph" w:customStyle="1" w:styleId="2">
    <w:name w:val="çàãîëîâîê 2"/>
    <w:basedOn w:val="a"/>
    <w:next w:val="a"/>
    <w:rsid w:val="00A70714"/>
    <w:pPr>
      <w:keepNext/>
      <w:widowControl w:val="0"/>
      <w:tabs>
        <w:tab w:val="left" w:pos="417"/>
      </w:tabs>
      <w:ind w:right="-70"/>
      <w:jc w:val="center"/>
    </w:pPr>
    <w:rPr>
      <w:szCs w:val="20"/>
    </w:rPr>
  </w:style>
  <w:style w:type="paragraph" w:styleId="a4">
    <w:name w:val="Balloon Text"/>
    <w:basedOn w:val="a"/>
    <w:link w:val="a5"/>
    <w:unhideWhenUsed/>
    <w:rsid w:val="00D437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437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8104D3"/>
    <w:rPr>
      <w:rFonts w:eastAsia="Times New Roman"/>
      <w:spacing w:val="6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104D3"/>
    <w:pPr>
      <w:widowControl w:val="0"/>
      <w:shd w:val="clear" w:color="auto" w:fill="FFFFFF"/>
      <w:spacing w:before="480" w:after="60" w:line="0" w:lineRule="atLeast"/>
    </w:pPr>
    <w:rPr>
      <w:spacing w:val="6"/>
      <w:sz w:val="21"/>
      <w:szCs w:val="21"/>
      <w:lang w:eastAsia="en-US"/>
    </w:rPr>
  </w:style>
  <w:style w:type="character" w:customStyle="1" w:styleId="a6">
    <w:name w:val="Основной текст_"/>
    <w:basedOn w:val="a0"/>
    <w:link w:val="20"/>
    <w:rsid w:val="008104D3"/>
    <w:rPr>
      <w:rFonts w:eastAsia="Times New Roman"/>
      <w:spacing w:val="8"/>
      <w:shd w:val="clear" w:color="auto" w:fill="FFFFFF"/>
    </w:rPr>
  </w:style>
  <w:style w:type="character" w:customStyle="1" w:styleId="11">
    <w:name w:val="Основной текст1"/>
    <w:basedOn w:val="a6"/>
    <w:rsid w:val="008104D3"/>
    <w:rPr>
      <w:rFonts w:eastAsia="Times New Roman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CordiaUPC19pt0pt">
    <w:name w:val="Основной текст + CordiaUPC;19 pt;Полужирный;Интервал 0 pt"/>
    <w:basedOn w:val="a6"/>
    <w:rsid w:val="008104D3"/>
    <w:rPr>
      <w:rFonts w:ascii="CordiaUPC" w:eastAsia="CordiaUPC" w:hAnsi="CordiaUPC" w:cs="CordiaUPC"/>
      <w:b/>
      <w:bCs/>
      <w:color w:val="000000"/>
      <w:spacing w:val="0"/>
      <w:w w:val="100"/>
      <w:position w:val="0"/>
      <w:sz w:val="38"/>
      <w:szCs w:val="38"/>
      <w:shd w:val="clear" w:color="auto" w:fill="FFFFFF"/>
    </w:rPr>
  </w:style>
  <w:style w:type="character" w:customStyle="1" w:styleId="CordiaUPC22pt0pt">
    <w:name w:val="Основной текст + CordiaUPC;22 pt;Интервал 0 pt"/>
    <w:basedOn w:val="a6"/>
    <w:rsid w:val="008104D3"/>
    <w:rPr>
      <w:rFonts w:ascii="CordiaUPC" w:eastAsia="CordiaUPC" w:hAnsi="CordiaUPC" w:cs="CordiaUPC"/>
      <w:color w:val="000000"/>
      <w:spacing w:val="0"/>
      <w:w w:val="100"/>
      <w:position w:val="0"/>
      <w:sz w:val="44"/>
      <w:szCs w:val="44"/>
      <w:shd w:val="clear" w:color="auto" w:fill="FFFFFF"/>
    </w:rPr>
  </w:style>
  <w:style w:type="paragraph" w:customStyle="1" w:styleId="20">
    <w:name w:val="Основной текст2"/>
    <w:basedOn w:val="a"/>
    <w:link w:val="a6"/>
    <w:rsid w:val="008104D3"/>
    <w:pPr>
      <w:widowControl w:val="0"/>
      <w:shd w:val="clear" w:color="auto" w:fill="FFFFFF"/>
      <w:spacing w:before="180" w:after="60" w:line="322" w:lineRule="exact"/>
      <w:ind w:hanging="360"/>
      <w:jc w:val="both"/>
    </w:pPr>
    <w:rPr>
      <w:spacing w:val="8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1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071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7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71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707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A707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0714"/>
    <w:pPr>
      <w:ind w:left="720"/>
      <w:contextualSpacing/>
    </w:pPr>
  </w:style>
  <w:style w:type="paragraph" w:customStyle="1" w:styleId="2">
    <w:name w:val="çàãîëîâîê 2"/>
    <w:basedOn w:val="a"/>
    <w:next w:val="a"/>
    <w:rsid w:val="00A70714"/>
    <w:pPr>
      <w:keepNext/>
      <w:widowControl w:val="0"/>
      <w:tabs>
        <w:tab w:val="left" w:pos="417"/>
      </w:tabs>
      <w:ind w:right="-70"/>
      <w:jc w:val="center"/>
    </w:pPr>
    <w:rPr>
      <w:szCs w:val="20"/>
    </w:rPr>
  </w:style>
  <w:style w:type="paragraph" w:styleId="a4">
    <w:name w:val="Balloon Text"/>
    <w:basedOn w:val="a"/>
    <w:link w:val="a5"/>
    <w:unhideWhenUsed/>
    <w:rsid w:val="00D437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437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8104D3"/>
    <w:rPr>
      <w:rFonts w:eastAsia="Times New Roman"/>
      <w:spacing w:val="6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104D3"/>
    <w:pPr>
      <w:widowControl w:val="0"/>
      <w:shd w:val="clear" w:color="auto" w:fill="FFFFFF"/>
      <w:spacing w:before="480" w:after="60" w:line="0" w:lineRule="atLeast"/>
    </w:pPr>
    <w:rPr>
      <w:spacing w:val="6"/>
      <w:sz w:val="21"/>
      <w:szCs w:val="21"/>
      <w:lang w:eastAsia="en-US"/>
    </w:rPr>
  </w:style>
  <w:style w:type="character" w:customStyle="1" w:styleId="a6">
    <w:name w:val="Основной текст_"/>
    <w:basedOn w:val="a0"/>
    <w:link w:val="20"/>
    <w:rsid w:val="008104D3"/>
    <w:rPr>
      <w:rFonts w:eastAsia="Times New Roman"/>
      <w:spacing w:val="8"/>
      <w:shd w:val="clear" w:color="auto" w:fill="FFFFFF"/>
    </w:rPr>
  </w:style>
  <w:style w:type="character" w:customStyle="1" w:styleId="11">
    <w:name w:val="Основной текст1"/>
    <w:basedOn w:val="a6"/>
    <w:rsid w:val="008104D3"/>
    <w:rPr>
      <w:rFonts w:eastAsia="Times New Roman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CordiaUPC19pt0pt">
    <w:name w:val="Основной текст + CordiaUPC;19 pt;Полужирный;Интервал 0 pt"/>
    <w:basedOn w:val="a6"/>
    <w:rsid w:val="008104D3"/>
    <w:rPr>
      <w:rFonts w:ascii="CordiaUPC" w:eastAsia="CordiaUPC" w:hAnsi="CordiaUPC" w:cs="CordiaUPC"/>
      <w:b/>
      <w:bCs/>
      <w:color w:val="000000"/>
      <w:spacing w:val="0"/>
      <w:w w:val="100"/>
      <w:position w:val="0"/>
      <w:sz w:val="38"/>
      <w:szCs w:val="38"/>
      <w:shd w:val="clear" w:color="auto" w:fill="FFFFFF"/>
    </w:rPr>
  </w:style>
  <w:style w:type="character" w:customStyle="1" w:styleId="CordiaUPC22pt0pt">
    <w:name w:val="Основной текст + CordiaUPC;22 pt;Интервал 0 pt"/>
    <w:basedOn w:val="a6"/>
    <w:rsid w:val="008104D3"/>
    <w:rPr>
      <w:rFonts w:ascii="CordiaUPC" w:eastAsia="CordiaUPC" w:hAnsi="CordiaUPC" w:cs="CordiaUPC"/>
      <w:color w:val="000000"/>
      <w:spacing w:val="0"/>
      <w:w w:val="100"/>
      <w:position w:val="0"/>
      <w:sz w:val="44"/>
      <w:szCs w:val="44"/>
      <w:shd w:val="clear" w:color="auto" w:fill="FFFFFF"/>
    </w:rPr>
  </w:style>
  <w:style w:type="paragraph" w:customStyle="1" w:styleId="20">
    <w:name w:val="Основной текст2"/>
    <w:basedOn w:val="a"/>
    <w:link w:val="a6"/>
    <w:rsid w:val="008104D3"/>
    <w:pPr>
      <w:widowControl w:val="0"/>
      <w:shd w:val="clear" w:color="auto" w:fill="FFFFFF"/>
      <w:spacing w:before="180" w:after="60" w:line="322" w:lineRule="exact"/>
      <w:ind w:hanging="360"/>
      <w:jc w:val="both"/>
    </w:pPr>
    <w:rPr>
      <w:spacing w:val="8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Трифанов</dc:creator>
  <cp:lastModifiedBy>Шорохова</cp:lastModifiedBy>
  <cp:revision>3</cp:revision>
  <cp:lastPrinted>2018-07-16T03:01:00Z</cp:lastPrinted>
  <dcterms:created xsi:type="dcterms:W3CDTF">2018-07-20T05:46:00Z</dcterms:created>
  <dcterms:modified xsi:type="dcterms:W3CDTF">2019-07-12T08:56:00Z</dcterms:modified>
</cp:coreProperties>
</file>