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17744" w:rsidRPr="00C06DA2" w:rsidRDefault="00417744" w:rsidP="004177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7744" w:rsidRPr="00C06DA2" w:rsidRDefault="00397BC9" w:rsidP="00417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</w:t>
      </w:r>
      <w:r w:rsidR="00417744"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НИЕ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17744" w:rsidRPr="00C06DA2" w:rsidTr="00B0211C">
        <w:trPr>
          <w:cantSplit/>
          <w:trHeight w:val="220"/>
        </w:trPr>
        <w:tc>
          <w:tcPr>
            <w:tcW w:w="534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17744" w:rsidRPr="00C06DA2" w:rsidRDefault="001D19EA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27.12.2019</w:t>
            </w:r>
          </w:p>
        </w:tc>
        <w:tc>
          <w:tcPr>
            <w:tcW w:w="449" w:type="dxa"/>
          </w:tcPr>
          <w:p w:rsidR="00417744" w:rsidRPr="00C06DA2" w:rsidRDefault="00417744" w:rsidP="00B0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17744" w:rsidRPr="00C06DA2" w:rsidRDefault="001D19EA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110-29-314-19</w:t>
            </w:r>
          </w:p>
        </w:tc>
        <w:tc>
          <w:tcPr>
            <w:tcW w:w="794" w:type="dxa"/>
            <w:vMerge w:val="restart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44" w:rsidRPr="00C06DA2" w:rsidTr="00B0211C">
        <w:trPr>
          <w:cantSplit/>
          <w:trHeight w:val="220"/>
        </w:trPr>
        <w:tc>
          <w:tcPr>
            <w:tcW w:w="4139" w:type="dxa"/>
            <w:gridSpan w:val="4"/>
          </w:tcPr>
          <w:p w:rsidR="00417744" w:rsidRPr="00C06DA2" w:rsidRDefault="00417744" w:rsidP="00B0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417744" w:rsidRPr="00C06DA2" w:rsidTr="00BF2212">
        <w:trPr>
          <w:cantSplit/>
        </w:trPr>
        <w:tc>
          <w:tcPr>
            <w:tcW w:w="142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17744" w:rsidRPr="00C06DA2" w:rsidRDefault="00417744" w:rsidP="00B0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417744" w:rsidRPr="00D20D2D" w:rsidRDefault="00791D65" w:rsidP="00D8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20D2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нарушений требований</w:t>
            </w:r>
            <w:r w:rsidR="00AA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муниципальными правовыми актами</w:t>
            </w:r>
            <w:r w:rsidR="00D5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торговой деятельности </w:t>
            </w:r>
            <w:r w:rsidR="00D20D2D"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муниципального образования «город Саянск» 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  <w:bookmarkEnd w:id="0"/>
          </w:p>
        </w:tc>
        <w:tc>
          <w:tcPr>
            <w:tcW w:w="142" w:type="dxa"/>
          </w:tcPr>
          <w:p w:rsidR="00417744" w:rsidRPr="00C06DA2" w:rsidRDefault="00417744" w:rsidP="00B0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417744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65" w:rsidRDefault="00791D65" w:rsidP="0041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0AC" w:rsidRPr="00A62BB7" w:rsidRDefault="00791D65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27626"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статьей 17.1 Федерального закона от 06 октября 2003 года № 131-ФЗ «Об общих принципах организации местного самоуправления в Российской Федерации», статьей 8.2 Ф</w:t>
      </w:r>
      <w:r w:rsidRPr="00A62BB7">
        <w:rPr>
          <w:rFonts w:ascii="Times New Roman" w:hAnsi="Times New Roman" w:cs="Times New Roman"/>
          <w:sz w:val="28"/>
          <w:szCs w:val="28"/>
        </w:rPr>
        <w:t>едеральн</w:t>
      </w:r>
      <w:r w:rsidR="00A27626" w:rsidRPr="00A62BB7">
        <w:rPr>
          <w:rFonts w:ascii="Times New Roman" w:hAnsi="Times New Roman" w:cs="Times New Roman"/>
          <w:sz w:val="28"/>
          <w:szCs w:val="28"/>
        </w:rPr>
        <w:t>ого</w:t>
      </w:r>
      <w:r w:rsidRPr="00A62BB7">
        <w:rPr>
          <w:rFonts w:ascii="Times New Roman" w:hAnsi="Times New Roman" w:cs="Times New Roman"/>
          <w:sz w:val="28"/>
          <w:szCs w:val="28"/>
        </w:rPr>
        <w:t xml:space="preserve"> закона от 26</w:t>
      </w:r>
      <w:r w:rsidR="00A27626" w:rsidRPr="00A62BB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62BB7">
        <w:rPr>
          <w:rFonts w:ascii="Times New Roman" w:hAnsi="Times New Roman" w:cs="Times New Roman"/>
          <w:sz w:val="28"/>
          <w:szCs w:val="28"/>
        </w:rPr>
        <w:t>2007</w:t>
      </w:r>
      <w:r w:rsidR="00A27626" w:rsidRPr="00A62BB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2BB7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050AC" w:rsidRPr="00A62BB7">
        <w:rPr>
          <w:rFonts w:ascii="Times New Roman" w:hAnsi="Times New Roman" w:cs="Times New Roman"/>
          <w:sz w:val="28"/>
          <w:szCs w:val="28"/>
        </w:rPr>
        <w:t>п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26 декабря 2018 года № 1680 «Об утверждении</w:t>
      </w:r>
      <w:proofErr w:type="gramEnd"/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397BC9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050AC"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образования «город Саянск»,</w:t>
      </w:r>
    </w:p>
    <w:p w:rsidR="00B050AC" w:rsidRPr="00A62BB7" w:rsidRDefault="00B050AC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1. 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97BC9" w:rsidRPr="00A62BB7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791D65" w:rsidRPr="00A62BB7">
        <w:rPr>
          <w:rFonts w:ascii="Times New Roman" w:hAnsi="Times New Roman" w:cs="Times New Roman"/>
          <w:sz w:val="28"/>
          <w:szCs w:val="28"/>
        </w:rPr>
        <w:t>Программу профилактики нарушений требований</w:t>
      </w:r>
      <w:r w:rsidR="00AA6080" w:rsidRPr="00A62BB7">
        <w:rPr>
          <w:rFonts w:ascii="Times New Roman" w:hAnsi="Times New Roman" w:cs="Times New Roman"/>
          <w:sz w:val="28"/>
          <w:szCs w:val="28"/>
        </w:rPr>
        <w:t>,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579DF" w:rsidRPr="00A62BB7">
        <w:rPr>
          <w:rFonts w:ascii="Times New Roman" w:hAnsi="Times New Roman" w:cs="Times New Roman"/>
          <w:sz w:val="28"/>
          <w:szCs w:val="28"/>
        </w:rPr>
        <w:t>,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</w:t>
      </w:r>
      <w:r w:rsidR="00D20D2D" w:rsidRPr="00A62BB7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="00791D65" w:rsidRPr="00A62BB7">
        <w:rPr>
          <w:rFonts w:ascii="Times New Roman" w:hAnsi="Times New Roman" w:cs="Times New Roman"/>
          <w:sz w:val="28"/>
          <w:szCs w:val="28"/>
        </w:rPr>
        <w:t>на 2020 год</w:t>
      </w:r>
      <w:r w:rsidRPr="00A62BB7">
        <w:rPr>
          <w:rFonts w:ascii="Times New Roman" w:hAnsi="Times New Roman" w:cs="Times New Roman"/>
          <w:sz w:val="28"/>
          <w:szCs w:val="28"/>
        </w:rPr>
        <w:t>.</w:t>
      </w:r>
    </w:p>
    <w:p w:rsidR="00B050AC" w:rsidRPr="00A62BB7" w:rsidRDefault="00B050AC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A62BB7">
        <w:rPr>
          <w:rFonts w:ascii="Times New Roman" w:hAnsi="Times New Roman" w:cs="Times New Roman"/>
          <w:sz w:val="28"/>
          <w:szCs w:val="28"/>
        </w:rPr>
        <w:t>2. </w:t>
      </w:r>
      <w:r w:rsidR="00397BC9" w:rsidRPr="00A62BB7">
        <w:rPr>
          <w:rFonts w:ascii="Times New Roman" w:hAnsi="Times New Roman" w:cs="Times New Roman"/>
          <w:sz w:val="28"/>
          <w:szCs w:val="28"/>
        </w:rPr>
        <w:t>Разместить</w:t>
      </w:r>
      <w:r w:rsidRPr="00A62BB7">
        <w:rPr>
          <w:rFonts w:ascii="Times New Roman" w:hAnsi="Times New Roman" w:cs="Times New Roman"/>
          <w:sz w:val="28"/>
          <w:szCs w:val="28"/>
          <w:lang w:val="x-none"/>
        </w:rPr>
        <w:t xml:space="preserve"> настоящее </w:t>
      </w:r>
      <w:r w:rsidR="00397BC9" w:rsidRPr="00A62BB7">
        <w:rPr>
          <w:rFonts w:ascii="Times New Roman" w:hAnsi="Times New Roman" w:cs="Times New Roman"/>
          <w:sz w:val="28"/>
          <w:szCs w:val="28"/>
        </w:rPr>
        <w:t>распоряже</w:t>
      </w:r>
      <w:r w:rsidRPr="00A62BB7">
        <w:rPr>
          <w:rFonts w:ascii="Times New Roman" w:hAnsi="Times New Roman" w:cs="Times New Roman"/>
          <w:sz w:val="28"/>
          <w:szCs w:val="28"/>
        </w:rPr>
        <w:t xml:space="preserve">ние </w:t>
      </w:r>
      <w:r w:rsidRPr="00A62BB7">
        <w:rPr>
          <w:rFonts w:ascii="Times New Roman" w:hAnsi="Times New Roman" w:cs="Times New Roman"/>
          <w:sz w:val="28"/>
          <w:szCs w:val="28"/>
          <w:lang w:val="x-none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050AC" w:rsidRPr="00A62BB7" w:rsidRDefault="00397BC9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. Настоящее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дня его подписания.</w:t>
      </w:r>
    </w:p>
    <w:p w:rsidR="00B050AC" w:rsidRPr="00653411" w:rsidRDefault="00B050AC" w:rsidP="00513B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50AC" w:rsidRPr="00653411" w:rsidRDefault="00B050AC" w:rsidP="0051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513B6B" w:rsidRPr="00653411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97BC9" w:rsidRDefault="00513B6B" w:rsidP="0051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5A3913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5F1A">
        <w:rPr>
          <w:rFonts w:ascii="Times New Roman" w:hAnsi="Times New Roman" w:cs="Times New Roman"/>
          <w:sz w:val="28"/>
          <w:szCs w:val="28"/>
        </w:rPr>
        <w:t>27.12.2019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85F1A">
        <w:rPr>
          <w:rFonts w:ascii="Times New Roman" w:hAnsi="Times New Roman" w:cs="Times New Roman"/>
          <w:sz w:val="28"/>
          <w:szCs w:val="28"/>
        </w:rPr>
        <w:t>110-29-314-19</w:t>
      </w:r>
    </w:p>
    <w:p w:rsidR="00D20D2D" w:rsidRDefault="00D20D2D" w:rsidP="00D2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D2D" w:rsidRDefault="00D20D2D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20D2D" w:rsidRDefault="00D20D2D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2D">
        <w:rPr>
          <w:rFonts w:ascii="Times New Roman" w:hAnsi="Times New Roman" w:cs="Times New Roman"/>
          <w:sz w:val="28"/>
          <w:szCs w:val="28"/>
        </w:rPr>
        <w:t>профилактики нарушений требований</w:t>
      </w:r>
      <w:r w:rsidR="00AA6080">
        <w:rPr>
          <w:rFonts w:ascii="Times New Roman" w:hAnsi="Times New Roman" w:cs="Times New Roman"/>
          <w:sz w:val="28"/>
          <w:szCs w:val="28"/>
        </w:rPr>
        <w:t>,</w:t>
      </w:r>
      <w:r w:rsidRPr="00D20D2D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579DF">
        <w:rPr>
          <w:rFonts w:ascii="Times New Roman" w:hAnsi="Times New Roman" w:cs="Times New Roman"/>
          <w:sz w:val="28"/>
          <w:szCs w:val="28"/>
        </w:rPr>
        <w:t>,</w:t>
      </w:r>
      <w:r w:rsidRPr="00D20D2D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Pr="00D20D2D">
        <w:rPr>
          <w:rFonts w:ascii="Times New Roman" w:hAnsi="Times New Roman" w:cs="Times New Roman"/>
          <w:sz w:val="28"/>
          <w:szCs w:val="28"/>
        </w:rPr>
        <w:t>на 2020 год</w:t>
      </w:r>
    </w:p>
    <w:p w:rsidR="00F54574" w:rsidRPr="00997754" w:rsidRDefault="00F54574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F2212" w:rsidRDefault="00353F88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88">
        <w:rPr>
          <w:rFonts w:ascii="Times New Roman" w:hAnsi="Times New Roman" w:cs="Times New Roman"/>
          <w:b/>
          <w:bCs/>
          <w:sz w:val="28"/>
          <w:szCs w:val="28"/>
        </w:rPr>
        <w:t>I. Аналитическая часть</w:t>
      </w:r>
    </w:p>
    <w:p w:rsidR="00353F88" w:rsidRPr="00997754" w:rsidRDefault="00353F88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1.1. Общие положения. 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>Настоящая Программа профилактики нарушений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F88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на 2020 год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</w:t>
      </w:r>
      <w:r w:rsidR="00997754" w:rsidRPr="00A62BB7">
        <w:rPr>
          <w:rFonts w:ascii="Times New Roman" w:hAnsi="Times New Roman" w:cs="Times New Roman"/>
          <w:sz w:val="28"/>
          <w:szCs w:val="28"/>
        </w:rPr>
        <w:t>п</w:t>
      </w:r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353F88">
        <w:rPr>
          <w:rFonts w:ascii="Times New Roman" w:hAnsi="Times New Roman" w:cs="Times New Roman"/>
          <w:sz w:val="28"/>
          <w:szCs w:val="28"/>
        </w:rPr>
        <w:t>направлена на предупреждение нарушений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F88">
        <w:rPr>
          <w:rFonts w:ascii="Times New Roman" w:hAnsi="Times New Roman" w:cs="Times New Roman"/>
          <w:sz w:val="28"/>
          <w:szCs w:val="28"/>
        </w:rPr>
        <w:t xml:space="preserve"> к размещению нестационарных торговых объектов на земельных участках, в зданиях и сооружениях, находящихся в государственной или муниципальной собственности в соответствии с утвержд</w:t>
      </w:r>
      <w:r w:rsidR="00BA3C24">
        <w:rPr>
          <w:rFonts w:ascii="Times New Roman" w:hAnsi="Times New Roman" w:cs="Times New Roman"/>
          <w:sz w:val="28"/>
          <w:szCs w:val="28"/>
        </w:rPr>
        <w:t>е</w:t>
      </w:r>
      <w:r w:rsidRPr="00353F88">
        <w:rPr>
          <w:rFonts w:ascii="Times New Roman" w:hAnsi="Times New Roman" w:cs="Times New Roman"/>
          <w:sz w:val="28"/>
          <w:szCs w:val="28"/>
        </w:rPr>
        <w:t xml:space="preserve">нной схемой размещения нестационарных торговых объектов на территории </w:t>
      </w:r>
      <w:r w:rsidR="00BA3C2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A3C24">
        <w:rPr>
          <w:rFonts w:ascii="Times New Roman" w:hAnsi="Times New Roman" w:cs="Times New Roman"/>
          <w:sz w:val="28"/>
          <w:szCs w:val="28"/>
        </w:rPr>
        <w:t>«</w:t>
      </w:r>
      <w:r w:rsidRPr="00353F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BA3C24">
        <w:rPr>
          <w:rFonts w:ascii="Times New Roman" w:hAnsi="Times New Roman" w:cs="Times New Roman"/>
          <w:sz w:val="28"/>
          <w:szCs w:val="28"/>
        </w:rPr>
        <w:t xml:space="preserve">Саянск» </w:t>
      </w:r>
      <w:r w:rsidR="00B43DE2">
        <w:rPr>
          <w:rFonts w:ascii="Times New Roman" w:hAnsi="Times New Roman" w:cs="Times New Roman"/>
          <w:sz w:val="28"/>
          <w:szCs w:val="28"/>
        </w:rPr>
        <w:t>(далее - требования).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1.2. Вид муниципального контроля. 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Муниципальный контроль в области торговой деятельности на территории </w:t>
      </w:r>
      <w:r w:rsidR="00B43D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43DE2">
        <w:rPr>
          <w:rFonts w:ascii="Times New Roman" w:hAnsi="Times New Roman" w:cs="Times New Roman"/>
          <w:sz w:val="28"/>
          <w:szCs w:val="28"/>
        </w:rPr>
        <w:t>«</w:t>
      </w:r>
      <w:r w:rsidRPr="00353F88">
        <w:rPr>
          <w:rFonts w:ascii="Times New Roman" w:hAnsi="Times New Roman" w:cs="Times New Roman"/>
          <w:sz w:val="28"/>
          <w:szCs w:val="28"/>
        </w:rPr>
        <w:t>город</w:t>
      </w:r>
      <w:r w:rsidR="006147AB">
        <w:rPr>
          <w:rFonts w:ascii="Times New Roman" w:hAnsi="Times New Roman" w:cs="Times New Roman"/>
          <w:sz w:val="28"/>
          <w:szCs w:val="28"/>
        </w:rPr>
        <w:t xml:space="preserve"> </w:t>
      </w:r>
      <w:r w:rsidR="00B43DE2">
        <w:rPr>
          <w:rFonts w:ascii="Times New Roman" w:hAnsi="Times New Roman" w:cs="Times New Roman"/>
          <w:sz w:val="28"/>
          <w:szCs w:val="28"/>
        </w:rPr>
        <w:t>Саянск»</w:t>
      </w:r>
      <w:r w:rsidR="008C2971">
        <w:rPr>
          <w:rFonts w:ascii="Times New Roman" w:hAnsi="Times New Roman" w:cs="Times New Roman"/>
          <w:sz w:val="28"/>
          <w:szCs w:val="28"/>
        </w:rPr>
        <w:t xml:space="preserve"> (далее - муниципальный контроль)</w:t>
      </w:r>
      <w:r w:rsidRPr="0035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1.3. Виды подконтрольных субъектов. </w:t>
      </w:r>
    </w:p>
    <w:p w:rsidR="006147AB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в рамках Программы являются юридические лица и индивидуальные предприниматели, заключившие с </w:t>
      </w:r>
      <w:r w:rsidR="006147AB">
        <w:rPr>
          <w:rFonts w:ascii="Times New Roman" w:hAnsi="Times New Roman" w:cs="Times New Roman"/>
          <w:sz w:val="28"/>
          <w:szCs w:val="28"/>
        </w:rPr>
        <w:t>а</w:t>
      </w:r>
      <w:r w:rsidRPr="00353F8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147A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147AB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147AB">
        <w:rPr>
          <w:rFonts w:ascii="Times New Roman" w:hAnsi="Times New Roman" w:cs="Times New Roman"/>
          <w:sz w:val="28"/>
          <w:szCs w:val="28"/>
        </w:rPr>
        <w:t>«</w:t>
      </w:r>
      <w:r w:rsidR="006147AB" w:rsidRPr="00353F88">
        <w:rPr>
          <w:rFonts w:ascii="Times New Roman" w:hAnsi="Times New Roman" w:cs="Times New Roman"/>
          <w:sz w:val="28"/>
          <w:szCs w:val="28"/>
        </w:rPr>
        <w:t>город</w:t>
      </w:r>
      <w:r w:rsidR="006147AB">
        <w:rPr>
          <w:rFonts w:ascii="Times New Roman" w:hAnsi="Times New Roman" w:cs="Times New Roman"/>
          <w:sz w:val="28"/>
          <w:szCs w:val="28"/>
        </w:rPr>
        <w:t xml:space="preserve"> Саянск» </w:t>
      </w:r>
      <w:r w:rsidRPr="00353F88">
        <w:rPr>
          <w:rFonts w:ascii="Times New Roman" w:hAnsi="Times New Roman" w:cs="Times New Roman"/>
          <w:sz w:val="28"/>
          <w:szCs w:val="28"/>
        </w:rPr>
        <w:t xml:space="preserve">договор о предоставлении места на размещение нестационарного торгового объекта на территории </w:t>
      </w:r>
      <w:r w:rsidR="006147A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147AB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147AB">
        <w:rPr>
          <w:rFonts w:ascii="Times New Roman" w:hAnsi="Times New Roman" w:cs="Times New Roman"/>
          <w:sz w:val="28"/>
          <w:szCs w:val="28"/>
        </w:rPr>
        <w:t>«</w:t>
      </w:r>
      <w:r w:rsidR="006147AB" w:rsidRPr="00353F88">
        <w:rPr>
          <w:rFonts w:ascii="Times New Roman" w:hAnsi="Times New Roman" w:cs="Times New Roman"/>
          <w:sz w:val="28"/>
          <w:szCs w:val="28"/>
        </w:rPr>
        <w:t>город</w:t>
      </w:r>
      <w:r w:rsidR="006147AB">
        <w:rPr>
          <w:rFonts w:ascii="Times New Roman" w:hAnsi="Times New Roman" w:cs="Times New Roman"/>
          <w:sz w:val="28"/>
          <w:szCs w:val="28"/>
        </w:rPr>
        <w:t xml:space="preserve"> Саянск». 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 xml:space="preserve">1.4. Обзор муниципального контроля. </w:t>
      </w:r>
    </w:p>
    <w:p w:rsidR="00997754" w:rsidRDefault="00997754" w:rsidP="0099775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353F88" w:rsidRPr="00353F88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lastRenderedPageBreak/>
        <w:t xml:space="preserve">1.4.1. Виды и формы профилактических мероприятий: </w:t>
      </w:r>
    </w:p>
    <w:p w:rsidR="002C25BB" w:rsidRDefault="00353F88" w:rsidP="00353F8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>а)</w:t>
      </w:r>
      <w:r w:rsidR="00D44E60">
        <w:rPr>
          <w:rFonts w:ascii="Times New Roman" w:hAnsi="Times New Roman" w:cs="Times New Roman"/>
          <w:sz w:val="28"/>
          <w:szCs w:val="28"/>
        </w:rPr>
        <w:t> </w:t>
      </w:r>
      <w:r w:rsidRPr="00353F88">
        <w:rPr>
          <w:rFonts w:ascii="Times New Roman" w:hAnsi="Times New Roman" w:cs="Times New Roman"/>
          <w:sz w:val="28"/>
          <w:szCs w:val="28"/>
        </w:rPr>
        <w:t xml:space="preserve">подготовка, размещение и актуализация на официальном сайте </w:t>
      </w:r>
      <w:r w:rsidR="00D44E60">
        <w:rPr>
          <w:rFonts w:ascii="Times New Roman" w:hAnsi="Times New Roman" w:cs="Times New Roman"/>
          <w:sz w:val="28"/>
          <w:szCs w:val="28"/>
        </w:rPr>
        <w:t>а</w:t>
      </w:r>
      <w:r w:rsidR="00D44E60" w:rsidRPr="00353F88">
        <w:rPr>
          <w:rFonts w:ascii="Times New Roman" w:hAnsi="Times New Roman" w:cs="Times New Roman"/>
          <w:sz w:val="28"/>
          <w:szCs w:val="28"/>
        </w:rPr>
        <w:t>дминистраци</w:t>
      </w:r>
      <w:r w:rsidR="00D44E60">
        <w:rPr>
          <w:rFonts w:ascii="Times New Roman" w:hAnsi="Times New Roman" w:cs="Times New Roman"/>
          <w:sz w:val="28"/>
          <w:szCs w:val="28"/>
        </w:rPr>
        <w:t>и</w:t>
      </w:r>
      <w:r w:rsidR="00D44E60" w:rsidRPr="00353F88">
        <w:rPr>
          <w:rFonts w:ascii="Times New Roman" w:hAnsi="Times New Roman" w:cs="Times New Roman"/>
          <w:sz w:val="28"/>
          <w:szCs w:val="28"/>
        </w:rPr>
        <w:t xml:space="preserve"> </w:t>
      </w:r>
      <w:r w:rsidR="00D44E6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44E60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4E60">
        <w:rPr>
          <w:rFonts w:ascii="Times New Roman" w:hAnsi="Times New Roman" w:cs="Times New Roman"/>
          <w:sz w:val="28"/>
          <w:szCs w:val="28"/>
        </w:rPr>
        <w:t>«</w:t>
      </w:r>
      <w:r w:rsidR="00D44E60" w:rsidRPr="00353F88">
        <w:rPr>
          <w:rFonts w:ascii="Times New Roman" w:hAnsi="Times New Roman" w:cs="Times New Roman"/>
          <w:sz w:val="28"/>
          <w:szCs w:val="28"/>
        </w:rPr>
        <w:t>город</w:t>
      </w:r>
      <w:r w:rsidR="00D44E60">
        <w:rPr>
          <w:rFonts w:ascii="Times New Roman" w:hAnsi="Times New Roman" w:cs="Times New Roman"/>
          <w:sz w:val="28"/>
          <w:szCs w:val="28"/>
        </w:rPr>
        <w:t xml:space="preserve"> Саянск» </w:t>
      </w:r>
      <w:r w:rsidRPr="00353F88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353F88">
        <w:rPr>
          <w:rFonts w:ascii="Times New Roman" w:hAnsi="Times New Roman" w:cs="Times New Roman"/>
          <w:sz w:val="28"/>
          <w:szCs w:val="28"/>
        </w:rPr>
        <w:t>е</w:t>
      </w:r>
      <w:r w:rsidR="00D44E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3F88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Администрации) перечня </w:t>
      </w:r>
      <w:r w:rsidR="002C25BB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353F88" w:rsidRPr="00353F88" w:rsidRDefault="00353F88" w:rsidP="00D44E6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>нормативных правовых актов или их отдельных частей,</w:t>
      </w:r>
      <w:r w:rsidR="002C25BB">
        <w:rPr>
          <w:rFonts w:ascii="Times New Roman" w:hAnsi="Times New Roman" w:cs="Times New Roman"/>
          <w:sz w:val="28"/>
          <w:szCs w:val="28"/>
        </w:rPr>
        <w:t xml:space="preserve"> </w:t>
      </w:r>
      <w:r w:rsidRPr="00353F88">
        <w:rPr>
          <w:rFonts w:ascii="Times New Roman" w:hAnsi="Times New Roman" w:cs="Times New Roman"/>
          <w:sz w:val="28"/>
          <w:szCs w:val="28"/>
        </w:rPr>
        <w:t>содержащих требования в области торговой деятельности,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муниципаль</w:t>
      </w:r>
      <w:r w:rsidR="00762FA8">
        <w:rPr>
          <w:rFonts w:ascii="Times New Roman" w:hAnsi="Times New Roman" w:cs="Times New Roman"/>
          <w:sz w:val="28"/>
          <w:szCs w:val="28"/>
        </w:rPr>
        <w:t>ных нормативных правовых актов;</w:t>
      </w:r>
    </w:p>
    <w:p w:rsidR="00353F88" w:rsidRPr="00D44E60" w:rsidRDefault="00353F88" w:rsidP="00353F88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60">
        <w:rPr>
          <w:rFonts w:ascii="Times New Roman" w:hAnsi="Times New Roman" w:cs="Times New Roman"/>
          <w:sz w:val="28"/>
          <w:szCs w:val="28"/>
        </w:rPr>
        <w:t>б)</w:t>
      </w:r>
      <w:r w:rsidR="00D44E60" w:rsidRPr="00D44E60">
        <w:rPr>
          <w:rFonts w:ascii="Times New Roman" w:hAnsi="Times New Roman" w:cs="Times New Roman"/>
          <w:sz w:val="28"/>
          <w:szCs w:val="28"/>
        </w:rPr>
        <w:t> </w:t>
      </w:r>
      <w:r w:rsidRPr="00D44E60">
        <w:rPr>
          <w:rFonts w:ascii="Times New Roman" w:hAnsi="Times New Roman" w:cs="Times New Roman"/>
          <w:sz w:val="28"/>
          <w:szCs w:val="28"/>
        </w:rPr>
        <w:t>информирование подконтрольных субъектов по вопросам соблюдения требований в области торговой деятельности, установленных муниципальными правовыми актами, путем разъяснительной работы в средствах массовой информации</w:t>
      </w:r>
      <w:r w:rsidR="00D44E60">
        <w:rPr>
          <w:rFonts w:ascii="Times New Roman" w:hAnsi="Times New Roman" w:cs="Times New Roman"/>
          <w:sz w:val="28"/>
          <w:szCs w:val="28"/>
        </w:rPr>
        <w:t xml:space="preserve"> и иными способами;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D44E60">
        <w:rPr>
          <w:sz w:val="28"/>
          <w:szCs w:val="28"/>
        </w:rPr>
        <w:t xml:space="preserve">обеспечение обобщения практики осуществления деятельности муниципального контроля в области торговой деятельности и размещение на официальном сайте Администрации соответствующих обобщений, в том числе с указанием наиболее часто встречающихся случаев нарушений требований, установленных муниципальными правовыми актами, с рекомендациями в отношении мер, которые должны приниматься подконтрольными субъектами в целях недопущения таких нарушений.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 xml:space="preserve">1.4.2. Сведения о плановых проверках субъектов малого и среднего предпринимательства муниципального контроля.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В целях исполнения статьи 26.1 Федерального закона № 294-ФЗ плановые проверки в отношении подконтрольных субъектов, отнесенных в соответствии со ст</w:t>
      </w:r>
      <w:r w:rsidR="00762FA8">
        <w:rPr>
          <w:sz w:val="28"/>
          <w:szCs w:val="28"/>
        </w:rPr>
        <w:t>атьей</w:t>
      </w:r>
      <w:r w:rsidRPr="00D44E60">
        <w:rPr>
          <w:sz w:val="28"/>
          <w:szCs w:val="28"/>
        </w:rPr>
        <w:t xml:space="preserve"> 4 Федерального закона от 24.07.2007 № 209-ФЗ «О развитии малого и среднего предпринимательства в Российской Федерации»</w:t>
      </w:r>
      <w:r w:rsidR="00294267" w:rsidRPr="00294267">
        <w:rPr>
          <w:sz w:val="28"/>
          <w:szCs w:val="28"/>
        </w:rPr>
        <w:t xml:space="preserve"> </w:t>
      </w:r>
      <w:r w:rsidR="00294267" w:rsidRPr="00D44E60">
        <w:rPr>
          <w:sz w:val="28"/>
          <w:szCs w:val="28"/>
        </w:rPr>
        <w:t>к субъектам малого предпринимательства</w:t>
      </w:r>
      <w:r w:rsidR="0004123D">
        <w:rPr>
          <w:sz w:val="28"/>
          <w:szCs w:val="28"/>
        </w:rPr>
        <w:t>,</w:t>
      </w:r>
      <w:r w:rsidRPr="00D44E60">
        <w:rPr>
          <w:sz w:val="28"/>
          <w:szCs w:val="28"/>
        </w:rPr>
        <w:t xml:space="preserve"> </w:t>
      </w:r>
      <w:r w:rsidR="00762FA8">
        <w:rPr>
          <w:sz w:val="28"/>
          <w:szCs w:val="28"/>
        </w:rPr>
        <w:t xml:space="preserve">в </w:t>
      </w:r>
      <w:r w:rsidRPr="00D44E60">
        <w:rPr>
          <w:sz w:val="28"/>
          <w:szCs w:val="28"/>
        </w:rPr>
        <w:t>201</w:t>
      </w:r>
      <w:r w:rsidR="00762FA8">
        <w:rPr>
          <w:sz w:val="28"/>
          <w:szCs w:val="28"/>
        </w:rPr>
        <w:t>9</w:t>
      </w:r>
      <w:r w:rsidRPr="00D44E60">
        <w:rPr>
          <w:sz w:val="28"/>
          <w:szCs w:val="28"/>
        </w:rPr>
        <w:t xml:space="preserve"> год</w:t>
      </w:r>
      <w:r w:rsidR="00762FA8">
        <w:rPr>
          <w:sz w:val="28"/>
          <w:szCs w:val="28"/>
        </w:rPr>
        <w:t>у</w:t>
      </w:r>
      <w:r w:rsidRPr="00D44E60">
        <w:rPr>
          <w:sz w:val="28"/>
          <w:szCs w:val="28"/>
        </w:rPr>
        <w:t xml:space="preserve"> не проводились.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 xml:space="preserve">1.4.3. Сведения о внеплановых проверках субъектов малого и среднего предпринимательства муниципального контроля.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В связи с отсутствием оснований, указанных в ст</w:t>
      </w:r>
      <w:r w:rsidR="00C43A79">
        <w:rPr>
          <w:sz w:val="28"/>
          <w:szCs w:val="28"/>
        </w:rPr>
        <w:t>атье</w:t>
      </w:r>
      <w:r w:rsidRPr="00D44E60">
        <w:rPr>
          <w:sz w:val="28"/>
          <w:szCs w:val="28"/>
        </w:rPr>
        <w:t xml:space="preserve"> 10 Федерального закона № 294-ФЗ внеплановые выездные и документарные проверки в отношении подконтрольных субъектов не проводились</w:t>
      </w:r>
      <w:r w:rsidR="0004123D">
        <w:rPr>
          <w:sz w:val="28"/>
          <w:szCs w:val="28"/>
        </w:rPr>
        <w:t>.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 xml:space="preserve">1.5. Обзор требований.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1.5.1. К требованиям в области торговой деятельности, установленны</w:t>
      </w:r>
      <w:r w:rsidR="00E90C73">
        <w:rPr>
          <w:sz w:val="28"/>
          <w:szCs w:val="28"/>
        </w:rPr>
        <w:t>м</w:t>
      </w:r>
      <w:r w:rsidRPr="00D44E60">
        <w:rPr>
          <w:sz w:val="28"/>
          <w:szCs w:val="28"/>
        </w:rPr>
        <w:t xml:space="preserve"> муниципальными правовыми актами, относятся требования к размещению в соответствии с </w:t>
      </w:r>
      <w:r w:rsidR="00E90C73" w:rsidRPr="00D44E60">
        <w:rPr>
          <w:sz w:val="28"/>
          <w:szCs w:val="28"/>
        </w:rPr>
        <w:t>утвержденной</w:t>
      </w:r>
      <w:r w:rsidRPr="00D44E60">
        <w:rPr>
          <w:sz w:val="28"/>
          <w:szCs w:val="28"/>
        </w:rPr>
        <w:t xml:space="preserve"> схемой размещения нестационарных торговых объектов на территории </w:t>
      </w:r>
      <w:r w:rsidR="00E90C73">
        <w:rPr>
          <w:sz w:val="28"/>
          <w:szCs w:val="28"/>
        </w:rPr>
        <w:t xml:space="preserve">городского округа </w:t>
      </w:r>
      <w:r w:rsidRPr="00D44E60">
        <w:rPr>
          <w:sz w:val="28"/>
          <w:szCs w:val="28"/>
        </w:rPr>
        <w:t xml:space="preserve">муниципального образования </w:t>
      </w:r>
      <w:r w:rsidR="00E90C73">
        <w:rPr>
          <w:sz w:val="28"/>
          <w:szCs w:val="28"/>
        </w:rPr>
        <w:t>«</w:t>
      </w:r>
      <w:r w:rsidRPr="00D44E60">
        <w:rPr>
          <w:sz w:val="28"/>
          <w:szCs w:val="28"/>
        </w:rPr>
        <w:t xml:space="preserve">город </w:t>
      </w:r>
      <w:r w:rsidR="00E90C73">
        <w:rPr>
          <w:sz w:val="28"/>
          <w:szCs w:val="28"/>
        </w:rPr>
        <w:t xml:space="preserve">Саянск» </w:t>
      </w:r>
      <w:r w:rsidRPr="00D44E60">
        <w:rPr>
          <w:sz w:val="28"/>
          <w:szCs w:val="28"/>
        </w:rPr>
        <w:t xml:space="preserve">нестационарных торговых объектов на земельных участках, в зданиях и сооружениях, находящихся в государственной или муниципальной собственности. 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1.6. Обзор текущего состояния подконтрольной сферы</w:t>
      </w:r>
      <w:r w:rsidR="001A374C">
        <w:rPr>
          <w:sz w:val="28"/>
          <w:szCs w:val="28"/>
        </w:rPr>
        <w:t>.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1.6.1. Общее количество подконтрольных субъектов</w:t>
      </w:r>
      <w:r w:rsidR="001A374C">
        <w:rPr>
          <w:sz w:val="28"/>
          <w:szCs w:val="28"/>
        </w:rPr>
        <w:t>.</w:t>
      </w:r>
    </w:p>
    <w:p w:rsid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 xml:space="preserve">Подконтрольные субъекты </w:t>
      </w:r>
      <w:r w:rsidR="001A374C">
        <w:rPr>
          <w:sz w:val="28"/>
          <w:szCs w:val="28"/>
        </w:rPr>
        <w:t>- 6.</w:t>
      </w:r>
    </w:p>
    <w:p w:rsidR="00C66674" w:rsidRDefault="00C66674" w:rsidP="00997754">
      <w:pPr>
        <w:pStyle w:val="Default"/>
        <w:jc w:val="center"/>
        <w:rPr>
          <w:sz w:val="28"/>
          <w:szCs w:val="28"/>
        </w:rPr>
      </w:pPr>
    </w:p>
    <w:p w:rsidR="00997754" w:rsidRPr="00D44E60" w:rsidRDefault="00997754" w:rsidP="0099775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lastRenderedPageBreak/>
        <w:t>В целях исполнения статьи 26.2 Федерального закона № 294-ФЗ плановые проверки в отношении подконтрольных субъектов, отнесенных в соответствии со ст</w:t>
      </w:r>
      <w:r w:rsidR="001A374C">
        <w:rPr>
          <w:sz w:val="28"/>
          <w:szCs w:val="28"/>
        </w:rPr>
        <w:t>атьей</w:t>
      </w:r>
      <w:r w:rsidRPr="00D44E60">
        <w:rPr>
          <w:sz w:val="28"/>
          <w:szCs w:val="28"/>
        </w:rPr>
        <w:t xml:space="preserve">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предпринимательства,</w:t>
      </w:r>
      <w:r w:rsidR="001A374C">
        <w:rPr>
          <w:sz w:val="28"/>
          <w:szCs w:val="28"/>
        </w:rPr>
        <w:t xml:space="preserve"> </w:t>
      </w:r>
      <w:r w:rsidR="001A374C" w:rsidRPr="00D44E60">
        <w:rPr>
          <w:sz w:val="28"/>
          <w:szCs w:val="28"/>
        </w:rPr>
        <w:t>не проводились.</w:t>
      </w:r>
    </w:p>
    <w:p w:rsidR="00D44E60" w:rsidRPr="00D44E60" w:rsidRDefault="00D44E60" w:rsidP="00D44E60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1.6.2.</w:t>
      </w:r>
      <w:r w:rsidR="00EE6747">
        <w:rPr>
          <w:sz w:val="28"/>
          <w:szCs w:val="28"/>
        </w:rPr>
        <w:t> </w:t>
      </w:r>
      <w:r w:rsidRPr="00D44E60">
        <w:rPr>
          <w:sz w:val="28"/>
          <w:szCs w:val="28"/>
        </w:rPr>
        <w:t>В связи с отсутствием оснований, указанных в ст</w:t>
      </w:r>
      <w:r w:rsidR="00EE6747">
        <w:rPr>
          <w:sz w:val="28"/>
          <w:szCs w:val="28"/>
        </w:rPr>
        <w:t>атье</w:t>
      </w:r>
      <w:r w:rsidRPr="00D44E60">
        <w:rPr>
          <w:sz w:val="28"/>
          <w:szCs w:val="28"/>
        </w:rPr>
        <w:t xml:space="preserve"> 10 Федерального закона № 294-ФЗ внеплановые выездные и документарные проверки в отношении подконтрольных субъектов не проводились. </w:t>
      </w:r>
    </w:p>
    <w:p w:rsidR="00D44E60" w:rsidRPr="00EE6747" w:rsidRDefault="00D44E60" w:rsidP="00D44E60">
      <w:pPr>
        <w:pStyle w:val="Default"/>
        <w:ind w:firstLine="709"/>
        <w:rPr>
          <w:sz w:val="28"/>
          <w:szCs w:val="28"/>
        </w:rPr>
      </w:pPr>
      <w:r w:rsidRPr="00EE6747">
        <w:rPr>
          <w:sz w:val="28"/>
          <w:szCs w:val="28"/>
        </w:rPr>
        <w:t xml:space="preserve">1.7. Цели и Задачи Программы профилактики: </w:t>
      </w:r>
    </w:p>
    <w:p w:rsidR="00D44E60" w:rsidRPr="00EE6747" w:rsidRDefault="00D44E60" w:rsidP="00D44E60">
      <w:pPr>
        <w:pStyle w:val="Default"/>
        <w:ind w:firstLine="709"/>
        <w:rPr>
          <w:sz w:val="28"/>
          <w:szCs w:val="28"/>
        </w:rPr>
      </w:pPr>
      <w:r w:rsidRPr="00EE6747">
        <w:rPr>
          <w:sz w:val="28"/>
          <w:szCs w:val="28"/>
        </w:rPr>
        <w:t xml:space="preserve">1.7.1. Целями Программы являются: </w:t>
      </w:r>
    </w:p>
    <w:p w:rsidR="00D44E60" w:rsidRPr="00EE6747" w:rsidRDefault="00D44E60" w:rsidP="00EE6747">
      <w:pPr>
        <w:pStyle w:val="Default"/>
        <w:ind w:firstLine="709"/>
        <w:jc w:val="both"/>
        <w:rPr>
          <w:sz w:val="28"/>
          <w:szCs w:val="28"/>
        </w:rPr>
      </w:pPr>
      <w:r w:rsidRPr="00EE6747">
        <w:rPr>
          <w:sz w:val="28"/>
          <w:szCs w:val="28"/>
        </w:rPr>
        <w:t>а)</w:t>
      </w:r>
      <w:r w:rsidR="00EE6747">
        <w:rPr>
          <w:sz w:val="28"/>
          <w:szCs w:val="28"/>
        </w:rPr>
        <w:t> </w:t>
      </w:r>
      <w:r w:rsidRPr="00EE6747">
        <w:rPr>
          <w:sz w:val="28"/>
          <w:szCs w:val="28"/>
        </w:rPr>
        <w:t xml:space="preserve">предупреждение нарушений подконтрольными субъектами требований в области торговой деятельности, установленных муниципальными правовыми актами, включая устранение причин, факторов и условий, способствующих возможному нарушению требований; </w:t>
      </w:r>
    </w:p>
    <w:p w:rsidR="00D44E60" w:rsidRPr="00EE6747" w:rsidRDefault="00D44E60" w:rsidP="00EE6747">
      <w:pPr>
        <w:pStyle w:val="Default"/>
        <w:ind w:firstLine="709"/>
        <w:jc w:val="both"/>
        <w:rPr>
          <w:sz w:val="28"/>
          <w:szCs w:val="28"/>
        </w:rPr>
      </w:pPr>
      <w:r w:rsidRPr="00EE6747">
        <w:rPr>
          <w:sz w:val="28"/>
          <w:szCs w:val="28"/>
        </w:rPr>
        <w:t>б)</w:t>
      </w:r>
      <w:r w:rsidR="00EE6747">
        <w:rPr>
          <w:sz w:val="28"/>
          <w:szCs w:val="28"/>
        </w:rPr>
        <w:t> </w:t>
      </w:r>
      <w:r w:rsidRPr="00EE6747">
        <w:rPr>
          <w:sz w:val="28"/>
          <w:szCs w:val="28"/>
        </w:rPr>
        <w:t xml:space="preserve"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 </w:t>
      </w:r>
    </w:p>
    <w:p w:rsidR="00D44E60" w:rsidRPr="00EE6747" w:rsidRDefault="00D44E60" w:rsidP="00EE6747">
      <w:pPr>
        <w:pStyle w:val="Default"/>
        <w:ind w:firstLine="709"/>
        <w:jc w:val="both"/>
        <w:rPr>
          <w:sz w:val="28"/>
          <w:szCs w:val="28"/>
        </w:rPr>
      </w:pPr>
      <w:r w:rsidRPr="00EE6747">
        <w:rPr>
          <w:sz w:val="28"/>
          <w:szCs w:val="28"/>
        </w:rPr>
        <w:t>в)</w:t>
      </w:r>
      <w:r w:rsidR="00EE6747">
        <w:rPr>
          <w:sz w:val="28"/>
          <w:szCs w:val="28"/>
        </w:rPr>
        <w:t> </w:t>
      </w:r>
      <w:r w:rsidRPr="00EE6747">
        <w:rPr>
          <w:sz w:val="28"/>
          <w:szCs w:val="28"/>
        </w:rPr>
        <w:t xml:space="preserve">обеспечение прозрачности контрольной деятельности и информационной открытости. </w:t>
      </w:r>
    </w:p>
    <w:p w:rsidR="00353F88" w:rsidRPr="00EE6747" w:rsidRDefault="00D44E60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1.7.2. Задачами Программы являются: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а) укрепление системы профилактики нарушений требований в области торговой деятельности, установленных муниципальными правовыми актами, путем активизации профилактической деятельности;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б)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в) формирование у всех участников контрольной деятельности единого понимания требований в области торговой деятельности, установленных муниципальными правовыми актами;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г) повышение правовой грамотности подконтрольных субъектов, в том числе путем обеспечения доступности информации о требованиях и необходимых мерах по их исполнению.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1.8. Анализ и оценка рисков причинения вреда охраняемым законом ценностям.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1.8.1.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Ключевым риском причинения вреда охраняемым законом ценностям является различное толкование подконтрольными субъектами содержания требований, и как следствие нарушение ими отдельных положений действующего законодательства.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1.8.2.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охраняемым законом ценностям обеспечивается за счет информирования подконтрольных субъектов о требованиях законодательства в соответствии с разделом II настоящей Программы. </w:t>
      </w:r>
    </w:p>
    <w:p w:rsidR="00C66674" w:rsidRDefault="00C66674" w:rsidP="00C6667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66674" w:rsidRDefault="00C66674" w:rsidP="00C6667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Механизм оценки эффективности и результативности профилактических мероприятий. </w:t>
      </w:r>
    </w:p>
    <w:p w:rsidR="00EE6747" w:rsidRPr="00EE6747" w:rsidRDefault="00EE6747" w:rsidP="00C6667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1.9.1.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E6747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профилактических мероприятий, направленных на предупреждение нарушения требований, установленных муниципальными правовыми актами, осуществляется </w:t>
      </w:r>
      <w:r w:rsidR="001F2F8E">
        <w:rPr>
          <w:rFonts w:ascii="Times New Roman" w:hAnsi="Times New Roman" w:cs="Times New Roman"/>
          <w:sz w:val="28"/>
          <w:szCs w:val="28"/>
        </w:rPr>
        <w:t>отделом экономического развития</w:t>
      </w:r>
      <w:r w:rsidR="00E44F46">
        <w:rPr>
          <w:rFonts w:ascii="Times New Roman" w:hAnsi="Times New Roman" w:cs="Times New Roman"/>
          <w:sz w:val="28"/>
          <w:szCs w:val="28"/>
        </w:rPr>
        <w:t xml:space="preserve"> </w:t>
      </w:r>
      <w:r w:rsidR="001F2F8E">
        <w:rPr>
          <w:rFonts w:ascii="Times New Roman" w:hAnsi="Times New Roman" w:cs="Times New Roman"/>
          <w:sz w:val="28"/>
          <w:szCs w:val="28"/>
        </w:rPr>
        <w:t>и</w:t>
      </w:r>
      <w:r w:rsidR="00E44F46">
        <w:rPr>
          <w:rFonts w:ascii="Times New Roman" w:hAnsi="Times New Roman" w:cs="Times New Roman"/>
          <w:sz w:val="28"/>
          <w:szCs w:val="28"/>
        </w:rPr>
        <w:t xml:space="preserve"> </w:t>
      </w:r>
      <w:r w:rsidR="001F2F8E">
        <w:rPr>
          <w:rFonts w:ascii="Times New Roman" w:hAnsi="Times New Roman" w:cs="Times New Roman"/>
          <w:sz w:val="28"/>
          <w:szCs w:val="28"/>
        </w:rPr>
        <w:t>потребительского рынка</w:t>
      </w:r>
      <w:r w:rsidR="00E44F4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F2F8E">
        <w:rPr>
          <w:rFonts w:ascii="Times New Roman" w:hAnsi="Times New Roman" w:cs="Times New Roman"/>
          <w:sz w:val="28"/>
          <w:szCs w:val="28"/>
        </w:rPr>
        <w:t xml:space="preserve"> </w:t>
      </w:r>
      <w:r w:rsidR="00E44F46">
        <w:rPr>
          <w:rFonts w:ascii="Times New Roman" w:hAnsi="Times New Roman" w:cs="Times New Roman"/>
          <w:sz w:val="28"/>
          <w:szCs w:val="28"/>
        </w:rPr>
        <w:t>по</w:t>
      </w:r>
      <w:r w:rsidR="00C66674">
        <w:rPr>
          <w:rFonts w:ascii="Times New Roman" w:hAnsi="Times New Roman" w:cs="Times New Roman"/>
          <w:sz w:val="28"/>
          <w:szCs w:val="28"/>
        </w:rPr>
        <w:t xml:space="preserve"> </w:t>
      </w:r>
      <w:r w:rsidR="00E44F46">
        <w:rPr>
          <w:rFonts w:ascii="Times New Roman" w:hAnsi="Times New Roman" w:cs="Times New Roman"/>
          <w:sz w:val="28"/>
          <w:szCs w:val="28"/>
        </w:rPr>
        <w:t>экономике администрации город</w:t>
      </w:r>
      <w:r w:rsidR="001F2F8E">
        <w:rPr>
          <w:rFonts w:ascii="Times New Roman" w:hAnsi="Times New Roman" w:cs="Times New Roman"/>
          <w:sz w:val="28"/>
          <w:szCs w:val="28"/>
        </w:rPr>
        <w:t xml:space="preserve">ского округа муниципального образования «город Саянск» </w:t>
      </w:r>
      <w:r w:rsidR="006321DB">
        <w:rPr>
          <w:rFonts w:ascii="Times New Roman" w:hAnsi="Times New Roman" w:cs="Times New Roman"/>
          <w:sz w:val="28"/>
          <w:szCs w:val="28"/>
        </w:rPr>
        <w:t xml:space="preserve">(далее - отдел экономического развития и потребительского рынка) </w:t>
      </w:r>
      <w:r w:rsidRPr="00EE6747">
        <w:rPr>
          <w:rFonts w:ascii="Times New Roman" w:hAnsi="Times New Roman" w:cs="Times New Roman"/>
          <w:sz w:val="28"/>
          <w:szCs w:val="28"/>
        </w:rPr>
        <w:t>на основании плана мероприятий по профилактике нарушений требований законодательства в области торговой деятельности, установленных муниципальными правовыми актами, в соответствии с разделом II</w:t>
      </w:r>
      <w:proofErr w:type="gramEnd"/>
      <w:r w:rsidRPr="00EE6747">
        <w:rPr>
          <w:rFonts w:ascii="Times New Roman" w:hAnsi="Times New Roman" w:cs="Times New Roman"/>
          <w:sz w:val="28"/>
          <w:szCs w:val="28"/>
        </w:rPr>
        <w:t xml:space="preserve"> настоящей Программы.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1.9.2. На официальном сайте Администрации размещаются: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а)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по организации муниципального контроля в области торговой деятельности на территории</w:t>
      </w:r>
      <w:r w:rsidR="001F2F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EE67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F2F8E">
        <w:rPr>
          <w:rFonts w:ascii="Times New Roman" w:hAnsi="Times New Roman" w:cs="Times New Roman"/>
          <w:sz w:val="28"/>
          <w:szCs w:val="28"/>
        </w:rPr>
        <w:t>«</w:t>
      </w:r>
      <w:r w:rsidRPr="00EE6747">
        <w:rPr>
          <w:rFonts w:ascii="Times New Roman" w:hAnsi="Times New Roman" w:cs="Times New Roman"/>
          <w:sz w:val="28"/>
          <w:szCs w:val="28"/>
        </w:rPr>
        <w:t>город</w:t>
      </w:r>
      <w:r w:rsidR="001F2F8E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="0081595E">
        <w:rPr>
          <w:rFonts w:ascii="Times New Roman" w:hAnsi="Times New Roman" w:cs="Times New Roman"/>
          <w:sz w:val="28"/>
          <w:szCs w:val="28"/>
        </w:rPr>
        <w:t>;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б)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содержащие требования в области торговой деятельности, установленные муниципальными правовыми актами, соблюдение которых оценивается при проведении мероприятий по муниципальному контролю в области торговой деятельности.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1.9.3.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>Реализацию Программы осуществляют ответственные лица</w:t>
      </w:r>
      <w:r w:rsidR="006321DB">
        <w:rPr>
          <w:rFonts w:ascii="Times New Roman" w:hAnsi="Times New Roman" w:cs="Times New Roman"/>
          <w:sz w:val="28"/>
          <w:szCs w:val="28"/>
        </w:rPr>
        <w:t xml:space="preserve"> отдела экономического развития и потребительского рынка</w:t>
      </w:r>
      <w:r w:rsidRPr="00EE6747">
        <w:rPr>
          <w:rFonts w:ascii="Times New Roman" w:hAnsi="Times New Roman" w:cs="Times New Roman"/>
          <w:sz w:val="28"/>
          <w:szCs w:val="28"/>
        </w:rPr>
        <w:t>, на которых в соответствии с должностными инструкциями возложены обязанности по осуществлению муниципального контроля</w:t>
      </w:r>
      <w:r w:rsidR="006321DB">
        <w:rPr>
          <w:rFonts w:ascii="Times New Roman" w:hAnsi="Times New Roman" w:cs="Times New Roman"/>
          <w:sz w:val="28"/>
          <w:szCs w:val="28"/>
        </w:rPr>
        <w:t>.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1.9.4. Ожидаемый социальный эффект от реализации Программы: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а)</w:t>
      </w:r>
      <w:r w:rsidR="004E7825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исключение избыточного административного давления на подконтрольные субъекты;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 xml:space="preserve">б) конструктивное сотрудничество с подконтрольными субъектами по вопросу соблюдения требований и осуществления уполномоченными должностными лицами по осуществлению </w:t>
      </w:r>
      <w:r w:rsidR="004E78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E6747">
        <w:rPr>
          <w:rFonts w:ascii="Times New Roman" w:hAnsi="Times New Roman" w:cs="Times New Roman"/>
          <w:sz w:val="28"/>
          <w:szCs w:val="28"/>
        </w:rPr>
        <w:t>контроля;</w:t>
      </w:r>
    </w:p>
    <w:p w:rsidR="00353F88" w:rsidRPr="00EE6747" w:rsidRDefault="00EE6747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в) снижение количества зафиксированных нарушений.</w:t>
      </w:r>
    </w:p>
    <w:p w:rsidR="00353F88" w:rsidRPr="00EE6747" w:rsidRDefault="00353F88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F88" w:rsidRPr="00EE6747" w:rsidRDefault="00353F88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F88" w:rsidRPr="00EE6747" w:rsidRDefault="00353F88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F88" w:rsidRPr="00EE6747" w:rsidRDefault="00353F88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F88" w:rsidRDefault="00353F88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E041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C27CF" w:rsidP="00B0211C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0211C" w:rsidRDefault="00B0211C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211C" w:rsidSect="00791D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0414" w:rsidRPr="00B0211C" w:rsidRDefault="00B0211C" w:rsidP="00B0211C">
      <w:pPr>
        <w:tabs>
          <w:tab w:val="left" w:pos="46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11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План мероприятий по профилактике нарушений требований законодательства в области торговой деятельности, установленных муниципальными правовыми актами, на 2020 год</w:t>
      </w:r>
    </w:p>
    <w:p w:rsidR="00B0211C" w:rsidRPr="00213C62" w:rsidRDefault="00B0211C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B0211C" w:rsidRPr="00B0211C" w:rsidTr="00F2531A">
        <w:trPr>
          <w:trHeight w:val="385"/>
        </w:trPr>
        <w:tc>
          <w:tcPr>
            <w:tcW w:w="534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№ </w:t>
            </w:r>
            <w:proofErr w:type="gramStart"/>
            <w:r w:rsidRPr="00B0211C">
              <w:rPr>
                <w:sz w:val="22"/>
                <w:szCs w:val="22"/>
              </w:rPr>
              <w:t>п</w:t>
            </w:r>
            <w:proofErr w:type="gramEnd"/>
            <w:r w:rsidRPr="00B0211C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Вид </w:t>
            </w:r>
            <w:proofErr w:type="gramStart"/>
            <w:r w:rsidRPr="00B0211C">
              <w:rPr>
                <w:sz w:val="22"/>
                <w:szCs w:val="22"/>
              </w:rPr>
              <w:t>профилактического</w:t>
            </w:r>
            <w:proofErr w:type="gramEnd"/>
          </w:p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Форма</w:t>
            </w:r>
          </w:p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профилактического мероприятия</w:t>
            </w:r>
          </w:p>
        </w:tc>
        <w:tc>
          <w:tcPr>
            <w:tcW w:w="1843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2126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Адресат мероприятия</w:t>
            </w:r>
          </w:p>
        </w:tc>
        <w:tc>
          <w:tcPr>
            <w:tcW w:w="2552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984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B0211C" w:rsidTr="00F2531A">
        <w:trPr>
          <w:trHeight w:val="246"/>
        </w:trPr>
        <w:tc>
          <w:tcPr>
            <w:tcW w:w="534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F2531A" w:rsidRPr="009550BC" w:rsidTr="00F2531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B0211C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B0211C" w:rsidP="009550BC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Размещение на официальном сайте Администрации перечня муниципальных нормативных правовых актов или их отдельных частей, содержащих требования в области торговой деятельности, установленные муниципальными правовыми актами, оценка соблюдения которых является предметом муниципального контроля</w:t>
            </w:r>
            <w:r w:rsidR="00213C62"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0211C" w:rsidRPr="009550BC">
              <w:rPr>
                <w:sz w:val="22"/>
                <w:szCs w:val="22"/>
              </w:rPr>
              <w:t xml:space="preserve">азмещение на </w:t>
            </w:r>
            <w:r w:rsidR="004514E1" w:rsidRPr="009550BC">
              <w:rPr>
                <w:sz w:val="22"/>
                <w:szCs w:val="22"/>
              </w:rPr>
              <w:t>официальном сайте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9550BC" w:rsidP="00213C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0211C" w:rsidRPr="009550BC">
              <w:rPr>
                <w:sz w:val="22"/>
                <w:szCs w:val="22"/>
              </w:rPr>
              <w:t xml:space="preserve">ктуализация </w:t>
            </w:r>
          </w:p>
          <w:p w:rsidR="00B0211C" w:rsidRPr="009550BC" w:rsidRDefault="00B0211C" w:rsidP="00213C6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перечня по мере необходимости </w:t>
            </w:r>
          </w:p>
          <w:p w:rsidR="00B0211C" w:rsidRPr="009550BC" w:rsidRDefault="00B0211C" w:rsidP="00213C6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(в течение 10 рабочих дней со дня принятия муниципального нормативного правового акта)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4514E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211C" w:rsidRPr="009550BC">
              <w:rPr>
                <w:sz w:val="22"/>
                <w:szCs w:val="22"/>
              </w:rPr>
              <w:t xml:space="preserve">тимулирование на добровольное соблюдение обязательных требований. </w:t>
            </w:r>
          </w:p>
          <w:p w:rsidR="00B0211C" w:rsidRPr="009550BC" w:rsidRDefault="00B0211C" w:rsidP="00213C6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Повышение уровня понимания юридическими лицами и индивидуальными предпринимателями обязательных требований, а также рисков их несоблюдения</w:t>
            </w:r>
            <w:r w:rsidR="00213C62"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213C62" w:rsidRPr="009550BC" w:rsidTr="00F2531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юридических лиц, индивидуальных предпринимателей по вопросам соблюдения требований законодательства в области торговой деятельности, установленных муниципальными правовыми актами, в том числе посредством проведения разъяснительной работы в средствах массовой информации и иными способами.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В течение года (по мере необходимости)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Стимулирование на добровольное соблюдение обязательных требований. </w:t>
            </w:r>
          </w:p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Повышение уровня понимания юридическими лицами и индивидуальными предпринимателями обязательных требований, а также рисков их несоблюдения.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213C62" w:rsidRDefault="00FC27CF" w:rsidP="00213C62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213C62" w:rsidRPr="009550BC" w:rsidTr="00F2531A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практики муниципального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нарушения требований законодательства в области торговой деятельности, установленных муниципальными правовыми актами,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F2531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отчетного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213C62" w:rsidRDefault="00213C62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единства практики применения требований, установленных муниципальными правовыми актами, а также повышение результативности и эффективности по исполнению муниципального контроля.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B26D52" w:rsidRPr="009550BC" w:rsidTr="00F2531A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 w:rsidP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Выдача предостережений о недопустимости нарушения требований законодательства в области торговой деятельности, установленных муниципальными правовыми актами,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</w:p>
          <w:p w:rsidR="00B26D52" w:rsidRDefault="00B26D52" w:rsidP="00213C6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предостережений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(по мере появления оснований, предусмотренных законодательством Российской Федерации)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Pr="00213C62" w:rsidRDefault="00B26D52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Пресечение (прекращение) и предупреждение нарушения обязательных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Pr="009550BC" w:rsidRDefault="00B26D52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213C62" w:rsidRDefault="00FC27CF" w:rsidP="00F2531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213C62" w:rsidRDefault="00213C6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14" w:rsidRPr="00426D14" w:rsidRDefault="00426D14" w:rsidP="00426D14">
      <w:pPr>
        <w:tabs>
          <w:tab w:val="left" w:pos="46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D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Проект плана мероприятий по профилактике нарушений на 2021-2022 годы </w:t>
      </w:r>
    </w:p>
    <w:p w:rsidR="00426D14" w:rsidRPr="00064CE6" w:rsidRDefault="00426D14" w:rsidP="00426D14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426D14" w:rsidRPr="00B0211C" w:rsidTr="00435632">
        <w:trPr>
          <w:trHeight w:val="385"/>
        </w:trPr>
        <w:tc>
          <w:tcPr>
            <w:tcW w:w="534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№ </w:t>
            </w:r>
            <w:proofErr w:type="gramStart"/>
            <w:r w:rsidRPr="00B0211C">
              <w:rPr>
                <w:sz w:val="22"/>
                <w:szCs w:val="22"/>
              </w:rPr>
              <w:t>п</w:t>
            </w:r>
            <w:proofErr w:type="gramEnd"/>
            <w:r w:rsidRPr="00B0211C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Вид </w:t>
            </w:r>
            <w:proofErr w:type="gramStart"/>
            <w:r w:rsidRPr="00B0211C">
              <w:rPr>
                <w:sz w:val="22"/>
                <w:szCs w:val="22"/>
              </w:rPr>
              <w:t>профилактического</w:t>
            </w:r>
            <w:proofErr w:type="gramEnd"/>
          </w:p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Форма</w:t>
            </w:r>
          </w:p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профилактического мероприятия</w:t>
            </w:r>
          </w:p>
        </w:tc>
        <w:tc>
          <w:tcPr>
            <w:tcW w:w="1843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2126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Адресат мероприятия</w:t>
            </w:r>
          </w:p>
        </w:tc>
        <w:tc>
          <w:tcPr>
            <w:tcW w:w="2552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984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426D14" w:rsidTr="00435632">
        <w:trPr>
          <w:trHeight w:val="246"/>
        </w:trPr>
        <w:tc>
          <w:tcPr>
            <w:tcW w:w="534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426D14" w:rsidRPr="009550BC" w:rsidTr="0043563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Размещение на официальном сайте Администрации перечня муниципальных нормативных правовых актов или их отдельных частей, содержащих требования в области торговой деятельности, установленные муниципальными правовыми актами, оценка соблюдения которых является предметом муниципального контроля</w:t>
            </w:r>
            <w:r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550BC">
              <w:rPr>
                <w:sz w:val="22"/>
                <w:szCs w:val="22"/>
              </w:rPr>
              <w:t>азмещение на официальном сайте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50BC">
              <w:rPr>
                <w:sz w:val="22"/>
                <w:szCs w:val="22"/>
              </w:rPr>
              <w:t xml:space="preserve">ктуализация </w:t>
            </w:r>
          </w:p>
          <w:p w:rsidR="00426D14" w:rsidRPr="009550BC" w:rsidRDefault="00426D14" w:rsidP="0043563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перечня по мере необходимости </w:t>
            </w:r>
          </w:p>
          <w:p w:rsidR="00426D14" w:rsidRPr="009550BC" w:rsidRDefault="00426D14" w:rsidP="0043563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(в течение 10 рабочих дней со дня принятия муниципального нормативного правового акта)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550BC">
              <w:rPr>
                <w:sz w:val="22"/>
                <w:szCs w:val="22"/>
              </w:rPr>
              <w:t xml:space="preserve">тимулирование на добровольное соблюдение обязательных требований. </w:t>
            </w:r>
          </w:p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Повышение уровня понимания юридическими лицами и индивидуальными предпринимателями обязательных требований, а также рисков их несоблюдения</w:t>
            </w:r>
            <w:r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426D14" w:rsidRPr="009550BC" w:rsidTr="0043563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юридических лиц, индивидуальных предпринимателей по вопросам соблюдения требований законодательства в области торговой деятельности, установленных муниципальными правовыми актами, в том числе посредством проведения разъяснительной работы в средствах массовой информации и иными способами.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В течение года (по мере необходимости)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Стимулирование на добровольное соблюдение обязательных требований. </w:t>
            </w:r>
          </w:p>
          <w:p w:rsidR="00426D14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Повышение уровня понимания юридическими лицами и индивидуальными предпринимателями обязательных требований, а также рисков их несоблюдения.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064CE6" w:rsidRDefault="00064CE6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14" w:rsidRDefault="00FC27CF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426D14" w:rsidRPr="009550BC" w:rsidTr="0043563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практики муниципального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нарушения требований законодательства в области торговой деятельности, установленных муниципальными правовыми актами,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отчетного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213C62" w:rsidRDefault="00426D14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единства практики применения требований, установленных муниципальными правовыми актами, а также повышение результативности и эффективности по исполнению муниципального контроля.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426D14" w:rsidRPr="009550BC" w:rsidTr="0043563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Выдача предостережений о недопустимости нарушения требований законодательства в области торговой деятельности, установленных муниципальными правовыми актами,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  <w:proofErr w:type="gramEnd"/>
          </w:p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предостережений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(по мере появления оснований, предусмотренных законодательством Российской Федерации)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213C62" w:rsidRDefault="00426D14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Default="00426D14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Пресечение (прекращение) и предупреждение нарушения обязательных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4" w:rsidRPr="009550BC" w:rsidRDefault="00426D14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0C1004" w:rsidRDefault="000C1004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004" w:rsidRDefault="00FC27CF" w:rsidP="002B5FC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0C100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C1004" w:rsidSect="00213C6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213C62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004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Отчетные показатели на 2020 год</w:t>
      </w:r>
    </w:p>
    <w:p w:rsidR="000C1004" w:rsidRPr="000C100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61" w:type="dxa"/>
        <w:jc w:val="center"/>
        <w:tblInd w:w="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565"/>
        <w:gridCol w:w="1257"/>
        <w:gridCol w:w="1417"/>
        <w:gridCol w:w="1436"/>
      </w:tblGrid>
      <w:tr w:rsidR="00B919E1" w:rsidRPr="000C1004" w:rsidTr="00B919E1">
        <w:trPr>
          <w:trHeight w:val="622"/>
          <w:jc w:val="center"/>
        </w:trPr>
        <w:tc>
          <w:tcPr>
            <w:tcW w:w="586" w:type="dxa"/>
          </w:tcPr>
          <w:p w:rsidR="00B919E1" w:rsidRPr="000C1004" w:rsidRDefault="00B919E1" w:rsidP="000C1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C1004">
              <w:rPr>
                <w:rFonts w:ascii="Times New Roman" w:hAnsi="Times New Roman" w:cs="Times New Roman"/>
              </w:rPr>
              <w:t>п</w:t>
            </w:r>
            <w:proofErr w:type="gramEnd"/>
            <w:r w:rsidRPr="000C100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65" w:type="dxa"/>
          </w:tcPr>
          <w:p w:rsidR="00B919E1" w:rsidRPr="000C1004" w:rsidRDefault="00B919E1" w:rsidP="000C1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57" w:type="dxa"/>
          </w:tcPr>
          <w:p w:rsidR="00B919E1" w:rsidRPr="000C1004" w:rsidRDefault="00B919E1" w:rsidP="000C1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919E1" w:rsidRPr="000C1004" w:rsidRDefault="00B919E1" w:rsidP="000C1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36" w:type="dxa"/>
          </w:tcPr>
          <w:p w:rsidR="00B919E1" w:rsidRPr="000C1004" w:rsidRDefault="00B919E1" w:rsidP="000C1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B919E1" w:rsidTr="00B919E1">
        <w:trPr>
          <w:trHeight w:val="109"/>
          <w:jc w:val="center"/>
        </w:trPr>
        <w:tc>
          <w:tcPr>
            <w:tcW w:w="586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65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5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36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B919E1" w:rsidTr="00B919E1">
        <w:trPr>
          <w:trHeight w:val="247"/>
          <w:jc w:val="center"/>
        </w:trPr>
        <w:tc>
          <w:tcPr>
            <w:tcW w:w="586" w:type="dxa"/>
          </w:tcPr>
          <w:p w:rsidR="00B919E1" w:rsidRDefault="00B919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3565" w:type="dxa"/>
          </w:tcPr>
          <w:p w:rsidR="00B919E1" w:rsidRDefault="00B919E1" w:rsidP="000C1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25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1417" w:type="dxa"/>
          </w:tcPr>
          <w:p w:rsidR="00B919E1" w:rsidRDefault="00FC27CF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36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  <w:tr w:rsidR="00B919E1" w:rsidTr="00B919E1">
        <w:trPr>
          <w:trHeight w:val="383"/>
          <w:jc w:val="center"/>
        </w:trPr>
        <w:tc>
          <w:tcPr>
            <w:tcW w:w="586" w:type="dxa"/>
          </w:tcPr>
          <w:p w:rsidR="00B919E1" w:rsidRDefault="00B919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565" w:type="dxa"/>
          </w:tcPr>
          <w:p w:rsidR="00B919E1" w:rsidRDefault="00B919E1" w:rsidP="000C1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125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1417" w:type="dxa"/>
          </w:tcPr>
          <w:p w:rsidR="00B919E1" w:rsidRDefault="00FC27CF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36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  <w:tr w:rsidR="00B919E1" w:rsidTr="00B919E1">
        <w:trPr>
          <w:trHeight w:val="523"/>
          <w:jc w:val="center"/>
        </w:trPr>
        <w:tc>
          <w:tcPr>
            <w:tcW w:w="586" w:type="dxa"/>
          </w:tcPr>
          <w:p w:rsidR="00B919E1" w:rsidRDefault="00B919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565" w:type="dxa"/>
          </w:tcPr>
          <w:p w:rsidR="00B919E1" w:rsidRDefault="00B919E1" w:rsidP="000C1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субъектов, в отношении которых проведены профилактические мероприятия (от общего количества подконтрольных субъектов) </w:t>
            </w:r>
          </w:p>
        </w:tc>
        <w:tc>
          <w:tcPr>
            <w:tcW w:w="125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436" w:type="dxa"/>
          </w:tcPr>
          <w:p w:rsidR="00B919E1" w:rsidRDefault="00B919E1" w:rsidP="000C1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</w:tbl>
    <w:p w:rsidR="000C1004" w:rsidRDefault="000C1004" w:rsidP="00213C62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1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004">
        <w:rPr>
          <w:rFonts w:ascii="Times New Roman" w:hAnsi="Times New Roman" w:cs="Times New Roman"/>
          <w:b/>
          <w:bCs/>
          <w:sz w:val="28"/>
          <w:szCs w:val="28"/>
        </w:rPr>
        <w:t>V. Проект отчетных показателей на 2021-2022 годы</w:t>
      </w:r>
    </w:p>
    <w:p w:rsidR="00B773C7" w:rsidRDefault="00B773C7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101" w:type="dxa"/>
        <w:jc w:val="center"/>
        <w:tblInd w:w="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281"/>
        <w:gridCol w:w="1399"/>
        <w:gridCol w:w="1417"/>
        <w:gridCol w:w="1418"/>
      </w:tblGrid>
      <w:tr w:rsidR="00B919E1" w:rsidRPr="000C1004" w:rsidTr="00B919E1">
        <w:trPr>
          <w:trHeight w:val="622"/>
          <w:jc w:val="center"/>
        </w:trPr>
        <w:tc>
          <w:tcPr>
            <w:tcW w:w="586" w:type="dxa"/>
          </w:tcPr>
          <w:p w:rsidR="00B919E1" w:rsidRPr="000C1004" w:rsidRDefault="00B919E1" w:rsidP="00435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C1004">
              <w:rPr>
                <w:rFonts w:ascii="Times New Roman" w:hAnsi="Times New Roman" w:cs="Times New Roman"/>
              </w:rPr>
              <w:t>п</w:t>
            </w:r>
            <w:proofErr w:type="gramEnd"/>
            <w:r w:rsidRPr="000C100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1" w:type="dxa"/>
          </w:tcPr>
          <w:p w:rsidR="00B919E1" w:rsidRPr="000C1004" w:rsidRDefault="00B919E1" w:rsidP="00435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99" w:type="dxa"/>
          </w:tcPr>
          <w:p w:rsidR="00B919E1" w:rsidRPr="000C1004" w:rsidRDefault="00B919E1" w:rsidP="00435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</w:tcPr>
          <w:p w:rsidR="00B919E1" w:rsidRPr="000C1004" w:rsidRDefault="00B919E1" w:rsidP="00435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18" w:type="dxa"/>
          </w:tcPr>
          <w:p w:rsidR="00B919E1" w:rsidRPr="000C1004" w:rsidRDefault="00B919E1" w:rsidP="004356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B919E1" w:rsidTr="00B919E1">
        <w:trPr>
          <w:trHeight w:val="109"/>
          <w:jc w:val="center"/>
        </w:trPr>
        <w:tc>
          <w:tcPr>
            <w:tcW w:w="586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281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99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B919E1" w:rsidTr="00B919E1">
        <w:trPr>
          <w:trHeight w:val="247"/>
          <w:jc w:val="center"/>
        </w:trPr>
        <w:tc>
          <w:tcPr>
            <w:tcW w:w="586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3281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399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1417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  <w:tr w:rsidR="00B919E1" w:rsidTr="00B919E1">
        <w:trPr>
          <w:trHeight w:val="383"/>
          <w:jc w:val="center"/>
        </w:trPr>
        <w:tc>
          <w:tcPr>
            <w:tcW w:w="586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281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подконтрольных субъектов, в отношении которых проведены профилактические мероприятия </w:t>
            </w:r>
          </w:p>
        </w:tc>
        <w:tc>
          <w:tcPr>
            <w:tcW w:w="1399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1417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  <w:tr w:rsidR="00B919E1" w:rsidTr="00B919E1">
        <w:trPr>
          <w:trHeight w:val="523"/>
          <w:jc w:val="center"/>
        </w:trPr>
        <w:tc>
          <w:tcPr>
            <w:tcW w:w="586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281" w:type="dxa"/>
          </w:tcPr>
          <w:p w:rsidR="00B919E1" w:rsidRDefault="00B919E1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субъектов, в отношении которых проведены профилактические мероприятия (от общего количества подконтрольных субъектов) </w:t>
            </w:r>
          </w:p>
        </w:tc>
        <w:tc>
          <w:tcPr>
            <w:tcW w:w="1399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418" w:type="dxa"/>
          </w:tcPr>
          <w:p w:rsidR="00B919E1" w:rsidRDefault="00B919E1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конца отчетного периода</w:t>
            </w:r>
          </w:p>
        </w:tc>
      </w:tr>
    </w:tbl>
    <w:p w:rsidR="000C1004" w:rsidRDefault="000C1004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919E1" w:rsidRPr="00B1557E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мэра городского округа </w:t>
      </w: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экономике и </w:t>
      </w:r>
      <w:proofErr w:type="gramStart"/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финансам-начальник</w:t>
      </w:r>
      <w:proofErr w:type="gramEnd"/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финансам и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И.В.Бухарова</w:t>
      </w:r>
      <w:proofErr w:type="spellEnd"/>
    </w:p>
    <w:p w:rsidR="00B1557E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919E1" w:rsidRPr="00B1557E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1557E" w:rsidRPr="00B1557E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1557E">
        <w:rPr>
          <w:rFonts w:ascii="Times New Roman" w:hAnsi="Times New Roman" w:cs="Times New Roman"/>
          <w:bCs/>
          <w:sz w:val="28"/>
          <w:szCs w:val="28"/>
        </w:rPr>
        <w:t>сп. Минеева Т.Ю.</w:t>
      </w:r>
    </w:p>
    <w:p w:rsidR="00B1557E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1557E">
        <w:rPr>
          <w:rFonts w:ascii="Times New Roman" w:hAnsi="Times New Roman" w:cs="Times New Roman"/>
          <w:bCs/>
          <w:sz w:val="28"/>
          <w:szCs w:val="28"/>
        </w:rPr>
        <w:t>ел.57242</w:t>
      </w:r>
    </w:p>
    <w:p w:rsidR="00FC27CF" w:rsidRPr="00B1557E" w:rsidRDefault="00FC27CF" w:rsidP="00FC27CF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</w:p>
    <w:sectPr w:rsidR="00FC27CF" w:rsidRPr="00B1557E" w:rsidSect="00B773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4"/>
    <w:rsid w:val="000014B7"/>
    <w:rsid w:val="0004123D"/>
    <w:rsid w:val="000543C1"/>
    <w:rsid w:val="00064CE6"/>
    <w:rsid w:val="00085F1A"/>
    <w:rsid w:val="00086692"/>
    <w:rsid w:val="000C1004"/>
    <w:rsid w:val="00110068"/>
    <w:rsid w:val="001A374C"/>
    <w:rsid w:val="001D19EA"/>
    <w:rsid w:val="001F2F8E"/>
    <w:rsid w:val="00213C62"/>
    <w:rsid w:val="00293001"/>
    <w:rsid w:val="00294267"/>
    <w:rsid w:val="002B5FC9"/>
    <w:rsid w:val="002C25BB"/>
    <w:rsid w:val="002F7B89"/>
    <w:rsid w:val="00353F88"/>
    <w:rsid w:val="00397BC9"/>
    <w:rsid w:val="00417744"/>
    <w:rsid w:val="00426D14"/>
    <w:rsid w:val="004514E1"/>
    <w:rsid w:val="004E7825"/>
    <w:rsid w:val="00513B6B"/>
    <w:rsid w:val="005A3913"/>
    <w:rsid w:val="006147AB"/>
    <w:rsid w:val="006321DB"/>
    <w:rsid w:val="00653411"/>
    <w:rsid w:val="0072438B"/>
    <w:rsid w:val="00724878"/>
    <w:rsid w:val="00762FA8"/>
    <w:rsid w:val="00791D65"/>
    <w:rsid w:val="007A031E"/>
    <w:rsid w:val="0081595E"/>
    <w:rsid w:val="008C2971"/>
    <w:rsid w:val="009550BC"/>
    <w:rsid w:val="00997754"/>
    <w:rsid w:val="00A27626"/>
    <w:rsid w:val="00A62BB7"/>
    <w:rsid w:val="00AA6080"/>
    <w:rsid w:val="00B0211C"/>
    <w:rsid w:val="00B050AC"/>
    <w:rsid w:val="00B05134"/>
    <w:rsid w:val="00B1557E"/>
    <w:rsid w:val="00B26D52"/>
    <w:rsid w:val="00B43DE2"/>
    <w:rsid w:val="00B773C7"/>
    <w:rsid w:val="00B919E1"/>
    <w:rsid w:val="00BA3C24"/>
    <w:rsid w:val="00BF2212"/>
    <w:rsid w:val="00C43A79"/>
    <w:rsid w:val="00C66674"/>
    <w:rsid w:val="00CB7DFF"/>
    <w:rsid w:val="00D20D2D"/>
    <w:rsid w:val="00D44E60"/>
    <w:rsid w:val="00D579DF"/>
    <w:rsid w:val="00D822DD"/>
    <w:rsid w:val="00D87A23"/>
    <w:rsid w:val="00E31311"/>
    <w:rsid w:val="00E44F46"/>
    <w:rsid w:val="00E86774"/>
    <w:rsid w:val="00E90C73"/>
    <w:rsid w:val="00EC7B31"/>
    <w:rsid w:val="00EE6747"/>
    <w:rsid w:val="00EF4B0D"/>
    <w:rsid w:val="00F2531A"/>
    <w:rsid w:val="00F54574"/>
    <w:rsid w:val="00FC27CF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BF2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3F8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BF2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3F8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2019-12-25T06:27:00Z</cp:lastPrinted>
  <dcterms:created xsi:type="dcterms:W3CDTF">2019-12-27T07:01:00Z</dcterms:created>
  <dcterms:modified xsi:type="dcterms:W3CDTF">2019-12-30T00:36:00Z</dcterms:modified>
</cp:coreProperties>
</file>