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20" w:rsidRPr="00501220" w:rsidRDefault="00501220" w:rsidP="00501220">
      <w:pPr>
        <w:spacing w:line="405" w:lineRule="atLeast"/>
        <w:ind w:left="30"/>
        <w:textAlignment w:val="top"/>
        <w:outlineLvl w:val="0"/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</w:pPr>
      <w:r w:rsidRPr="00501220"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  <w:t>КАК НЕ СТАТЬ ЖЕРТВОЙ ВЗРЫВА БОМБЫ</w:t>
      </w:r>
    </w:p>
    <w:p w:rsidR="00501220" w:rsidRPr="00501220" w:rsidRDefault="00501220" w:rsidP="00501220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u w:val="single"/>
          <w:lang w:eastAsia="ru-RU"/>
        </w:rPr>
      </w:pPr>
    </w:p>
    <w:p w:rsidR="00501220" w:rsidRPr="00501220" w:rsidRDefault="00501220" w:rsidP="00501220">
      <w:pPr>
        <w:spacing w:after="0" w:line="240" w:lineRule="auto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9637997" wp14:editId="783C942E">
            <wp:extent cx="2857500" cy="1905000"/>
            <wp:effectExtent l="0" t="0" r="0" b="0"/>
            <wp:docPr id="1" name="Рисунок 1" descr="http://special.nac.gov.ru/sites/default/files/styles/universal_view/public/explosion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.nac.gov.ru/sites/default/files/styles/universal_view/public/explosion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220" w:rsidRPr="00501220" w:rsidRDefault="00501220" w:rsidP="00501220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Следует помнить, что самые простые методы ограничения доступа в здание и </w:t>
      </w:r>
      <w:proofErr w:type="gramStart"/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контроля за</w:t>
      </w:r>
      <w:proofErr w:type="gramEnd"/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501220" w:rsidRPr="00501220" w:rsidRDefault="00501220" w:rsidP="00501220">
      <w:pPr>
        <w:spacing w:after="15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proofErr w:type="gramStart"/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Важное значение</w:t>
      </w:r>
      <w:proofErr w:type="gramEnd"/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501220" w:rsidRPr="00501220" w:rsidRDefault="00501220" w:rsidP="00501220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в организацию позвонил человек, предупреждающий о взрыве бомбы</w:t>
      </w:r>
    </w:p>
    <w:p w:rsidR="00501220" w:rsidRPr="00501220" w:rsidRDefault="00501220" w:rsidP="00501220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lastRenderedPageBreak/>
        <w:t>Подобный звонок – лучший источник получения информации о взрывных устройствах.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501220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Поэтому:</w:t>
      </w:r>
    </w:p>
    <w:p w:rsidR="00501220" w:rsidRPr="00501220" w:rsidRDefault="00501220" w:rsidP="00501220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 xml:space="preserve">старайтесь удержать </w:t>
      </w:r>
      <w:proofErr w:type="gramStart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звонящего</w:t>
      </w:r>
      <w:proofErr w:type="gramEnd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 xml:space="preserve"> на линии как можно дольше. Просите </w:t>
      </w:r>
      <w:proofErr w:type="gramStart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его</w:t>
      </w:r>
      <w:proofErr w:type="gramEnd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 xml:space="preserve">/её повторить послание. Постарайтесь записать каждое слово, сказанное </w:t>
      </w:r>
      <w:proofErr w:type="gramStart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позвонившим</w:t>
      </w:r>
      <w:proofErr w:type="gramEnd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;</w:t>
      </w:r>
    </w:p>
    <w:p w:rsidR="00501220" w:rsidRPr="00501220" w:rsidRDefault="00501220" w:rsidP="00501220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информацию</w:t>
      </w:r>
      <w:proofErr w:type="gramStart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;и</w:t>
      </w:r>
      <w:proofErr w:type="gramEnd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нформируйте</w:t>
      </w:r>
      <w:proofErr w:type="spellEnd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501220" w:rsidRPr="00501220" w:rsidRDefault="00501220" w:rsidP="00501220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 xml:space="preserve">будьте особо внимательны к фоновым звукам, которые раздаются в трубке: звук проезжающих машин, музыка, шумы – эта информация может помочь обнаружить </w:t>
      </w:r>
      <w:proofErr w:type="gramStart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позвонившего</w:t>
      </w:r>
      <w:proofErr w:type="gramEnd"/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;</w:t>
      </w:r>
    </w:p>
    <w:p w:rsidR="00501220" w:rsidRPr="00501220" w:rsidRDefault="00501220" w:rsidP="00501220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501220" w:rsidRPr="00501220" w:rsidRDefault="00501220" w:rsidP="00501220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501220" w:rsidRPr="00501220" w:rsidRDefault="00501220" w:rsidP="00501220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501220" w:rsidRPr="00501220" w:rsidRDefault="00501220" w:rsidP="00501220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501220">
        <w:rPr>
          <w:rFonts w:ascii="Arial" w:eastAsia="Times New Roman" w:hAnsi="Arial" w:cs="Arial"/>
          <w:color w:val="050504"/>
          <w:sz w:val="27"/>
          <w:szCs w:val="27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501220" w:rsidRPr="00501220" w:rsidRDefault="00501220" w:rsidP="00501220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Если вы обнаружили предмет, похожий на взрывное устройство</w:t>
      </w:r>
    </w:p>
    <w:p w:rsidR="00501220" w:rsidRPr="00501220" w:rsidRDefault="00501220" w:rsidP="00501220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t>Признаки, которые могут указать на наличие ВУ:</w:t>
      </w:r>
    </w:p>
    <w:p w:rsidR="00501220" w:rsidRPr="00501220" w:rsidRDefault="00501220" w:rsidP="00501220">
      <w:pPr>
        <w:numPr>
          <w:ilvl w:val="0"/>
          <w:numId w:val="3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наличие на обнаруженном предмете проводов, верёвок, изоленты;</w:t>
      </w:r>
    </w:p>
    <w:p w:rsidR="00501220" w:rsidRPr="00501220" w:rsidRDefault="00501220" w:rsidP="00501220">
      <w:pPr>
        <w:numPr>
          <w:ilvl w:val="0"/>
          <w:numId w:val="3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подозрительные звуки, щелчки, тиканье, издаваемые предметом;</w:t>
      </w:r>
    </w:p>
    <w:p w:rsidR="00501220" w:rsidRPr="00501220" w:rsidRDefault="00501220" w:rsidP="00501220">
      <w:pPr>
        <w:numPr>
          <w:ilvl w:val="0"/>
          <w:numId w:val="3"/>
        </w:numPr>
        <w:spacing w:after="0" w:line="345" w:lineRule="atLeast"/>
        <w:ind w:left="675"/>
        <w:jc w:val="both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от предмета исходит характерный запах миндаля или другой необычный запах.</w:t>
      </w:r>
    </w:p>
    <w:p w:rsidR="00501220" w:rsidRPr="00501220" w:rsidRDefault="00501220" w:rsidP="00501220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 xml:space="preserve">Если вы обнаружили подозрительный предмет в общественном транспорте, опросите людей, находящихся рядом. Если хозяин не установлен, сообщите о находке 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водителю.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501220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t>Во всех перечисленных случаях: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1. Не трогайте, не вскрывайте и не передвигайте находку.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3. Сообщите об обнаруженном предмете в правоохранительные органы.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4. Запомните время обнаружения находки.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5. По возможности обеспечьте охрану подозрительного предмета или опасной зоны.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7. Обязательно дождитесь прибытия оперативно-следственной группы.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8. Не забывайте, что вы являетесь самым важным очевидцем.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501220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t>Помните: 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501220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t>Родители!</w:t>
      </w:r>
      <w:r w:rsidRPr="00501220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501220" w:rsidRPr="00501220" w:rsidRDefault="00501220" w:rsidP="00501220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501220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Ещё раз напоминаем: </w:t>
      </w:r>
      <w:r w:rsidRPr="00501220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t xml:space="preserve"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</w:t>
      </w:r>
      <w:r w:rsidRPr="00501220">
        <w:rPr>
          <w:rFonts w:ascii="Arial" w:eastAsia="Times New Roman" w:hAnsi="Arial" w:cs="Arial"/>
          <w:b/>
          <w:bCs/>
          <w:i/>
          <w:iCs/>
          <w:color w:val="050504"/>
          <w:sz w:val="32"/>
          <w:szCs w:val="32"/>
          <w:bdr w:val="none" w:sz="0" w:space="0" w:color="auto" w:frame="1"/>
          <w:lang w:eastAsia="ru-RU"/>
        </w:rPr>
        <w:lastRenderedPageBreak/>
        <w:t>привести к взрыву, многочисленным жертвам и разрушениям!</w:t>
      </w:r>
    </w:p>
    <w:p w:rsidR="007F02D1" w:rsidRDefault="007F02D1">
      <w:bookmarkStart w:id="0" w:name="_GoBack"/>
      <w:bookmarkEnd w:id="0"/>
    </w:p>
    <w:sectPr w:rsidR="007F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7A4"/>
    <w:multiLevelType w:val="multilevel"/>
    <w:tmpl w:val="61E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906A3"/>
    <w:multiLevelType w:val="multilevel"/>
    <w:tmpl w:val="815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BF754C"/>
    <w:multiLevelType w:val="multilevel"/>
    <w:tmpl w:val="6DB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20"/>
    <w:rsid w:val="00501220"/>
    <w:rsid w:val="007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1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cial.nac.gov.ru/sites/default/files/styles/full_size/public/explosion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Виктор Алексеевич</dc:creator>
  <cp:lastModifiedBy>Еремеев Виктор Алексеевич</cp:lastModifiedBy>
  <cp:revision>1</cp:revision>
  <dcterms:created xsi:type="dcterms:W3CDTF">2019-06-25T02:40:00Z</dcterms:created>
  <dcterms:modified xsi:type="dcterms:W3CDTF">2019-06-25T02:40:00Z</dcterms:modified>
</cp:coreProperties>
</file>