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DE1" w:rsidRPr="00300655" w:rsidRDefault="00BF0619" w:rsidP="0020667D">
      <w:pPr>
        <w:spacing w:after="0" w:line="240" w:lineRule="auto"/>
        <w:jc w:val="center"/>
        <w:rPr>
          <w:rFonts w:ascii="Times New Roman" w:hAnsi="Times New Roman" w:cs="Times New Roman"/>
          <w:b/>
          <w:sz w:val="28"/>
          <w:szCs w:val="28"/>
        </w:rPr>
      </w:pPr>
      <w:r w:rsidRPr="00300655">
        <w:rPr>
          <w:rFonts w:ascii="Times New Roman" w:hAnsi="Times New Roman" w:cs="Times New Roman"/>
          <w:b/>
          <w:sz w:val="28"/>
          <w:szCs w:val="28"/>
        </w:rPr>
        <w:t>На пути к своей истории</w:t>
      </w:r>
    </w:p>
    <w:p w:rsidR="00BF0619" w:rsidRPr="001F5BF0" w:rsidRDefault="00BF0619" w:rsidP="005E4B44">
      <w:pPr>
        <w:spacing w:after="0" w:line="240" w:lineRule="auto"/>
        <w:jc w:val="both"/>
        <w:rPr>
          <w:rFonts w:ascii="Times New Roman" w:hAnsi="Times New Roman" w:cs="Times New Roman"/>
          <w:sz w:val="28"/>
          <w:szCs w:val="28"/>
        </w:rPr>
      </w:pPr>
    </w:p>
    <w:p w:rsidR="0020667D" w:rsidRDefault="0020667D" w:rsidP="0020667D">
      <w:pPr>
        <w:shd w:val="clear" w:color="auto" w:fill="FFFFFF"/>
        <w:spacing w:after="0" w:line="240" w:lineRule="auto"/>
        <w:ind w:firstLine="708"/>
        <w:jc w:val="right"/>
        <w:rPr>
          <w:rFonts w:ascii="Times New Roman" w:hAnsi="Times New Roman" w:cs="Times New Roman"/>
          <w:i/>
          <w:sz w:val="28"/>
          <w:szCs w:val="28"/>
        </w:rPr>
      </w:pPr>
      <w:r w:rsidRPr="0020667D">
        <w:rPr>
          <w:rFonts w:ascii="Times New Roman" w:hAnsi="Times New Roman" w:cs="Times New Roman"/>
          <w:i/>
          <w:sz w:val="28"/>
          <w:szCs w:val="28"/>
        </w:rPr>
        <w:t xml:space="preserve">«Изучение истории своих предков </w:t>
      </w:r>
    </w:p>
    <w:p w:rsidR="0020667D" w:rsidRDefault="0020667D" w:rsidP="0020667D">
      <w:pPr>
        <w:shd w:val="clear" w:color="auto" w:fill="FFFFFF"/>
        <w:spacing w:after="0" w:line="240" w:lineRule="auto"/>
        <w:ind w:firstLine="708"/>
        <w:jc w:val="right"/>
        <w:rPr>
          <w:rFonts w:ascii="Times New Roman" w:hAnsi="Times New Roman" w:cs="Times New Roman"/>
          <w:i/>
          <w:sz w:val="28"/>
          <w:szCs w:val="28"/>
        </w:rPr>
      </w:pPr>
      <w:r w:rsidRPr="0020667D">
        <w:rPr>
          <w:rFonts w:ascii="Times New Roman" w:hAnsi="Times New Roman" w:cs="Times New Roman"/>
          <w:i/>
          <w:sz w:val="28"/>
          <w:szCs w:val="28"/>
        </w:rPr>
        <w:t xml:space="preserve">есть наука самая занимательная». </w:t>
      </w:r>
    </w:p>
    <w:p w:rsidR="0020667D" w:rsidRPr="0020667D" w:rsidRDefault="0020667D" w:rsidP="0020667D">
      <w:pPr>
        <w:shd w:val="clear" w:color="auto" w:fill="FFFFFF"/>
        <w:spacing w:after="0" w:line="240" w:lineRule="auto"/>
        <w:ind w:firstLine="708"/>
        <w:jc w:val="right"/>
        <w:rPr>
          <w:rFonts w:ascii="Times New Roman" w:eastAsia="Times New Roman" w:hAnsi="Times New Roman" w:cs="Times New Roman"/>
          <w:i/>
          <w:color w:val="000000"/>
          <w:sz w:val="28"/>
          <w:szCs w:val="28"/>
          <w:lang w:eastAsia="ru-RU"/>
        </w:rPr>
      </w:pPr>
      <w:r w:rsidRPr="0020667D">
        <w:rPr>
          <w:rFonts w:ascii="Times New Roman" w:hAnsi="Times New Roman" w:cs="Times New Roman"/>
          <w:i/>
          <w:sz w:val="28"/>
          <w:szCs w:val="28"/>
        </w:rPr>
        <w:t>А. С. Пушкин</w:t>
      </w:r>
    </w:p>
    <w:p w:rsidR="0020667D" w:rsidRDefault="0020667D" w:rsidP="005E4B4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BF0619" w:rsidRPr="001F5BF0" w:rsidRDefault="00BF0619" w:rsidP="00300655">
      <w:pPr>
        <w:shd w:val="clear" w:color="auto" w:fill="FFFFFF"/>
        <w:spacing w:before="60" w:after="0" w:line="240" w:lineRule="auto"/>
        <w:ind w:firstLine="709"/>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Каждый хоть раз задумывался о своих корнях. Конечно, нам известно место рождения наших родителей. Если повезло, мы знакомы с историей бабушек и дедушек. А дальше? Раскулачивание, войны и репрессии стёрли много информации из семейных архивов. Да и система паспортов в России введена относительно недавно — в начале ХХ века. До этого времени документальная информация о человеке хранилась в государственных учреждениях или в церквях.</w:t>
      </w:r>
    </w:p>
    <w:p w:rsidR="00BF0619" w:rsidRPr="001F5BF0" w:rsidRDefault="00BF0619" w:rsidP="00300655">
      <w:pPr>
        <w:spacing w:before="60" w:after="0" w:line="240" w:lineRule="auto"/>
        <w:ind w:firstLine="709"/>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Из-за этого у семей остаются лишь смутные воспоминания и легенды о прародителях. Но чем старше и мудрее становишься, тем яснее понимаешь, насколько важно знать свои корни.</w:t>
      </w:r>
    </w:p>
    <w:p w:rsidR="005C7EAB" w:rsidRPr="001F5BF0" w:rsidRDefault="005C7EAB" w:rsidP="00300655">
      <w:pPr>
        <w:spacing w:before="60" w:after="0" w:line="240" w:lineRule="auto"/>
        <w:ind w:firstLine="709"/>
        <w:jc w:val="both"/>
        <w:rPr>
          <w:rFonts w:ascii="Times New Roman" w:hAnsi="Times New Roman" w:cs="Times New Roman"/>
          <w:sz w:val="28"/>
          <w:szCs w:val="28"/>
          <w:lang w:eastAsia="ru-RU"/>
        </w:rPr>
      </w:pPr>
      <w:r w:rsidRPr="001F5BF0">
        <w:rPr>
          <w:rFonts w:ascii="Times New Roman" w:hAnsi="Times New Roman" w:cs="Times New Roman"/>
          <w:sz w:val="28"/>
          <w:szCs w:val="28"/>
        </w:rPr>
        <w:t xml:space="preserve">Восстановление своего генеалогического древа </w:t>
      </w:r>
      <w:r w:rsidR="001F5BF0">
        <w:rPr>
          <w:rFonts w:ascii="Times New Roman" w:hAnsi="Times New Roman" w:cs="Times New Roman"/>
          <w:sz w:val="28"/>
          <w:szCs w:val="28"/>
        </w:rPr>
        <w:t xml:space="preserve">- </w:t>
      </w:r>
      <w:r w:rsidRPr="001F5BF0">
        <w:rPr>
          <w:rFonts w:ascii="Times New Roman" w:hAnsi="Times New Roman" w:cs="Times New Roman"/>
          <w:sz w:val="28"/>
          <w:szCs w:val="28"/>
        </w:rPr>
        <w:t xml:space="preserve">занятие увлекательное и полезное для того, </w:t>
      </w:r>
      <w:r w:rsidRPr="001F5BF0">
        <w:rPr>
          <w:rFonts w:ascii="Times New Roman" w:hAnsi="Times New Roman" w:cs="Times New Roman"/>
          <w:sz w:val="28"/>
          <w:szCs w:val="28"/>
          <w:lang w:eastAsia="ru-RU"/>
        </w:rPr>
        <w:t>кто хочет почувствовать себя частью огромного целого. Ведь история каждой семьи таит в себе невероятное количество тайн и открытий, бед и радостей, счастливых и трагических историй, которые дадут почувствовать, что за вами стоит невероятное наследие. И вовсе не обязательно быть дальним родственником князей и графов, чтобы почувствовать себя частью истории.</w:t>
      </w:r>
      <w:r w:rsidRPr="001F5BF0">
        <w:rPr>
          <w:rFonts w:ascii="Times New Roman" w:hAnsi="Times New Roman" w:cs="Times New Roman"/>
          <w:sz w:val="28"/>
          <w:szCs w:val="28"/>
          <w:lang w:eastAsia="ru-RU"/>
        </w:rPr>
        <w:t xml:space="preserve"> П</w:t>
      </w:r>
      <w:r w:rsidRPr="001F5BF0">
        <w:rPr>
          <w:rFonts w:ascii="Times New Roman" w:hAnsi="Times New Roman" w:cs="Times New Roman"/>
          <w:sz w:val="28"/>
          <w:szCs w:val="28"/>
          <w:lang w:eastAsia="ru-RU"/>
        </w:rPr>
        <w:t>роцесс исследования способен превратиться в настоящее приключение и запомниться на долгие годы.</w:t>
      </w:r>
    </w:p>
    <w:p w:rsidR="005C7EAB" w:rsidRPr="001F5BF0" w:rsidRDefault="005C7EAB" w:rsidP="00300655">
      <w:pPr>
        <w:spacing w:before="60" w:after="0" w:line="240" w:lineRule="auto"/>
        <w:ind w:firstLine="709"/>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В</w:t>
      </w:r>
      <w:r w:rsidRPr="001F5BF0">
        <w:rPr>
          <w:rFonts w:ascii="Times New Roman" w:eastAsia="Times New Roman" w:hAnsi="Times New Roman" w:cs="Times New Roman"/>
          <w:color w:val="000000"/>
          <w:sz w:val="28"/>
          <w:szCs w:val="28"/>
          <w:lang w:eastAsia="ru-RU"/>
        </w:rPr>
        <w:t xml:space="preserve"> начале работы необходимо изучить семейный архив, собрать и проанализировать сохранившиеся документы (копии) родителей, бабушек, дедушек и других родственников, фотографии, или информацию (воспоминания) родственников и знакомых.</w:t>
      </w:r>
      <w:r w:rsidRPr="001F5BF0">
        <w:rPr>
          <w:rFonts w:ascii="Times New Roman" w:eastAsia="Times New Roman" w:hAnsi="Times New Roman" w:cs="Times New Roman"/>
          <w:color w:val="000000"/>
          <w:sz w:val="28"/>
          <w:szCs w:val="28"/>
          <w:lang w:eastAsia="ru-RU"/>
        </w:rPr>
        <w:t xml:space="preserve"> Специалисты, профессионально занимающиеся восстановлением и изучением родословных, рекомендуют завести карточки на каждого родственника и постепенно заполнять их появляющейся информацией.</w:t>
      </w:r>
    </w:p>
    <w:p w:rsidR="005C7EAB" w:rsidRPr="001F5BF0" w:rsidRDefault="005C7EAB" w:rsidP="00300655">
      <w:pPr>
        <w:spacing w:before="60" w:after="0" w:line="240" w:lineRule="auto"/>
        <w:ind w:firstLine="709"/>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 xml:space="preserve">При исследовании следует обращать внимание </w:t>
      </w:r>
      <w:proofErr w:type="gramStart"/>
      <w:r w:rsidRPr="001F5BF0">
        <w:rPr>
          <w:rFonts w:ascii="Times New Roman" w:eastAsia="Times New Roman" w:hAnsi="Times New Roman" w:cs="Times New Roman"/>
          <w:color w:val="000000"/>
          <w:sz w:val="28"/>
          <w:szCs w:val="28"/>
          <w:lang w:eastAsia="ru-RU"/>
        </w:rPr>
        <w:t>на</w:t>
      </w:r>
      <w:proofErr w:type="gramEnd"/>
      <w:r w:rsidRPr="001F5BF0">
        <w:rPr>
          <w:rFonts w:ascii="Times New Roman" w:eastAsia="Times New Roman" w:hAnsi="Times New Roman" w:cs="Times New Roman"/>
          <w:color w:val="000000"/>
          <w:sz w:val="28"/>
          <w:szCs w:val="28"/>
          <w:lang w:eastAsia="ru-RU"/>
        </w:rPr>
        <w:t xml:space="preserve">: </w:t>
      </w:r>
    </w:p>
    <w:p w:rsidR="005C7EAB" w:rsidRPr="001F5BF0" w:rsidRDefault="005C7EAB" w:rsidP="005E4B44">
      <w:pPr>
        <w:spacing w:after="0" w:line="240" w:lineRule="auto"/>
        <w:ind w:firstLine="708"/>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b/>
          <w:bCs/>
          <w:color w:val="000000"/>
          <w:sz w:val="28"/>
          <w:szCs w:val="28"/>
          <w:lang w:eastAsia="ru-RU"/>
        </w:rPr>
        <w:t>- д</w:t>
      </w:r>
      <w:r w:rsidRPr="001F5BF0">
        <w:rPr>
          <w:rFonts w:ascii="Times New Roman" w:eastAsia="Times New Roman" w:hAnsi="Times New Roman" w:cs="Times New Roman"/>
          <w:b/>
          <w:bCs/>
          <w:color w:val="000000"/>
          <w:sz w:val="28"/>
          <w:szCs w:val="28"/>
          <w:lang w:eastAsia="ru-RU"/>
        </w:rPr>
        <w:t>аты в документах.</w:t>
      </w:r>
      <w:r w:rsidRPr="001F5BF0">
        <w:rPr>
          <w:rFonts w:ascii="Times New Roman" w:eastAsia="Times New Roman" w:hAnsi="Times New Roman" w:cs="Times New Roman"/>
          <w:color w:val="000000"/>
          <w:sz w:val="28"/>
          <w:szCs w:val="28"/>
          <w:lang w:eastAsia="ru-RU"/>
        </w:rPr>
        <w:t> Вносите даты и сопутствующие события в картотеку по каждой персоне. В построении родословной даты — ключевые отправные точки для последующей работы в архиве.</w:t>
      </w:r>
    </w:p>
    <w:p w:rsidR="005C7EAB" w:rsidRPr="001F5BF0" w:rsidRDefault="0020667D" w:rsidP="005E4B44">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58240" behindDoc="1" locked="0" layoutInCell="1" allowOverlap="1" wp14:anchorId="0470F3FC" wp14:editId="7C4CAF09">
            <wp:simplePos x="0" y="0"/>
            <wp:positionH relativeFrom="margin">
              <wp:posOffset>-611857</wp:posOffset>
            </wp:positionH>
            <wp:positionV relativeFrom="margin">
              <wp:posOffset>8282925</wp:posOffset>
            </wp:positionV>
            <wp:extent cx="6620510" cy="1409700"/>
            <wp:effectExtent l="0" t="0" r="8890" b="0"/>
            <wp:wrapTight wrapText="bothSides">
              <wp:wrapPolygon edited="0">
                <wp:start x="0" y="0"/>
                <wp:lineTo x="0" y="21308"/>
                <wp:lineTo x="21567" y="21308"/>
                <wp:lineTo x="21567"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219720_59-phonoteka-org-p-pedagogika-fon-59.jpg"/>
                    <pic:cNvPicPr/>
                  </pic:nvPicPr>
                  <pic:blipFill rotWithShape="1">
                    <a:blip r:embed="rId6">
                      <a:extLst>
                        <a:ext uri="{28A0092B-C50C-407E-A947-70E740481C1C}">
                          <a14:useLocalDpi xmlns:a14="http://schemas.microsoft.com/office/drawing/2010/main" val="0"/>
                        </a:ext>
                      </a:extLst>
                    </a:blip>
                    <a:srcRect t="68644" b="2959"/>
                    <a:stretch/>
                  </pic:blipFill>
                  <pic:spPr bwMode="auto">
                    <a:xfrm>
                      <a:off x="0" y="0"/>
                      <a:ext cx="662051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7EAB" w:rsidRPr="001F5BF0">
        <w:rPr>
          <w:rFonts w:ascii="Times New Roman" w:eastAsia="Times New Roman" w:hAnsi="Times New Roman" w:cs="Times New Roman"/>
          <w:b/>
          <w:bCs/>
          <w:color w:val="000000"/>
          <w:sz w:val="28"/>
          <w:szCs w:val="28"/>
          <w:lang w:eastAsia="ru-RU"/>
        </w:rPr>
        <w:t>- п</w:t>
      </w:r>
      <w:r w:rsidR="005C7EAB" w:rsidRPr="001F5BF0">
        <w:rPr>
          <w:rFonts w:ascii="Times New Roman" w:eastAsia="Times New Roman" w:hAnsi="Times New Roman" w:cs="Times New Roman"/>
          <w:b/>
          <w:bCs/>
          <w:color w:val="000000"/>
          <w:sz w:val="28"/>
          <w:szCs w:val="28"/>
          <w:lang w:eastAsia="ru-RU"/>
        </w:rPr>
        <w:t>одписи c оборотной стороны фотографий.</w:t>
      </w:r>
      <w:r w:rsidR="005C7EAB" w:rsidRPr="001F5BF0">
        <w:rPr>
          <w:rFonts w:ascii="Times New Roman" w:eastAsia="Times New Roman" w:hAnsi="Times New Roman" w:cs="Times New Roman"/>
          <w:color w:val="000000"/>
          <w:sz w:val="28"/>
          <w:szCs w:val="28"/>
          <w:lang w:eastAsia="ru-RU"/>
        </w:rPr>
        <w:t> Иногда вместе с годом, когда сделана фотография, можно встретить возраст, что позволяет вычислить год рождения. На обороте можно найти заветные даты и прочие послания предков.</w:t>
      </w:r>
    </w:p>
    <w:p w:rsidR="005C7EAB" w:rsidRPr="001F5BF0" w:rsidRDefault="005C7EAB" w:rsidP="005E4B44">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b/>
          <w:bCs/>
          <w:color w:val="000000"/>
          <w:sz w:val="28"/>
          <w:szCs w:val="28"/>
          <w:lang w:eastAsia="ru-RU"/>
        </w:rPr>
        <w:lastRenderedPageBreak/>
        <w:t>- ф</w:t>
      </w:r>
      <w:r w:rsidRPr="001F5BF0">
        <w:rPr>
          <w:rFonts w:ascii="Times New Roman" w:eastAsia="Times New Roman" w:hAnsi="Times New Roman" w:cs="Times New Roman"/>
          <w:b/>
          <w:bCs/>
          <w:color w:val="000000"/>
          <w:sz w:val="28"/>
          <w:szCs w:val="28"/>
          <w:lang w:eastAsia="ru-RU"/>
        </w:rPr>
        <w:t>отографии родственников в форме.</w:t>
      </w:r>
      <w:r w:rsidRPr="001F5BF0">
        <w:rPr>
          <w:rFonts w:ascii="Times New Roman" w:eastAsia="Times New Roman" w:hAnsi="Times New Roman" w:cs="Times New Roman"/>
          <w:color w:val="000000"/>
          <w:sz w:val="28"/>
          <w:szCs w:val="28"/>
          <w:lang w:eastAsia="ru-RU"/>
        </w:rPr>
        <w:t> По обмундированию можно понять род войск и чин военного, а также приблизительно определить год фотографии, если он не указан на обороте.</w:t>
      </w:r>
    </w:p>
    <w:p w:rsidR="00F74E2B" w:rsidRPr="001F5BF0" w:rsidRDefault="00F74E2B" w:rsidP="00300655">
      <w:pPr>
        <w:shd w:val="clear" w:color="auto" w:fill="FFFFFF"/>
        <w:spacing w:before="60" w:after="0" w:line="240" w:lineRule="auto"/>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bCs/>
          <w:color w:val="000000"/>
          <w:sz w:val="28"/>
          <w:szCs w:val="28"/>
          <w:lang w:eastAsia="ru-RU"/>
        </w:rPr>
        <w:tab/>
        <w:t xml:space="preserve">Следующим шагом при составлении родословной станут беседы с родственниками; фиксируйте любую полученную информацию в карточках. </w:t>
      </w:r>
      <w:r w:rsidRPr="001F5BF0">
        <w:rPr>
          <w:rFonts w:ascii="Times New Roman" w:eastAsia="Times New Roman" w:hAnsi="Times New Roman" w:cs="Times New Roman"/>
          <w:color w:val="000000"/>
          <w:sz w:val="28"/>
          <w:szCs w:val="28"/>
          <w:lang w:eastAsia="ru-RU"/>
        </w:rPr>
        <w:t>Поинтересуйтесь, возможно, у вашего родственника есть фотографии предка или документы, из которых можно узнать дополнительные факты жизни. Но не стоит ограничиваться лишь ими. На этом шаге идёт наполнение фактов и сухих дат эмоциями и воспоминаниями. Записывайте все интересные события, даже если они не оказали существенного влияния на ход семейной истории.</w:t>
      </w:r>
    </w:p>
    <w:p w:rsidR="0052162F" w:rsidRDefault="00F74E2B" w:rsidP="005E4B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ab/>
      </w:r>
    </w:p>
    <w:p w:rsidR="0052162F" w:rsidRPr="001F5BF0" w:rsidRDefault="0052162F" w:rsidP="003006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b/>
          <w:bCs/>
          <w:color w:val="000000"/>
          <w:sz w:val="28"/>
          <w:szCs w:val="28"/>
          <w:lang w:eastAsia="ru-RU"/>
        </w:rPr>
        <w:t>Личные  документы  в архивах …</w:t>
      </w:r>
    </w:p>
    <w:p w:rsidR="0052162F" w:rsidRPr="001F5BF0" w:rsidRDefault="0052162F" w:rsidP="005E4B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 xml:space="preserve">    В редких случаях, в семьях сохраняются </w:t>
      </w:r>
      <w:r w:rsidRPr="001F5BF0">
        <w:rPr>
          <w:rFonts w:ascii="Times New Roman" w:eastAsia="Times New Roman" w:hAnsi="Times New Roman" w:cs="Times New Roman"/>
          <w:b/>
          <w:bCs/>
          <w:color w:val="000000"/>
          <w:sz w:val="28"/>
          <w:szCs w:val="28"/>
          <w:lang w:eastAsia="ru-RU"/>
        </w:rPr>
        <w:t>паспорта,</w:t>
      </w:r>
      <w:r w:rsidRPr="001F5BF0">
        <w:rPr>
          <w:rFonts w:ascii="Times New Roman" w:eastAsia="Times New Roman" w:hAnsi="Times New Roman" w:cs="Times New Roman"/>
          <w:color w:val="000000"/>
          <w:sz w:val="28"/>
          <w:szCs w:val="28"/>
          <w:lang w:eastAsia="ru-RU"/>
        </w:rPr>
        <w:t xml:space="preserve"> с которыми их предки пришли в Сибирь, в них указывается губерния, уезд и село Европейской части Российской империи, откуда пришли их прадеды. </w:t>
      </w:r>
    </w:p>
    <w:p w:rsidR="0052162F" w:rsidRPr="001F5BF0" w:rsidRDefault="0052162F" w:rsidP="005E4B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 xml:space="preserve">     </w:t>
      </w:r>
      <w:r w:rsidR="00300655">
        <w:rPr>
          <w:rFonts w:ascii="Times New Roman" w:eastAsia="Times New Roman" w:hAnsi="Times New Roman" w:cs="Times New Roman"/>
          <w:color w:val="000000"/>
          <w:sz w:val="28"/>
          <w:szCs w:val="28"/>
          <w:lang w:eastAsia="ru-RU"/>
        </w:rPr>
        <w:tab/>
      </w:r>
      <w:r w:rsidRPr="001F5BF0">
        <w:rPr>
          <w:rFonts w:ascii="Times New Roman" w:eastAsia="Times New Roman" w:hAnsi="Times New Roman" w:cs="Times New Roman"/>
          <w:b/>
          <w:bCs/>
          <w:color w:val="000000"/>
          <w:sz w:val="28"/>
          <w:szCs w:val="28"/>
          <w:lang w:eastAsia="ru-RU"/>
        </w:rPr>
        <w:t xml:space="preserve">Паспорта переселенцев </w:t>
      </w:r>
      <w:r w:rsidRPr="001F5BF0">
        <w:rPr>
          <w:rFonts w:ascii="Times New Roman" w:eastAsia="Times New Roman" w:hAnsi="Times New Roman" w:cs="Times New Roman"/>
          <w:color w:val="000000"/>
          <w:sz w:val="28"/>
          <w:szCs w:val="28"/>
          <w:lang w:eastAsia="ru-RU"/>
        </w:rPr>
        <w:t>можно встретить, в так называемых личных фондах,  в областных и районных архивах.</w:t>
      </w:r>
    </w:p>
    <w:p w:rsidR="0052162F" w:rsidRPr="001F5BF0" w:rsidRDefault="0052162F" w:rsidP="005E4B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 xml:space="preserve">     </w:t>
      </w:r>
      <w:r w:rsidR="00300655">
        <w:rPr>
          <w:rFonts w:ascii="Times New Roman" w:eastAsia="Times New Roman" w:hAnsi="Times New Roman" w:cs="Times New Roman"/>
          <w:color w:val="000000"/>
          <w:sz w:val="28"/>
          <w:szCs w:val="28"/>
          <w:lang w:eastAsia="ru-RU"/>
        </w:rPr>
        <w:tab/>
      </w:r>
      <w:r w:rsidRPr="001F5BF0">
        <w:rPr>
          <w:rFonts w:ascii="Times New Roman" w:eastAsia="Times New Roman" w:hAnsi="Times New Roman" w:cs="Times New Roman"/>
          <w:b/>
          <w:bCs/>
          <w:color w:val="000000"/>
          <w:sz w:val="28"/>
          <w:szCs w:val="28"/>
          <w:lang w:eastAsia="ru-RU"/>
        </w:rPr>
        <w:t>Документы о семейном состоянии</w:t>
      </w:r>
      <w:r w:rsidRPr="001F5BF0">
        <w:rPr>
          <w:rFonts w:ascii="Times New Roman" w:eastAsia="Times New Roman" w:hAnsi="Times New Roman" w:cs="Times New Roman"/>
          <w:color w:val="000000"/>
          <w:sz w:val="28"/>
          <w:szCs w:val="28"/>
          <w:lang w:eastAsia="ru-RU"/>
        </w:rPr>
        <w:t>.  Документальные свидетельства      о рождении,  смерти, браке ближайших родственников можно получить в органах ЗАГС</w:t>
      </w:r>
      <w:r w:rsidR="00250FBE">
        <w:rPr>
          <w:rFonts w:ascii="Times New Roman" w:eastAsia="Times New Roman" w:hAnsi="Times New Roman" w:cs="Times New Roman"/>
          <w:color w:val="000000"/>
          <w:sz w:val="28"/>
          <w:szCs w:val="28"/>
          <w:lang w:eastAsia="ru-RU"/>
        </w:rPr>
        <w:t xml:space="preserve"> (при наличии документов, подтверждающих родство)</w:t>
      </w:r>
      <w:r w:rsidRPr="001F5BF0">
        <w:rPr>
          <w:rFonts w:ascii="Times New Roman" w:eastAsia="Times New Roman" w:hAnsi="Times New Roman" w:cs="Times New Roman"/>
          <w:color w:val="000000"/>
          <w:sz w:val="28"/>
          <w:szCs w:val="28"/>
          <w:lang w:eastAsia="ru-RU"/>
        </w:rPr>
        <w:t xml:space="preserve">.   </w:t>
      </w:r>
    </w:p>
    <w:p w:rsidR="0052162F" w:rsidRPr="001F5BF0" w:rsidRDefault="0052162F" w:rsidP="00300655">
      <w:pPr>
        <w:shd w:val="clear" w:color="auto" w:fill="FFFFFF"/>
        <w:spacing w:before="60" w:after="0" w:line="240" w:lineRule="auto"/>
        <w:ind w:firstLine="709"/>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 xml:space="preserve">Чтобы собрать сведения, датируемые ранее 1918 г., нужно обращаться к таким документам, как </w:t>
      </w:r>
      <w:r w:rsidRPr="001F5BF0">
        <w:rPr>
          <w:rFonts w:ascii="Times New Roman" w:eastAsia="Times New Roman" w:hAnsi="Times New Roman" w:cs="Times New Roman"/>
          <w:b/>
          <w:bCs/>
          <w:color w:val="000000"/>
          <w:sz w:val="28"/>
          <w:szCs w:val="28"/>
          <w:lang w:eastAsia="ru-RU"/>
        </w:rPr>
        <w:t>Метрические книги</w:t>
      </w:r>
      <w:r w:rsidRPr="001F5BF0">
        <w:rPr>
          <w:rFonts w:ascii="Times New Roman" w:eastAsia="Times New Roman" w:hAnsi="Times New Roman" w:cs="Times New Roman"/>
          <w:color w:val="000000"/>
          <w:sz w:val="28"/>
          <w:szCs w:val="28"/>
          <w:lang w:eastAsia="ru-RU"/>
        </w:rPr>
        <w:t xml:space="preserve">. Большая часть метрических книг церквей, расположенных на территории волости или губернии, </w:t>
      </w:r>
    </w:p>
    <w:p w:rsidR="0052162F" w:rsidRPr="001F5BF0" w:rsidRDefault="0052162F" w:rsidP="005E4B4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находится в областных архивах. В метрических  книгах зафиксированы сведения о родившихся, сочетавшихся браком и умерших  жителях населенного пункта. По этой цепочке можно многое узнать по истории своей семьи. Зная год рождения прадеда, можно обнаружить сведения о его рождении, здесь же указаны имена родителей, и уроженцами какой местности они являлись  (в частности, если  они переехали в село, то написано откуда).</w:t>
      </w:r>
    </w:p>
    <w:p w:rsidR="0052162F" w:rsidRPr="001F5BF0" w:rsidRDefault="00300655" w:rsidP="00300655">
      <w:pPr>
        <w:shd w:val="clear" w:color="auto" w:fill="FFFFFF"/>
        <w:spacing w:before="60"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Дополнительные источники документов</w:t>
      </w:r>
    </w:p>
    <w:p w:rsidR="0052162F" w:rsidRPr="001F5BF0" w:rsidRDefault="0052162F" w:rsidP="0030065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b/>
          <w:bCs/>
          <w:color w:val="000000"/>
          <w:sz w:val="28"/>
          <w:szCs w:val="28"/>
          <w:lang w:eastAsia="ru-RU"/>
        </w:rPr>
        <w:t xml:space="preserve">«Списки лиц мужского пола» </w:t>
      </w:r>
      <w:r w:rsidRPr="001F5BF0">
        <w:rPr>
          <w:rFonts w:ascii="Times New Roman" w:eastAsia="Times New Roman" w:hAnsi="Times New Roman" w:cs="Times New Roman"/>
          <w:color w:val="000000"/>
          <w:sz w:val="28"/>
          <w:szCs w:val="28"/>
          <w:lang w:eastAsia="ru-RU"/>
        </w:rPr>
        <w:t>позволят</w:t>
      </w:r>
      <w:r w:rsidRPr="001F5BF0">
        <w:rPr>
          <w:rFonts w:ascii="Times New Roman" w:eastAsia="Times New Roman" w:hAnsi="Times New Roman" w:cs="Times New Roman"/>
          <w:b/>
          <w:bCs/>
          <w:color w:val="000000"/>
          <w:sz w:val="28"/>
          <w:szCs w:val="28"/>
          <w:lang w:eastAsia="ru-RU"/>
        </w:rPr>
        <w:t xml:space="preserve"> </w:t>
      </w:r>
      <w:r w:rsidRPr="001F5BF0">
        <w:rPr>
          <w:rFonts w:ascii="Times New Roman" w:eastAsia="Times New Roman" w:hAnsi="Times New Roman" w:cs="Times New Roman"/>
          <w:color w:val="000000"/>
          <w:sz w:val="28"/>
          <w:szCs w:val="28"/>
          <w:lang w:eastAsia="ru-RU"/>
        </w:rPr>
        <w:t>узнать</w:t>
      </w:r>
      <w:r w:rsidR="005E4B44">
        <w:rPr>
          <w:rFonts w:ascii="Times New Roman" w:eastAsia="Times New Roman" w:hAnsi="Times New Roman" w:cs="Times New Roman"/>
          <w:color w:val="000000"/>
          <w:sz w:val="28"/>
          <w:szCs w:val="28"/>
          <w:lang w:eastAsia="ru-RU"/>
        </w:rPr>
        <w:t>,</w:t>
      </w:r>
      <w:r w:rsidRPr="001F5BF0">
        <w:rPr>
          <w:rFonts w:ascii="Times New Roman" w:eastAsia="Times New Roman" w:hAnsi="Times New Roman" w:cs="Times New Roman"/>
          <w:color w:val="000000"/>
          <w:sz w:val="28"/>
          <w:szCs w:val="28"/>
          <w:lang w:eastAsia="ru-RU"/>
        </w:rPr>
        <w:t xml:space="preserve"> каким земельным наделом пользовалась  семья сто и более лет назад. В этих документах также хранятся сведения о перемещении семей из одного населенного пункта в другой.</w:t>
      </w:r>
    </w:p>
    <w:p w:rsidR="0052162F" w:rsidRPr="001F5BF0" w:rsidRDefault="00BB0FDF" w:rsidP="005E4B44">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0288" behindDoc="1" locked="0" layoutInCell="1" allowOverlap="1" wp14:anchorId="3D6223E0" wp14:editId="79071BC4">
            <wp:simplePos x="0" y="0"/>
            <wp:positionH relativeFrom="margin">
              <wp:posOffset>-413202</wp:posOffset>
            </wp:positionH>
            <wp:positionV relativeFrom="margin">
              <wp:posOffset>8282630</wp:posOffset>
            </wp:positionV>
            <wp:extent cx="6620510" cy="1409700"/>
            <wp:effectExtent l="0" t="0" r="8890" b="0"/>
            <wp:wrapTight wrapText="bothSides">
              <wp:wrapPolygon edited="0">
                <wp:start x="0" y="0"/>
                <wp:lineTo x="0" y="21308"/>
                <wp:lineTo x="21567" y="21308"/>
                <wp:lineTo x="21567"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219720_59-phonoteka-org-p-pedagogika-fon-59.jpg"/>
                    <pic:cNvPicPr/>
                  </pic:nvPicPr>
                  <pic:blipFill rotWithShape="1">
                    <a:blip r:embed="rId6">
                      <a:extLst>
                        <a:ext uri="{28A0092B-C50C-407E-A947-70E740481C1C}">
                          <a14:useLocalDpi xmlns:a14="http://schemas.microsoft.com/office/drawing/2010/main" val="0"/>
                        </a:ext>
                      </a:extLst>
                    </a:blip>
                    <a:srcRect t="68644" b="2959"/>
                    <a:stretch/>
                  </pic:blipFill>
                  <pic:spPr bwMode="auto">
                    <a:xfrm>
                      <a:off x="0" y="0"/>
                      <a:ext cx="662051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162F" w:rsidRPr="001F5BF0">
        <w:rPr>
          <w:rFonts w:ascii="Times New Roman" w:eastAsia="Times New Roman" w:hAnsi="Times New Roman" w:cs="Times New Roman"/>
          <w:color w:val="000000"/>
          <w:sz w:val="28"/>
          <w:szCs w:val="28"/>
          <w:lang w:eastAsia="ru-RU"/>
        </w:rPr>
        <w:t xml:space="preserve"> </w:t>
      </w:r>
      <w:r w:rsidR="00300655">
        <w:rPr>
          <w:rFonts w:ascii="Times New Roman" w:eastAsia="Times New Roman" w:hAnsi="Times New Roman" w:cs="Times New Roman"/>
          <w:color w:val="000000"/>
          <w:sz w:val="28"/>
          <w:szCs w:val="28"/>
          <w:lang w:eastAsia="ru-RU"/>
        </w:rPr>
        <w:tab/>
      </w:r>
      <w:r w:rsidR="0052162F" w:rsidRPr="001F5BF0">
        <w:rPr>
          <w:rFonts w:ascii="Times New Roman" w:eastAsia="Times New Roman" w:hAnsi="Times New Roman" w:cs="Times New Roman"/>
          <w:color w:val="000000"/>
          <w:sz w:val="28"/>
          <w:szCs w:val="28"/>
          <w:lang w:eastAsia="ru-RU"/>
        </w:rPr>
        <w:t xml:space="preserve">Информацию о своей семье можно найти в  </w:t>
      </w:r>
      <w:r w:rsidR="0052162F" w:rsidRPr="001F5BF0">
        <w:rPr>
          <w:rFonts w:ascii="Times New Roman" w:eastAsia="Times New Roman" w:hAnsi="Times New Roman" w:cs="Times New Roman"/>
          <w:b/>
          <w:bCs/>
          <w:color w:val="000000"/>
          <w:sz w:val="28"/>
          <w:szCs w:val="28"/>
          <w:lang w:eastAsia="ru-RU"/>
        </w:rPr>
        <w:t>ходатайстве о прирезке земли и получении ссуды на межевание участков</w:t>
      </w:r>
      <w:r w:rsidR="0052162F" w:rsidRPr="001F5BF0">
        <w:rPr>
          <w:rFonts w:ascii="Times New Roman" w:eastAsia="Times New Roman" w:hAnsi="Times New Roman" w:cs="Times New Roman"/>
          <w:color w:val="000000"/>
          <w:sz w:val="28"/>
          <w:szCs w:val="28"/>
          <w:lang w:eastAsia="ru-RU"/>
        </w:rPr>
        <w:t xml:space="preserve">. Изучение </w:t>
      </w:r>
      <w:r w:rsidR="0052162F" w:rsidRPr="001F5BF0">
        <w:rPr>
          <w:rFonts w:ascii="Times New Roman" w:eastAsia="Times New Roman" w:hAnsi="Times New Roman" w:cs="Times New Roman"/>
          <w:b/>
          <w:bCs/>
          <w:color w:val="000000"/>
          <w:sz w:val="28"/>
          <w:szCs w:val="28"/>
          <w:lang w:eastAsia="ru-RU"/>
        </w:rPr>
        <w:t xml:space="preserve">делопроизводственных источников </w:t>
      </w:r>
      <w:r w:rsidR="0052162F" w:rsidRPr="001F5BF0">
        <w:rPr>
          <w:rFonts w:ascii="Times New Roman" w:eastAsia="Times New Roman" w:hAnsi="Times New Roman" w:cs="Times New Roman"/>
          <w:color w:val="000000"/>
          <w:sz w:val="28"/>
          <w:szCs w:val="28"/>
          <w:lang w:eastAsia="ru-RU"/>
        </w:rPr>
        <w:t xml:space="preserve">позволит охарактеризовать  размер </w:t>
      </w:r>
      <w:r w:rsidR="0052162F" w:rsidRPr="001F5BF0">
        <w:rPr>
          <w:rFonts w:ascii="Times New Roman" w:eastAsia="Times New Roman" w:hAnsi="Times New Roman" w:cs="Times New Roman"/>
          <w:color w:val="000000"/>
          <w:sz w:val="28"/>
          <w:szCs w:val="28"/>
          <w:lang w:eastAsia="ru-RU"/>
        </w:rPr>
        <w:lastRenderedPageBreak/>
        <w:t>помощи переселенцам  от правительства и местной администрации  при обустройстве  на новом месте,</w:t>
      </w:r>
      <w:r w:rsidR="00FD0603" w:rsidRPr="001F5BF0">
        <w:rPr>
          <w:rFonts w:ascii="Times New Roman" w:eastAsia="Times New Roman" w:hAnsi="Times New Roman" w:cs="Times New Roman"/>
          <w:color w:val="000000"/>
          <w:sz w:val="28"/>
          <w:szCs w:val="28"/>
          <w:lang w:eastAsia="ru-RU"/>
        </w:rPr>
        <w:t xml:space="preserve"> </w:t>
      </w:r>
      <w:r w:rsidR="0052162F" w:rsidRPr="001F5BF0">
        <w:rPr>
          <w:rFonts w:ascii="Times New Roman" w:eastAsia="Times New Roman" w:hAnsi="Times New Roman" w:cs="Times New Roman"/>
          <w:color w:val="000000"/>
          <w:sz w:val="28"/>
          <w:szCs w:val="28"/>
          <w:lang w:eastAsia="ru-RU"/>
        </w:rPr>
        <w:t>установить, как были созданы школы,</w:t>
      </w:r>
      <w:r w:rsidR="00FD0603" w:rsidRPr="001F5BF0">
        <w:rPr>
          <w:rFonts w:ascii="Times New Roman" w:eastAsia="Times New Roman" w:hAnsi="Times New Roman" w:cs="Times New Roman"/>
          <w:color w:val="000000"/>
          <w:sz w:val="28"/>
          <w:szCs w:val="28"/>
          <w:lang w:eastAsia="ru-RU"/>
        </w:rPr>
        <w:t xml:space="preserve"> </w:t>
      </w:r>
      <w:r w:rsidR="0052162F" w:rsidRPr="001F5BF0">
        <w:rPr>
          <w:rFonts w:ascii="Times New Roman" w:eastAsia="Times New Roman" w:hAnsi="Times New Roman" w:cs="Times New Roman"/>
          <w:color w:val="000000"/>
          <w:sz w:val="28"/>
          <w:szCs w:val="28"/>
          <w:lang w:eastAsia="ru-RU"/>
        </w:rPr>
        <w:t xml:space="preserve">              волостная переселенческая больница,  опытное поле и т. д.  Возможно, в этих документах будут упомянуты </w:t>
      </w:r>
      <w:r w:rsidR="00FD0603" w:rsidRPr="001F5BF0">
        <w:rPr>
          <w:rFonts w:ascii="Times New Roman" w:eastAsia="Times New Roman" w:hAnsi="Times New Roman" w:cs="Times New Roman"/>
          <w:color w:val="000000"/>
          <w:sz w:val="28"/>
          <w:szCs w:val="28"/>
          <w:lang w:eastAsia="ru-RU"/>
        </w:rPr>
        <w:t>В</w:t>
      </w:r>
      <w:r w:rsidR="0052162F" w:rsidRPr="001F5BF0">
        <w:rPr>
          <w:rFonts w:ascii="Times New Roman" w:eastAsia="Times New Roman" w:hAnsi="Times New Roman" w:cs="Times New Roman"/>
          <w:color w:val="000000"/>
          <w:sz w:val="28"/>
          <w:szCs w:val="28"/>
          <w:lang w:eastAsia="ru-RU"/>
        </w:rPr>
        <w:t>аши родств</w:t>
      </w:r>
      <w:r w:rsidR="00FD0603" w:rsidRPr="001F5BF0">
        <w:rPr>
          <w:rFonts w:ascii="Times New Roman" w:eastAsia="Times New Roman" w:hAnsi="Times New Roman" w:cs="Times New Roman"/>
          <w:color w:val="000000"/>
          <w:sz w:val="28"/>
          <w:szCs w:val="28"/>
          <w:lang w:eastAsia="ru-RU"/>
        </w:rPr>
        <w:t xml:space="preserve">енники, </w:t>
      </w:r>
      <w:r w:rsidR="0052162F" w:rsidRPr="001F5BF0">
        <w:rPr>
          <w:rFonts w:ascii="Times New Roman" w:eastAsia="Times New Roman" w:hAnsi="Times New Roman" w:cs="Times New Roman"/>
          <w:color w:val="000000"/>
          <w:sz w:val="28"/>
          <w:szCs w:val="28"/>
          <w:lang w:eastAsia="ru-RU"/>
        </w:rPr>
        <w:t>работавшие в этих учреждениях</w:t>
      </w:r>
      <w:r w:rsidR="00FD0603" w:rsidRPr="001F5BF0">
        <w:rPr>
          <w:rFonts w:ascii="Times New Roman" w:eastAsia="Times New Roman" w:hAnsi="Times New Roman" w:cs="Times New Roman"/>
          <w:color w:val="000000"/>
          <w:sz w:val="28"/>
          <w:szCs w:val="28"/>
          <w:lang w:eastAsia="ru-RU"/>
        </w:rPr>
        <w:t>.</w:t>
      </w:r>
    </w:p>
    <w:p w:rsidR="00FD0603" w:rsidRPr="00300655" w:rsidRDefault="00FD0603" w:rsidP="00300655">
      <w:pPr>
        <w:shd w:val="clear" w:color="auto" w:fill="FFFFFF"/>
        <w:spacing w:before="60" w:after="0" w:line="240" w:lineRule="auto"/>
        <w:ind w:firstLine="709"/>
        <w:jc w:val="both"/>
        <w:rPr>
          <w:rFonts w:ascii="Times New Roman" w:eastAsia="Times New Roman" w:hAnsi="Times New Roman" w:cs="Times New Roman"/>
          <w:color w:val="000000"/>
          <w:sz w:val="28"/>
          <w:szCs w:val="28"/>
          <w:lang w:eastAsia="ru-RU"/>
        </w:rPr>
      </w:pPr>
      <w:r w:rsidRPr="00300655">
        <w:rPr>
          <w:rFonts w:ascii="Times New Roman" w:eastAsia="Times New Roman" w:hAnsi="Times New Roman" w:cs="Times New Roman"/>
          <w:b/>
          <w:bCs/>
          <w:iCs/>
          <w:color w:val="000000"/>
          <w:sz w:val="28"/>
          <w:szCs w:val="28"/>
          <w:lang w:eastAsia="ru-RU"/>
        </w:rPr>
        <w:t xml:space="preserve">Дела  </w:t>
      </w:r>
      <w:proofErr w:type="gramStart"/>
      <w:r w:rsidRPr="00300655">
        <w:rPr>
          <w:rFonts w:ascii="Times New Roman" w:eastAsia="Times New Roman" w:hAnsi="Times New Roman" w:cs="Times New Roman"/>
          <w:b/>
          <w:bCs/>
          <w:iCs/>
          <w:color w:val="000000"/>
          <w:sz w:val="28"/>
          <w:szCs w:val="28"/>
          <w:lang w:eastAsia="ru-RU"/>
        </w:rPr>
        <w:t>раскулаченных</w:t>
      </w:r>
      <w:proofErr w:type="gramEnd"/>
      <w:r w:rsidRPr="00300655">
        <w:rPr>
          <w:rFonts w:ascii="Times New Roman" w:eastAsia="Times New Roman" w:hAnsi="Times New Roman" w:cs="Times New Roman"/>
          <w:b/>
          <w:bCs/>
          <w:iCs/>
          <w:color w:val="000000"/>
          <w:sz w:val="28"/>
          <w:szCs w:val="28"/>
          <w:lang w:eastAsia="ru-RU"/>
        </w:rPr>
        <w:t xml:space="preserve">      </w:t>
      </w:r>
    </w:p>
    <w:p w:rsidR="00FD0603" w:rsidRPr="001F5BF0" w:rsidRDefault="00FD0603" w:rsidP="00300655">
      <w:pPr>
        <w:shd w:val="clear" w:color="auto" w:fill="FFFFFF"/>
        <w:spacing w:before="60" w:after="0" w:line="240" w:lineRule="auto"/>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 xml:space="preserve">     Исторические события, которые  происходили десятки и сотни лет назад, </w:t>
      </w:r>
    </w:p>
    <w:p w:rsidR="00FD0603" w:rsidRPr="001F5BF0" w:rsidRDefault="00FD0603" w:rsidP="00300655">
      <w:pPr>
        <w:shd w:val="clear" w:color="auto" w:fill="FFFFFF"/>
        <w:spacing w:before="60" w:after="0" w:line="240" w:lineRule="auto"/>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color w:val="000000"/>
          <w:sz w:val="28"/>
          <w:szCs w:val="28"/>
          <w:lang w:eastAsia="ru-RU"/>
        </w:rPr>
        <w:t xml:space="preserve">могут влиять на современную жизнь. Раскрыть дела и восстановить       достоверные факты о раскулаченных    самостоятельно очень сложно, так как                          многие документы тех времен утрачены.  Если Вы знаете, что предки имели участки земель, имущество или хозяйство, то вероятнее всего, они могли подвергнуться раскулачиванию со стороны властей. Проведение исторических изысканий поможет пролить свет на события из жизни таких семей и представить родственникам интереснейшие факты. </w:t>
      </w:r>
    </w:p>
    <w:p w:rsidR="00FD0603" w:rsidRPr="00300655" w:rsidRDefault="00FD0603" w:rsidP="00300655">
      <w:pPr>
        <w:shd w:val="clear" w:color="auto" w:fill="FFFFFF"/>
        <w:spacing w:before="60" w:after="0" w:line="240" w:lineRule="auto"/>
        <w:ind w:firstLine="708"/>
        <w:jc w:val="both"/>
        <w:rPr>
          <w:rFonts w:ascii="Times New Roman" w:hAnsi="Times New Roman" w:cs="Times New Roman"/>
          <w:color w:val="000000"/>
          <w:sz w:val="28"/>
          <w:szCs w:val="28"/>
        </w:rPr>
      </w:pPr>
      <w:r w:rsidRPr="00300655">
        <w:rPr>
          <w:rFonts w:ascii="Times New Roman" w:eastAsia="Times New Roman" w:hAnsi="Times New Roman" w:cs="Times New Roman"/>
          <w:bCs/>
          <w:color w:val="000000"/>
          <w:sz w:val="28"/>
          <w:szCs w:val="28"/>
          <w:lang w:eastAsia="ru-RU"/>
        </w:rPr>
        <w:t xml:space="preserve">В архивах Министерства внутренних дел Российской  Федерации  хранится множество документов,  из которых можно почерпнуть бесценную   информацию о людях, давно ушедших и, казалось бы, не оставивших следов в истории. Данные </w:t>
      </w:r>
      <w:r w:rsidRPr="00300655">
        <w:rPr>
          <w:rFonts w:ascii="Times New Roman" w:eastAsia="Times New Roman" w:hAnsi="Times New Roman" w:cs="Times New Roman"/>
          <w:color w:val="000000"/>
          <w:sz w:val="28"/>
          <w:szCs w:val="28"/>
          <w:lang w:eastAsia="ru-RU"/>
        </w:rPr>
        <w:t xml:space="preserve">биографического характера имеются  в </w:t>
      </w:r>
      <w:r w:rsidRPr="00300655">
        <w:rPr>
          <w:rFonts w:ascii="Times New Roman" w:eastAsia="Times New Roman" w:hAnsi="Times New Roman" w:cs="Times New Roman"/>
          <w:bCs/>
          <w:color w:val="000000"/>
          <w:sz w:val="28"/>
          <w:szCs w:val="28"/>
          <w:lang w:eastAsia="ru-RU"/>
        </w:rPr>
        <w:t xml:space="preserve">следственных и  судебных делах  </w:t>
      </w:r>
      <w:r w:rsidRPr="00300655">
        <w:rPr>
          <w:rFonts w:ascii="Times New Roman" w:eastAsia="Times New Roman" w:hAnsi="Times New Roman" w:cs="Times New Roman"/>
          <w:color w:val="000000"/>
          <w:sz w:val="28"/>
          <w:szCs w:val="28"/>
          <w:lang w:eastAsia="ru-RU"/>
        </w:rPr>
        <w:t>органов ВЧК-ОГПУ-НКВД  -</w:t>
      </w:r>
      <w:r w:rsidR="00300655">
        <w:rPr>
          <w:rFonts w:ascii="Times New Roman" w:eastAsia="Times New Roman" w:hAnsi="Times New Roman" w:cs="Times New Roman"/>
          <w:color w:val="000000"/>
          <w:sz w:val="28"/>
          <w:szCs w:val="28"/>
          <w:lang w:eastAsia="ru-RU"/>
        </w:rPr>
        <w:t xml:space="preserve"> </w:t>
      </w:r>
      <w:r w:rsidRPr="00300655">
        <w:rPr>
          <w:rFonts w:ascii="Times New Roman" w:eastAsia="Times New Roman" w:hAnsi="Times New Roman" w:cs="Times New Roman"/>
          <w:bCs/>
          <w:color w:val="000000"/>
          <w:sz w:val="28"/>
          <w:szCs w:val="28"/>
          <w:lang w:eastAsia="ru-RU"/>
        </w:rPr>
        <w:t>в делах репрессированных  и раскулаченных</w:t>
      </w:r>
      <w:r w:rsidRPr="00300655">
        <w:rPr>
          <w:rFonts w:ascii="Times New Roman" w:eastAsia="Times New Roman" w:hAnsi="Times New Roman" w:cs="Times New Roman"/>
          <w:color w:val="000000"/>
          <w:sz w:val="28"/>
          <w:szCs w:val="28"/>
          <w:lang w:eastAsia="ru-RU"/>
        </w:rPr>
        <w:t xml:space="preserve">. </w:t>
      </w:r>
      <w:r w:rsidRPr="00300655">
        <w:rPr>
          <w:rFonts w:ascii="Times New Roman" w:eastAsia="Times New Roman" w:hAnsi="Times New Roman" w:cs="Times New Roman"/>
          <w:bCs/>
          <w:color w:val="000000"/>
          <w:sz w:val="28"/>
          <w:szCs w:val="28"/>
          <w:lang w:eastAsia="ru-RU"/>
        </w:rPr>
        <w:t xml:space="preserve"> Фильтрационные дела на репатриантов</w:t>
      </w:r>
      <w:r w:rsidR="00300655">
        <w:rPr>
          <w:rFonts w:ascii="Times New Roman" w:eastAsia="Times New Roman" w:hAnsi="Times New Roman" w:cs="Times New Roman"/>
          <w:bCs/>
          <w:color w:val="000000"/>
          <w:sz w:val="28"/>
          <w:szCs w:val="28"/>
          <w:lang w:eastAsia="ru-RU"/>
        </w:rPr>
        <w:t xml:space="preserve"> </w:t>
      </w:r>
      <w:r w:rsidRPr="00300655">
        <w:rPr>
          <w:rFonts w:ascii="Times New Roman" w:eastAsia="Times New Roman" w:hAnsi="Times New Roman" w:cs="Times New Roman"/>
          <w:bCs/>
          <w:color w:val="000000"/>
          <w:sz w:val="28"/>
          <w:szCs w:val="28"/>
          <w:lang w:eastAsia="ru-RU"/>
        </w:rPr>
        <w:t>(1941-1944 годы)</w:t>
      </w:r>
      <w:r w:rsidRPr="00300655">
        <w:rPr>
          <w:rFonts w:ascii="Times New Roman" w:eastAsia="Times New Roman" w:hAnsi="Times New Roman" w:cs="Times New Roman"/>
          <w:color w:val="000000"/>
          <w:sz w:val="28"/>
          <w:szCs w:val="28"/>
          <w:lang w:eastAsia="ru-RU"/>
        </w:rPr>
        <w:t xml:space="preserve"> содержат  биографические сведения</w:t>
      </w:r>
      <w:r w:rsidR="00300655">
        <w:rPr>
          <w:rFonts w:ascii="Times New Roman" w:eastAsia="Times New Roman" w:hAnsi="Times New Roman" w:cs="Times New Roman"/>
          <w:color w:val="000000"/>
          <w:sz w:val="28"/>
          <w:szCs w:val="28"/>
          <w:lang w:eastAsia="ru-RU"/>
        </w:rPr>
        <w:t xml:space="preserve"> </w:t>
      </w:r>
      <w:r w:rsidRPr="00300655">
        <w:rPr>
          <w:rFonts w:ascii="Times New Roman" w:eastAsia="Times New Roman" w:hAnsi="Times New Roman" w:cs="Times New Roman"/>
          <w:color w:val="000000"/>
          <w:sz w:val="28"/>
          <w:szCs w:val="28"/>
          <w:lang w:eastAsia="ru-RU"/>
        </w:rPr>
        <w:t xml:space="preserve">о человеке,  а во многих случаях – и о его семье. </w:t>
      </w:r>
      <w:r w:rsidRPr="00300655">
        <w:rPr>
          <w:rFonts w:ascii="Times New Roman" w:eastAsia="Times New Roman" w:hAnsi="Times New Roman" w:cs="Times New Roman"/>
          <w:bCs/>
          <w:color w:val="000000"/>
          <w:sz w:val="28"/>
          <w:szCs w:val="28"/>
        </w:rPr>
        <w:t>В ответ на запрос архив может прислать архивную справку по делу репрессированного. В ней будет содержаться основная информация о человеке, сведения о статье, по которой он был осужден, сроке, приговоре.</w:t>
      </w:r>
    </w:p>
    <w:p w:rsidR="00FD0603" w:rsidRPr="001F5BF0" w:rsidRDefault="00FD0603" w:rsidP="00300655">
      <w:pPr>
        <w:shd w:val="clear" w:color="auto" w:fill="FFFFFF"/>
        <w:spacing w:before="60" w:after="0" w:line="240" w:lineRule="auto"/>
        <w:ind w:firstLine="708"/>
        <w:jc w:val="both"/>
        <w:rPr>
          <w:rFonts w:ascii="Times New Roman" w:eastAsia="Times New Roman" w:hAnsi="Times New Roman" w:cs="Times New Roman"/>
          <w:color w:val="000000"/>
          <w:sz w:val="28"/>
          <w:szCs w:val="28"/>
          <w:lang w:eastAsia="ru-RU"/>
        </w:rPr>
      </w:pPr>
      <w:r w:rsidRPr="001F5BF0">
        <w:rPr>
          <w:rFonts w:ascii="Times New Roman" w:eastAsia="Times New Roman" w:hAnsi="Times New Roman" w:cs="Times New Roman"/>
          <w:bCs/>
          <w:color w:val="000000"/>
          <w:sz w:val="28"/>
          <w:szCs w:val="28"/>
          <w:lang w:eastAsia="ru-RU"/>
        </w:rPr>
        <w:t>Опираясь на данные архивной справки, можно просить о том, чтобы получить доступ к архивному делу репрессированного лично или получить  копии архивных  материалов по почте.</w:t>
      </w:r>
    </w:p>
    <w:p w:rsidR="00FD0603" w:rsidRPr="001F5BF0" w:rsidRDefault="00FD0603" w:rsidP="00300655">
      <w:pPr>
        <w:shd w:val="clear" w:color="auto" w:fill="FFFFFF"/>
        <w:spacing w:before="60" w:after="0" w:line="240" w:lineRule="auto"/>
        <w:ind w:firstLine="708"/>
        <w:jc w:val="both"/>
        <w:rPr>
          <w:rFonts w:ascii="Times New Roman" w:eastAsia="Times New Roman" w:hAnsi="Times New Roman" w:cs="Times New Roman"/>
          <w:color w:val="000000"/>
          <w:sz w:val="28"/>
          <w:szCs w:val="28"/>
          <w:lang w:eastAsia="ru-RU"/>
        </w:rPr>
      </w:pPr>
      <w:r w:rsidRPr="00300655">
        <w:rPr>
          <w:rFonts w:ascii="Times New Roman" w:eastAsia="Times New Roman" w:hAnsi="Times New Roman" w:cs="Times New Roman"/>
          <w:bCs/>
          <w:color w:val="000000"/>
          <w:sz w:val="28"/>
          <w:szCs w:val="28"/>
          <w:lang w:eastAsia="ru-RU"/>
        </w:rPr>
        <w:t>Генеалогические сведения содержат и списки погибших в годы         Второй мировой войны, известные</w:t>
      </w:r>
      <w:r w:rsidR="00B82B82" w:rsidRPr="00300655">
        <w:rPr>
          <w:rFonts w:ascii="Times New Roman" w:eastAsia="Times New Roman" w:hAnsi="Times New Roman" w:cs="Times New Roman"/>
          <w:bCs/>
          <w:color w:val="000000"/>
          <w:sz w:val="28"/>
          <w:szCs w:val="28"/>
          <w:lang w:eastAsia="ru-RU"/>
        </w:rPr>
        <w:t xml:space="preserve"> под названием</w:t>
      </w:r>
      <w:r w:rsidR="00B82B82">
        <w:rPr>
          <w:rFonts w:ascii="Times New Roman" w:eastAsia="Times New Roman" w:hAnsi="Times New Roman" w:cs="Times New Roman"/>
          <w:b/>
          <w:bCs/>
          <w:color w:val="000000"/>
          <w:sz w:val="28"/>
          <w:szCs w:val="28"/>
          <w:lang w:eastAsia="ru-RU"/>
        </w:rPr>
        <w:t xml:space="preserve"> "Книга памяти", </w:t>
      </w:r>
      <w:r w:rsidR="00B82B82" w:rsidRPr="00B82B82">
        <w:rPr>
          <w:rFonts w:ascii="Times New Roman" w:eastAsia="Times New Roman" w:hAnsi="Times New Roman" w:cs="Times New Roman"/>
          <w:bCs/>
          <w:color w:val="000000"/>
          <w:sz w:val="28"/>
          <w:szCs w:val="28"/>
          <w:lang w:eastAsia="ru-RU"/>
        </w:rPr>
        <w:t>которые</w:t>
      </w:r>
      <w:r w:rsidRPr="001F5BF0">
        <w:rPr>
          <w:rFonts w:ascii="Times New Roman" w:eastAsia="Times New Roman" w:hAnsi="Times New Roman" w:cs="Times New Roman"/>
          <w:color w:val="000000"/>
          <w:sz w:val="28"/>
          <w:szCs w:val="28"/>
          <w:lang w:eastAsia="ru-RU"/>
        </w:rPr>
        <w:t xml:space="preserve"> хранятся в соответствующих государственных архивах.</w:t>
      </w:r>
    </w:p>
    <w:p w:rsidR="00FD0603" w:rsidRPr="00300655" w:rsidRDefault="00300655" w:rsidP="00300655">
      <w:pPr>
        <w:shd w:val="clear" w:color="auto" w:fill="FFFFFF"/>
        <w:spacing w:before="60" w:after="0" w:line="240" w:lineRule="auto"/>
        <w:ind w:firstLine="708"/>
        <w:jc w:val="both"/>
        <w:rPr>
          <w:rFonts w:ascii="Times New Roman" w:eastAsia="Times New Roman" w:hAnsi="Times New Roman" w:cs="Times New Roman"/>
          <w:color w:val="000000"/>
          <w:sz w:val="28"/>
          <w:szCs w:val="28"/>
          <w:lang w:eastAsia="ru-RU"/>
        </w:rPr>
      </w:pPr>
      <w:r w:rsidRPr="00300655">
        <w:rPr>
          <w:rFonts w:ascii="Times New Roman" w:eastAsia="Times New Roman" w:hAnsi="Times New Roman" w:cs="Times New Roman"/>
          <w:bCs/>
          <w:color w:val="000000"/>
          <w:sz w:val="28"/>
          <w:szCs w:val="28"/>
          <w:lang w:eastAsia="ru-RU"/>
        </w:rPr>
        <w:t xml:space="preserve">Также </w:t>
      </w:r>
      <w:r w:rsidR="00FD0603" w:rsidRPr="00300655">
        <w:rPr>
          <w:rFonts w:ascii="Times New Roman" w:eastAsia="Times New Roman" w:hAnsi="Times New Roman" w:cs="Times New Roman"/>
          <w:bCs/>
          <w:color w:val="000000"/>
          <w:sz w:val="28"/>
          <w:szCs w:val="28"/>
          <w:lang w:eastAsia="ru-RU"/>
        </w:rPr>
        <w:t xml:space="preserve"> можно использовать архивы тех учреждений, в которых работали </w:t>
      </w:r>
      <w:r>
        <w:rPr>
          <w:rFonts w:ascii="Times New Roman" w:eastAsia="Times New Roman" w:hAnsi="Times New Roman" w:cs="Times New Roman"/>
          <w:bCs/>
          <w:color w:val="000000"/>
          <w:sz w:val="28"/>
          <w:szCs w:val="28"/>
          <w:lang w:eastAsia="ru-RU"/>
        </w:rPr>
        <w:t>В</w:t>
      </w:r>
      <w:r w:rsidR="00FD0603" w:rsidRPr="00300655">
        <w:rPr>
          <w:rFonts w:ascii="Times New Roman" w:eastAsia="Times New Roman" w:hAnsi="Times New Roman" w:cs="Times New Roman"/>
          <w:bCs/>
          <w:color w:val="000000"/>
          <w:sz w:val="28"/>
          <w:szCs w:val="28"/>
          <w:lang w:eastAsia="ru-RU"/>
        </w:rPr>
        <w:t xml:space="preserve">аши родственники на протяжении своей жизни. </w:t>
      </w:r>
    </w:p>
    <w:p w:rsidR="00FD0603" w:rsidRDefault="00BB0FDF" w:rsidP="00300655">
      <w:pPr>
        <w:shd w:val="clear" w:color="auto" w:fill="FFFFFF"/>
        <w:spacing w:before="60"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2336" behindDoc="1" locked="0" layoutInCell="1" allowOverlap="1" wp14:anchorId="54E37027" wp14:editId="3452642E">
            <wp:simplePos x="0" y="0"/>
            <wp:positionH relativeFrom="margin">
              <wp:posOffset>-413202</wp:posOffset>
            </wp:positionH>
            <wp:positionV relativeFrom="margin">
              <wp:posOffset>8447558</wp:posOffset>
            </wp:positionV>
            <wp:extent cx="6620510" cy="1409700"/>
            <wp:effectExtent l="0" t="0" r="8890" b="0"/>
            <wp:wrapTight wrapText="bothSides">
              <wp:wrapPolygon edited="0">
                <wp:start x="0" y="0"/>
                <wp:lineTo x="0" y="21308"/>
                <wp:lineTo x="21567" y="21308"/>
                <wp:lineTo x="21567"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219720_59-phonoteka-org-p-pedagogika-fon-59.jpg"/>
                    <pic:cNvPicPr/>
                  </pic:nvPicPr>
                  <pic:blipFill rotWithShape="1">
                    <a:blip r:embed="rId6">
                      <a:extLst>
                        <a:ext uri="{28A0092B-C50C-407E-A947-70E740481C1C}">
                          <a14:useLocalDpi xmlns:a14="http://schemas.microsoft.com/office/drawing/2010/main" val="0"/>
                        </a:ext>
                      </a:extLst>
                    </a:blip>
                    <a:srcRect t="68644" b="2959"/>
                    <a:stretch/>
                  </pic:blipFill>
                  <pic:spPr bwMode="auto">
                    <a:xfrm>
                      <a:off x="0" y="0"/>
                      <a:ext cx="662051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0603" w:rsidRPr="001F5BF0">
        <w:rPr>
          <w:rFonts w:ascii="Times New Roman" w:eastAsia="Times New Roman" w:hAnsi="Times New Roman" w:cs="Times New Roman"/>
          <w:color w:val="000000"/>
          <w:sz w:val="28"/>
          <w:szCs w:val="28"/>
          <w:lang w:eastAsia="ru-RU"/>
        </w:rPr>
        <w:t>Сведения о военнослужащих можно получить в Военно-историческом архиве в Москве. Для этого потребуется знание названий и номеров военных частей,  в которых служили предки, а также примерные даты службы.</w:t>
      </w:r>
    </w:p>
    <w:p w:rsidR="00300655" w:rsidRPr="001F5BF0" w:rsidRDefault="00300655" w:rsidP="00300655">
      <w:pPr>
        <w:shd w:val="clear" w:color="auto" w:fill="FFFFFF"/>
        <w:spacing w:before="60"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Центральный архив Министерства обороны Российской Федерации (ЦА МО РФ) хранит документы органов военного управления, соединений, частей и учреждений Министерства обороны с 1941 года.</w:t>
      </w:r>
    </w:p>
    <w:p w:rsidR="00FD0603" w:rsidRPr="001F5BF0" w:rsidRDefault="00FD0603" w:rsidP="005E4B44">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D0603" w:rsidRPr="001F5BF0" w:rsidRDefault="00FD0603" w:rsidP="005E4B44">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1F5BF0" w:rsidRDefault="001F5BF0" w:rsidP="00300655">
      <w:pPr>
        <w:shd w:val="clear" w:color="auto" w:fill="FFFFFF"/>
        <w:spacing w:after="0" w:line="240" w:lineRule="auto"/>
        <w:ind w:firstLine="708"/>
        <w:jc w:val="both"/>
        <w:rPr>
          <w:rFonts w:ascii="Times New Roman" w:hAnsi="Times New Roman" w:cs="Times New Roman"/>
          <w:sz w:val="28"/>
          <w:szCs w:val="28"/>
        </w:rPr>
      </w:pPr>
      <w:r w:rsidRPr="001F5BF0">
        <w:rPr>
          <w:rFonts w:ascii="Times New Roman" w:hAnsi="Times New Roman" w:cs="Times New Roman"/>
          <w:sz w:val="28"/>
          <w:szCs w:val="28"/>
        </w:rPr>
        <w:t xml:space="preserve">Сегодня, в век компьютеров и всеобъемлющего интернета все больше и больше возможностей нам представляют разнообразные интернет-сайты и сообщества – от чисто родословных </w:t>
      </w:r>
      <w:proofErr w:type="gramStart"/>
      <w:r w:rsidRPr="001F5BF0">
        <w:rPr>
          <w:rFonts w:ascii="Times New Roman" w:hAnsi="Times New Roman" w:cs="Times New Roman"/>
          <w:sz w:val="28"/>
          <w:szCs w:val="28"/>
        </w:rPr>
        <w:t>до</w:t>
      </w:r>
      <w:proofErr w:type="gramEnd"/>
      <w:r w:rsidRPr="001F5BF0">
        <w:rPr>
          <w:rFonts w:ascii="Times New Roman" w:hAnsi="Times New Roman" w:cs="Times New Roman"/>
          <w:sz w:val="28"/>
          <w:szCs w:val="28"/>
        </w:rPr>
        <w:t xml:space="preserve"> специализирующихся на самых разных темах, которые могут быть интересны </w:t>
      </w:r>
      <w:proofErr w:type="spellStart"/>
      <w:r w:rsidRPr="001F5BF0">
        <w:rPr>
          <w:rFonts w:ascii="Times New Roman" w:hAnsi="Times New Roman" w:cs="Times New Roman"/>
          <w:sz w:val="28"/>
          <w:szCs w:val="28"/>
        </w:rPr>
        <w:t>родослову</w:t>
      </w:r>
      <w:proofErr w:type="spellEnd"/>
      <w:r w:rsidRPr="001F5BF0">
        <w:rPr>
          <w:rFonts w:ascii="Times New Roman" w:hAnsi="Times New Roman" w:cs="Times New Roman"/>
          <w:sz w:val="28"/>
          <w:szCs w:val="28"/>
        </w:rPr>
        <w:t>. Посредством сети Интернет мож</w:t>
      </w:r>
      <w:r w:rsidR="00300655">
        <w:rPr>
          <w:rFonts w:ascii="Times New Roman" w:hAnsi="Times New Roman" w:cs="Times New Roman"/>
          <w:sz w:val="28"/>
          <w:szCs w:val="28"/>
        </w:rPr>
        <w:t>но</w:t>
      </w:r>
      <w:r w:rsidRPr="001F5BF0">
        <w:rPr>
          <w:rFonts w:ascii="Times New Roman" w:hAnsi="Times New Roman" w:cs="Times New Roman"/>
          <w:sz w:val="28"/>
          <w:szCs w:val="28"/>
        </w:rPr>
        <w:t xml:space="preserve"> связаться с единомышленниками, найти любых экспертов, задать волнующие вопросы или же самостоятельно найти нужную информацию. В последние годы были рассекречены, оцифрованы и опубликованы обширные данные из военных архивов времён Первой и Второй мировых войн. Их можно почерпнуть из многих источников, в том числе </w:t>
      </w:r>
      <w:proofErr w:type="gramStart"/>
      <w:r w:rsidRPr="001F5BF0">
        <w:rPr>
          <w:rFonts w:ascii="Times New Roman" w:hAnsi="Times New Roman" w:cs="Times New Roman"/>
          <w:sz w:val="28"/>
          <w:szCs w:val="28"/>
        </w:rPr>
        <w:t>из</w:t>
      </w:r>
      <w:proofErr w:type="gramEnd"/>
      <w:r w:rsidRPr="001F5BF0">
        <w:rPr>
          <w:rFonts w:ascii="Times New Roman" w:hAnsi="Times New Roman" w:cs="Times New Roman"/>
          <w:sz w:val="28"/>
          <w:szCs w:val="28"/>
        </w:rPr>
        <w:t xml:space="preserve"> следующих: </w:t>
      </w:r>
    </w:p>
    <w:p w:rsidR="001F5BF0" w:rsidRDefault="001F5BF0" w:rsidP="005E4B44">
      <w:pPr>
        <w:shd w:val="clear" w:color="auto" w:fill="FFFFFF"/>
        <w:spacing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Форум союза возрождения родословных традиций (алфавитные списки потерь нижних чинов в Первую мировую войну 1914 – 1918 годов) </w:t>
      </w:r>
      <w:hyperlink r:id="rId7" w:history="1">
        <w:r w:rsidRPr="00653E68">
          <w:rPr>
            <w:rStyle w:val="a4"/>
            <w:rFonts w:ascii="Times New Roman" w:hAnsi="Times New Roman" w:cs="Times New Roman"/>
            <w:sz w:val="28"/>
            <w:szCs w:val="28"/>
          </w:rPr>
          <w:t>https://forum.svrt.ru/</w:t>
        </w:r>
      </w:hyperlink>
      <w:r w:rsidRPr="001F5BF0">
        <w:rPr>
          <w:rFonts w:ascii="Times New Roman" w:hAnsi="Times New Roman" w:cs="Times New Roman"/>
          <w:sz w:val="28"/>
          <w:szCs w:val="28"/>
        </w:rPr>
        <w:t xml:space="preserve"> </w:t>
      </w:r>
    </w:p>
    <w:p w:rsidR="001F5BF0" w:rsidRDefault="001F5BF0" w:rsidP="005E4B44">
      <w:pPr>
        <w:shd w:val="clear" w:color="auto" w:fill="FFFFFF"/>
        <w:spacing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Первая мировая война: поиск документов по героям. Памяти героев Великой войны 1914–1918 годов </w:t>
      </w:r>
      <w:hyperlink r:id="rId8" w:history="1">
        <w:r w:rsidRPr="00653E68">
          <w:rPr>
            <w:rStyle w:val="a4"/>
            <w:rFonts w:ascii="Times New Roman" w:hAnsi="Times New Roman" w:cs="Times New Roman"/>
            <w:sz w:val="28"/>
            <w:szCs w:val="28"/>
          </w:rPr>
          <w:t>https://gwar.mil.ru/heroes/</w:t>
        </w:r>
      </w:hyperlink>
      <w:r w:rsidRPr="001F5BF0">
        <w:rPr>
          <w:rFonts w:ascii="Times New Roman" w:hAnsi="Times New Roman" w:cs="Times New Roman"/>
          <w:sz w:val="28"/>
          <w:szCs w:val="28"/>
        </w:rPr>
        <w:t xml:space="preserve"> </w:t>
      </w:r>
    </w:p>
    <w:p w:rsidR="001F5BF0" w:rsidRDefault="001F5BF0" w:rsidP="005E4B44">
      <w:pPr>
        <w:shd w:val="clear" w:color="auto" w:fill="FFFFFF"/>
        <w:spacing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w:t>
      </w:r>
      <w:proofErr w:type="spellStart"/>
      <w:r w:rsidRPr="001F5BF0">
        <w:rPr>
          <w:rFonts w:ascii="Times New Roman" w:hAnsi="Times New Roman" w:cs="Times New Roman"/>
          <w:sz w:val="28"/>
          <w:szCs w:val="28"/>
        </w:rPr>
        <w:t>Погибшие</w:t>
      </w:r>
      <w:proofErr w:type="gramStart"/>
      <w:r w:rsidRPr="001F5BF0">
        <w:rPr>
          <w:rFonts w:ascii="Times New Roman" w:hAnsi="Times New Roman" w:cs="Times New Roman"/>
          <w:sz w:val="28"/>
          <w:szCs w:val="28"/>
        </w:rPr>
        <w:t>.р</w:t>
      </w:r>
      <w:proofErr w:type="gramEnd"/>
      <w:r w:rsidRPr="001F5BF0">
        <w:rPr>
          <w:rFonts w:ascii="Times New Roman" w:hAnsi="Times New Roman" w:cs="Times New Roman"/>
          <w:sz w:val="28"/>
          <w:szCs w:val="28"/>
        </w:rPr>
        <w:t>ф</w:t>
      </w:r>
      <w:proofErr w:type="spellEnd"/>
      <w:r w:rsidRPr="001F5BF0">
        <w:rPr>
          <w:rFonts w:ascii="Times New Roman" w:hAnsi="Times New Roman" w:cs="Times New Roman"/>
          <w:sz w:val="28"/>
          <w:szCs w:val="28"/>
        </w:rPr>
        <w:t xml:space="preserve"> (списки военнослужащих Российской империи, СССР и современной России, погибших в различных войнах и военных конфликтах, а также раненных, пропавших без вести, награждённых солдатах и офицерах. </w:t>
      </w:r>
      <w:proofErr w:type="gramStart"/>
      <w:r w:rsidRPr="001F5BF0">
        <w:rPr>
          <w:rFonts w:ascii="Times New Roman" w:hAnsi="Times New Roman" w:cs="Times New Roman"/>
          <w:sz w:val="28"/>
          <w:szCs w:val="28"/>
        </w:rPr>
        <w:t xml:space="preserve">Информация об узниках концлагерей и жертвах репрессий, пленных и наёмных бойцах) </w:t>
      </w:r>
      <w:hyperlink r:id="rId9" w:history="1">
        <w:r w:rsidRPr="00653E68">
          <w:rPr>
            <w:rStyle w:val="a4"/>
            <w:rFonts w:ascii="Times New Roman" w:hAnsi="Times New Roman" w:cs="Times New Roman"/>
            <w:sz w:val="28"/>
            <w:szCs w:val="28"/>
          </w:rPr>
          <w:t>http://xn--90adhkb6ag0f.xn--p1ai/</w:t>
        </w:r>
      </w:hyperlink>
      <w:r w:rsidRPr="001F5BF0">
        <w:rPr>
          <w:rFonts w:ascii="Times New Roman" w:hAnsi="Times New Roman" w:cs="Times New Roman"/>
          <w:sz w:val="28"/>
          <w:szCs w:val="28"/>
        </w:rPr>
        <w:t xml:space="preserve"> </w:t>
      </w:r>
      <w:proofErr w:type="gramEnd"/>
    </w:p>
    <w:p w:rsidR="001F5BF0" w:rsidRDefault="001F5BF0" w:rsidP="005E4B44">
      <w:pPr>
        <w:shd w:val="clear" w:color="auto" w:fill="FFFFFF"/>
        <w:spacing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Георгиевские кавалеры Великой войны 1914–1918 годов </w:t>
      </w:r>
      <w:hyperlink r:id="rId10" w:history="1">
        <w:r w:rsidRPr="00653E68">
          <w:rPr>
            <w:rStyle w:val="a4"/>
            <w:rFonts w:ascii="Times New Roman" w:hAnsi="Times New Roman" w:cs="Times New Roman"/>
            <w:sz w:val="28"/>
            <w:szCs w:val="28"/>
          </w:rPr>
          <w:t>http://cavalier.rusarchives.ru/awards</w:t>
        </w:r>
      </w:hyperlink>
      <w:r w:rsidRPr="001F5BF0">
        <w:rPr>
          <w:rFonts w:ascii="Times New Roman" w:hAnsi="Times New Roman" w:cs="Times New Roman"/>
          <w:sz w:val="28"/>
          <w:szCs w:val="28"/>
        </w:rPr>
        <w:t xml:space="preserve"> </w:t>
      </w:r>
    </w:p>
    <w:p w:rsidR="001F5BF0" w:rsidRDefault="001F5BF0" w:rsidP="005E4B44">
      <w:pPr>
        <w:shd w:val="clear" w:color="auto" w:fill="FFFFFF"/>
        <w:spacing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Память народа (крупнейший интернет-портал подлинных документов о Второй мировой и Великой Отечественной войнах: герои войны, боевые операции, воинские захоронения, воинские части, документы частей) https://pamyat</w:t>
      </w:r>
      <w:r w:rsidRPr="001F5BF0">
        <w:rPr>
          <w:rFonts w:ascii="Times New Roman" w:hAnsi="Times New Roman" w:cs="Times New Roman"/>
          <w:sz w:val="28"/>
          <w:szCs w:val="28"/>
        </w:rPr>
        <w:t>naroda.ru/</w:t>
      </w:r>
      <w:proofErr w:type="spellStart"/>
      <w:r w:rsidRPr="001F5BF0">
        <w:rPr>
          <w:rFonts w:ascii="Times New Roman" w:hAnsi="Times New Roman" w:cs="Times New Roman"/>
          <w:sz w:val="28"/>
          <w:szCs w:val="28"/>
        </w:rPr>
        <w:t>heroes</w:t>
      </w:r>
      <w:proofErr w:type="spellEnd"/>
      <w:r w:rsidRPr="001F5BF0">
        <w:rPr>
          <w:rFonts w:ascii="Times New Roman" w:hAnsi="Times New Roman" w:cs="Times New Roman"/>
          <w:sz w:val="28"/>
          <w:szCs w:val="28"/>
        </w:rPr>
        <w:t xml:space="preserve">/ , </w:t>
      </w:r>
      <w:hyperlink r:id="rId11" w:history="1">
        <w:r w:rsidRPr="00653E68">
          <w:rPr>
            <w:rStyle w:val="a4"/>
            <w:rFonts w:ascii="Times New Roman" w:hAnsi="Times New Roman" w:cs="Times New Roman"/>
            <w:sz w:val="28"/>
            <w:szCs w:val="28"/>
          </w:rPr>
          <w:t>https://pamyat-naroda.su/search</w:t>
        </w:r>
      </w:hyperlink>
      <w:r w:rsidRPr="001F5BF0">
        <w:rPr>
          <w:rFonts w:ascii="Times New Roman" w:hAnsi="Times New Roman" w:cs="Times New Roman"/>
          <w:sz w:val="28"/>
          <w:szCs w:val="28"/>
        </w:rPr>
        <w:t xml:space="preserve"> </w:t>
      </w:r>
    </w:p>
    <w:p w:rsidR="001F5BF0" w:rsidRDefault="00BB0FDF" w:rsidP="005E4B44">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noProof/>
          <w:color w:val="000000"/>
          <w:sz w:val="28"/>
          <w:szCs w:val="28"/>
          <w:lang w:eastAsia="ru-RU"/>
        </w:rPr>
        <w:drawing>
          <wp:anchor distT="0" distB="0" distL="114300" distR="114300" simplePos="0" relativeHeight="251664384" behindDoc="1" locked="0" layoutInCell="1" allowOverlap="1" wp14:anchorId="3D6A7AA1" wp14:editId="38EF3A32">
            <wp:simplePos x="0" y="0"/>
            <wp:positionH relativeFrom="margin">
              <wp:posOffset>-544952</wp:posOffset>
            </wp:positionH>
            <wp:positionV relativeFrom="margin">
              <wp:posOffset>8381304</wp:posOffset>
            </wp:positionV>
            <wp:extent cx="6620510" cy="1409700"/>
            <wp:effectExtent l="0" t="0" r="8890" b="0"/>
            <wp:wrapTight wrapText="bothSides">
              <wp:wrapPolygon edited="0">
                <wp:start x="0" y="0"/>
                <wp:lineTo x="0" y="21308"/>
                <wp:lineTo x="21567" y="21308"/>
                <wp:lineTo x="21567"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219720_59-phonoteka-org-p-pedagogika-fon-59.jpg"/>
                    <pic:cNvPicPr/>
                  </pic:nvPicPr>
                  <pic:blipFill rotWithShape="1">
                    <a:blip r:embed="rId6">
                      <a:extLst>
                        <a:ext uri="{28A0092B-C50C-407E-A947-70E740481C1C}">
                          <a14:useLocalDpi xmlns:a14="http://schemas.microsoft.com/office/drawing/2010/main" val="0"/>
                        </a:ext>
                      </a:extLst>
                    </a:blip>
                    <a:srcRect t="68644" b="2959"/>
                    <a:stretch/>
                  </pic:blipFill>
                  <pic:spPr bwMode="auto">
                    <a:xfrm>
                      <a:off x="0" y="0"/>
                      <a:ext cx="662051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5BF0" w:rsidRPr="001F5BF0">
        <w:rPr>
          <w:rFonts w:ascii="Times New Roman" w:hAnsi="Times New Roman" w:cs="Times New Roman"/>
          <w:sz w:val="28"/>
          <w:szCs w:val="28"/>
        </w:rPr>
        <w:t xml:space="preserve">• Дорога Памяти. Фотографии Героев Великой Отечественной войны. Постоянно обновляемый новыми сведениями и фотографиями ресурс, призванный увековечить память обо всех участниках ВОВ. Грандиозный проект Министерства обороны России, объединяющий десятки миллионов фотографий фронтовиков и работников оборонных предприятий, партизан и жителей блокадного Ленинграда, сотрудников учреждений культуры и военных корреспондентов – всех, кто самоотверженно сражался и трудился в огненные годы ВОВ, отстаивая родную землю от фашистских </w:t>
      </w:r>
      <w:proofErr w:type="gramStart"/>
      <w:r w:rsidR="001F5BF0" w:rsidRPr="001F5BF0">
        <w:rPr>
          <w:rFonts w:ascii="Times New Roman" w:hAnsi="Times New Roman" w:cs="Times New Roman"/>
          <w:sz w:val="28"/>
          <w:szCs w:val="28"/>
        </w:rPr>
        <w:t>полчищ</w:t>
      </w:r>
      <w:proofErr w:type="gramEnd"/>
      <w:r w:rsidR="001F5BF0" w:rsidRPr="001F5BF0">
        <w:rPr>
          <w:rFonts w:ascii="Times New Roman" w:hAnsi="Times New Roman" w:cs="Times New Roman"/>
          <w:sz w:val="28"/>
          <w:szCs w:val="28"/>
        </w:rPr>
        <w:t xml:space="preserve">. Участие в проекте подразумевает, что каждый, кто помнит и чтит своего родственника, сражавшегося за Родину, может поделиться его фотографиями довоенного, военного и послевоенного времени и историей о нем из домашних архивов (загрузить их можно на этом сайте, а также на портале «Память народа»). </w:t>
      </w:r>
      <w:hyperlink r:id="rId12" w:history="1">
        <w:r w:rsidR="001F5BF0" w:rsidRPr="00653E68">
          <w:rPr>
            <w:rStyle w:val="a4"/>
            <w:rFonts w:ascii="Times New Roman" w:hAnsi="Times New Roman" w:cs="Times New Roman"/>
            <w:sz w:val="28"/>
            <w:szCs w:val="28"/>
          </w:rPr>
          <w:t>https://foto.pamyat-naroda.ru/</w:t>
        </w:r>
      </w:hyperlink>
      <w:r w:rsidR="001F5BF0" w:rsidRPr="001F5BF0">
        <w:rPr>
          <w:rFonts w:ascii="Times New Roman" w:hAnsi="Times New Roman" w:cs="Times New Roman"/>
          <w:sz w:val="28"/>
          <w:szCs w:val="28"/>
        </w:rPr>
        <w:t xml:space="preserve"> </w:t>
      </w:r>
    </w:p>
    <w:p w:rsidR="001F5BF0" w:rsidRDefault="001F5BF0" w:rsidP="00407ED3">
      <w:pPr>
        <w:shd w:val="clear" w:color="auto" w:fill="FFFFFF"/>
        <w:spacing w:before="60"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lastRenderedPageBreak/>
        <w:t xml:space="preserve">• Подвиг народа (документы Великой Отечественной войны: календарь награждений, календарь и география боевых действий, информация о героях войны) </w:t>
      </w:r>
      <w:hyperlink r:id="rId13" w:history="1">
        <w:r w:rsidRPr="00653E68">
          <w:rPr>
            <w:rStyle w:val="a4"/>
            <w:rFonts w:ascii="Times New Roman" w:hAnsi="Times New Roman" w:cs="Times New Roman"/>
            <w:sz w:val="28"/>
            <w:szCs w:val="28"/>
          </w:rPr>
          <w:t>http://podvignaroda.ru/</w:t>
        </w:r>
      </w:hyperlink>
      <w:r w:rsidRPr="001F5BF0">
        <w:rPr>
          <w:rFonts w:ascii="Times New Roman" w:hAnsi="Times New Roman" w:cs="Times New Roman"/>
          <w:sz w:val="28"/>
          <w:szCs w:val="28"/>
        </w:rPr>
        <w:t xml:space="preserve"> </w:t>
      </w:r>
    </w:p>
    <w:p w:rsidR="001F5BF0" w:rsidRDefault="001F5BF0" w:rsidP="00407ED3">
      <w:pPr>
        <w:shd w:val="clear" w:color="auto" w:fill="FFFFFF"/>
        <w:spacing w:before="60"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ОБД «Мемориал» (обобщённый банк данных о защитниках Отечества, погибших, умерших и пропавших без вести в период Великой Отечественной войны и послевоенные годы) </w:t>
      </w:r>
      <w:hyperlink r:id="rId14" w:history="1">
        <w:r w:rsidRPr="00653E68">
          <w:rPr>
            <w:rStyle w:val="a4"/>
            <w:rFonts w:ascii="Times New Roman" w:hAnsi="Times New Roman" w:cs="Times New Roman"/>
            <w:sz w:val="28"/>
            <w:szCs w:val="28"/>
          </w:rPr>
          <w:t>https://obd-memorial.ru/html/</w:t>
        </w:r>
      </w:hyperlink>
      <w:r w:rsidRPr="001F5BF0">
        <w:rPr>
          <w:rFonts w:ascii="Times New Roman" w:hAnsi="Times New Roman" w:cs="Times New Roman"/>
          <w:sz w:val="28"/>
          <w:szCs w:val="28"/>
        </w:rPr>
        <w:t xml:space="preserve"> </w:t>
      </w:r>
    </w:p>
    <w:p w:rsidR="001F5BF0" w:rsidRDefault="001F5BF0" w:rsidP="00407ED3">
      <w:pPr>
        <w:shd w:val="clear" w:color="auto" w:fill="FFFFFF"/>
        <w:spacing w:before="60"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Мемориал Великой Отечественной войны (сайт поиска погибших и пропавших без вести в годы Великой Отечественной войны) </w:t>
      </w:r>
      <w:hyperlink r:id="rId15" w:history="1">
        <w:r w:rsidRPr="00653E68">
          <w:rPr>
            <w:rStyle w:val="a4"/>
            <w:rFonts w:ascii="Times New Roman" w:hAnsi="Times New Roman" w:cs="Times New Roman"/>
            <w:sz w:val="28"/>
            <w:szCs w:val="28"/>
          </w:rPr>
          <w:t>https://www.kremnik.ru/</w:t>
        </w:r>
      </w:hyperlink>
      <w:r w:rsidRPr="001F5BF0">
        <w:rPr>
          <w:rFonts w:ascii="Times New Roman" w:hAnsi="Times New Roman" w:cs="Times New Roman"/>
          <w:sz w:val="28"/>
          <w:szCs w:val="28"/>
        </w:rPr>
        <w:t xml:space="preserve"> </w:t>
      </w:r>
    </w:p>
    <w:p w:rsidR="001F5BF0" w:rsidRDefault="001F5BF0" w:rsidP="00407ED3">
      <w:pPr>
        <w:shd w:val="clear" w:color="auto" w:fill="FFFFFF"/>
        <w:spacing w:before="60"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Центр документации Дрезден (Германия). Крупнейшая в мире база данных советских военнопленных, захваченных немецкими войсками во время Второй мировой войны. База данных захоронений советских граждан на территории Вольной земли Саксония. Видео и онлайн экскурсии по бывшей тюрьме, лагерю и кладбищам военнопленных </w:t>
      </w:r>
      <w:hyperlink r:id="rId16" w:history="1">
        <w:r w:rsidRPr="00653E68">
          <w:rPr>
            <w:rStyle w:val="a4"/>
            <w:rFonts w:ascii="Times New Roman" w:hAnsi="Times New Roman" w:cs="Times New Roman"/>
            <w:sz w:val="28"/>
            <w:szCs w:val="28"/>
          </w:rPr>
          <w:t>https://ru.stsg.de/cms/node/11132</w:t>
        </w:r>
      </w:hyperlink>
      <w:r w:rsidRPr="001F5BF0">
        <w:rPr>
          <w:rFonts w:ascii="Times New Roman" w:hAnsi="Times New Roman" w:cs="Times New Roman"/>
          <w:sz w:val="28"/>
          <w:szCs w:val="28"/>
        </w:rPr>
        <w:t xml:space="preserve"> </w:t>
      </w:r>
    </w:p>
    <w:p w:rsidR="001F5BF0" w:rsidRDefault="001F5BF0" w:rsidP="00407ED3">
      <w:pPr>
        <w:shd w:val="clear" w:color="auto" w:fill="FFFFFF"/>
        <w:spacing w:before="60"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ВИПЦ «Отечество» (Всероссийский информационно-поисковый центр по сбору, систематизации и хранению результатов поисковых работ на местах боев Великой Отечественной войны: протоколы эксгумации, акты захоронения, информационные листы, база данных именных находок и установленных имён, информация о поисковых экспедициях, поисковых отрядах, воинских захоронениях, карты, справочники и др.) </w:t>
      </w:r>
      <w:hyperlink r:id="rId17" w:history="1">
        <w:r w:rsidRPr="00653E68">
          <w:rPr>
            <w:rStyle w:val="a4"/>
            <w:rFonts w:ascii="Times New Roman" w:hAnsi="Times New Roman" w:cs="Times New Roman"/>
            <w:sz w:val="28"/>
            <w:szCs w:val="28"/>
          </w:rPr>
          <w:t>https://www.v-ipc.ru/</w:t>
        </w:r>
      </w:hyperlink>
      <w:r w:rsidRPr="001F5BF0">
        <w:rPr>
          <w:rFonts w:ascii="Times New Roman" w:hAnsi="Times New Roman" w:cs="Times New Roman"/>
          <w:sz w:val="28"/>
          <w:szCs w:val="28"/>
        </w:rPr>
        <w:t xml:space="preserve"> </w:t>
      </w:r>
    </w:p>
    <w:p w:rsidR="001F5BF0" w:rsidRDefault="001F5BF0" w:rsidP="00407ED3">
      <w:pPr>
        <w:shd w:val="clear" w:color="auto" w:fill="FFFFFF"/>
        <w:spacing w:before="60"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Международный реестр братских могил, мемориалов. История и география человечества (городские, сельские и этнические кладбища, воинские мемориалы и памятные места) </w:t>
      </w:r>
      <w:hyperlink r:id="rId18" w:history="1">
        <w:r w:rsidRPr="00653E68">
          <w:rPr>
            <w:rStyle w:val="a4"/>
            <w:rFonts w:ascii="Times New Roman" w:hAnsi="Times New Roman" w:cs="Times New Roman"/>
            <w:sz w:val="28"/>
            <w:szCs w:val="28"/>
          </w:rPr>
          <w:t>http://memory-tour.ru/about</w:t>
        </w:r>
      </w:hyperlink>
      <w:r w:rsidRPr="001F5BF0">
        <w:rPr>
          <w:rFonts w:ascii="Times New Roman" w:hAnsi="Times New Roman" w:cs="Times New Roman"/>
          <w:sz w:val="28"/>
          <w:szCs w:val="28"/>
        </w:rPr>
        <w:t xml:space="preserve"> </w:t>
      </w:r>
    </w:p>
    <w:p w:rsidR="001F5BF0" w:rsidRDefault="001F5BF0" w:rsidP="00407ED3">
      <w:pPr>
        <w:shd w:val="clear" w:color="auto" w:fill="FFFFFF"/>
        <w:spacing w:before="60" w:after="0" w:line="240" w:lineRule="auto"/>
        <w:jc w:val="both"/>
        <w:rPr>
          <w:rFonts w:ascii="Times New Roman" w:hAnsi="Times New Roman" w:cs="Times New Roman"/>
          <w:sz w:val="28"/>
          <w:szCs w:val="28"/>
        </w:rPr>
      </w:pPr>
      <w:r w:rsidRPr="001F5BF0">
        <w:rPr>
          <w:rFonts w:ascii="Times New Roman" w:hAnsi="Times New Roman" w:cs="Times New Roman"/>
          <w:sz w:val="28"/>
          <w:szCs w:val="28"/>
        </w:rPr>
        <w:t xml:space="preserve">• Жертвы политического террора в СССР (база данных за 1921 – 1985 годы) http://lists.memo.ru/ </w:t>
      </w:r>
      <w:bookmarkStart w:id="0" w:name="_GoBack"/>
      <w:bookmarkEnd w:id="0"/>
      <w:r w:rsidRPr="001F5BF0">
        <w:rPr>
          <w:rFonts w:ascii="Times New Roman" w:hAnsi="Times New Roman" w:cs="Times New Roman"/>
          <w:sz w:val="28"/>
          <w:szCs w:val="28"/>
        </w:rPr>
        <w:t xml:space="preserve"> </w:t>
      </w:r>
      <w:hyperlink r:id="rId19" w:history="1">
        <w:r w:rsidRPr="00653E68">
          <w:rPr>
            <w:rStyle w:val="a4"/>
            <w:rFonts w:ascii="Times New Roman" w:hAnsi="Times New Roman" w:cs="Times New Roman"/>
            <w:sz w:val="28"/>
            <w:szCs w:val="28"/>
          </w:rPr>
          <w:t>https://base.memo.ru/</w:t>
        </w:r>
      </w:hyperlink>
      <w:r w:rsidRPr="001F5BF0">
        <w:rPr>
          <w:rFonts w:ascii="Times New Roman" w:hAnsi="Times New Roman" w:cs="Times New Roman"/>
          <w:sz w:val="28"/>
          <w:szCs w:val="28"/>
        </w:rPr>
        <w:t xml:space="preserve"> </w:t>
      </w:r>
    </w:p>
    <w:p w:rsidR="00300655" w:rsidRDefault="00407ED3" w:rsidP="00407ED3">
      <w:pPr>
        <w:shd w:val="clear" w:color="auto" w:fill="FFFFFF"/>
        <w:spacing w:before="60" w:after="0" w:line="240" w:lineRule="auto"/>
        <w:jc w:val="both"/>
        <w:rPr>
          <w:rFonts w:ascii="Times New Roman" w:hAnsi="Times New Roman" w:cs="Times New Roman"/>
          <w:sz w:val="28"/>
          <w:szCs w:val="28"/>
        </w:rPr>
      </w:pPr>
      <w:r>
        <w:rPr>
          <w:rFonts w:ascii="Times New Roman" w:eastAsia="Times New Roman" w:hAnsi="Times New Roman" w:cs="Times New Roman"/>
          <w:noProof/>
          <w:color w:val="000000"/>
          <w:sz w:val="28"/>
          <w:szCs w:val="28"/>
          <w:lang w:eastAsia="ru-RU"/>
        </w:rPr>
        <w:drawing>
          <wp:anchor distT="0" distB="0" distL="114300" distR="114300" simplePos="0" relativeHeight="251668480" behindDoc="1" locked="0" layoutInCell="1" allowOverlap="1" wp14:anchorId="6F4E2A94" wp14:editId="24C461E2">
            <wp:simplePos x="0" y="0"/>
            <wp:positionH relativeFrom="margin">
              <wp:posOffset>-413385</wp:posOffset>
            </wp:positionH>
            <wp:positionV relativeFrom="margin">
              <wp:posOffset>8423910</wp:posOffset>
            </wp:positionV>
            <wp:extent cx="6620510" cy="1409700"/>
            <wp:effectExtent l="0" t="0" r="8890" b="0"/>
            <wp:wrapTight wrapText="bothSides">
              <wp:wrapPolygon edited="0">
                <wp:start x="0" y="0"/>
                <wp:lineTo x="0" y="21308"/>
                <wp:lineTo x="21567" y="21308"/>
                <wp:lineTo x="21567"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219720_59-phonoteka-org-p-pedagogika-fon-59.jpg"/>
                    <pic:cNvPicPr/>
                  </pic:nvPicPr>
                  <pic:blipFill rotWithShape="1">
                    <a:blip r:embed="rId6">
                      <a:extLst>
                        <a:ext uri="{28A0092B-C50C-407E-A947-70E740481C1C}">
                          <a14:useLocalDpi xmlns:a14="http://schemas.microsoft.com/office/drawing/2010/main" val="0"/>
                        </a:ext>
                      </a:extLst>
                    </a:blip>
                    <a:srcRect t="68644" b="2959"/>
                    <a:stretch/>
                  </pic:blipFill>
                  <pic:spPr bwMode="auto">
                    <a:xfrm>
                      <a:off x="0" y="0"/>
                      <a:ext cx="662051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0655" w:rsidRPr="001F5BF0">
        <w:rPr>
          <w:rFonts w:ascii="Times New Roman" w:hAnsi="Times New Roman" w:cs="Times New Roman"/>
          <w:sz w:val="28"/>
          <w:szCs w:val="28"/>
        </w:rPr>
        <w:t>• Если получен ответ от Управления ФСБ</w:t>
      </w:r>
      <w:r w:rsidR="00300655">
        <w:rPr>
          <w:rFonts w:ascii="Times New Roman" w:hAnsi="Times New Roman" w:cs="Times New Roman"/>
          <w:sz w:val="28"/>
          <w:szCs w:val="28"/>
        </w:rPr>
        <w:t>,</w:t>
      </w:r>
      <w:r w:rsidR="00300655" w:rsidRPr="001F5BF0">
        <w:rPr>
          <w:rFonts w:ascii="Times New Roman" w:hAnsi="Times New Roman" w:cs="Times New Roman"/>
          <w:sz w:val="28"/>
          <w:szCs w:val="28"/>
        </w:rPr>
        <w:t xml:space="preserve"> что уголовное дело репрессированного находится в том или ином управлении ФСБ г. Иркутска или другого региона и указан номер уголовного дела, вы можете запросить его на ознакомление. В Иркутске это происходит в Управлении ФСБ России по Иркутской области по ул. Литвинова, 13. В деле репрессированного обычно бывают листы, закреплённые скрепкой и запрещённые для просмотра. В них находятся сведения о людях, которые доносили на этого человека и способствовали его аресту (законом РФ права этих людей защищены). Также вы можете заказать заверенные копии из дела репрессированного – его анкету, приговор и другие. </w:t>
      </w:r>
      <w:proofErr w:type="gramStart"/>
      <w:r w:rsidR="00300655" w:rsidRPr="001F5BF0">
        <w:rPr>
          <w:rFonts w:ascii="Times New Roman" w:hAnsi="Times New Roman" w:cs="Times New Roman"/>
          <w:sz w:val="28"/>
          <w:szCs w:val="28"/>
        </w:rPr>
        <w:t xml:space="preserve">Управлении ФСБ России по Иркутской области Информацию об этой государственной услуге можно получить на </w:t>
      </w:r>
      <w:r w:rsidR="00300655" w:rsidRPr="005E4B44">
        <w:rPr>
          <w:rFonts w:ascii="Times New Roman" w:hAnsi="Times New Roman" w:cs="Times New Roman"/>
          <w:b/>
          <w:sz w:val="28"/>
          <w:szCs w:val="28"/>
        </w:rPr>
        <w:t>официальном сайте ФСБ России «fsb.ru»</w:t>
      </w:r>
      <w:r w:rsidR="00300655" w:rsidRPr="001F5BF0">
        <w:rPr>
          <w:rFonts w:ascii="Times New Roman" w:hAnsi="Times New Roman" w:cs="Times New Roman"/>
          <w:sz w:val="28"/>
          <w:szCs w:val="28"/>
        </w:rPr>
        <w:t xml:space="preserve"> в разделе «Государственные услуги» / «Выдача архивных справок и</w:t>
      </w:r>
      <w:r w:rsidR="00300655">
        <w:rPr>
          <w:rFonts w:ascii="Times New Roman" w:hAnsi="Times New Roman" w:cs="Times New Roman"/>
          <w:sz w:val="28"/>
          <w:szCs w:val="28"/>
        </w:rPr>
        <w:t xml:space="preserve">ли копий архивных </w:t>
      </w:r>
      <w:r w:rsidR="00300655">
        <w:rPr>
          <w:rFonts w:ascii="Times New Roman" w:hAnsi="Times New Roman" w:cs="Times New Roman"/>
          <w:sz w:val="28"/>
          <w:szCs w:val="28"/>
        </w:rPr>
        <w:lastRenderedPageBreak/>
        <w:t xml:space="preserve">документов». </w:t>
      </w:r>
      <w:proofErr w:type="gramEnd"/>
    </w:p>
    <w:p w:rsidR="00300655" w:rsidRPr="00FD0603" w:rsidRDefault="00300655" w:rsidP="00300655">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F5BF0">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ru-RU"/>
        </w:rPr>
        <w:t xml:space="preserve"> Центральный архив Министерства обороны Российской Федерации (документы органов военного управления, соединений, частей и учреждений Министерства обороны с 1941 года) </w:t>
      </w:r>
      <w:hyperlink r:id="rId20" w:history="1">
        <w:r w:rsidRPr="00653E68">
          <w:rPr>
            <w:rStyle w:val="a4"/>
            <w:rFonts w:ascii="Times New Roman" w:eastAsia="Times New Roman" w:hAnsi="Times New Roman" w:cs="Times New Roman"/>
            <w:sz w:val="28"/>
            <w:szCs w:val="28"/>
            <w:lang w:eastAsia="ru-RU"/>
          </w:rPr>
          <w:t>https://archive.mil.ru</w:t>
        </w:r>
      </w:hyperlink>
      <w:r>
        <w:rPr>
          <w:rFonts w:ascii="Times New Roman" w:eastAsia="Times New Roman" w:hAnsi="Times New Roman" w:cs="Times New Roman"/>
          <w:color w:val="000000"/>
          <w:sz w:val="28"/>
          <w:szCs w:val="28"/>
          <w:lang w:eastAsia="ru-RU"/>
        </w:rPr>
        <w:t xml:space="preserve"> </w:t>
      </w:r>
    </w:p>
    <w:p w:rsidR="001F5BF0" w:rsidRDefault="00300655" w:rsidP="00E3415E">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Pr="001F5BF0">
        <w:rPr>
          <w:rFonts w:ascii="Times New Roman" w:hAnsi="Times New Roman" w:cs="Times New Roman"/>
          <w:sz w:val="28"/>
          <w:szCs w:val="28"/>
        </w:rPr>
        <w:t>дин из ключевых ресурсов по исследованию семьи и рода</w:t>
      </w:r>
      <w:r w:rsidR="00BB0FDF">
        <w:rPr>
          <w:rFonts w:ascii="Times New Roman" w:eastAsia="Times New Roman" w:hAnsi="Times New Roman" w:cs="Times New Roman"/>
          <w:noProof/>
          <w:color w:val="000000"/>
          <w:sz w:val="28"/>
          <w:szCs w:val="28"/>
          <w:lang w:eastAsia="ru-RU"/>
        </w:rPr>
        <w:drawing>
          <wp:anchor distT="0" distB="0" distL="114300" distR="114300" simplePos="0" relativeHeight="251666432" behindDoc="1" locked="0" layoutInCell="1" allowOverlap="1" wp14:anchorId="09A40F63" wp14:editId="75EF1038">
            <wp:simplePos x="0" y="0"/>
            <wp:positionH relativeFrom="margin">
              <wp:posOffset>-408305</wp:posOffset>
            </wp:positionH>
            <wp:positionV relativeFrom="margin">
              <wp:posOffset>8335645</wp:posOffset>
            </wp:positionV>
            <wp:extent cx="6620510" cy="1409700"/>
            <wp:effectExtent l="0" t="0" r="889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4219720_59-phonoteka-org-p-pedagogika-fon-59.jpg"/>
                    <pic:cNvPicPr/>
                  </pic:nvPicPr>
                  <pic:blipFill rotWithShape="1">
                    <a:blip r:embed="rId6">
                      <a:extLst>
                        <a:ext uri="{28A0092B-C50C-407E-A947-70E740481C1C}">
                          <a14:useLocalDpi xmlns:a14="http://schemas.microsoft.com/office/drawing/2010/main" val="0"/>
                        </a:ext>
                      </a:extLst>
                    </a:blip>
                    <a:srcRect t="68644" b="2959"/>
                    <a:stretch/>
                  </pic:blipFill>
                  <pic:spPr bwMode="auto">
                    <a:xfrm>
                      <a:off x="0" y="0"/>
                      <a:ext cx="6620510" cy="1409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415E">
        <w:rPr>
          <w:rFonts w:ascii="Times New Roman" w:hAnsi="Times New Roman" w:cs="Times New Roman"/>
          <w:sz w:val="28"/>
          <w:szCs w:val="28"/>
        </w:rPr>
        <w:t xml:space="preserve"> - </w:t>
      </w:r>
      <w:r w:rsidR="001F5BF0" w:rsidRPr="001F5BF0">
        <w:rPr>
          <w:rFonts w:ascii="Times New Roman" w:hAnsi="Times New Roman" w:cs="Times New Roman"/>
          <w:sz w:val="28"/>
          <w:szCs w:val="28"/>
        </w:rPr>
        <w:t xml:space="preserve"> Генеалогический форум ВГД. Всероссийское генеалогическое древо (интернет-коллекция сведений о людях, связанных с Россией; советы для начинающих генеалогов; статьи по истории; ссылки на архивы России и ближнего зарубежья; форум, где можно общаться с единомышленниками и помещать объявления о поиске; поиск людей по фамилиям и регионам и многое другое)</w:t>
      </w:r>
      <w:r w:rsidR="00E3415E">
        <w:rPr>
          <w:rFonts w:ascii="Times New Roman" w:hAnsi="Times New Roman" w:cs="Times New Roman"/>
          <w:sz w:val="28"/>
          <w:szCs w:val="28"/>
        </w:rPr>
        <w:t xml:space="preserve"> - </w:t>
      </w:r>
      <w:r w:rsidR="001F5BF0" w:rsidRPr="001F5BF0">
        <w:rPr>
          <w:rFonts w:ascii="Times New Roman" w:hAnsi="Times New Roman" w:cs="Times New Roman"/>
          <w:sz w:val="28"/>
          <w:szCs w:val="28"/>
        </w:rPr>
        <w:t xml:space="preserve"> </w:t>
      </w:r>
      <w:hyperlink r:id="rId21" w:history="1">
        <w:r w:rsidR="001F5BF0" w:rsidRPr="00653E68">
          <w:rPr>
            <w:rStyle w:val="a4"/>
            <w:rFonts w:ascii="Times New Roman" w:hAnsi="Times New Roman" w:cs="Times New Roman"/>
            <w:sz w:val="28"/>
            <w:szCs w:val="28"/>
          </w:rPr>
          <w:t>https://vgd.ru/</w:t>
        </w:r>
      </w:hyperlink>
      <w:r w:rsidR="001F5BF0" w:rsidRPr="001F5BF0">
        <w:rPr>
          <w:rFonts w:ascii="Times New Roman" w:hAnsi="Times New Roman" w:cs="Times New Roman"/>
          <w:sz w:val="28"/>
          <w:szCs w:val="28"/>
        </w:rPr>
        <w:t xml:space="preserve"> </w:t>
      </w:r>
    </w:p>
    <w:p w:rsidR="005E4B44" w:rsidRDefault="005E4B44" w:rsidP="005E4B44">
      <w:pPr>
        <w:shd w:val="clear" w:color="auto" w:fill="FFFFFF"/>
        <w:spacing w:after="0" w:line="240" w:lineRule="auto"/>
        <w:jc w:val="both"/>
        <w:rPr>
          <w:rFonts w:ascii="Times New Roman" w:hAnsi="Times New Roman" w:cs="Times New Roman"/>
          <w:sz w:val="28"/>
          <w:szCs w:val="28"/>
        </w:rPr>
      </w:pPr>
    </w:p>
    <w:p w:rsidR="00E3415E" w:rsidRDefault="00E3415E" w:rsidP="00407ED3">
      <w:pPr>
        <w:pStyle w:val="a3"/>
        <w:ind w:firstLine="708"/>
        <w:jc w:val="both"/>
        <w:rPr>
          <w:color w:val="000000"/>
          <w:sz w:val="27"/>
          <w:szCs w:val="27"/>
        </w:rPr>
      </w:pPr>
      <w:proofErr w:type="gramStart"/>
      <w:r w:rsidRPr="00E3415E">
        <w:rPr>
          <w:color w:val="212529"/>
          <w:sz w:val="28"/>
          <w:szCs w:val="28"/>
          <w:shd w:val="clear" w:color="auto" w:fill="FFFFFF"/>
        </w:rPr>
        <w:t xml:space="preserve">В </w:t>
      </w:r>
      <w:r w:rsidRPr="00E3415E">
        <w:rPr>
          <w:color w:val="212529"/>
          <w:sz w:val="28"/>
          <w:szCs w:val="28"/>
          <w:shd w:val="clear" w:color="auto" w:fill="FFFFFF"/>
        </w:rPr>
        <w:t>Иркутской областной государственной универсальной научной библиотеки им. И.И. Молчанова-Сибирского. (ул. Лермонтова, 253, Академгородок, ост.</w:t>
      </w:r>
      <w:proofErr w:type="gramEnd"/>
      <w:r w:rsidRPr="00E3415E">
        <w:rPr>
          <w:color w:val="212529"/>
          <w:sz w:val="28"/>
          <w:szCs w:val="28"/>
          <w:shd w:val="clear" w:color="auto" w:fill="FFFFFF"/>
        </w:rPr>
        <w:t xml:space="preserve"> </w:t>
      </w:r>
      <w:proofErr w:type="gramStart"/>
      <w:r w:rsidRPr="00E3415E">
        <w:rPr>
          <w:color w:val="212529"/>
          <w:sz w:val="28"/>
          <w:szCs w:val="28"/>
          <w:shd w:val="clear" w:color="auto" w:fill="FFFFFF"/>
        </w:rPr>
        <w:t>Госуниверситет)</w:t>
      </w:r>
      <w:r w:rsidRPr="00E3415E">
        <w:rPr>
          <w:color w:val="212529"/>
          <w:sz w:val="28"/>
          <w:szCs w:val="28"/>
          <w:shd w:val="clear" w:color="auto" w:fill="FFFFFF"/>
        </w:rPr>
        <w:t xml:space="preserve"> проходят заседания </w:t>
      </w:r>
      <w:r w:rsidRPr="00E3415E">
        <w:rPr>
          <w:bCs/>
          <w:sz w:val="28"/>
          <w:szCs w:val="28"/>
        </w:rPr>
        <w:t>Иркутское общество «Родословие»</w:t>
      </w:r>
      <w:r>
        <w:rPr>
          <w:bCs/>
          <w:sz w:val="28"/>
          <w:szCs w:val="28"/>
        </w:rPr>
        <w:t xml:space="preserve">. </w:t>
      </w:r>
      <w:proofErr w:type="gramEnd"/>
      <w:r>
        <w:rPr>
          <w:bCs/>
          <w:sz w:val="28"/>
          <w:szCs w:val="28"/>
        </w:rPr>
        <w:t xml:space="preserve">На сайте организации можно найти методические рекомендации по составлению родословной, списки </w:t>
      </w:r>
      <w:r w:rsidRPr="00E3415E">
        <w:rPr>
          <w:color w:val="000000"/>
          <w:sz w:val="27"/>
          <w:szCs w:val="27"/>
        </w:rPr>
        <w:t>Фонд</w:t>
      </w:r>
      <w:r>
        <w:rPr>
          <w:color w:val="000000"/>
          <w:sz w:val="27"/>
          <w:szCs w:val="27"/>
        </w:rPr>
        <w:t>ов</w:t>
      </w:r>
      <w:r w:rsidRPr="00E3415E">
        <w:rPr>
          <w:color w:val="000000"/>
          <w:sz w:val="27"/>
          <w:szCs w:val="27"/>
        </w:rPr>
        <w:t xml:space="preserve"> Государственного архива Иркутской области,</w:t>
      </w:r>
      <w:r>
        <w:rPr>
          <w:color w:val="000000"/>
          <w:sz w:val="27"/>
          <w:szCs w:val="27"/>
        </w:rPr>
        <w:t xml:space="preserve"> </w:t>
      </w:r>
      <w:r w:rsidRPr="00E3415E">
        <w:rPr>
          <w:color w:val="000000"/>
          <w:sz w:val="27"/>
          <w:szCs w:val="27"/>
        </w:rPr>
        <w:t>в которых можно найти сведения о сосланных в Сибирь</w:t>
      </w:r>
      <w:r>
        <w:rPr>
          <w:color w:val="000000"/>
          <w:sz w:val="27"/>
          <w:szCs w:val="27"/>
        </w:rPr>
        <w:t xml:space="preserve">, а также ссылки на другие документы - </w:t>
      </w:r>
      <w:hyperlink r:id="rId22" w:history="1">
        <w:r w:rsidRPr="00653E68">
          <w:rPr>
            <w:rStyle w:val="a4"/>
            <w:sz w:val="27"/>
            <w:szCs w:val="27"/>
          </w:rPr>
          <w:t>https://kraeved38.irklib.ru/rodoslovie</w:t>
        </w:r>
      </w:hyperlink>
    </w:p>
    <w:p w:rsidR="00740206" w:rsidRPr="00740206" w:rsidRDefault="00407ED3" w:rsidP="00407ED3">
      <w:pPr>
        <w:pStyle w:val="a3"/>
        <w:ind w:firstLine="708"/>
        <w:jc w:val="both"/>
        <w:rPr>
          <w:b/>
          <w:bCs/>
          <w:sz w:val="28"/>
          <w:szCs w:val="28"/>
        </w:rPr>
      </w:pPr>
      <w:r>
        <w:rPr>
          <w:color w:val="000000"/>
          <w:sz w:val="27"/>
          <w:szCs w:val="27"/>
        </w:rPr>
        <w:t xml:space="preserve">На сайте </w:t>
      </w:r>
      <w:r>
        <w:rPr>
          <w:bCs/>
          <w:sz w:val="28"/>
          <w:szCs w:val="28"/>
        </w:rPr>
        <w:t>Государственного</w:t>
      </w:r>
      <w:r w:rsidRPr="00407ED3">
        <w:rPr>
          <w:bCs/>
          <w:sz w:val="28"/>
          <w:szCs w:val="28"/>
        </w:rPr>
        <w:t> архив</w:t>
      </w:r>
      <w:r>
        <w:rPr>
          <w:bCs/>
          <w:sz w:val="28"/>
          <w:szCs w:val="28"/>
        </w:rPr>
        <w:t>а</w:t>
      </w:r>
      <w:r w:rsidRPr="00407ED3">
        <w:rPr>
          <w:bCs/>
          <w:sz w:val="28"/>
          <w:szCs w:val="28"/>
        </w:rPr>
        <w:t> Иркутской области</w:t>
      </w:r>
      <w:r>
        <w:rPr>
          <w:bCs/>
          <w:sz w:val="28"/>
          <w:szCs w:val="28"/>
        </w:rPr>
        <w:t xml:space="preserve"> (ГАИО) можно ознакомиться со списком имеющихся на хранении фондов, в которых можно найти сведения о Ваших предках, представлен электронный каталог документов, также подробно описаны варианты обращения в ГАИО по интересующим Вас вопросам -  </w:t>
      </w:r>
      <w:hyperlink r:id="rId23" w:history="1">
        <w:r w:rsidR="001F5BF0" w:rsidRPr="00653E68">
          <w:rPr>
            <w:rStyle w:val="a4"/>
            <w:b/>
            <w:bCs/>
            <w:sz w:val="28"/>
            <w:szCs w:val="28"/>
          </w:rPr>
          <w:t>http://гаио.рф</w:t>
        </w:r>
      </w:hyperlink>
      <w:r>
        <w:rPr>
          <w:sz w:val="28"/>
          <w:szCs w:val="28"/>
        </w:rPr>
        <w:t xml:space="preserve"> </w:t>
      </w:r>
      <w:r w:rsidR="00740206">
        <w:rPr>
          <w:sz w:val="28"/>
          <w:szCs w:val="28"/>
        </w:rPr>
        <w:t xml:space="preserve"> </w:t>
      </w:r>
    </w:p>
    <w:p w:rsidR="00740206" w:rsidRDefault="007965CA" w:rsidP="005E4B4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На сайте </w:t>
      </w:r>
      <w:r>
        <w:rPr>
          <w:rStyle w:val="a8"/>
          <w:rFonts w:ascii="Times New Roman" w:hAnsi="Times New Roman" w:cs="Times New Roman"/>
          <w:b w:val="0"/>
          <w:sz w:val="28"/>
          <w:szCs w:val="28"/>
          <w:bdr w:val="none" w:sz="0" w:space="0" w:color="auto" w:frame="1"/>
        </w:rPr>
        <w:t>МКУ</w:t>
      </w:r>
      <w:r w:rsidRPr="007965CA">
        <w:rPr>
          <w:rStyle w:val="a8"/>
          <w:rFonts w:ascii="Times New Roman" w:hAnsi="Times New Roman" w:cs="Times New Roman"/>
          <w:b w:val="0"/>
          <w:sz w:val="28"/>
          <w:szCs w:val="28"/>
          <w:bdr w:val="none" w:sz="0" w:space="0" w:color="auto" w:frame="1"/>
        </w:rPr>
        <w:t xml:space="preserve"> «Централизованная библиотечная система </w:t>
      </w:r>
      <w:proofErr w:type="spellStart"/>
      <w:r w:rsidRPr="007965CA">
        <w:rPr>
          <w:rStyle w:val="a8"/>
          <w:rFonts w:ascii="Times New Roman" w:hAnsi="Times New Roman" w:cs="Times New Roman"/>
          <w:b w:val="0"/>
          <w:sz w:val="28"/>
          <w:szCs w:val="28"/>
          <w:bdr w:val="none" w:sz="0" w:space="0" w:color="auto" w:frame="1"/>
        </w:rPr>
        <w:t>г</w:t>
      </w:r>
      <w:proofErr w:type="gramStart"/>
      <w:r w:rsidRPr="007965CA">
        <w:rPr>
          <w:rStyle w:val="a8"/>
          <w:rFonts w:ascii="Times New Roman" w:hAnsi="Times New Roman" w:cs="Times New Roman"/>
          <w:b w:val="0"/>
          <w:sz w:val="28"/>
          <w:szCs w:val="28"/>
          <w:bdr w:val="none" w:sz="0" w:space="0" w:color="auto" w:frame="1"/>
        </w:rPr>
        <w:t>.С</w:t>
      </w:r>
      <w:proofErr w:type="gramEnd"/>
      <w:r w:rsidRPr="007965CA">
        <w:rPr>
          <w:rStyle w:val="a8"/>
          <w:rFonts w:ascii="Times New Roman" w:hAnsi="Times New Roman" w:cs="Times New Roman"/>
          <w:b w:val="0"/>
          <w:sz w:val="28"/>
          <w:szCs w:val="28"/>
          <w:bdr w:val="none" w:sz="0" w:space="0" w:color="auto" w:frame="1"/>
        </w:rPr>
        <w:t>аянска</w:t>
      </w:r>
      <w:proofErr w:type="spellEnd"/>
      <w:r w:rsidRPr="007965CA">
        <w:rPr>
          <w:rStyle w:val="a8"/>
          <w:rFonts w:ascii="Times New Roman" w:hAnsi="Times New Roman" w:cs="Times New Roman"/>
          <w:b w:val="0"/>
          <w:sz w:val="28"/>
          <w:szCs w:val="28"/>
          <w:bdr w:val="none" w:sz="0" w:space="0" w:color="auto" w:frame="1"/>
        </w:rPr>
        <w:t>»</w:t>
      </w:r>
      <w:r>
        <w:rPr>
          <w:rStyle w:val="a8"/>
          <w:rFonts w:ascii="Times New Roman" w:hAnsi="Times New Roman" w:cs="Times New Roman"/>
          <w:b w:val="0"/>
          <w:sz w:val="28"/>
          <w:szCs w:val="28"/>
          <w:bdr w:val="none" w:sz="0" w:space="0" w:color="auto" w:frame="1"/>
        </w:rPr>
        <w:t xml:space="preserve"> в разделе Клуба «Саянского общества «Родословие» можно ознакомиться с материалами исследований, проведенными членами клуба - </w:t>
      </w:r>
      <w:hyperlink r:id="rId24" w:history="1">
        <w:r w:rsidRPr="00653E68">
          <w:rPr>
            <w:rStyle w:val="a4"/>
            <w:rFonts w:ascii="Times New Roman" w:eastAsia="Times New Roman" w:hAnsi="Times New Roman" w:cs="Times New Roman"/>
            <w:sz w:val="28"/>
            <w:szCs w:val="28"/>
            <w:lang w:eastAsia="ru-RU"/>
          </w:rPr>
          <w:t>https://kniga-sayansk.ru</w:t>
        </w:r>
      </w:hyperlink>
    </w:p>
    <w:p w:rsidR="007965CA" w:rsidRPr="00740206" w:rsidRDefault="007965CA" w:rsidP="005E4B44">
      <w:pPr>
        <w:shd w:val="clear" w:color="auto" w:fill="FFFFFF"/>
        <w:spacing w:after="0" w:line="240" w:lineRule="auto"/>
        <w:jc w:val="both"/>
        <w:rPr>
          <w:rFonts w:ascii="Times New Roman" w:eastAsia="Times New Roman" w:hAnsi="Times New Roman" w:cs="Times New Roman"/>
          <w:sz w:val="28"/>
          <w:szCs w:val="28"/>
          <w:lang w:eastAsia="ru-RU"/>
        </w:rPr>
      </w:pPr>
    </w:p>
    <w:p w:rsidR="005E4B44" w:rsidRPr="00C548E5" w:rsidRDefault="005E4B44" w:rsidP="00407ED3">
      <w:pPr>
        <w:shd w:val="clear" w:color="auto" w:fill="FFFFFF"/>
        <w:spacing w:before="450" w:after="450" w:line="240" w:lineRule="auto"/>
        <w:ind w:firstLine="708"/>
        <w:jc w:val="both"/>
        <w:rPr>
          <w:rFonts w:ascii="Times New Roman" w:eastAsia="Times New Roman" w:hAnsi="Times New Roman" w:cs="Times New Roman"/>
          <w:color w:val="000000"/>
          <w:sz w:val="28"/>
          <w:szCs w:val="28"/>
          <w:lang w:eastAsia="ru-RU"/>
        </w:rPr>
      </w:pPr>
      <w:r w:rsidRPr="00C548E5">
        <w:rPr>
          <w:rFonts w:ascii="Times New Roman" w:eastAsia="Times New Roman" w:hAnsi="Times New Roman" w:cs="Times New Roman"/>
          <w:color w:val="000000"/>
          <w:sz w:val="28"/>
          <w:szCs w:val="28"/>
          <w:lang w:eastAsia="ru-RU"/>
        </w:rPr>
        <w:t xml:space="preserve">Составление родословной — это увлекательный процесс, похожий на археологические раскопки и работу детектива. Когда находишь информацию о предках, возникает ощущение, будто нашёл клад. И это недалеко от правды, ведь </w:t>
      </w:r>
      <w:r w:rsidR="00A03F54">
        <w:rPr>
          <w:rFonts w:ascii="Times New Roman" w:eastAsia="Times New Roman" w:hAnsi="Times New Roman" w:cs="Times New Roman"/>
          <w:color w:val="000000"/>
          <w:sz w:val="28"/>
          <w:szCs w:val="28"/>
          <w:lang w:eastAsia="ru-RU"/>
        </w:rPr>
        <w:t>каждая</w:t>
      </w:r>
      <w:r w:rsidRPr="00C548E5">
        <w:rPr>
          <w:rFonts w:ascii="Times New Roman" w:eastAsia="Times New Roman" w:hAnsi="Times New Roman" w:cs="Times New Roman"/>
          <w:color w:val="000000"/>
          <w:sz w:val="28"/>
          <w:szCs w:val="28"/>
          <w:lang w:eastAsia="ru-RU"/>
        </w:rPr>
        <w:t xml:space="preserve"> крупица семейной истории действительно бесценна.</w:t>
      </w:r>
    </w:p>
    <w:p w:rsidR="001B07C5" w:rsidRDefault="001B07C5" w:rsidP="005E4B44">
      <w:pPr>
        <w:spacing w:after="0" w:line="240" w:lineRule="auto"/>
        <w:jc w:val="both"/>
        <w:rPr>
          <w:rFonts w:ascii="Times New Roman" w:hAnsi="Times New Roman" w:cs="Times New Roman"/>
          <w:sz w:val="16"/>
          <w:szCs w:val="16"/>
        </w:rPr>
      </w:pPr>
    </w:p>
    <w:p w:rsidR="001B07C5" w:rsidRDefault="001B07C5" w:rsidP="005E4B44">
      <w:pPr>
        <w:spacing w:after="0" w:line="240" w:lineRule="auto"/>
        <w:jc w:val="both"/>
        <w:rPr>
          <w:rFonts w:ascii="Times New Roman" w:hAnsi="Times New Roman" w:cs="Times New Roman"/>
          <w:sz w:val="16"/>
          <w:szCs w:val="16"/>
        </w:rPr>
      </w:pPr>
    </w:p>
    <w:p w:rsidR="001B07C5" w:rsidRDefault="001B07C5" w:rsidP="005E4B44">
      <w:pPr>
        <w:spacing w:after="0" w:line="240" w:lineRule="auto"/>
        <w:jc w:val="both"/>
        <w:rPr>
          <w:rFonts w:ascii="Times New Roman" w:hAnsi="Times New Roman" w:cs="Times New Roman"/>
          <w:sz w:val="16"/>
          <w:szCs w:val="16"/>
        </w:rPr>
      </w:pPr>
    </w:p>
    <w:p w:rsidR="001B07C5" w:rsidRDefault="001B07C5" w:rsidP="005E4B44">
      <w:pPr>
        <w:spacing w:after="0" w:line="240" w:lineRule="auto"/>
        <w:jc w:val="both"/>
        <w:rPr>
          <w:rFonts w:ascii="Times New Roman" w:hAnsi="Times New Roman" w:cs="Times New Roman"/>
          <w:sz w:val="16"/>
          <w:szCs w:val="16"/>
        </w:rPr>
      </w:pPr>
    </w:p>
    <w:p w:rsidR="001B07C5" w:rsidRDefault="001B07C5" w:rsidP="005E4B44">
      <w:pPr>
        <w:spacing w:after="0" w:line="240" w:lineRule="auto"/>
        <w:jc w:val="both"/>
        <w:rPr>
          <w:rFonts w:ascii="Times New Roman" w:hAnsi="Times New Roman" w:cs="Times New Roman"/>
          <w:sz w:val="16"/>
          <w:szCs w:val="16"/>
        </w:rPr>
      </w:pPr>
    </w:p>
    <w:p w:rsidR="001B07C5" w:rsidRDefault="001B07C5" w:rsidP="005E4B44">
      <w:pPr>
        <w:spacing w:after="0" w:line="240" w:lineRule="auto"/>
        <w:jc w:val="both"/>
        <w:rPr>
          <w:rFonts w:ascii="Times New Roman" w:hAnsi="Times New Roman" w:cs="Times New Roman"/>
          <w:sz w:val="16"/>
          <w:szCs w:val="16"/>
        </w:rPr>
      </w:pPr>
    </w:p>
    <w:p w:rsidR="001B07C5" w:rsidRDefault="001B07C5" w:rsidP="005E4B44">
      <w:pPr>
        <w:spacing w:after="0" w:line="240" w:lineRule="auto"/>
        <w:jc w:val="both"/>
        <w:rPr>
          <w:rFonts w:ascii="Times New Roman" w:hAnsi="Times New Roman" w:cs="Times New Roman"/>
          <w:sz w:val="16"/>
          <w:szCs w:val="16"/>
        </w:rPr>
      </w:pPr>
    </w:p>
    <w:p w:rsidR="001B07C5" w:rsidRDefault="001B07C5" w:rsidP="005E4B44">
      <w:pPr>
        <w:spacing w:after="0" w:line="240" w:lineRule="auto"/>
        <w:jc w:val="both"/>
        <w:rPr>
          <w:rFonts w:ascii="Times New Roman" w:hAnsi="Times New Roman" w:cs="Times New Roman"/>
          <w:sz w:val="16"/>
          <w:szCs w:val="16"/>
        </w:rPr>
      </w:pPr>
    </w:p>
    <w:p w:rsidR="001B07C5" w:rsidRDefault="001B07C5" w:rsidP="005E4B44">
      <w:pPr>
        <w:spacing w:after="0" w:line="240" w:lineRule="auto"/>
        <w:jc w:val="both"/>
        <w:rPr>
          <w:rFonts w:ascii="Times New Roman" w:hAnsi="Times New Roman" w:cs="Times New Roman"/>
          <w:sz w:val="16"/>
          <w:szCs w:val="16"/>
        </w:rPr>
      </w:pPr>
    </w:p>
    <w:p w:rsidR="006D3039" w:rsidRPr="001B07C5" w:rsidRDefault="001B07C5" w:rsidP="005E4B44">
      <w:pPr>
        <w:spacing w:after="0" w:line="240" w:lineRule="auto"/>
        <w:jc w:val="both"/>
        <w:rPr>
          <w:rFonts w:ascii="Times New Roman" w:hAnsi="Times New Roman" w:cs="Times New Roman"/>
          <w:sz w:val="16"/>
          <w:szCs w:val="16"/>
        </w:rPr>
      </w:pPr>
      <w:r w:rsidRPr="001B07C5">
        <w:rPr>
          <w:rFonts w:ascii="Times New Roman" w:hAnsi="Times New Roman" w:cs="Times New Roman"/>
          <w:sz w:val="16"/>
          <w:szCs w:val="16"/>
        </w:rPr>
        <w:t>При подготовке информации использованы материала из общедоступной сети «Интернет»</w:t>
      </w:r>
    </w:p>
    <w:sectPr w:rsidR="006D3039" w:rsidRPr="001B0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6F7C"/>
    <w:multiLevelType w:val="multilevel"/>
    <w:tmpl w:val="7EF8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19"/>
    <w:rsid w:val="000E06AB"/>
    <w:rsid w:val="001B07C5"/>
    <w:rsid w:val="001C3EDA"/>
    <w:rsid w:val="001F5BF0"/>
    <w:rsid w:val="0020667D"/>
    <w:rsid w:val="00250FBE"/>
    <w:rsid w:val="002C281D"/>
    <w:rsid w:val="00300655"/>
    <w:rsid w:val="00407ED3"/>
    <w:rsid w:val="0052162F"/>
    <w:rsid w:val="00574900"/>
    <w:rsid w:val="005A1697"/>
    <w:rsid w:val="005C7EAB"/>
    <w:rsid w:val="005E4B44"/>
    <w:rsid w:val="006D3039"/>
    <w:rsid w:val="00740206"/>
    <w:rsid w:val="007965CA"/>
    <w:rsid w:val="00936DCF"/>
    <w:rsid w:val="00A03F54"/>
    <w:rsid w:val="00B82B82"/>
    <w:rsid w:val="00BB0FDF"/>
    <w:rsid w:val="00BF0619"/>
    <w:rsid w:val="00E3415E"/>
    <w:rsid w:val="00F41DCE"/>
    <w:rsid w:val="00F74E2B"/>
    <w:rsid w:val="00FD0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402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D3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D0603"/>
    <w:rPr>
      <w:color w:val="0000FF"/>
      <w:u w:val="single"/>
    </w:rPr>
  </w:style>
  <w:style w:type="character" w:customStyle="1" w:styleId="20">
    <w:name w:val="Заголовок 2 Знак"/>
    <w:basedOn w:val="a0"/>
    <w:link w:val="2"/>
    <w:uiPriority w:val="9"/>
    <w:rsid w:val="00740206"/>
    <w:rPr>
      <w:rFonts w:ascii="Times New Roman" w:eastAsia="Times New Roman" w:hAnsi="Times New Roman" w:cs="Times New Roman"/>
      <w:b/>
      <w:bCs/>
      <w:sz w:val="36"/>
      <w:szCs w:val="36"/>
      <w:lang w:eastAsia="ru-RU"/>
    </w:rPr>
  </w:style>
  <w:style w:type="character" w:customStyle="1" w:styleId="a11yhidden">
    <w:name w:val="a11yhidden"/>
    <w:basedOn w:val="a0"/>
    <w:rsid w:val="00740206"/>
  </w:style>
  <w:style w:type="character" w:customStyle="1" w:styleId="organictitlecontentspan">
    <w:name w:val="organictitlecontentspan"/>
    <w:basedOn w:val="a0"/>
    <w:rsid w:val="00740206"/>
  </w:style>
  <w:style w:type="paragraph" w:styleId="a5">
    <w:name w:val="Balloon Text"/>
    <w:basedOn w:val="a"/>
    <w:link w:val="a6"/>
    <w:uiPriority w:val="99"/>
    <w:semiHidden/>
    <w:unhideWhenUsed/>
    <w:rsid w:val="005E4B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4B44"/>
    <w:rPr>
      <w:rFonts w:ascii="Tahoma" w:hAnsi="Tahoma" w:cs="Tahoma"/>
      <w:sz w:val="16"/>
      <w:szCs w:val="16"/>
    </w:rPr>
  </w:style>
  <w:style w:type="paragraph" w:styleId="a7">
    <w:name w:val="List Paragraph"/>
    <w:basedOn w:val="a"/>
    <w:uiPriority w:val="34"/>
    <w:qFormat/>
    <w:rsid w:val="005E4B44"/>
    <w:pPr>
      <w:ind w:left="720"/>
      <w:contextualSpacing/>
    </w:pPr>
  </w:style>
  <w:style w:type="character" w:styleId="a8">
    <w:name w:val="Strong"/>
    <w:basedOn w:val="a0"/>
    <w:qFormat/>
    <w:rsid w:val="007965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4020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D30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D0603"/>
    <w:rPr>
      <w:color w:val="0000FF"/>
      <w:u w:val="single"/>
    </w:rPr>
  </w:style>
  <w:style w:type="character" w:customStyle="1" w:styleId="20">
    <w:name w:val="Заголовок 2 Знак"/>
    <w:basedOn w:val="a0"/>
    <w:link w:val="2"/>
    <w:uiPriority w:val="9"/>
    <w:rsid w:val="00740206"/>
    <w:rPr>
      <w:rFonts w:ascii="Times New Roman" w:eastAsia="Times New Roman" w:hAnsi="Times New Roman" w:cs="Times New Roman"/>
      <w:b/>
      <w:bCs/>
      <w:sz w:val="36"/>
      <w:szCs w:val="36"/>
      <w:lang w:eastAsia="ru-RU"/>
    </w:rPr>
  </w:style>
  <w:style w:type="character" w:customStyle="1" w:styleId="a11yhidden">
    <w:name w:val="a11yhidden"/>
    <w:basedOn w:val="a0"/>
    <w:rsid w:val="00740206"/>
  </w:style>
  <w:style w:type="character" w:customStyle="1" w:styleId="organictitlecontentspan">
    <w:name w:val="organictitlecontentspan"/>
    <w:basedOn w:val="a0"/>
    <w:rsid w:val="00740206"/>
  </w:style>
  <w:style w:type="paragraph" w:styleId="a5">
    <w:name w:val="Balloon Text"/>
    <w:basedOn w:val="a"/>
    <w:link w:val="a6"/>
    <w:uiPriority w:val="99"/>
    <w:semiHidden/>
    <w:unhideWhenUsed/>
    <w:rsid w:val="005E4B4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E4B44"/>
    <w:rPr>
      <w:rFonts w:ascii="Tahoma" w:hAnsi="Tahoma" w:cs="Tahoma"/>
      <w:sz w:val="16"/>
      <w:szCs w:val="16"/>
    </w:rPr>
  </w:style>
  <w:style w:type="paragraph" w:styleId="a7">
    <w:name w:val="List Paragraph"/>
    <w:basedOn w:val="a"/>
    <w:uiPriority w:val="34"/>
    <w:qFormat/>
    <w:rsid w:val="005E4B44"/>
    <w:pPr>
      <w:ind w:left="720"/>
      <w:contextualSpacing/>
    </w:pPr>
  </w:style>
  <w:style w:type="character" w:styleId="a8">
    <w:name w:val="Strong"/>
    <w:basedOn w:val="a0"/>
    <w:qFormat/>
    <w:rsid w:val="00796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6908">
      <w:bodyDiv w:val="1"/>
      <w:marLeft w:val="0"/>
      <w:marRight w:val="0"/>
      <w:marTop w:val="0"/>
      <w:marBottom w:val="0"/>
      <w:divBdr>
        <w:top w:val="none" w:sz="0" w:space="0" w:color="auto"/>
        <w:left w:val="none" w:sz="0" w:space="0" w:color="auto"/>
        <w:bottom w:val="none" w:sz="0" w:space="0" w:color="auto"/>
        <w:right w:val="none" w:sz="0" w:space="0" w:color="auto"/>
      </w:divBdr>
    </w:div>
    <w:div w:id="331568355">
      <w:bodyDiv w:val="1"/>
      <w:marLeft w:val="0"/>
      <w:marRight w:val="0"/>
      <w:marTop w:val="0"/>
      <w:marBottom w:val="0"/>
      <w:divBdr>
        <w:top w:val="none" w:sz="0" w:space="0" w:color="auto"/>
        <w:left w:val="none" w:sz="0" w:space="0" w:color="auto"/>
        <w:bottom w:val="none" w:sz="0" w:space="0" w:color="auto"/>
        <w:right w:val="none" w:sz="0" w:space="0" w:color="auto"/>
      </w:divBdr>
    </w:div>
    <w:div w:id="384379645">
      <w:bodyDiv w:val="1"/>
      <w:marLeft w:val="0"/>
      <w:marRight w:val="0"/>
      <w:marTop w:val="0"/>
      <w:marBottom w:val="0"/>
      <w:divBdr>
        <w:top w:val="none" w:sz="0" w:space="0" w:color="auto"/>
        <w:left w:val="none" w:sz="0" w:space="0" w:color="auto"/>
        <w:bottom w:val="none" w:sz="0" w:space="0" w:color="auto"/>
        <w:right w:val="none" w:sz="0" w:space="0" w:color="auto"/>
      </w:divBdr>
    </w:div>
    <w:div w:id="432867711">
      <w:bodyDiv w:val="1"/>
      <w:marLeft w:val="0"/>
      <w:marRight w:val="0"/>
      <w:marTop w:val="0"/>
      <w:marBottom w:val="0"/>
      <w:divBdr>
        <w:top w:val="none" w:sz="0" w:space="0" w:color="auto"/>
        <w:left w:val="none" w:sz="0" w:space="0" w:color="auto"/>
        <w:bottom w:val="none" w:sz="0" w:space="0" w:color="auto"/>
        <w:right w:val="none" w:sz="0" w:space="0" w:color="auto"/>
      </w:divBdr>
    </w:div>
    <w:div w:id="446438323">
      <w:bodyDiv w:val="1"/>
      <w:marLeft w:val="0"/>
      <w:marRight w:val="0"/>
      <w:marTop w:val="0"/>
      <w:marBottom w:val="0"/>
      <w:divBdr>
        <w:top w:val="none" w:sz="0" w:space="0" w:color="auto"/>
        <w:left w:val="none" w:sz="0" w:space="0" w:color="auto"/>
        <w:bottom w:val="none" w:sz="0" w:space="0" w:color="auto"/>
        <w:right w:val="none" w:sz="0" w:space="0" w:color="auto"/>
      </w:divBdr>
    </w:div>
    <w:div w:id="815030589">
      <w:bodyDiv w:val="1"/>
      <w:marLeft w:val="0"/>
      <w:marRight w:val="0"/>
      <w:marTop w:val="0"/>
      <w:marBottom w:val="0"/>
      <w:divBdr>
        <w:top w:val="none" w:sz="0" w:space="0" w:color="auto"/>
        <w:left w:val="none" w:sz="0" w:space="0" w:color="auto"/>
        <w:bottom w:val="none" w:sz="0" w:space="0" w:color="auto"/>
        <w:right w:val="none" w:sz="0" w:space="0" w:color="auto"/>
      </w:divBdr>
      <w:divsChild>
        <w:div w:id="1913273686">
          <w:marLeft w:val="0"/>
          <w:marRight w:val="0"/>
          <w:marTop w:val="0"/>
          <w:marBottom w:val="0"/>
          <w:divBdr>
            <w:top w:val="none" w:sz="0" w:space="0" w:color="auto"/>
            <w:left w:val="none" w:sz="0" w:space="0" w:color="auto"/>
            <w:bottom w:val="none" w:sz="0" w:space="0" w:color="auto"/>
            <w:right w:val="none" w:sz="0" w:space="0" w:color="auto"/>
          </w:divBdr>
        </w:div>
        <w:div w:id="1783650271">
          <w:marLeft w:val="0"/>
          <w:marRight w:val="0"/>
          <w:marTop w:val="0"/>
          <w:marBottom w:val="0"/>
          <w:divBdr>
            <w:top w:val="none" w:sz="0" w:space="0" w:color="auto"/>
            <w:left w:val="none" w:sz="0" w:space="0" w:color="auto"/>
            <w:bottom w:val="none" w:sz="0" w:space="0" w:color="auto"/>
            <w:right w:val="none" w:sz="0" w:space="0" w:color="auto"/>
          </w:divBdr>
          <w:divsChild>
            <w:div w:id="6150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9967">
      <w:bodyDiv w:val="1"/>
      <w:marLeft w:val="0"/>
      <w:marRight w:val="0"/>
      <w:marTop w:val="0"/>
      <w:marBottom w:val="0"/>
      <w:divBdr>
        <w:top w:val="none" w:sz="0" w:space="0" w:color="auto"/>
        <w:left w:val="none" w:sz="0" w:space="0" w:color="auto"/>
        <w:bottom w:val="none" w:sz="0" w:space="0" w:color="auto"/>
        <w:right w:val="none" w:sz="0" w:space="0" w:color="auto"/>
      </w:divBdr>
    </w:div>
    <w:div w:id="1134443785">
      <w:bodyDiv w:val="1"/>
      <w:marLeft w:val="0"/>
      <w:marRight w:val="0"/>
      <w:marTop w:val="0"/>
      <w:marBottom w:val="0"/>
      <w:divBdr>
        <w:top w:val="none" w:sz="0" w:space="0" w:color="auto"/>
        <w:left w:val="none" w:sz="0" w:space="0" w:color="auto"/>
        <w:bottom w:val="none" w:sz="0" w:space="0" w:color="auto"/>
        <w:right w:val="none" w:sz="0" w:space="0" w:color="auto"/>
      </w:divBdr>
    </w:div>
    <w:div w:id="1654481365">
      <w:bodyDiv w:val="1"/>
      <w:marLeft w:val="0"/>
      <w:marRight w:val="0"/>
      <w:marTop w:val="0"/>
      <w:marBottom w:val="0"/>
      <w:divBdr>
        <w:top w:val="none" w:sz="0" w:space="0" w:color="auto"/>
        <w:left w:val="none" w:sz="0" w:space="0" w:color="auto"/>
        <w:bottom w:val="none" w:sz="0" w:space="0" w:color="auto"/>
        <w:right w:val="none" w:sz="0" w:space="0" w:color="auto"/>
      </w:divBdr>
    </w:div>
    <w:div w:id="1871917566">
      <w:bodyDiv w:val="1"/>
      <w:marLeft w:val="0"/>
      <w:marRight w:val="0"/>
      <w:marTop w:val="0"/>
      <w:marBottom w:val="0"/>
      <w:divBdr>
        <w:top w:val="none" w:sz="0" w:space="0" w:color="auto"/>
        <w:left w:val="none" w:sz="0" w:space="0" w:color="auto"/>
        <w:bottom w:val="none" w:sz="0" w:space="0" w:color="auto"/>
        <w:right w:val="none" w:sz="0" w:space="0" w:color="auto"/>
      </w:divBdr>
    </w:div>
    <w:div w:id="187611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war.mil.ru/heroes/" TargetMode="External"/><Relationship Id="rId13" Type="http://schemas.openxmlformats.org/officeDocument/2006/relationships/hyperlink" Target="http://podvignaroda.ru/" TargetMode="External"/><Relationship Id="rId18" Type="http://schemas.openxmlformats.org/officeDocument/2006/relationships/hyperlink" Target="http://memory-tour.ru/abou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vgd.ru/" TargetMode="External"/><Relationship Id="rId7" Type="http://schemas.openxmlformats.org/officeDocument/2006/relationships/hyperlink" Target="https://forum.svrt.ru/" TargetMode="External"/><Relationship Id="rId12" Type="http://schemas.openxmlformats.org/officeDocument/2006/relationships/hyperlink" Target="https://foto.pamyat-naroda.ru/" TargetMode="External"/><Relationship Id="rId17" Type="http://schemas.openxmlformats.org/officeDocument/2006/relationships/hyperlink" Target="https://www.v-ipc.r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stsg.de/cms/node/11132" TargetMode="External"/><Relationship Id="rId20" Type="http://schemas.openxmlformats.org/officeDocument/2006/relationships/hyperlink" Target="https://archive.mil.ru"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pamyat-naroda.su/search" TargetMode="External"/><Relationship Id="rId24" Type="http://schemas.openxmlformats.org/officeDocument/2006/relationships/hyperlink" Target="https://kniga-sayansk.ru" TargetMode="External"/><Relationship Id="rId5" Type="http://schemas.openxmlformats.org/officeDocument/2006/relationships/webSettings" Target="webSettings.xml"/><Relationship Id="rId15" Type="http://schemas.openxmlformats.org/officeDocument/2006/relationships/hyperlink" Target="https://www.kremnik.ru/" TargetMode="External"/><Relationship Id="rId23" Type="http://schemas.openxmlformats.org/officeDocument/2006/relationships/hyperlink" Target="http://&#1075;&#1072;&#1080;&#1086;.&#1088;&#1092;" TargetMode="External"/><Relationship Id="rId10" Type="http://schemas.openxmlformats.org/officeDocument/2006/relationships/hyperlink" Target="http://cavalier.rusarchives.ru/awards" TargetMode="External"/><Relationship Id="rId19" Type="http://schemas.openxmlformats.org/officeDocument/2006/relationships/hyperlink" Target="https://base.memo.ru/" TargetMode="External"/><Relationship Id="rId4" Type="http://schemas.openxmlformats.org/officeDocument/2006/relationships/settings" Target="settings.xml"/><Relationship Id="rId9" Type="http://schemas.openxmlformats.org/officeDocument/2006/relationships/hyperlink" Target="http://xn--90adhkb6ag0f.xn--p1ai/" TargetMode="External"/><Relationship Id="rId14" Type="http://schemas.openxmlformats.org/officeDocument/2006/relationships/hyperlink" Target="https://obd-memorial.ru/html/" TargetMode="External"/><Relationship Id="rId22" Type="http://schemas.openxmlformats.org/officeDocument/2006/relationships/hyperlink" Target="https://kraeved38.irklib.ru/rodoslov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6</Pages>
  <Words>2167</Words>
  <Characters>12353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dcterms:created xsi:type="dcterms:W3CDTF">2023-03-20T07:34:00Z</dcterms:created>
  <dcterms:modified xsi:type="dcterms:W3CDTF">2023-04-12T06:14:00Z</dcterms:modified>
</cp:coreProperties>
</file>