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4E" w:rsidRPr="009C4C07" w:rsidRDefault="00103E4E">
      <w:pPr>
        <w:pStyle w:val="ConsPlusNormal"/>
        <w:jc w:val="both"/>
        <w:rPr>
          <w:rFonts w:ascii="Times New Roman" w:hAnsi="Times New Roman" w:cs="Times New Roman"/>
        </w:rPr>
      </w:pPr>
    </w:p>
    <w:p w:rsidR="00103E4E" w:rsidRPr="009C4C07" w:rsidRDefault="00103E4E">
      <w:pPr>
        <w:pStyle w:val="ConsPlusNormal"/>
        <w:jc w:val="center"/>
        <w:rPr>
          <w:rFonts w:ascii="Times New Roman" w:hAnsi="Times New Roman" w:cs="Times New Roman"/>
        </w:rPr>
      </w:pPr>
      <w:r w:rsidRPr="009C4C07">
        <w:rPr>
          <w:rFonts w:ascii="Times New Roman" w:hAnsi="Times New Roman" w:cs="Times New Roman"/>
        </w:rPr>
        <w:t>ПЕРЕЧЕНЬ</w:t>
      </w:r>
    </w:p>
    <w:p w:rsidR="00103E4E" w:rsidRPr="009C4C07" w:rsidRDefault="00103E4E" w:rsidP="00684D9D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</w:rPr>
      </w:pPr>
      <w:r w:rsidRPr="009C4C07">
        <w:rPr>
          <w:rFonts w:ascii="Times New Roman" w:hAnsi="Times New Roman" w:cs="Times New Roman"/>
        </w:rPr>
        <w:t>НАЛОГОВЫХ РАСХОДОВ ГОРОДСКОГО ОКРУГА МУНИЦИПАЛЬНОГО ОБРАЗОВАНИЯ «ГОРОД САЯНСК»</w:t>
      </w:r>
    </w:p>
    <w:p w:rsidR="00103E4E" w:rsidRDefault="002A57E0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на 2022 год и на плановый период 2023-2024</w:t>
      </w:r>
      <w:r w:rsidRPr="002A57E0">
        <w:rPr>
          <w:rFonts w:ascii="Times New Roman" w:hAnsi="Times New Roman" w:cs="Times New Roman"/>
        </w:rPr>
        <w:t xml:space="preserve"> годов</w:t>
      </w:r>
    </w:p>
    <w:p w:rsidR="002A57E0" w:rsidRPr="009C4C07" w:rsidRDefault="002A57E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276"/>
        <w:gridCol w:w="1275"/>
        <w:gridCol w:w="993"/>
        <w:gridCol w:w="850"/>
        <w:gridCol w:w="992"/>
        <w:gridCol w:w="992"/>
        <w:gridCol w:w="992"/>
        <w:gridCol w:w="1276"/>
        <w:gridCol w:w="1134"/>
        <w:gridCol w:w="1134"/>
        <w:gridCol w:w="1276"/>
        <w:gridCol w:w="1134"/>
        <w:gridCol w:w="1275"/>
        <w:gridCol w:w="993"/>
      </w:tblGrid>
      <w:tr w:rsidR="003A1749" w:rsidRPr="009C4C07" w:rsidTr="008D235D">
        <w:tc>
          <w:tcPr>
            <w:tcW w:w="8992" w:type="dxa"/>
            <w:gridSpan w:val="9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Нормативные характеристики налогового расхода</w:t>
            </w:r>
          </w:p>
        </w:tc>
        <w:tc>
          <w:tcPr>
            <w:tcW w:w="5953" w:type="dxa"/>
            <w:gridSpan w:val="5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Целевые характеристики налогового расхода</w:t>
            </w:r>
          </w:p>
        </w:tc>
        <w:tc>
          <w:tcPr>
            <w:tcW w:w="993" w:type="dxa"/>
            <w:vMerge w:val="restart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Куратор налогового расхода</w:t>
            </w:r>
          </w:p>
        </w:tc>
      </w:tr>
      <w:tr w:rsidR="003A1749" w:rsidRPr="009C4C07" w:rsidTr="008D235D">
        <w:tc>
          <w:tcPr>
            <w:tcW w:w="34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налога</w:t>
            </w:r>
          </w:p>
        </w:tc>
        <w:tc>
          <w:tcPr>
            <w:tcW w:w="1275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Ссылка на положение (статья, часть, пункт, абзац) решений Думы городского округа муниципального образования «город Саянск»</w:t>
            </w:r>
            <w:proofErr w:type="gramStart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 ,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устанавливающего налоговый расход</w:t>
            </w:r>
          </w:p>
        </w:tc>
        <w:tc>
          <w:tcPr>
            <w:tcW w:w="850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Условия (основания) предоставления налогового расхода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Цели предоставления налогового расхода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 городского округа муниципального образования «город Саянск»</w:t>
            </w:r>
            <w:proofErr w:type="gramStart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ее структурных элементов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 (индикатора) достижения целей предоставления налогового расхода в соответствии с муниципальной программой городского округа муниципального образования «город Саянск»</w:t>
            </w:r>
            <w:proofErr w:type="gramStart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9C4C07">
              <w:rPr>
                <w:rFonts w:ascii="Times New Roman" w:hAnsi="Times New Roman" w:cs="Times New Roman"/>
                <w:sz w:val="18"/>
                <w:szCs w:val="18"/>
              </w:rPr>
              <w:t xml:space="preserve"> ее структурных элементов (непрограммного направления деятельности)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Единица измерения целевого показателя (индикатора)</w:t>
            </w:r>
          </w:p>
        </w:tc>
        <w:tc>
          <w:tcPr>
            <w:tcW w:w="1275" w:type="dxa"/>
          </w:tcPr>
          <w:p w:rsidR="003A1749" w:rsidRPr="009C4C07" w:rsidRDefault="003A1749" w:rsidP="00684D9D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(индикаторов) достижения целей предоставления налогового расхода в соответствии с муниципальной программой городского округа муниципального образования «город Саянск», ее структурных элементов (непрограммного направления деятельности), за год, предшествующий отчетному году</w:t>
            </w:r>
          </w:p>
        </w:tc>
        <w:tc>
          <w:tcPr>
            <w:tcW w:w="993" w:type="dxa"/>
            <w:vMerge/>
          </w:tcPr>
          <w:p w:rsidR="003A1749" w:rsidRPr="009C4C07" w:rsidRDefault="003A1749">
            <w:pPr>
              <w:rPr>
                <w:rFonts w:ascii="Times New Roman" w:hAnsi="Times New Roman" w:cs="Times New Roman"/>
              </w:rPr>
            </w:pPr>
          </w:p>
        </w:tc>
      </w:tr>
      <w:tr w:rsidR="003A1749" w:rsidRPr="009C4C07" w:rsidTr="008D235D">
        <w:tc>
          <w:tcPr>
            <w:tcW w:w="34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E34F9A" w:rsidRPr="009C4C07" w:rsidTr="008D235D">
        <w:tc>
          <w:tcPr>
            <w:tcW w:w="346" w:type="dxa"/>
          </w:tcPr>
          <w:p w:rsidR="00E34F9A" w:rsidRPr="009C4C07" w:rsidRDefault="00E34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75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 xml:space="preserve">Освобождение от налога органов местного </w:t>
            </w:r>
            <w:r w:rsidRPr="00E34F9A">
              <w:rPr>
                <w:rFonts w:ascii="Times New Roman" w:hAnsi="Times New Roman" w:cs="Times New Roman"/>
              </w:rPr>
              <w:lastRenderedPageBreak/>
              <w:t>самоуправления, муниципальных учреждений, деятельность которых финансируется из местного бюджета в отношении земельных участков, используемых ими для оказания муниципальных услуг</w:t>
            </w:r>
          </w:p>
        </w:tc>
        <w:tc>
          <w:tcPr>
            <w:tcW w:w="993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Подпункт 3.1 </w:t>
            </w:r>
            <w:r w:rsidRPr="00E34F9A">
              <w:rPr>
                <w:rFonts w:ascii="Times New Roman" w:hAnsi="Times New Roman" w:cs="Times New Roman"/>
              </w:rPr>
              <w:t>пункта 3 Реше</w:t>
            </w:r>
            <w:r w:rsidR="0068068B">
              <w:rPr>
                <w:rFonts w:ascii="Times New Roman" w:hAnsi="Times New Roman" w:cs="Times New Roman"/>
              </w:rPr>
              <w:t xml:space="preserve">ния Думы </w:t>
            </w:r>
            <w:r w:rsidR="0068068B">
              <w:rPr>
                <w:rFonts w:ascii="Times New Roman" w:hAnsi="Times New Roman" w:cs="Times New Roman"/>
              </w:rPr>
              <w:lastRenderedPageBreak/>
              <w:t>городского округа от 21.11.2019 №71-67-19-51</w:t>
            </w:r>
            <w:r w:rsidRPr="00E34F9A">
              <w:rPr>
                <w:rFonts w:ascii="Times New Roman" w:hAnsi="Times New Roman" w:cs="Times New Roman"/>
              </w:rPr>
              <w:t xml:space="preserve"> «Об утверждении Положения о земельном налоге на территории муниципальн</w:t>
            </w:r>
            <w:r w:rsidR="00252115">
              <w:rPr>
                <w:rFonts w:ascii="Times New Roman" w:hAnsi="Times New Roman" w:cs="Times New Roman"/>
              </w:rPr>
              <w:t xml:space="preserve">ого образования "город Саянск" </w:t>
            </w:r>
          </w:p>
        </w:tc>
        <w:tc>
          <w:tcPr>
            <w:tcW w:w="850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 xml:space="preserve">Муниципальные, казенные, </w:t>
            </w:r>
            <w:r w:rsidRPr="00E34F9A">
              <w:rPr>
                <w:rFonts w:ascii="Times New Roman" w:hAnsi="Times New Roman" w:cs="Times New Roman"/>
              </w:rPr>
              <w:lastRenderedPageBreak/>
              <w:t>бюджетные, автономные учреждения</w:t>
            </w:r>
          </w:p>
        </w:tc>
        <w:tc>
          <w:tcPr>
            <w:tcW w:w="992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>Без условий</w:t>
            </w:r>
          </w:p>
        </w:tc>
        <w:tc>
          <w:tcPr>
            <w:tcW w:w="992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992" w:type="dxa"/>
          </w:tcPr>
          <w:p w:rsidR="00E34F9A" w:rsidRPr="00E34F9A" w:rsidRDefault="0068068B" w:rsidP="00695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Минимизация налоговой нагрузки муниципа</w:t>
            </w:r>
            <w:r w:rsidRPr="00E34F9A">
              <w:rPr>
                <w:rFonts w:ascii="Times New Roman" w:hAnsi="Times New Roman" w:cs="Times New Roman"/>
              </w:rPr>
              <w:lastRenderedPageBreak/>
              <w:t>льных учреждений, финансируемых из местного бюджета</w:t>
            </w:r>
          </w:p>
        </w:tc>
        <w:tc>
          <w:tcPr>
            <w:tcW w:w="1134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>Муниципальная программа "Управлен</w:t>
            </w:r>
            <w:r w:rsidRPr="00E34F9A">
              <w:rPr>
                <w:rFonts w:ascii="Times New Roman" w:hAnsi="Times New Roman" w:cs="Times New Roman"/>
              </w:rPr>
              <w:lastRenderedPageBreak/>
              <w:t xml:space="preserve">ие имуществом муниципального образования "город Саянск" на 2020-2025 годы   </w:t>
            </w:r>
          </w:p>
        </w:tc>
        <w:tc>
          <w:tcPr>
            <w:tcW w:w="1276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 xml:space="preserve">Объем расходов местного бюджета на финансовое </w:t>
            </w:r>
            <w:r w:rsidRPr="00E34F9A">
              <w:rPr>
                <w:rFonts w:ascii="Times New Roman" w:hAnsi="Times New Roman" w:cs="Times New Roman"/>
              </w:rPr>
              <w:lastRenderedPageBreak/>
              <w:t>обеспечение деятельности органов местного самоуправления и муниципальных казенных учреждений без учета доходов местного бюджета от использования имущества, находящегося в муниципальной собственности, а также от уплаты земельного налога в случае установления льготы.</w:t>
            </w:r>
          </w:p>
        </w:tc>
        <w:tc>
          <w:tcPr>
            <w:tcW w:w="1134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>Количество учреждений, ед.</w:t>
            </w:r>
          </w:p>
        </w:tc>
        <w:tc>
          <w:tcPr>
            <w:tcW w:w="1275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 xml:space="preserve">Снижение налоговой нагрузки органов местного </w:t>
            </w:r>
            <w:r w:rsidRPr="00E34F9A">
              <w:rPr>
                <w:rFonts w:ascii="Times New Roman" w:hAnsi="Times New Roman" w:cs="Times New Roman"/>
              </w:rPr>
              <w:lastRenderedPageBreak/>
              <w:t>самоуправления, муниципальных учреждений, деятельность которых финансируется из местного бюджета в отношении земельных участков, используемых ими для оказания муниципальных услуг</w:t>
            </w:r>
          </w:p>
        </w:tc>
        <w:tc>
          <w:tcPr>
            <w:tcW w:w="993" w:type="dxa"/>
          </w:tcPr>
          <w:p w:rsidR="00E34F9A" w:rsidRPr="00E34F9A" w:rsidRDefault="00E34F9A" w:rsidP="00695C69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>Комитет по управлению имущест</w:t>
            </w:r>
            <w:r w:rsidRPr="00E34F9A">
              <w:rPr>
                <w:rFonts w:ascii="Times New Roman" w:hAnsi="Times New Roman" w:cs="Times New Roman"/>
              </w:rPr>
              <w:lastRenderedPageBreak/>
              <w:t>вом</w:t>
            </w:r>
          </w:p>
        </w:tc>
      </w:tr>
      <w:tr w:rsidR="00E34F9A" w:rsidRPr="009C4C07" w:rsidTr="008D235D">
        <w:tc>
          <w:tcPr>
            <w:tcW w:w="346" w:type="dxa"/>
          </w:tcPr>
          <w:p w:rsidR="00E34F9A" w:rsidRDefault="00E34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76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75" w:type="dxa"/>
          </w:tcPr>
          <w:p w:rsidR="00E34F9A" w:rsidRPr="00E34F9A" w:rsidRDefault="00E34F9A" w:rsidP="006A386D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 xml:space="preserve">Освобождение от налога </w:t>
            </w:r>
            <w:r w:rsidR="006A386D">
              <w:rPr>
                <w:rFonts w:ascii="Times New Roman" w:hAnsi="Times New Roman" w:cs="Times New Roman"/>
              </w:rPr>
              <w:t>организаци</w:t>
            </w:r>
            <w:r w:rsidR="006A386D">
              <w:rPr>
                <w:rFonts w:ascii="Times New Roman" w:hAnsi="Times New Roman" w:cs="Times New Roman"/>
              </w:rPr>
              <w:lastRenderedPageBreak/>
              <w:t>й в отношении закрепленных за ними земельных участков, занятых муниципальными автомобильными дорогами общего пользования</w:t>
            </w:r>
          </w:p>
        </w:tc>
        <w:tc>
          <w:tcPr>
            <w:tcW w:w="993" w:type="dxa"/>
          </w:tcPr>
          <w:p w:rsidR="00E34F9A" w:rsidRPr="00E34F9A" w:rsidRDefault="009A4672" w:rsidP="00A75B82">
            <w:pPr>
              <w:rPr>
                <w:rFonts w:ascii="Times New Roman" w:hAnsi="Times New Roman" w:cs="Times New Roman"/>
              </w:rPr>
            </w:pPr>
            <w:r w:rsidRPr="009A4672">
              <w:rPr>
                <w:rFonts w:ascii="Times New Roman" w:hAnsi="Times New Roman" w:cs="Times New Roman"/>
              </w:rPr>
              <w:lastRenderedPageBreak/>
              <w:t xml:space="preserve">Подпункт 3.1 пункта 3 Решения </w:t>
            </w:r>
            <w:r w:rsidRPr="009A4672">
              <w:rPr>
                <w:rFonts w:ascii="Times New Roman" w:hAnsi="Times New Roman" w:cs="Times New Roman"/>
              </w:rPr>
              <w:lastRenderedPageBreak/>
              <w:t>Думы городского округа от 21.11.2019 №71-67-19-51 «Об утверждении Положения о земельном налоге на территории муниципального образовани</w:t>
            </w:r>
            <w:r w:rsidR="00252115">
              <w:rPr>
                <w:rFonts w:ascii="Times New Roman" w:hAnsi="Times New Roman" w:cs="Times New Roman"/>
              </w:rPr>
              <w:t xml:space="preserve">я "город Саянск" </w:t>
            </w:r>
          </w:p>
        </w:tc>
        <w:tc>
          <w:tcPr>
            <w:tcW w:w="850" w:type="dxa"/>
          </w:tcPr>
          <w:p w:rsidR="00E34F9A" w:rsidRPr="00E34F9A" w:rsidRDefault="006A386D" w:rsidP="00A7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="00394DAE">
              <w:rPr>
                <w:rFonts w:ascii="Times New Roman" w:hAnsi="Times New Roman" w:cs="Times New Roman"/>
              </w:rPr>
              <w:t>рганизации</w:t>
            </w:r>
            <w:r w:rsidRPr="006A386D">
              <w:rPr>
                <w:rFonts w:ascii="Times New Roman" w:hAnsi="Times New Roman" w:cs="Times New Roman"/>
              </w:rPr>
              <w:t xml:space="preserve"> в отношении </w:t>
            </w:r>
            <w:r w:rsidRPr="006A386D">
              <w:rPr>
                <w:rFonts w:ascii="Times New Roman" w:hAnsi="Times New Roman" w:cs="Times New Roman"/>
              </w:rPr>
              <w:lastRenderedPageBreak/>
              <w:t>закрепленных за ними земельных участков, занятых муниципальными автомобильными дорогами общего пользования</w:t>
            </w:r>
          </w:p>
        </w:tc>
        <w:tc>
          <w:tcPr>
            <w:tcW w:w="992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>Без условий</w:t>
            </w:r>
          </w:p>
        </w:tc>
        <w:tc>
          <w:tcPr>
            <w:tcW w:w="992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992" w:type="dxa"/>
          </w:tcPr>
          <w:p w:rsidR="00E34F9A" w:rsidRPr="00E34F9A" w:rsidRDefault="006A386D" w:rsidP="00A7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 xml:space="preserve">Минимизация налоговой нагрузки </w:t>
            </w:r>
            <w:r w:rsidR="006A386D">
              <w:rPr>
                <w:rFonts w:ascii="Times New Roman" w:hAnsi="Times New Roman" w:cs="Times New Roman"/>
              </w:rPr>
              <w:lastRenderedPageBreak/>
              <w:t>о</w:t>
            </w:r>
            <w:r w:rsidR="006A386D" w:rsidRPr="006A386D">
              <w:rPr>
                <w:rFonts w:ascii="Times New Roman" w:hAnsi="Times New Roman" w:cs="Times New Roman"/>
              </w:rPr>
              <w:t xml:space="preserve">рганизаций в </w:t>
            </w:r>
            <w:r w:rsidR="00875A6E">
              <w:rPr>
                <w:rFonts w:ascii="Times New Roman" w:hAnsi="Times New Roman" w:cs="Times New Roman"/>
              </w:rPr>
              <w:t>случае закрепления</w:t>
            </w:r>
            <w:r w:rsidR="006A386D" w:rsidRPr="006A386D">
              <w:rPr>
                <w:rFonts w:ascii="Times New Roman" w:hAnsi="Times New Roman" w:cs="Times New Roman"/>
              </w:rPr>
              <w:t xml:space="preserve"> за ними земельных участков, занятых муниципальными автомобильными дорогами общего пользования</w:t>
            </w:r>
          </w:p>
        </w:tc>
        <w:tc>
          <w:tcPr>
            <w:tcW w:w="1134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 xml:space="preserve">Муниципальная программа </w:t>
            </w:r>
            <w:r w:rsidRPr="00E34F9A">
              <w:rPr>
                <w:rFonts w:ascii="Times New Roman" w:hAnsi="Times New Roman" w:cs="Times New Roman"/>
              </w:rPr>
              <w:lastRenderedPageBreak/>
              <w:t xml:space="preserve">"Управление имуществом муниципального образования "город Саянск" на 2020-2025 годы   </w:t>
            </w:r>
          </w:p>
        </w:tc>
        <w:tc>
          <w:tcPr>
            <w:tcW w:w="1276" w:type="dxa"/>
          </w:tcPr>
          <w:p w:rsidR="00E34F9A" w:rsidRPr="00E34F9A" w:rsidRDefault="00C2541B" w:rsidP="00A75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Поддержка</w:t>
            </w:r>
            <w:r w:rsidR="00E34F9A" w:rsidRPr="00E34F9A">
              <w:rPr>
                <w:rFonts w:ascii="Times New Roman" w:hAnsi="Times New Roman" w:cs="Times New Roman"/>
              </w:rPr>
              <w:t xml:space="preserve"> </w:t>
            </w:r>
            <w:r w:rsidR="00CD40F2" w:rsidRPr="00CD40F2">
              <w:rPr>
                <w:rFonts w:ascii="Times New Roman" w:hAnsi="Times New Roman" w:cs="Times New Roman"/>
              </w:rPr>
              <w:t xml:space="preserve">организаций в </w:t>
            </w:r>
            <w:r>
              <w:rPr>
                <w:rFonts w:ascii="Times New Roman" w:hAnsi="Times New Roman" w:cs="Times New Roman"/>
              </w:rPr>
              <w:t>случае закреплени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  <w:r w:rsidR="00CD40F2" w:rsidRPr="00CD40F2">
              <w:rPr>
                <w:rFonts w:ascii="Times New Roman" w:hAnsi="Times New Roman" w:cs="Times New Roman"/>
              </w:rPr>
              <w:t xml:space="preserve"> за ними земельных участков, занятых муниципальными автомобильными дорогами общего пользования</w:t>
            </w:r>
          </w:p>
        </w:tc>
        <w:tc>
          <w:tcPr>
            <w:tcW w:w="1134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>Количество учреждений, ед.</w:t>
            </w:r>
          </w:p>
        </w:tc>
        <w:tc>
          <w:tcPr>
            <w:tcW w:w="1275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t xml:space="preserve">Снижение налоговой нагрузки </w:t>
            </w:r>
            <w:r w:rsidR="006A386D" w:rsidRPr="006A386D">
              <w:rPr>
                <w:rFonts w:ascii="Times New Roman" w:hAnsi="Times New Roman" w:cs="Times New Roman"/>
              </w:rPr>
              <w:t>организаци</w:t>
            </w:r>
            <w:r w:rsidR="006A386D" w:rsidRPr="006A386D">
              <w:rPr>
                <w:rFonts w:ascii="Times New Roman" w:hAnsi="Times New Roman" w:cs="Times New Roman"/>
              </w:rPr>
              <w:lastRenderedPageBreak/>
              <w:t xml:space="preserve">й в </w:t>
            </w:r>
            <w:r w:rsidR="002972AB">
              <w:rPr>
                <w:rFonts w:ascii="Times New Roman" w:hAnsi="Times New Roman" w:cs="Times New Roman"/>
              </w:rPr>
              <w:t>случае закрепления</w:t>
            </w:r>
            <w:r w:rsidR="006A386D" w:rsidRPr="006A386D">
              <w:rPr>
                <w:rFonts w:ascii="Times New Roman" w:hAnsi="Times New Roman" w:cs="Times New Roman"/>
              </w:rPr>
              <w:t xml:space="preserve"> за ними земельных участков, занятых муниципальными автомобильными дорогами общего пользования</w:t>
            </w:r>
          </w:p>
        </w:tc>
        <w:tc>
          <w:tcPr>
            <w:tcW w:w="993" w:type="dxa"/>
          </w:tcPr>
          <w:p w:rsidR="00E34F9A" w:rsidRPr="00E34F9A" w:rsidRDefault="00E34F9A" w:rsidP="00A75B82">
            <w:pPr>
              <w:rPr>
                <w:rFonts w:ascii="Times New Roman" w:hAnsi="Times New Roman" w:cs="Times New Roman"/>
              </w:rPr>
            </w:pPr>
            <w:r w:rsidRPr="00E34F9A">
              <w:rPr>
                <w:rFonts w:ascii="Times New Roman" w:hAnsi="Times New Roman" w:cs="Times New Roman"/>
              </w:rPr>
              <w:lastRenderedPageBreak/>
              <w:t xml:space="preserve">Комитет по управлению </w:t>
            </w:r>
            <w:r w:rsidRPr="00E34F9A">
              <w:rPr>
                <w:rFonts w:ascii="Times New Roman" w:hAnsi="Times New Roman" w:cs="Times New Roman"/>
              </w:rPr>
              <w:lastRenderedPageBreak/>
              <w:t>имуществом</w:t>
            </w:r>
          </w:p>
        </w:tc>
      </w:tr>
      <w:tr w:rsidR="003A1749" w:rsidRPr="009C4C07" w:rsidTr="008D235D">
        <w:tc>
          <w:tcPr>
            <w:tcW w:w="346" w:type="dxa"/>
          </w:tcPr>
          <w:p w:rsidR="003A1749" w:rsidRPr="009C4C07" w:rsidRDefault="00CD40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A1749" w:rsidRPr="009C4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75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Освобождение от налога ветеранов, инвалидов Великой Отечественной войны в отношении земельного участка, </w:t>
            </w:r>
            <w:r w:rsidRPr="009C4C07">
              <w:rPr>
                <w:rFonts w:ascii="Times New Roman" w:hAnsi="Times New Roman" w:cs="Times New Roman"/>
              </w:rPr>
              <w:lastRenderedPageBreak/>
              <w:t>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индивидуальных и капитальных гаражей, личного подсобного хозяйства, садоводства, огородничества или животноводства</w:t>
            </w:r>
          </w:p>
        </w:tc>
        <w:tc>
          <w:tcPr>
            <w:tcW w:w="993" w:type="dxa"/>
          </w:tcPr>
          <w:p w:rsidR="003A1749" w:rsidRPr="009C4C07" w:rsidRDefault="009A46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4672">
              <w:rPr>
                <w:rFonts w:ascii="Times New Roman" w:hAnsi="Times New Roman" w:cs="Times New Roman"/>
              </w:rPr>
              <w:lastRenderedPageBreak/>
              <w:t xml:space="preserve">Подпункт 3.1 пункта 3 Решения Думы городского округа от 21.11.2019 №71-67-19-51 </w:t>
            </w:r>
            <w:r w:rsidRPr="009A4672">
              <w:rPr>
                <w:rFonts w:ascii="Times New Roman" w:hAnsi="Times New Roman" w:cs="Times New Roman"/>
              </w:rPr>
              <w:lastRenderedPageBreak/>
              <w:t xml:space="preserve">«Об утверждении Положения о земельном налоге на территории муниципального образования </w:t>
            </w:r>
            <w:r w:rsidR="00C2541B">
              <w:rPr>
                <w:rFonts w:ascii="Times New Roman" w:hAnsi="Times New Roman" w:cs="Times New Roman"/>
              </w:rPr>
              <w:t>«</w:t>
            </w:r>
            <w:r w:rsidRPr="009A4672">
              <w:rPr>
                <w:rFonts w:ascii="Times New Roman" w:hAnsi="Times New Roman" w:cs="Times New Roman"/>
              </w:rPr>
              <w:t>город Саянск</w:t>
            </w:r>
            <w:r w:rsidR="00C2541B">
              <w:rPr>
                <w:rFonts w:ascii="Times New Roman" w:hAnsi="Times New Roman" w:cs="Times New Roman"/>
              </w:rPr>
              <w:t>»</w:t>
            </w:r>
            <w:r w:rsidRPr="009A4672">
              <w:rPr>
                <w:rFonts w:ascii="Times New Roman" w:hAnsi="Times New Roman" w:cs="Times New Roman"/>
              </w:rPr>
              <w:t xml:space="preserve"> (с учетом изменений и дополнений)</w:t>
            </w:r>
          </w:p>
        </w:tc>
        <w:tc>
          <w:tcPr>
            <w:tcW w:w="850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Ветераны, инвалиды Великой Отечественной войны в отноше</w:t>
            </w:r>
            <w:r w:rsidRPr="009C4C07">
              <w:rPr>
                <w:rFonts w:ascii="Times New Roman" w:hAnsi="Times New Roman" w:cs="Times New Roman"/>
              </w:rPr>
              <w:lastRenderedPageBreak/>
              <w:t>нии земельного участка, 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индивидуальных и капита</w:t>
            </w:r>
            <w:r w:rsidRPr="009C4C07">
              <w:rPr>
                <w:rFonts w:ascii="Times New Roman" w:hAnsi="Times New Roman" w:cs="Times New Roman"/>
              </w:rPr>
              <w:lastRenderedPageBreak/>
              <w:t>льных гаражей, личного подсобного хозяйства, садоводства, огородничества или животноводства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Льгота предоставляется на основании удостоверения Ветерана, инвалида </w:t>
            </w:r>
            <w:r w:rsidRPr="009C4C07">
              <w:rPr>
                <w:rFonts w:ascii="Times New Roman" w:hAnsi="Times New Roman" w:cs="Times New Roman"/>
              </w:rPr>
              <w:lastRenderedPageBreak/>
              <w:t>Великой Отечественной войны.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Социальная</w:t>
            </w:r>
          </w:p>
        </w:tc>
        <w:tc>
          <w:tcPr>
            <w:tcW w:w="992" w:type="dxa"/>
          </w:tcPr>
          <w:p w:rsidR="003A1749" w:rsidRPr="009C4C07" w:rsidRDefault="00252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Социальная поддержка отдельных категорий граждан муниципального образования </w:t>
            </w:r>
            <w:r w:rsidR="00C2541B">
              <w:rPr>
                <w:rFonts w:ascii="Times New Roman" w:hAnsi="Times New Roman" w:cs="Times New Roman"/>
              </w:rPr>
              <w:t>«</w:t>
            </w:r>
            <w:r w:rsidRPr="009C4C07">
              <w:rPr>
                <w:rFonts w:ascii="Times New Roman" w:hAnsi="Times New Roman" w:cs="Times New Roman"/>
              </w:rPr>
              <w:t>город Саянск</w:t>
            </w:r>
            <w:r w:rsidR="00C25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C2541B">
              <w:rPr>
                <w:rFonts w:ascii="Times New Roman" w:hAnsi="Times New Roman" w:cs="Times New Roman"/>
              </w:rPr>
              <w:t>«</w:t>
            </w:r>
            <w:r w:rsidRPr="009C4C07">
              <w:rPr>
                <w:rFonts w:ascii="Times New Roman" w:hAnsi="Times New Roman" w:cs="Times New Roman"/>
              </w:rPr>
              <w:t>Социальная поддержка населения муниципального образован</w:t>
            </w:r>
            <w:r w:rsidRPr="009C4C07">
              <w:rPr>
                <w:rFonts w:ascii="Times New Roman" w:hAnsi="Times New Roman" w:cs="Times New Roman"/>
              </w:rPr>
              <w:lastRenderedPageBreak/>
              <w:t xml:space="preserve">ия </w:t>
            </w:r>
            <w:r w:rsidR="00C2541B">
              <w:rPr>
                <w:rFonts w:ascii="Times New Roman" w:hAnsi="Times New Roman" w:cs="Times New Roman"/>
              </w:rPr>
              <w:t>«</w:t>
            </w:r>
            <w:r w:rsidRPr="009C4C07">
              <w:rPr>
                <w:rFonts w:ascii="Times New Roman" w:hAnsi="Times New Roman" w:cs="Times New Roman"/>
              </w:rPr>
              <w:t>город Саянск</w:t>
            </w:r>
            <w:r w:rsidR="00C2541B">
              <w:rPr>
                <w:rFonts w:ascii="Times New Roman" w:hAnsi="Times New Roman" w:cs="Times New Roman"/>
              </w:rPr>
              <w:t>»</w:t>
            </w:r>
            <w:r w:rsidRPr="009C4C07">
              <w:rPr>
                <w:rFonts w:ascii="Times New Roman" w:hAnsi="Times New Roman" w:cs="Times New Roman"/>
              </w:rPr>
              <w:t xml:space="preserve"> на 2020-2025 годы</w:t>
            </w:r>
          </w:p>
        </w:tc>
        <w:tc>
          <w:tcPr>
            <w:tcW w:w="1276" w:type="dxa"/>
          </w:tcPr>
          <w:p w:rsidR="003A1749" w:rsidRPr="009C4C07" w:rsidRDefault="003A1749" w:rsidP="003E0D2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 xml:space="preserve">Повышение уровня и качества жизни населения </w:t>
            </w:r>
          </w:p>
        </w:tc>
        <w:tc>
          <w:tcPr>
            <w:tcW w:w="1134" w:type="dxa"/>
          </w:tcPr>
          <w:p w:rsidR="003A1749" w:rsidRPr="009C4C07" w:rsidRDefault="003A1749" w:rsidP="007C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Количество человек, чел </w:t>
            </w:r>
          </w:p>
        </w:tc>
        <w:tc>
          <w:tcPr>
            <w:tcW w:w="1275" w:type="dxa"/>
          </w:tcPr>
          <w:p w:rsidR="003A1749" w:rsidRPr="009C4C07" w:rsidRDefault="003A1749" w:rsidP="003E0D2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Снижение налоговой нагрузки у ветеранов, инвалидов Великой Отечественной войны в отношении земельного участка, </w:t>
            </w: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>находящегося в собственности, постоянном (бессрочном) пользовании или пожизненном наследуемом владении и занятого жилищным фондом или предоставленного для жилищного строительства, индивидуальных и капитальных гаражей, личного подсобного хозяйства, садоводства, огородничества или животноводства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C2541B" w:rsidRPr="009C4C07" w:rsidTr="008D235D">
        <w:tc>
          <w:tcPr>
            <w:tcW w:w="346" w:type="dxa"/>
          </w:tcPr>
          <w:p w:rsidR="00C2541B" w:rsidRPr="009C4C07" w:rsidRDefault="00C254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9C4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275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 xml:space="preserve">Освобождение от налога резидентов </w:t>
            </w:r>
            <w:proofErr w:type="gramStart"/>
            <w:r w:rsidRPr="00A66878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A66878">
              <w:rPr>
                <w:rFonts w:ascii="Times New Roman" w:hAnsi="Times New Roman" w:cs="Times New Roman"/>
              </w:rPr>
              <w:t xml:space="preserve"> опережающего социально-экономического развития «Саянск» в отношении земельных участков, на которых реализуются инвестиционные </w:t>
            </w:r>
            <w:r w:rsidRPr="00A66878">
              <w:rPr>
                <w:rFonts w:ascii="Times New Roman" w:hAnsi="Times New Roman" w:cs="Times New Roman"/>
              </w:rPr>
              <w:lastRenderedPageBreak/>
              <w:t>проекты</w:t>
            </w:r>
          </w:p>
        </w:tc>
        <w:tc>
          <w:tcPr>
            <w:tcW w:w="993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lastRenderedPageBreak/>
              <w:t xml:space="preserve">Подпункт 3.1 пункта 3 Решения Думы городского округа от 21.11.2019 №71-67-19-51 «Об утверждении Положения о земельном налоге на </w:t>
            </w:r>
            <w:r w:rsidRPr="00A66878">
              <w:rPr>
                <w:rFonts w:ascii="Times New Roman" w:hAnsi="Times New Roman" w:cs="Times New Roman"/>
              </w:rPr>
              <w:lastRenderedPageBreak/>
              <w:t>территории муниципальн</w:t>
            </w:r>
            <w:r w:rsidR="005E75EE">
              <w:rPr>
                <w:rFonts w:ascii="Times New Roman" w:hAnsi="Times New Roman" w:cs="Times New Roman"/>
              </w:rPr>
              <w:t xml:space="preserve">ого образования «город Саянск» </w:t>
            </w:r>
          </w:p>
        </w:tc>
        <w:tc>
          <w:tcPr>
            <w:tcW w:w="850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lastRenderedPageBreak/>
              <w:t xml:space="preserve">Резиденты территории опережающего социально-экономического развития «Саянск» в отношении земельных </w:t>
            </w:r>
            <w:r w:rsidRPr="00A66878">
              <w:rPr>
                <w:rFonts w:ascii="Times New Roman" w:hAnsi="Times New Roman" w:cs="Times New Roman"/>
              </w:rPr>
              <w:lastRenderedPageBreak/>
              <w:t>участков, на которых реализуются инвестиционные проекты</w:t>
            </w:r>
          </w:p>
        </w:tc>
        <w:tc>
          <w:tcPr>
            <w:tcW w:w="992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lastRenderedPageBreak/>
              <w:t xml:space="preserve">Льгота предоставляется при условии отсутствия задолженности по налогам, сборам, пеням и штрафам в бюджеты бюджетной системы </w:t>
            </w:r>
            <w:r w:rsidRPr="00A66878">
              <w:rPr>
                <w:rFonts w:ascii="Times New Roman" w:hAnsi="Times New Roman" w:cs="Times New Roman"/>
              </w:rPr>
              <w:lastRenderedPageBreak/>
              <w:t xml:space="preserve">Российской Федерации, установленный срок уплаты которых истек, на 1 апреля, 1 июля, 1 октября отчетного периода, а также на 1 января налогового периода, следующего за периодом, за который налогоплательщик желает использовать данную налоговую </w:t>
            </w:r>
            <w:r w:rsidRPr="00A66878">
              <w:rPr>
                <w:rFonts w:ascii="Times New Roman" w:hAnsi="Times New Roman" w:cs="Times New Roman"/>
              </w:rPr>
              <w:lastRenderedPageBreak/>
              <w:t>льготу.</w:t>
            </w:r>
          </w:p>
        </w:tc>
        <w:tc>
          <w:tcPr>
            <w:tcW w:w="992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lastRenderedPageBreak/>
              <w:t>Стимулирующая</w:t>
            </w:r>
          </w:p>
        </w:tc>
        <w:tc>
          <w:tcPr>
            <w:tcW w:w="992" w:type="dxa"/>
          </w:tcPr>
          <w:p w:rsidR="00C2541B" w:rsidRPr="00A66878" w:rsidRDefault="00252115" w:rsidP="00AC6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 xml:space="preserve">В течение  пяти налоговых периодов с момента присвоения в соответствии с законодательством Российской </w:t>
            </w:r>
            <w:proofErr w:type="gramStart"/>
            <w:r w:rsidRPr="00A66878">
              <w:rPr>
                <w:rFonts w:ascii="Times New Roman" w:hAnsi="Times New Roman" w:cs="Times New Roman"/>
              </w:rPr>
              <w:t>Федерации статуса резидента территории опережающего социально-экономичес</w:t>
            </w:r>
            <w:r w:rsidRPr="00A66878">
              <w:rPr>
                <w:rFonts w:ascii="Times New Roman" w:hAnsi="Times New Roman" w:cs="Times New Roman"/>
              </w:rPr>
              <w:lastRenderedPageBreak/>
              <w:t>кого развития</w:t>
            </w:r>
            <w:proofErr w:type="gramEnd"/>
            <w:r w:rsidRPr="00A6687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134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lastRenderedPageBreak/>
              <w:t>Развитие муниципального образования «город Саянск»</w:t>
            </w:r>
          </w:p>
        </w:tc>
        <w:tc>
          <w:tcPr>
            <w:tcW w:w="1134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6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>Поддержка резидентов территории опережающего социально-экономического развития «Саянск» в отношении земельных участков, на которых реализуются инвестиционные проекты</w:t>
            </w:r>
          </w:p>
        </w:tc>
        <w:tc>
          <w:tcPr>
            <w:tcW w:w="1134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>Количество резидентов, ед.</w:t>
            </w:r>
          </w:p>
        </w:tc>
        <w:tc>
          <w:tcPr>
            <w:tcW w:w="1275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t xml:space="preserve">Снижение налоговой нагрузки  резидентов территории опережающего социально-экономического развития «Саянск» в отношении земельных участков, на которых реализуются инвестиционные </w:t>
            </w:r>
            <w:r w:rsidRPr="00A66878">
              <w:rPr>
                <w:rFonts w:ascii="Times New Roman" w:hAnsi="Times New Roman" w:cs="Times New Roman"/>
              </w:rPr>
              <w:lastRenderedPageBreak/>
              <w:t>проекты</w:t>
            </w:r>
          </w:p>
        </w:tc>
        <w:tc>
          <w:tcPr>
            <w:tcW w:w="993" w:type="dxa"/>
          </w:tcPr>
          <w:p w:rsidR="00C2541B" w:rsidRPr="00A66878" w:rsidRDefault="00C2541B" w:rsidP="00AC6C94">
            <w:pPr>
              <w:rPr>
                <w:rFonts w:ascii="Times New Roman" w:hAnsi="Times New Roman" w:cs="Times New Roman"/>
              </w:rPr>
            </w:pPr>
            <w:r w:rsidRPr="00A66878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3A1749" w:rsidRPr="009C4C07" w:rsidTr="008D235D">
        <w:tc>
          <w:tcPr>
            <w:tcW w:w="346" w:type="dxa"/>
          </w:tcPr>
          <w:p w:rsidR="003A1749" w:rsidRPr="009C4C07" w:rsidRDefault="00252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3A1749" w:rsidRPr="009C4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3A1749" w:rsidRPr="009C4C07" w:rsidRDefault="008D23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налога несовершеннолетних детей, находящих</w:t>
            </w:r>
            <w:r w:rsidRPr="008D235D">
              <w:rPr>
                <w:rFonts w:ascii="Times New Roman" w:hAnsi="Times New Roman" w:cs="Times New Roman"/>
              </w:rPr>
              <w:t>ся под опекой или попечительством</w:t>
            </w:r>
          </w:p>
        </w:tc>
        <w:tc>
          <w:tcPr>
            <w:tcW w:w="993" w:type="dxa"/>
          </w:tcPr>
          <w:p w:rsidR="003A1749" w:rsidRPr="009C4C07" w:rsidRDefault="00DD155B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Подпункт 1 пункта 4 </w:t>
            </w:r>
            <w:r w:rsidR="003A1749" w:rsidRPr="009C4C07">
              <w:rPr>
                <w:rFonts w:ascii="Times New Roman" w:hAnsi="Times New Roman" w:cs="Times New Roman"/>
              </w:rPr>
              <w:t>Реше</w:t>
            </w:r>
            <w:r>
              <w:rPr>
                <w:rFonts w:ascii="Times New Roman" w:hAnsi="Times New Roman" w:cs="Times New Roman"/>
              </w:rPr>
              <w:t>ния Думы городского округа от 21.11.2019 № 71-67-19</w:t>
            </w:r>
            <w:r w:rsidR="003A1749" w:rsidRPr="009C4C07">
              <w:rPr>
                <w:rFonts w:ascii="Times New Roman" w:hAnsi="Times New Roman" w:cs="Times New Roman"/>
              </w:rPr>
              <w:t>-52 «О налоге на имущество физических лиц (с учетом изменений и дополнений)</w:t>
            </w:r>
          </w:p>
        </w:tc>
        <w:tc>
          <w:tcPr>
            <w:tcW w:w="850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Несовершеннолетние дети, находящиеся под опекой или попечительством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Льгота предоставляется на основании документа об установлении опеки или попечительства, свидетельства о рождении или паспорта ребенка.</w:t>
            </w:r>
          </w:p>
        </w:tc>
        <w:tc>
          <w:tcPr>
            <w:tcW w:w="992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992" w:type="dxa"/>
          </w:tcPr>
          <w:p w:rsidR="003A1749" w:rsidRPr="009C4C07" w:rsidRDefault="00DD155B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 поддержка отдельных категорий граждан муниципального образования "город Саянск"</w:t>
            </w:r>
          </w:p>
        </w:tc>
        <w:tc>
          <w:tcPr>
            <w:tcW w:w="1134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Муниципальная программа "Социальная поддержка населения муниципального образования "город Саянск" на 2020-2025 годы</w:t>
            </w:r>
          </w:p>
        </w:tc>
        <w:tc>
          <w:tcPr>
            <w:tcW w:w="1276" w:type="dxa"/>
          </w:tcPr>
          <w:p w:rsidR="003A1749" w:rsidRPr="009C4C07" w:rsidRDefault="003A1749" w:rsidP="003A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Повышение уровня и качества жизни населения </w:t>
            </w:r>
          </w:p>
        </w:tc>
        <w:tc>
          <w:tcPr>
            <w:tcW w:w="1134" w:type="dxa"/>
          </w:tcPr>
          <w:p w:rsidR="003A1749" w:rsidRPr="009C4C07" w:rsidRDefault="003A174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Количество несовершеннолетних детей, чел. </w:t>
            </w:r>
          </w:p>
        </w:tc>
        <w:tc>
          <w:tcPr>
            <w:tcW w:w="1275" w:type="dxa"/>
          </w:tcPr>
          <w:p w:rsidR="003A1749" w:rsidRPr="009C4C07" w:rsidRDefault="003A174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Снижение налоговой нагрузки несовершеннолетних детей, находящихся под опекой или попечительством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3A1749" w:rsidRPr="009C4C07" w:rsidTr="008D235D">
        <w:tc>
          <w:tcPr>
            <w:tcW w:w="346" w:type="dxa"/>
          </w:tcPr>
          <w:p w:rsidR="003A1749" w:rsidRPr="009C4C07" w:rsidRDefault="00252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A1749" w:rsidRPr="009C4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Освобождение от налога многодетных семей, имеющих трех и более детей в возрасте до 18 лет, со среднедушевым </w:t>
            </w:r>
            <w:r w:rsidRPr="009C4C07">
              <w:rPr>
                <w:rFonts w:ascii="Times New Roman" w:hAnsi="Times New Roman" w:cs="Times New Roman"/>
              </w:rPr>
              <w:lastRenderedPageBreak/>
              <w:t>доходом, не превышающим величины установленного на начало текущего года прожиточного минимума</w:t>
            </w:r>
          </w:p>
        </w:tc>
        <w:tc>
          <w:tcPr>
            <w:tcW w:w="993" w:type="dxa"/>
          </w:tcPr>
          <w:p w:rsidR="003A1749" w:rsidRPr="009C4C07" w:rsidRDefault="00F47D3B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Подпункт 2</w:t>
            </w:r>
            <w:r w:rsidR="00DD155B" w:rsidRPr="00DD155B">
              <w:rPr>
                <w:rFonts w:ascii="Times New Roman" w:hAnsi="Times New Roman" w:cs="Times New Roman"/>
              </w:rPr>
              <w:t xml:space="preserve"> пункта 4 Решения Думы городского округа от 21.11.2019 № 71-67-19-52 «О </w:t>
            </w:r>
            <w:r w:rsidR="00DD155B" w:rsidRPr="00DD155B">
              <w:rPr>
                <w:rFonts w:ascii="Times New Roman" w:hAnsi="Times New Roman" w:cs="Times New Roman"/>
              </w:rPr>
              <w:lastRenderedPageBreak/>
              <w:t>налоге на имущество физических лиц (с учетом изменений и дополнений)</w:t>
            </w:r>
          </w:p>
        </w:tc>
        <w:tc>
          <w:tcPr>
            <w:tcW w:w="850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Многодетные семьи, имеющие трех и более детей в возрасте до 18 лет, со среднедушевым </w:t>
            </w:r>
            <w:r w:rsidRPr="009C4C07">
              <w:rPr>
                <w:rFonts w:ascii="Times New Roman" w:hAnsi="Times New Roman" w:cs="Times New Roman"/>
              </w:rPr>
              <w:lastRenderedPageBreak/>
              <w:t>доходом, не превышающим величины установленного на начало текущего года прожиточного минимума</w:t>
            </w:r>
          </w:p>
        </w:tc>
        <w:tc>
          <w:tcPr>
            <w:tcW w:w="992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 xml:space="preserve">Льгота предоставляется на основании справки о выплате социального пособия либо </w:t>
            </w:r>
            <w:r w:rsidRPr="009C4C07">
              <w:rPr>
                <w:rFonts w:ascii="Times New Roman" w:hAnsi="Times New Roman" w:cs="Times New Roman"/>
              </w:rPr>
              <w:lastRenderedPageBreak/>
              <w:t>справки о получении денежной компенсации на оплату жилого помещения и коммунальных услуг и справки о составе семьи.</w:t>
            </w:r>
          </w:p>
        </w:tc>
        <w:tc>
          <w:tcPr>
            <w:tcW w:w="992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Социальная</w:t>
            </w:r>
          </w:p>
        </w:tc>
        <w:tc>
          <w:tcPr>
            <w:tcW w:w="992" w:type="dxa"/>
          </w:tcPr>
          <w:p w:rsidR="003A1749" w:rsidRPr="009C4C07" w:rsidRDefault="00DD155B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 поддержка отдельных категорий граждан муниципального образования "город Саянск"</w:t>
            </w:r>
          </w:p>
        </w:tc>
        <w:tc>
          <w:tcPr>
            <w:tcW w:w="1134" w:type="dxa"/>
          </w:tcPr>
          <w:p w:rsidR="003A1749" w:rsidRPr="009C4C07" w:rsidRDefault="003A1749" w:rsidP="002A58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Муниципальная программа "Социальная поддержка населения муниципального образования "город </w:t>
            </w:r>
            <w:r w:rsidRPr="009C4C07">
              <w:rPr>
                <w:rFonts w:ascii="Times New Roman" w:hAnsi="Times New Roman" w:cs="Times New Roman"/>
              </w:rPr>
              <w:lastRenderedPageBreak/>
              <w:t>Саянск" на 2020-2025 годы</w:t>
            </w:r>
          </w:p>
        </w:tc>
        <w:tc>
          <w:tcPr>
            <w:tcW w:w="1276" w:type="dxa"/>
          </w:tcPr>
          <w:p w:rsidR="003A1749" w:rsidRPr="009C4C07" w:rsidRDefault="003A1749" w:rsidP="003A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lastRenderedPageBreak/>
              <w:t xml:space="preserve">Повышение уровня и качества жизни населения </w:t>
            </w:r>
          </w:p>
        </w:tc>
        <w:tc>
          <w:tcPr>
            <w:tcW w:w="1134" w:type="dxa"/>
          </w:tcPr>
          <w:p w:rsidR="003A1749" w:rsidRPr="009C4C07" w:rsidRDefault="003A174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Количество семей, </w:t>
            </w:r>
            <w:proofErr w:type="spellStart"/>
            <w:proofErr w:type="gramStart"/>
            <w:r w:rsidRPr="009C4C07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9C4C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3A1749" w:rsidRPr="009C4C07" w:rsidRDefault="003A1749" w:rsidP="000B1928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Снижение налоговой нагрузки многодетных семей, имеющих трех и более детей в возрасте до 18 лет, со </w:t>
            </w:r>
            <w:r w:rsidRPr="009C4C07">
              <w:rPr>
                <w:rFonts w:ascii="Times New Roman" w:hAnsi="Times New Roman" w:cs="Times New Roman"/>
              </w:rPr>
              <w:lastRenderedPageBreak/>
              <w:t>среднедушевым доходом, не превышающим величины установленного на начало текущего года прожиточного минимума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</w:tr>
      <w:tr w:rsidR="003A1749" w:rsidRPr="009C4C07" w:rsidTr="008D235D">
        <w:tc>
          <w:tcPr>
            <w:tcW w:w="346" w:type="dxa"/>
          </w:tcPr>
          <w:p w:rsidR="003A1749" w:rsidRPr="009C4C07" w:rsidRDefault="002521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3A1749" w:rsidRPr="009C4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Освобождение от</w:t>
            </w:r>
            <w:r w:rsidR="00F47D3B">
              <w:rPr>
                <w:rFonts w:ascii="Times New Roman" w:hAnsi="Times New Roman" w:cs="Times New Roman"/>
              </w:rPr>
              <w:t xml:space="preserve"> налога одиноких матерей</w:t>
            </w:r>
            <w:r w:rsidRPr="009C4C07">
              <w:rPr>
                <w:rFonts w:ascii="Times New Roman" w:hAnsi="Times New Roman" w:cs="Times New Roman"/>
              </w:rPr>
              <w:t xml:space="preserve"> и их несовершеннолетних детей, обладающие правом на предоставление мер социальной поддержки</w:t>
            </w:r>
          </w:p>
        </w:tc>
        <w:tc>
          <w:tcPr>
            <w:tcW w:w="993" w:type="dxa"/>
          </w:tcPr>
          <w:p w:rsidR="003A1749" w:rsidRPr="009C4C07" w:rsidRDefault="00F47D3B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Подпункт 3</w:t>
            </w:r>
            <w:r w:rsidR="00DD155B" w:rsidRPr="00DD155B">
              <w:rPr>
                <w:rFonts w:ascii="Times New Roman" w:hAnsi="Times New Roman" w:cs="Times New Roman"/>
              </w:rPr>
              <w:t xml:space="preserve"> пункта 4 Решения Думы городского округа от 21.11.2019 № 71-67-19-52 «О налоге на имущество физических лиц (с учетом изменен</w:t>
            </w:r>
            <w:r w:rsidR="00DD155B" w:rsidRPr="00DD155B">
              <w:rPr>
                <w:rFonts w:ascii="Times New Roman" w:hAnsi="Times New Roman" w:cs="Times New Roman"/>
              </w:rPr>
              <w:lastRenderedPageBreak/>
              <w:t>ий и дополнений)</w:t>
            </w:r>
          </w:p>
        </w:tc>
        <w:tc>
          <w:tcPr>
            <w:tcW w:w="850" w:type="dxa"/>
          </w:tcPr>
          <w:p w:rsidR="003A1749" w:rsidRPr="009C4C07" w:rsidRDefault="003067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Одинокие матери</w:t>
            </w:r>
            <w:r w:rsidR="003A1749" w:rsidRPr="009C4C07">
              <w:rPr>
                <w:rFonts w:ascii="Times New Roman" w:hAnsi="Times New Roman" w:cs="Times New Roman"/>
              </w:rPr>
              <w:t xml:space="preserve"> и их несовершеннолетние дети, обладающие правом на предоставление мер социальной поддержки</w:t>
            </w:r>
          </w:p>
        </w:tc>
        <w:tc>
          <w:tcPr>
            <w:tcW w:w="992" w:type="dxa"/>
          </w:tcPr>
          <w:p w:rsidR="003A1749" w:rsidRPr="009C4C07" w:rsidRDefault="003A1749" w:rsidP="00B030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 xml:space="preserve">Льгота предоставляется  на основании справки о выплате пособия на детей (ребенка), справки о составе семьи, свидетельства о рождении детей (ребенка) или </w:t>
            </w:r>
            <w:r w:rsidRPr="009C4C07">
              <w:rPr>
                <w:rFonts w:ascii="Times New Roman" w:hAnsi="Times New Roman" w:cs="Times New Roman"/>
              </w:rPr>
              <w:lastRenderedPageBreak/>
              <w:t xml:space="preserve">паспорта детей (ребенка). </w:t>
            </w:r>
          </w:p>
        </w:tc>
        <w:tc>
          <w:tcPr>
            <w:tcW w:w="992" w:type="dxa"/>
          </w:tcPr>
          <w:p w:rsidR="003A1749" w:rsidRPr="009C4C07" w:rsidRDefault="003A1749" w:rsidP="007C77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4C07">
              <w:rPr>
                <w:rFonts w:ascii="Times New Roman" w:hAnsi="Times New Roman" w:cs="Times New Roman"/>
                <w:sz w:val="20"/>
              </w:rPr>
              <w:lastRenderedPageBreak/>
              <w:t>Социальная</w:t>
            </w:r>
          </w:p>
        </w:tc>
        <w:tc>
          <w:tcPr>
            <w:tcW w:w="992" w:type="dxa"/>
          </w:tcPr>
          <w:p w:rsidR="003A1749" w:rsidRPr="009C4C07" w:rsidRDefault="00DD155B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Социальная поддержка отдельных категорий граждан муниципального образования "город Саянск"</w:t>
            </w:r>
          </w:p>
        </w:tc>
        <w:tc>
          <w:tcPr>
            <w:tcW w:w="1134" w:type="dxa"/>
          </w:tcPr>
          <w:p w:rsidR="003A1749" w:rsidRPr="009C4C07" w:rsidRDefault="003A1749" w:rsidP="00883D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Муниципальная программа "Социальная поддержка населения муниципального образования "город Саянск" на 2020-2025 годы</w:t>
            </w:r>
          </w:p>
        </w:tc>
        <w:tc>
          <w:tcPr>
            <w:tcW w:w="1276" w:type="dxa"/>
          </w:tcPr>
          <w:p w:rsidR="003A1749" w:rsidRPr="009C4C07" w:rsidRDefault="003A1749" w:rsidP="003A6F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4C07">
              <w:rPr>
                <w:rFonts w:ascii="Times New Roman" w:hAnsi="Times New Roman" w:cs="Times New Roman"/>
                <w:szCs w:val="22"/>
              </w:rPr>
              <w:t xml:space="preserve">Повышение уровня и качества жизни населения </w:t>
            </w:r>
          </w:p>
        </w:tc>
        <w:tc>
          <w:tcPr>
            <w:tcW w:w="1134" w:type="dxa"/>
          </w:tcPr>
          <w:p w:rsidR="003A1749" w:rsidRPr="009C4C07" w:rsidRDefault="003A174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Количество семей, ед.</w:t>
            </w:r>
          </w:p>
        </w:tc>
        <w:tc>
          <w:tcPr>
            <w:tcW w:w="1275" w:type="dxa"/>
          </w:tcPr>
          <w:p w:rsidR="003A1749" w:rsidRPr="009C4C07" w:rsidRDefault="003A1749" w:rsidP="003E0D2C">
            <w:pPr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Снижение налоговой на</w:t>
            </w:r>
            <w:r w:rsidR="00B030E5">
              <w:rPr>
                <w:rFonts w:ascii="Times New Roman" w:hAnsi="Times New Roman" w:cs="Times New Roman"/>
              </w:rPr>
              <w:t xml:space="preserve">грузки  одиноких матерей </w:t>
            </w:r>
            <w:r w:rsidRPr="009C4C07">
              <w:rPr>
                <w:rFonts w:ascii="Times New Roman" w:hAnsi="Times New Roman" w:cs="Times New Roman"/>
              </w:rPr>
              <w:t xml:space="preserve"> и их несовершеннолетних детей, обладающих правом на предоставление мер социальной поддержки</w:t>
            </w:r>
          </w:p>
        </w:tc>
        <w:tc>
          <w:tcPr>
            <w:tcW w:w="993" w:type="dxa"/>
          </w:tcPr>
          <w:p w:rsidR="003A1749" w:rsidRPr="009C4C07" w:rsidRDefault="003A17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07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DD155B" w:rsidRPr="009C4C07" w:rsidTr="008D235D">
        <w:tc>
          <w:tcPr>
            <w:tcW w:w="346" w:type="dxa"/>
          </w:tcPr>
          <w:p w:rsidR="00DD155B" w:rsidRPr="009C4C07" w:rsidRDefault="00DD15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Pr="009C4C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Освобожд</w:t>
            </w:r>
            <w:r w:rsidR="00F47D3B">
              <w:rPr>
                <w:rFonts w:ascii="Times New Roman" w:hAnsi="Times New Roman" w:cs="Times New Roman"/>
              </w:rPr>
              <w:t xml:space="preserve">ение от налога одиноких </w:t>
            </w:r>
            <w:r w:rsidR="00D6198A">
              <w:rPr>
                <w:rFonts w:ascii="Times New Roman" w:hAnsi="Times New Roman" w:cs="Times New Roman"/>
              </w:rPr>
              <w:t xml:space="preserve"> отцов </w:t>
            </w:r>
            <w:bookmarkStart w:id="0" w:name="_GoBack"/>
            <w:bookmarkEnd w:id="0"/>
            <w:r w:rsidRPr="00DD155B">
              <w:rPr>
                <w:rFonts w:ascii="Times New Roman" w:hAnsi="Times New Roman" w:cs="Times New Roman"/>
              </w:rPr>
              <w:t xml:space="preserve"> и их несовершеннолетних детей, обладающие правом на предоставление мер социальной поддержки</w:t>
            </w:r>
          </w:p>
        </w:tc>
        <w:tc>
          <w:tcPr>
            <w:tcW w:w="993" w:type="dxa"/>
          </w:tcPr>
          <w:p w:rsidR="00DD155B" w:rsidRPr="00DD155B" w:rsidRDefault="00C930C4" w:rsidP="009B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Подпункт 4</w:t>
            </w:r>
            <w:r w:rsidR="00DD155B" w:rsidRPr="00DD155B">
              <w:rPr>
                <w:rFonts w:ascii="Times New Roman" w:hAnsi="Times New Roman" w:cs="Times New Roman"/>
              </w:rPr>
              <w:t xml:space="preserve"> пункта 4 Решения Думы городского округа от 21.11.2019 № 71-67-19-52 «О налоге на имущество физических лиц (с учетом изменений и дополнений)</w:t>
            </w:r>
          </w:p>
        </w:tc>
        <w:tc>
          <w:tcPr>
            <w:tcW w:w="850" w:type="dxa"/>
          </w:tcPr>
          <w:p w:rsidR="00DD155B" w:rsidRPr="00DD155B" w:rsidRDefault="00306735" w:rsidP="009B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Одинокие  отцы </w:t>
            </w:r>
            <w:r w:rsidR="00DD155B" w:rsidRPr="00DD155B">
              <w:rPr>
                <w:rFonts w:ascii="Times New Roman" w:hAnsi="Times New Roman" w:cs="Times New Roman"/>
              </w:rPr>
              <w:t>и их несовершеннолетние дети, обладающие правом на предоставление мер социальной поддержки</w:t>
            </w:r>
          </w:p>
        </w:tc>
        <w:tc>
          <w:tcPr>
            <w:tcW w:w="992" w:type="dxa"/>
          </w:tcPr>
          <w:p w:rsidR="00DD155B" w:rsidRPr="00DD155B" w:rsidRDefault="00DD155B" w:rsidP="00422F7F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Льгота предоставляется  на основании справки о выплате пособия на детей (ребенка), справки о составе семьи, свидетельства о рождении детей (ребенка) или паспорта детей (ребенка</w:t>
            </w:r>
            <w:r w:rsidR="00422F7F">
              <w:rPr>
                <w:rFonts w:ascii="Times New Roman" w:hAnsi="Times New Roman" w:cs="Times New Roman"/>
              </w:rPr>
              <w:t>). В случае лишения (ограничения) родительс</w:t>
            </w:r>
            <w:r w:rsidR="00422F7F" w:rsidRPr="00422F7F">
              <w:rPr>
                <w:rFonts w:ascii="Times New Roman" w:hAnsi="Times New Roman" w:cs="Times New Roman"/>
              </w:rPr>
              <w:t xml:space="preserve">ких </w:t>
            </w:r>
            <w:r w:rsidR="00422F7F" w:rsidRPr="00422F7F">
              <w:rPr>
                <w:rFonts w:ascii="Times New Roman" w:hAnsi="Times New Roman" w:cs="Times New Roman"/>
              </w:rPr>
              <w:lastRenderedPageBreak/>
              <w:t>прав матери детей (ребенка), либо определения места жит</w:t>
            </w:r>
            <w:r w:rsidR="00422F7F">
              <w:rPr>
                <w:rFonts w:ascii="Times New Roman" w:hAnsi="Times New Roman" w:cs="Times New Roman"/>
              </w:rPr>
              <w:t>ельства детей (ребенка) с отцом, которое  установлено на основании вступившего в силу решения</w:t>
            </w:r>
            <w:r w:rsidRPr="00DD155B">
              <w:rPr>
                <w:rFonts w:ascii="Times New Roman" w:hAnsi="Times New Roman" w:cs="Times New Roman"/>
              </w:rPr>
              <w:t xml:space="preserve"> суда</w:t>
            </w:r>
            <w:r w:rsidR="00422F7F">
              <w:rPr>
                <w:rFonts w:ascii="Times New Roman" w:hAnsi="Times New Roman" w:cs="Times New Roman"/>
              </w:rPr>
              <w:t>, отцом детей (ребенка) дополнительно представляются такие решения суда.</w:t>
            </w:r>
            <w:r w:rsidRPr="00DD15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lastRenderedPageBreak/>
              <w:t>Социальная</w:t>
            </w:r>
          </w:p>
        </w:tc>
        <w:tc>
          <w:tcPr>
            <w:tcW w:w="992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1276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Не ограниченный</w:t>
            </w:r>
          </w:p>
        </w:tc>
        <w:tc>
          <w:tcPr>
            <w:tcW w:w="1134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Социальная поддержка отдельных категорий граждан муниципального образования "город Саянск"</w:t>
            </w:r>
          </w:p>
        </w:tc>
        <w:tc>
          <w:tcPr>
            <w:tcW w:w="1134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Муниципальная программа "Социальная поддержка населения муниципального образования "город Саянск" на 2020-2025 годы</w:t>
            </w:r>
          </w:p>
        </w:tc>
        <w:tc>
          <w:tcPr>
            <w:tcW w:w="1276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 xml:space="preserve">Повышение уровня и качества жизни населения </w:t>
            </w:r>
          </w:p>
        </w:tc>
        <w:tc>
          <w:tcPr>
            <w:tcW w:w="1134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Количество семей, ед.</w:t>
            </w:r>
          </w:p>
        </w:tc>
        <w:tc>
          <w:tcPr>
            <w:tcW w:w="1275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Снижение налого</w:t>
            </w:r>
            <w:r w:rsidR="00B030E5">
              <w:rPr>
                <w:rFonts w:ascii="Times New Roman" w:hAnsi="Times New Roman" w:cs="Times New Roman"/>
              </w:rPr>
              <w:t xml:space="preserve">вой нагрузки  одиноких </w:t>
            </w:r>
            <w:r w:rsidRPr="00DD155B">
              <w:rPr>
                <w:rFonts w:ascii="Times New Roman" w:hAnsi="Times New Roman" w:cs="Times New Roman"/>
              </w:rPr>
              <w:t>отцо</w:t>
            </w:r>
            <w:r w:rsidR="00422F7F">
              <w:rPr>
                <w:rFonts w:ascii="Times New Roman" w:hAnsi="Times New Roman" w:cs="Times New Roman"/>
              </w:rPr>
              <w:t xml:space="preserve">в </w:t>
            </w:r>
            <w:r w:rsidRPr="00DD155B">
              <w:rPr>
                <w:rFonts w:ascii="Times New Roman" w:hAnsi="Times New Roman" w:cs="Times New Roman"/>
              </w:rPr>
              <w:t>и их несовершеннолетних детей, обладающих правом на предоставление мер социальной поддержки</w:t>
            </w:r>
          </w:p>
        </w:tc>
        <w:tc>
          <w:tcPr>
            <w:tcW w:w="993" w:type="dxa"/>
          </w:tcPr>
          <w:p w:rsidR="00DD155B" w:rsidRPr="00DD155B" w:rsidRDefault="00DD155B" w:rsidP="009B4F09">
            <w:pPr>
              <w:rPr>
                <w:rFonts w:ascii="Times New Roman" w:hAnsi="Times New Roman" w:cs="Times New Roman"/>
              </w:rPr>
            </w:pPr>
            <w:r w:rsidRPr="00DD155B">
              <w:rPr>
                <w:rFonts w:ascii="Times New Roman" w:hAnsi="Times New Roman" w:cs="Times New Roman"/>
              </w:rPr>
              <w:t>Администрация</w:t>
            </w:r>
          </w:p>
        </w:tc>
      </w:tr>
    </w:tbl>
    <w:p w:rsidR="00AD32F4" w:rsidRPr="009C4C07" w:rsidRDefault="00AD32F4" w:rsidP="00103E4E">
      <w:pPr>
        <w:tabs>
          <w:tab w:val="left" w:pos="9781"/>
          <w:tab w:val="left" w:pos="14601"/>
          <w:tab w:val="left" w:pos="14742"/>
        </w:tabs>
        <w:ind w:right="1302"/>
        <w:rPr>
          <w:rFonts w:ascii="Times New Roman" w:hAnsi="Times New Roman" w:cs="Times New Roman"/>
        </w:rPr>
      </w:pPr>
    </w:p>
    <w:sectPr w:rsidR="00AD32F4" w:rsidRPr="009C4C07" w:rsidSect="00C05D5A">
      <w:pgSz w:w="16838" w:h="11906" w:orient="landscape"/>
      <w:pgMar w:top="567" w:right="1531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3E4E"/>
    <w:rsid w:val="000421E9"/>
    <w:rsid w:val="00073991"/>
    <w:rsid w:val="000B1928"/>
    <w:rsid w:val="000D15C1"/>
    <w:rsid w:val="00103E4E"/>
    <w:rsid w:val="0013260D"/>
    <w:rsid w:val="00136623"/>
    <w:rsid w:val="00152FC9"/>
    <w:rsid w:val="001C7FE1"/>
    <w:rsid w:val="001F2AD4"/>
    <w:rsid w:val="00214441"/>
    <w:rsid w:val="00225AED"/>
    <w:rsid w:val="00244E1E"/>
    <w:rsid w:val="002507F3"/>
    <w:rsid w:val="00252115"/>
    <w:rsid w:val="00284B91"/>
    <w:rsid w:val="0029212E"/>
    <w:rsid w:val="002972AB"/>
    <w:rsid w:val="002A57E0"/>
    <w:rsid w:val="002A5814"/>
    <w:rsid w:val="002A7D9A"/>
    <w:rsid w:val="002B5AE7"/>
    <w:rsid w:val="002C644E"/>
    <w:rsid w:val="002D4C2A"/>
    <w:rsid w:val="002E76B7"/>
    <w:rsid w:val="002F360E"/>
    <w:rsid w:val="00306735"/>
    <w:rsid w:val="00346AD8"/>
    <w:rsid w:val="00394DAE"/>
    <w:rsid w:val="003A1749"/>
    <w:rsid w:val="003A7892"/>
    <w:rsid w:val="003C129E"/>
    <w:rsid w:val="00422F7F"/>
    <w:rsid w:val="0042693A"/>
    <w:rsid w:val="0043746D"/>
    <w:rsid w:val="004672F3"/>
    <w:rsid w:val="00467CC9"/>
    <w:rsid w:val="004700E0"/>
    <w:rsid w:val="00490040"/>
    <w:rsid w:val="004D7FD9"/>
    <w:rsid w:val="004F695D"/>
    <w:rsid w:val="00506D91"/>
    <w:rsid w:val="00551FCE"/>
    <w:rsid w:val="005A10D7"/>
    <w:rsid w:val="005A23CD"/>
    <w:rsid w:val="005E3292"/>
    <w:rsid w:val="005E75EE"/>
    <w:rsid w:val="00601FE4"/>
    <w:rsid w:val="00611EDD"/>
    <w:rsid w:val="006247EE"/>
    <w:rsid w:val="0063231F"/>
    <w:rsid w:val="00660AB8"/>
    <w:rsid w:val="0068068B"/>
    <w:rsid w:val="00684D9D"/>
    <w:rsid w:val="006954F9"/>
    <w:rsid w:val="006A386D"/>
    <w:rsid w:val="006B661E"/>
    <w:rsid w:val="006D27B5"/>
    <w:rsid w:val="006F6052"/>
    <w:rsid w:val="0071676A"/>
    <w:rsid w:val="007341F1"/>
    <w:rsid w:val="007505C6"/>
    <w:rsid w:val="007857D8"/>
    <w:rsid w:val="007A6E81"/>
    <w:rsid w:val="007B12B5"/>
    <w:rsid w:val="007B2617"/>
    <w:rsid w:val="007C2F58"/>
    <w:rsid w:val="007C77CF"/>
    <w:rsid w:val="00822285"/>
    <w:rsid w:val="008253BB"/>
    <w:rsid w:val="00843514"/>
    <w:rsid w:val="0087168E"/>
    <w:rsid w:val="00875A6E"/>
    <w:rsid w:val="00883D36"/>
    <w:rsid w:val="00895FA5"/>
    <w:rsid w:val="008D235D"/>
    <w:rsid w:val="0090713B"/>
    <w:rsid w:val="009839C0"/>
    <w:rsid w:val="009A4672"/>
    <w:rsid w:val="009A523A"/>
    <w:rsid w:val="009C4C07"/>
    <w:rsid w:val="009D778B"/>
    <w:rsid w:val="009F5A08"/>
    <w:rsid w:val="00A66878"/>
    <w:rsid w:val="00A90AC8"/>
    <w:rsid w:val="00AA1235"/>
    <w:rsid w:val="00AD32F4"/>
    <w:rsid w:val="00AE0B5A"/>
    <w:rsid w:val="00B030E5"/>
    <w:rsid w:val="00B269BF"/>
    <w:rsid w:val="00B56C10"/>
    <w:rsid w:val="00B855C4"/>
    <w:rsid w:val="00BC2B6A"/>
    <w:rsid w:val="00C01B9F"/>
    <w:rsid w:val="00C05D5A"/>
    <w:rsid w:val="00C11EF9"/>
    <w:rsid w:val="00C23FC9"/>
    <w:rsid w:val="00C2541B"/>
    <w:rsid w:val="00C930C4"/>
    <w:rsid w:val="00C9611B"/>
    <w:rsid w:val="00CB69FE"/>
    <w:rsid w:val="00CC7843"/>
    <w:rsid w:val="00CD40F2"/>
    <w:rsid w:val="00D45E6B"/>
    <w:rsid w:val="00D6198A"/>
    <w:rsid w:val="00D82E62"/>
    <w:rsid w:val="00DD155B"/>
    <w:rsid w:val="00DE6A43"/>
    <w:rsid w:val="00E165E9"/>
    <w:rsid w:val="00E30A25"/>
    <w:rsid w:val="00E34F9A"/>
    <w:rsid w:val="00E44F62"/>
    <w:rsid w:val="00E64390"/>
    <w:rsid w:val="00EB6EAF"/>
    <w:rsid w:val="00EC5AF8"/>
    <w:rsid w:val="00ED3E39"/>
    <w:rsid w:val="00ED755E"/>
    <w:rsid w:val="00EE132C"/>
    <w:rsid w:val="00EF0CEA"/>
    <w:rsid w:val="00F47D3B"/>
    <w:rsid w:val="00F5772D"/>
    <w:rsid w:val="00F66D36"/>
    <w:rsid w:val="00FB2484"/>
    <w:rsid w:val="00FD73C9"/>
    <w:rsid w:val="00FE1A75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User</cp:lastModifiedBy>
  <cp:revision>114</cp:revision>
  <cp:lastPrinted>2021-09-10T03:14:00Z</cp:lastPrinted>
  <dcterms:created xsi:type="dcterms:W3CDTF">2019-08-14T00:40:00Z</dcterms:created>
  <dcterms:modified xsi:type="dcterms:W3CDTF">2021-09-10T03:23:00Z</dcterms:modified>
</cp:coreProperties>
</file>