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71C" w:rsidRDefault="0060471C" w:rsidP="00604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60471C" w:rsidRDefault="0060471C" w:rsidP="00604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60471C" w:rsidRDefault="0060471C" w:rsidP="00604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60471C" w:rsidRDefault="0060471C" w:rsidP="0060471C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0471C" w:rsidRDefault="0060471C" w:rsidP="0060471C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0471C" w:rsidRDefault="0060471C" w:rsidP="0060471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60471C" w:rsidRDefault="0060471C" w:rsidP="006047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60471C" w:rsidTr="0060471C">
        <w:trPr>
          <w:cantSplit/>
          <w:trHeight w:val="220"/>
        </w:trPr>
        <w:tc>
          <w:tcPr>
            <w:tcW w:w="534" w:type="dxa"/>
            <w:hideMark/>
          </w:tcPr>
          <w:p w:rsidR="0060471C" w:rsidRDefault="006047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471C" w:rsidRDefault="006636A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24.05.2022</w:t>
            </w:r>
          </w:p>
        </w:tc>
        <w:tc>
          <w:tcPr>
            <w:tcW w:w="449" w:type="dxa"/>
            <w:hideMark/>
          </w:tcPr>
          <w:p w:rsidR="0060471C" w:rsidRDefault="006047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471C" w:rsidRDefault="006636A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110-29-121-22</w:t>
            </w:r>
          </w:p>
        </w:tc>
        <w:tc>
          <w:tcPr>
            <w:tcW w:w="794" w:type="dxa"/>
            <w:vMerge w:val="restart"/>
          </w:tcPr>
          <w:p w:rsidR="0060471C" w:rsidRDefault="0060471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471C" w:rsidTr="0060471C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60471C" w:rsidRDefault="006047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60471C" w:rsidRDefault="00604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809"/>
        <w:gridCol w:w="360"/>
      </w:tblGrid>
      <w:tr w:rsidR="0060471C" w:rsidTr="0060471C">
        <w:trPr>
          <w:cantSplit/>
        </w:trPr>
        <w:tc>
          <w:tcPr>
            <w:tcW w:w="142" w:type="dxa"/>
          </w:tcPr>
          <w:p w:rsidR="0060471C" w:rsidRDefault="0060471C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60471C" w:rsidRDefault="0060471C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60471C" w:rsidRDefault="006047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3809" w:type="dxa"/>
            <w:hideMark/>
          </w:tcPr>
          <w:p w:rsidR="0060471C" w:rsidRDefault="0060471C" w:rsidP="00272D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участии в проведении месячника качества и безопасности овощей и фруктов на территории Иркутской области</w:t>
            </w:r>
          </w:p>
        </w:tc>
        <w:tc>
          <w:tcPr>
            <w:tcW w:w="360" w:type="dxa"/>
            <w:hideMark/>
          </w:tcPr>
          <w:p w:rsidR="0060471C" w:rsidRDefault="0060471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60471C" w:rsidRP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безопасности услуг, оказываемых в розничной торговле, предотвращения заболеваний (отравлений) людей, связанных с употреблением некачественной продовольственной продукции в летний период, </w:t>
      </w:r>
      <w:r w:rsidR="006D0529" w:rsidRPr="006D0529">
        <w:rPr>
          <w:rFonts w:ascii="Times New Roman" w:hAnsi="Times New Roman" w:cs="Times New Roman"/>
          <w:sz w:val="28"/>
          <w:szCs w:val="28"/>
        </w:rPr>
        <w:t>руководствуясь статьей 16 Федерального закона от 6 октября 2003 года № 131-ФЗ «Об общих принципах организации местного самоуправления в Российской Федерации», распоряжением службы потребительского рынка и лицензирования Иркутской области</w:t>
      </w:r>
      <w:r w:rsidR="006D0529">
        <w:rPr>
          <w:rFonts w:ascii="Times New Roman" w:hAnsi="Times New Roman" w:cs="Times New Roman"/>
          <w:sz w:val="28"/>
          <w:szCs w:val="28"/>
        </w:rPr>
        <w:t xml:space="preserve"> 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 w:rsidR="00C80ADA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202</w:t>
      </w:r>
      <w:r w:rsidR="006D052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6D0529">
        <w:rPr>
          <w:rFonts w:ascii="Times New Roman" w:eastAsia="Times New Roman" w:hAnsi="Times New Roman" w:cs="Times New Roman"/>
          <w:sz w:val="28"/>
          <w:szCs w:val="28"/>
          <w:lang w:eastAsia="ru-RU"/>
        </w:rPr>
        <w:t>83-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D0529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-ср «О проведении месячника качества</w:t>
      </w:r>
      <w:proofErr w:type="gramEnd"/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безопасности овощей и фруктов на территории Иркутской области», статьями 32, 38, 47 Устава муниципального образования «горо</w:t>
      </w:r>
      <w:r w:rsidR="00CA1337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д Саянск»:</w:t>
      </w: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1. Принять участие в проводимом на территории Иркутской области месячнике качества и безопасности овощей и фруктов с 01 по 30 июня 202</w:t>
      </w:r>
      <w:r w:rsidR="00B42AE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(далее - месячник).</w:t>
      </w: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2. Отделу экономического развития и потребительского рынка Управления по экономике (Минеева Т.Ю.):</w:t>
      </w: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работу «горячей линии» по качеству и безопасности овощей и фруктов по телефону 5-72-42 в рабочие дни с 8:00 до 12:00 и с 13:00 до 17:00 часов;</w:t>
      </w: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организовать работу по пресечению размещения нестационарных </w:t>
      </w:r>
      <w:r w:rsidR="00CA1337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говых объектов в местах, не предусмотренных схемой размещения нестационарных торговых объектов;</w:t>
      </w:r>
    </w:p>
    <w:p w:rsidR="00CA1337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1337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информировать хозяйствующие субъекты, организующие сезонные ярмарки по реализации овощей и фруктов, о </w:t>
      </w:r>
      <w:r w:rsidR="00B42AE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недопустимости реализации указанной продукции, не отвечающей требованиям безопасности, и нарушения прав потребителей при оказании услуг торговли</w:t>
      </w:r>
      <w:r w:rsidR="00304BA3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0471C" w:rsidRPr="00A12520" w:rsidRDefault="00304BA3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0471C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проинформировать через средства массовой информации население о проведении месячника;</w:t>
      </w: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проинформировать службу потребительского рынка и лицензирования Иркутской области об итога</w:t>
      </w:r>
      <w:r w:rsidR="00304BA3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х проведенной работы в срок до 7 июля 202</w:t>
      </w:r>
      <w:r w:rsidR="00B42AE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60471C" w:rsidRPr="00A12520" w:rsidRDefault="0060471C" w:rsidP="006047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Опубликовать настоящее распоряжение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4. Настоящее распоряжение вступает в силу после дня его подписания.</w:t>
      </w: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60471C" w:rsidRPr="00A12520" w:rsidRDefault="0060471C" w:rsidP="0060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О.В. Боровский</w:t>
      </w:r>
    </w:p>
    <w:p w:rsidR="0060471C" w:rsidRPr="00A12520" w:rsidRDefault="0060471C" w:rsidP="0060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2AE1" w:rsidRPr="00A12520" w:rsidRDefault="00B42AE1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Исп. Минеева Т.Ю.</w:t>
      </w:r>
    </w:p>
    <w:p w:rsidR="0060471C" w:rsidRPr="00A12520" w:rsidRDefault="0060471C" w:rsidP="0060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57242</w:t>
      </w:r>
    </w:p>
    <w:p w:rsidR="0060471C" w:rsidRPr="0060471C" w:rsidRDefault="0060471C" w:rsidP="0060471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p w:rsidR="0060471C" w:rsidRPr="0060471C" w:rsidRDefault="0060471C" w:rsidP="0060471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8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220"/>
        <w:gridCol w:w="1440"/>
        <w:gridCol w:w="3420"/>
      </w:tblGrid>
      <w:tr w:rsidR="0060471C" w:rsidRPr="0060471C" w:rsidTr="0060471C">
        <w:trPr>
          <w:trHeight w:val="529"/>
        </w:trPr>
        <w:tc>
          <w:tcPr>
            <w:tcW w:w="5220" w:type="dxa"/>
            <w:hideMark/>
          </w:tcPr>
          <w:p w:rsidR="0060471C" w:rsidRPr="0060471C" w:rsidRDefault="0060471C">
            <w:pPr>
              <w:spacing w:after="0"/>
              <w:ind w:left="57" w:hanging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71C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Управления по экономике</w:t>
            </w:r>
          </w:p>
          <w:p w:rsidR="0060471C" w:rsidRPr="0060471C" w:rsidRDefault="0060471C">
            <w:pPr>
              <w:spacing w:after="0"/>
              <w:ind w:left="57" w:hanging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71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1440" w:type="dxa"/>
          </w:tcPr>
          <w:p w:rsidR="0060471C" w:rsidRPr="0060471C" w:rsidRDefault="006047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hideMark/>
          </w:tcPr>
          <w:p w:rsidR="0060471C" w:rsidRPr="0060471C" w:rsidRDefault="006047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0471C">
              <w:rPr>
                <w:rFonts w:ascii="Times New Roman" w:eastAsia="Times New Roman" w:hAnsi="Times New Roman" w:cs="Times New Roman"/>
                <w:sz w:val="28"/>
                <w:szCs w:val="28"/>
              </w:rPr>
              <w:t>Е.Н.Зайцева</w:t>
            </w:r>
            <w:proofErr w:type="spellEnd"/>
          </w:p>
        </w:tc>
      </w:tr>
      <w:tr w:rsidR="0060471C" w:rsidRPr="0060471C" w:rsidTr="0060471C">
        <w:trPr>
          <w:trHeight w:val="529"/>
        </w:trPr>
        <w:tc>
          <w:tcPr>
            <w:tcW w:w="5220" w:type="dxa"/>
          </w:tcPr>
          <w:p w:rsidR="0060471C" w:rsidRPr="0060471C" w:rsidRDefault="0060471C">
            <w:pPr>
              <w:spacing w:after="0"/>
              <w:ind w:left="57" w:hanging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471C" w:rsidRPr="0060471C" w:rsidRDefault="0060471C">
            <w:pPr>
              <w:spacing w:after="0"/>
              <w:ind w:left="57" w:hanging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71C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правовой работы</w:t>
            </w:r>
          </w:p>
          <w:p w:rsidR="0060471C" w:rsidRPr="0060471C" w:rsidRDefault="0060471C">
            <w:pPr>
              <w:spacing w:after="0"/>
              <w:ind w:left="57" w:hanging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71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</w:t>
            </w:r>
          </w:p>
          <w:p w:rsidR="0060471C" w:rsidRPr="0060471C" w:rsidRDefault="0060471C">
            <w:pPr>
              <w:spacing w:after="0"/>
              <w:ind w:left="57" w:hanging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60471C" w:rsidRPr="0060471C" w:rsidRDefault="006047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60471C" w:rsidRPr="0060471C" w:rsidRDefault="006047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471C" w:rsidRPr="0060471C" w:rsidRDefault="006047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М.В.Павлова</w:t>
            </w:r>
            <w:proofErr w:type="spellEnd"/>
          </w:p>
        </w:tc>
      </w:tr>
    </w:tbl>
    <w:p w:rsidR="0060471C" w:rsidRPr="0060471C" w:rsidRDefault="0060471C" w:rsidP="0060471C">
      <w:pPr>
        <w:spacing w:after="0" w:line="240" w:lineRule="auto"/>
        <w:ind w:left="5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60471C" w:rsidRDefault="0060471C" w:rsidP="0060471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60471C" w:rsidRDefault="0060471C" w:rsidP="0060471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60471C" w:rsidRDefault="0060471C" w:rsidP="0060471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60471C" w:rsidRDefault="0060471C" w:rsidP="0060471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1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рассылки:</w:t>
      </w:r>
    </w:p>
    <w:p w:rsidR="0060471C" w:rsidRPr="0060471C" w:rsidRDefault="0060471C" w:rsidP="0060471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1C">
        <w:rPr>
          <w:rFonts w:ascii="Times New Roman" w:eastAsia="Times New Roman" w:hAnsi="Times New Roman" w:cs="Times New Roman"/>
          <w:sz w:val="28"/>
          <w:szCs w:val="28"/>
          <w:lang w:eastAsia="ru-RU"/>
        </w:rPr>
        <w:t>1 – дело</w:t>
      </w:r>
    </w:p>
    <w:p w:rsidR="0060471C" w:rsidRPr="0060471C" w:rsidRDefault="0060471C" w:rsidP="0060471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1C">
        <w:rPr>
          <w:rFonts w:ascii="Times New Roman" w:eastAsia="Times New Roman" w:hAnsi="Times New Roman" w:cs="Times New Roman"/>
          <w:sz w:val="28"/>
          <w:szCs w:val="28"/>
          <w:lang w:eastAsia="ru-RU"/>
        </w:rPr>
        <w:t>1 – потребительский рынок</w:t>
      </w:r>
    </w:p>
    <w:p w:rsidR="0060471C" w:rsidRPr="0060471C" w:rsidRDefault="0060471C" w:rsidP="0060471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1C">
        <w:rPr>
          <w:rFonts w:ascii="Times New Roman" w:eastAsia="Times New Roman" w:hAnsi="Times New Roman" w:cs="Times New Roman"/>
          <w:sz w:val="28"/>
          <w:szCs w:val="28"/>
          <w:lang w:eastAsia="ru-RU"/>
        </w:rPr>
        <w:t>1 – Саянские зори</w:t>
      </w:r>
    </w:p>
    <w:p w:rsidR="0060471C" w:rsidRPr="0060471C" w:rsidRDefault="0060471C" w:rsidP="0060471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60471C" w:rsidRPr="0060471C" w:rsidRDefault="0060471C" w:rsidP="0060471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1C">
        <w:rPr>
          <w:rFonts w:ascii="Times New Roman" w:eastAsia="Times New Roman" w:hAnsi="Times New Roman" w:cs="Times New Roman"/>
          <w:sz w:val="28"/>
          <w:szCs w:val="28"/>
          <w:lang w:eastAsia="ru-RU"/>
        </w:rPr>
        <w:t>3 экз.</w:t>
      </w:r>
    </w:p>
    <w:p w:rsidR="0060471C" w:rsidRPr="0060471C" w:rsidRDefault="0060471C" w:rsidP="0060471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60471C" w:rsidRDefault="0060471C" w:rsidP="0060471C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047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Электронная версия правового акта соответствует бумажному носителю</w:t>
      </w:r>
    </w:p>
    <w:p w:rsidR="0060471C" w:rsidRPr="0060471C" w:rsidRDefault="0060471C" w:rsidP="0060471C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60471C" w:rsidRDefault="0060471C" w:rsidP="0060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1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ИСПОЛНИТЕЛЬ:</w:t>
      </w:r>
    </w:p>
    <w:p w:rsidR="0060471C" w:rsidRPr="0060471C" w:rsidRDefault="0060471C" w:rsidP="0060471C">
      <w:pPr>
        <w:spacing w:after="0" w:line="240" w:lineRule="auto"/>
        <w:ind w:left="5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5"/>
        <w:gridCol w:w="2659"/>
        <w:gridCol w:w="2748"/>
      </w:tblGrid>
      <w:tr w:rsidR="0060471C" w:rsidRPr="0060471C" w:rsidTr="0060471C">
        <w:trPr>
          <w:trHeight w:val="62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:rsidR="0060471C" w:rsidRPr="0060471C" w:rsidRDefault="006047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7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начальника по потребительскому рынку </w:t>
            </w:r>
          </w:p>
          <w:p w:rsidR="0060471C" w:rsidRPr="0060471C" w:rsidRDefault="0060471C">
            <w:pPr>
              <w:spacing w:after="0"/>
              <w:ind w:left="57" w:hanging="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71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</w:t>
            </w:r>
          </w:p>
          <w:p w:rsidR="0060471C" w:rsidRPr="0060471C" w:rsidRDefault="006047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60471C" w:rsidRPr="0060471C" w:rsidRDefault="006047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471C" w:rsidRPr="0060471C" w:rsidRDefault="006047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471C" w:rsidRPr="0060471C" w:rsidRDefault="006047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0471C" w:rsidRPr="0060471C" w:rsidRDefault="006047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71C">
              <w:rPr>
                <w:rFonts w:ascii="Times New Roman" w:eastAsia="Times New Roman" w:hAnsi="Times New Roman" w:cs="Times New Roman"/>
                <w:sz w:val="28"/>
                <w:szCs w:val="28"/>
              </w:rPr>
              <w:t>Т.Ю. Минеева</w:t>
            </w:r>
          </w:p>
        </w:tc>
      </w:tr>
    </w:tbl>
    <w:p w:rsidR="00724878" w:rsidRPr="0060471C" w:rsidRDefault="00724878">
      <w:pPr>
        <w:rPr>
          <w:sz w:val="28"/>
          <w:szCs w:val="28"/>
        </w:rPr>
      </w:pPr>
    </w:p>
    <w:sectPr w:rsidR="00724878" w:rsidRPr="00604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71C"/>
    <w:rsid w:val="00056B86"/>
    <w:rsid w:val="000C73E2"/>
    <w:rsid w:val="00181E20"/>
    <w:rsid w:val="00272D57"/>
    <w:rsid w:val="00304BA3"/>
    <w:rsid w:val="00513A80"/>
    <w:rsid w:val="005C10DE"/>
    <w:rsid w:val="0060471C"/>
    <w:rsid w:val="006636A3"/>
    <w:rsid w:val="006D0529"/>
    <w:rsid w:val="006F0AF9"/>
    <w:rsid w:val="00724878"/>
    <w:rsid w:val="009315BB"/>
    <w:rsid w:val="00A119DC"/>
    <w:rsid w:val="00A12520"/>
    <w:rsid w:val="00A61B85"/>
    <w:rsid w:val="00B42AE1"/>
    <w:rsid w:val="00C561A2"/>
    <w:rsid w:val="00C80ADA"/>
    <w:rsid w:val="00CA1337"/>
    <w:rsid w:val="00F43275"/>
    <w:rsid w:val="00F4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5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5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1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2022-05-23T06:07:00Z</cp:lastPrinted>
  <dcterms:created xsi:type="dcterms:W3CDTF">2022-05-24T06:43:00Z</dcterms:created>
  <dcterms:modified xsi:type="dcterms:W3CDTF">2022-05-24T06:43:00Z</dcterms:modified>
</cp:coreProperties>
</file>