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12"/>
        <w:gridCol w:w="175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78604B" w:rsidRDefault="00C74B88" w:rsidP="00012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22.08.2022</w:t>
            </w: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C74B88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110-37-939-22</w:t>
            </w: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232093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385" w:type="dxa"/>
            <w:gridSpan w:val="7"/>
          </w:tcPr>
          <w:p w:rsidR="00FB0F44" w:rsidRPr="00F83F0C" w:rsidRDefault="00FB0F44" w:rsidP="0066508F">
            <w:pPr>
              <w:pStyle w:val="3"/>
              <w:jc w:val="both"/>
              <w:rPr>
                <w:sz w:val="22"/>
                <w:szCs w:val="22"/>
              </w:rPr>
            </w:pPr>
            <w:r w:rsidRPr="00F83F0C">
              <w:rPr>
                <w:sz w:val="22"/>
                <w:szCs w:val="22"/>
              </w:rPr>
              <w:t>Об установлении тарифов на</w:t>
            </w:r>
            <w:r w:rsidR="0066508F">
              <w:rPr>
                <w:sz w:val="22"/>
                <w:szCs w:val="22"/>
              </w:rPr>
              <w:t xml:space="preserve"> питьевую воду, </w:t>
            </w:r>
            <w:r>
              <w:rPr>
                <w:sz w:val="22"/>
                <w:szCs w:val="22"/>
              </w:rPr>
              <w:t xml:space="preserve">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</w:t>
            </w:r>
            <w:r w:rsidR="00BB2B87">
              <w:rPr>
                <w:sz w:val="22"/>
                <w:szCs w:val="22"/>
              </w:rPr>
              <w:t>акционерного общества «Саянскхимпласт</w:t>
            </w:r>
            <w:r w:rsidR="002B3D21">
              <w:rPr>
                <w:sz w:val="22"/>
                <w:szCs w:val="22"/>
              </w:rPr>
              <w:t xml:space="preserve">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66508F" w:rsidRDefault="00FB0F44" w:rsidP="004D621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131-ФЗ «Об общих принципах организации местного самоуправления в Российской Федерации», руководствуясь постановлени</w:t>
      </w:r>
      <w:r w:rsidR="00232093">
        <w:rPr>
          <w:sz w:val="28"/>
          <w:szCs w:val="28"/>
        </w:rPr>
        <w:t>ем</w:t>
      </w:r>
      <w:r w:rsidRPr="00B56F78">
        <w:rPr>
          <w:sz w:val="28"/>
          <w:szCs w:val="28"/>
        </w:rPr>
        <w:t xml:space="preserve"> Правительства Российской Федерации </w:t>
      </w:r>
      <w:r w:rsidR="00494075" w:rsidRPr="00494075">
        <w:rPr>
          <w:sz w:val="28"/>
          <w:szCs w:val="28"/>
        </w:rPr>
        <w:t xml:space="preserve">от 29.07.2013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644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Об утверждении Правил холодного водоснабжения и водоотведения и о внесении изменений в некоторые акты Пра</w:t>
      </w:r>
      <w:r w:rsidR="00494075">
        <w:rPr>
          <w:sz w:val="28"/>
          <w:szCs w:val="28"/>
        </w:rPr>
        <w:t>вительства Российской Федерации»</w:t>
      </w:r>
      <w:r w:rsidR="00664D31">
        <w:rPr>
          <w:sz w:val="28"/>
          <w:szCs w:val="28"/>
        </w:rPr>
        <w:t>,</w:t>
      </w:r>
      <w:r w:rsidR="00494075">
        <w:rPr>
          <w:sz w:val="28"/>
          <w:szCs w:val="28"/>
        </w:rPr>
        <w:t xml:space="preserve"> постановлением Правительства Российской Федерации </w:t>
      </w:r>
      <w:r w:rsidR="00494075" w:rsidRPr="00494075">
        <w:rPr>
          <w:sz w:val="28"/>
          <w:szCs w:val="28"/>
        </w:rPr>
        <w:t xml:space="preserve">от 13.05.2013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406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 государственном</w:t>
      </w:r>
      <w:proofErr w:type="gramEnd"/>
      <w:r w:rsidR="00494075" w:rsidRPr="00494075">
        <w:rPr>
          <w:sz w:val="28"/>
          <w:szCs w:val="28"/>
        </w:rPr>
        <w:t xml:space="preserve"> </w:t>
      </w:r>
      <w:proofErr w:type="gramStart"/>
      <w:r w:rsidR="00494075" w:rsidRPr="00494075">
        <w:rPr>
          <w:sz w:val="28"/>
          <w:szCs w:val="28"/>
        </w:rPr>
        <w:t>регулировании тарифов в сфере водоснабжения и водоотведения</w:t>
      </w:r>
      <w:r w:rsidR="00494075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 (вместе с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Основами ценообразования в сфере водоснабжения и водоотведения</w:t>
      </w:r>
      <w:r w:rsidR="00664D31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, </w:t>
      </w:r>
      <w:r w:rsidR="00664D31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Правилами регулирования тарифов в сфер</w:t>
      </w:r>
      <w:r w:rsidR="00664D31">
        <w:rPr>
          <w:sz w:val="28"/>
          <w:szCs w:val="28"/>
        </w:rPr>
        <w:t>е водоснабжения и водоотведения», «</w:t>
      </w:r>
      <w:r w:rsidR="00494075" w:rsidRPr="00494075">
        <w:rPr>
          <w:sz w:val="28"/>
          <w:szCs w:val="28"/>
        </w:rPr>
        <w:t>Правилами определения размера инвестированного капитала в сфере водоснабжения и водоотведе</w:t>
      </w:r>
      <w:r w:rsidR="00664D31">
        <w:rPr>
          <w:sz w:val="28"/>
          <w:szCs w:val="28"/>
        </w:rPr>
        <w:t>ния и порядка ведения его учета», «</w:t>
      </w:r>
      <w:r w:rsidR="00494075" w:rsidRPr="00494075">
        <w:rPr>
          <w:sz w:val="28"/>
          <w:szCs w:val="28"/>
        </w:rPr>
        <w:t>Правилами расчета нормы доходности инвестированного капитала в сфер</w:t>
      </w:r>
      <w:r w:rsidR="00664D31">
        <w:rPr>
          <w:sz w:val="28"/>
          <w:szCs w:val="28"/>
        </w:rPr>
        <w:t>е водоснабжения и водоотведения»</w:t>
      </w:r>
      <w:r w:rsidR="00494075" w:rsidRPr="00494075">
        <w:rPr>
          <w:sz w:val="28"/>
          <w:szCs w:val="28"/>
        </w:rPr>
        <w:t>)</w:t>
      </w:r>
      <w:r w:rsidRPr="00B56F78">
        <w:rPr>
          <w:sz w:val="28"/>
          <w:szCs w:val="28"/>
        </w:rPr>
        <w:t xml:space="preserve">, </w:t>
      </w:r>
      <w:r w:rsidR="006423B5" w:rsidRPr="0066508F">
        <w:rPr>
          <w:rFonts w:eastAsiaTheme="minorHAnsi"/>
          <w:sz w:val="28"/>
          <w:szCs w:val="28"/>
          <w:lang w:eastAsia="en-US"/>
        </w:rPr>
        <w:t xml:space="preserve">методическими </w:t>
      </w:r>
      <w:hyperlink r:id="rId7" w:history="1">
        <w:r w:rsidR="006423B5" w:rsidRPr="0066508F">
          <w:rPr>
            <w:rFonts w:eastAsiaTheme="minorHAnsi"/>
            <w:sz w:val="28"/>
            <w:szCs w:val="28"/>
            <w:lang w:eastAsia="en-US"/>
          </w:rPr>
          <w:t>указаниями</w:t>
        </w:r>
      </w:hyperlink>
      <w:r w:rsidR="006423B5" w:rsidRPr="0066508F">
        <w:rPr>
          <w:rFonts w:eastAsiaTheme="minorHAnsi"/>
          <w:sz w:val="28"/>
          <w:szCs w:val="28"/>
          <w:lang w:eastAsia="en-US"/>
        </w:rPr>
        <w:t xml:space="preserve"> по расчету регулируемых тарифов в сфере водоснабжения и</w:t>
      </w:r>
      <w:proofErr w:type="gramEnd"/>
      <w:r w:rsidR="006423B5" w:rsidRPr="0066508F">
        <w:rPr>
          <w:rFonts w:eastAsiaTheme="minorHAnsi"/>
          <w:sz w:val="28"/>
          <w:szCs w:val="28"/>
          <w:lang w:eastAsia="en-US"/>
        </w:rPr>
        <w:t xml:space="preserve"> водоотведения, </w:t>
      </w:r>
      <w:proofErr w:type="gramStart"/>
      <w:r w:rsidR="006423B5" w:rsidRPr="0066508F">
        <w:rPr>
          <w:rFonts w:eastAsiaTheme="minorHAnsi"/>
          <w:sz w:val="28"/>
          <w:szCs w:val="28"/>
          <w:lang w:eastAsia="en-US"/>
        </w:rPr>
        <w:t>утвержденными</w:t>
      </w:r>
      <w:proofErr w:type="gramEnd"/>
      <w:r w:rsidR="006423B5" w:rsidRPr="0066508F">
        <w:rPr>
          <w:rFonts w:eastAsiaTheme="minorHAnsi"/>
          <w:sz w:val="28"/>
          <w:szCs w:val="28"/>
          <w:lang w:eastAsia="en-US"/>
        </w:rPr>
        <w:t xml:space="preserve"> приказом Федеральной службы по тарифам Российской Федерации от 27.12.2013 № 1746-э, </w:t>
      </w:r>
      <w:r w:rsidRPr="0066508F">
        <w:rPr>
          <w:sz w:val="28"/>
          <w:szCs w:val="28"/>
        </w:rPr>
        <w:t>Законом Иркутской области от 06.11.201</w:t>
      </w:r>
      <w:r w:rsidR="002749E4" w:rsidRPr="0066508F">
        <w:rPr>
          <w:sz w:val="28"/>
          <w:szCs w:val="28"/>
        </w:rPr>
        <w:t>2</w:t>
      </w:r>
      <w:r w:rsidRPr="0066508F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66508F" w:rsidRDefault="00FB0F44" w:rsidP="00FB0F44">
      <w:pPr>
        <w:pStyle w:val="3"/>
        <w:jc w:val="both"/>
        <w:rPr>
          <w:sz w:val="28"/>
          <w:szCs w:val="28"/>
        </w:rPr>
      </w:pPr>
      <w:r w:rsidRPr="0066508F">
        <w:rPr>
          <w:sz w:val="28"/>
          <w:szCs w:val="28"/>
        </w:rPr>
        <w:t>ПОСТАНОВЛЯЕТ:</w:t>
      </w:r>
    </w:p>
    <w:p w:rsidR="0066508F" w:rsidRPr="00D4239A" w:rsidRDefault="0066508F" w:rsidP="00D4239A">
      <w:pPr>
        <w:ind w:firstLine="567"/>
        <w:jc w:val="both"/>
        <w:rPr>
          <w:sz w:val="28"/>
          <w:szCs w:val="28"/>
        </w:rPr>
      </w:pPr>
      <w:r w:rsidRPr="0066508F">
        <w:rPr>
          <w:sz w:val="28"/>
          <w:szCs w:val="28"/>
        </w:rPr>
        <w:t xml:space="preserve">1. </w:t>
      </w:r>
      <w:r w:rsidRPr="0066508F">
        <w:rPr>
          <w:rFonts w:eastAsiaTheme="minorHAnsi"/>
          <w:sz w:val="28"/>
          <w:szCs w:val="28"/>
          <w:lang w:eastAsia="en-US"/>
        </w:rPr>
        <w:t xml:space="preserve">Установить </w:t>
      </w:r>
      <w:hyperlink r:id="rId8" w:history="1">
        <w:r w:rsidRPr="0066508F">
          <w:rPr>
            <w:rFonts w:eastAsiaTheme="minorHAnsi"/>
            <w:sz w:val="28"/>
            <w:szCs w:val="28"/>
            <w:lang w:eastAsia="en-US"/>
          </w:rPr>
          <w:t>тарифы</w:t>
        </w:r>
      </w:hyperlink>
      <w:r w:rsidRPr="0066508F">
        <w:rPr>
          <w:rFonts w:eastAsiaTheme="minorHAnsi"/>
          <w:sz w:val="28"/>
          <w:szCs w:val="28"/>
          <w:lang w:eastAsia="en-US"/>
        </w:rPr>
        <w:t xml:space="preserve"> на питьевую воду</w:t>
      </w:r>
      <w:r w:rsidR="00D47482">
        <w:rPr>
          <w:rFonts w:eastAsiaTheme="minorHAnsi"/>
          <w:sz w:val="28"/>
          <w:szCs w:val="28"/>
          <w:lang w:eastAsia="en-US"/>
        </w:rPr>
        <w:t>, водоотведение</w:t>
      </w:r>
      <w:r w:rsidRPr="0066508F">
        <w:rPr>
          <w:rFonts w:eastAsiaTheme="minorHAnsi"/>
          <w:sz w:val="28"/>
          <w:szCs w:val="28"/>
          <w:lang w:eastAsia="en-US"/>
        </w:rPr>
        <w:t xml:space="preserve"> для потребителей, объекты которых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6508F">
        <w:rPr>
          <w:rFonts w:eastAsiaTheme="minorHAnsi"/>
          <w:sz w:val="28"/>
          <w:szCs w:val="28"/>
          <w:lang w:eastAsia="en-US"/>
        </w:rPr>
        <w:t>п</w:t>
      </w:r>
      <w:r w:rsidR="00D47482">
        <w:rPr>
          <w:rFonts w:eastAsiaTheme="minorHAnsi"/>
          <w:sz w:val="28"/>
          <w:szCs w:val="28"/>
          <w:lang w:eastAsia="en-US"/>
        </w:rPr>
        <w:t>одключены</w:t>
      </w:r>
      <w:r w:rsidRPr="0066508F">
        <w:rPr>
          <w:rFonts w:eastAsiaTheme="minorHAnsi"/>
          <w:sz w:val="28"/>
          <w:szCs w:val="28"/>
          <w:lang w:eastAsia="en-US"/>
        </w:rPr>
        <w:t xml:space="preserve"> к сетям водоснабжения</w:t>
      </w:r>
      <w:r w:rsidR="00D47482">
        <w:rPr>
          <w:rFonts w:eastAsiaTheme="minorHAnsi"/>
          <w:sz w:val="28"/>
          <w:szCs w:val="28"/>
          <w:lang w:eastAsia="en-US"/>
        </w:rPr>
        <w:t>, водоотведения</w:t>
      </w:r>
      <w:r w:rsidRPr="0066508F">
        <w:rPr>
          <w:rFonts w:eastAsiaTheme="minorHAnsi"/>
          <w:sz w:val="28"/>
          <w:szCs w:val="28"/>
          <w:lang w:eastAsia="en-US"/>
        </w:rPr>
        <w:t xml:space="preserve"> акционерного общества «Саянскхимпласт»</w:t>
      </w:r>
      <w:r w:rsidR="00D4239A">
        <w:rPr>
          <w:rFonts w:eastAsiaTheme="minorHAnsi"/>
          <w:sz w:val="28"/>
          <w:szCs w:val="28"/>
          <w:lang w:eastAsia="en-US"/>
        </w:rPr>
        <w:t xml:space="preserve"> </w:t>
      </w:r>
      <w:r w:rsidR="00D4239A">
        <w:rPr>
          <w:sz w:val="28"/>
          <w:szCs w:val="28"/>
        </w:rPr>
        <w:t xml:space="preserve">(ИНН 3814007314) </w:t>
      </w:r>
      <w:r w:rsidRPr="0066508F">
        <w:rPr>
          <w:rFonts w:eastAsiaTheme="minorHAnsi"/>
          <w:sz w:val="28"/>
          <w:szCs w:val="28"/>
          <w:lang w:eastAsia="en-US"/>
        </w:rPr>
        <w:t xml:space="preserve"> с календарной разбивкой с 1 сентября 2022 года по 31 декабря 2023 года согласно приложению</w:t>
      </w:r>
      <w:r w:rsidR="00D47482">
        <w:rPr>
          <w:rFonts w:eastAsiaTheme="minorHAnsi"/>
          <w:sz w:val="28"/>
          <w:szCs w:val="28"/>
          <w:lang w:eastAsia="en-US"/>
        </w:rPr>
        <w:t xml:space="preserve"> </w:t>
      </w:r>
      <w:r w:rsidRPr="0066508F">
        <w:rPr>
          <w:rFonts w:eastAsiaTheme="minorHAnsi"/>
          <w:sz w:val="28"/>
          <w:szCs w:val="28"/>
          <w:lang w:eastAsia="en-US"/>
        </w:rPr>
        <w:t xml:space="preserve">  к настоящему постановлению.</w:t>
      </w:r>
    </w:p>
    <w:p w:rsidR="00FB0F44" w:rsidRPr="00465855" w:rsidRDefault="00D47482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proofErr w:type="gramStart"/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</w:t>
      </w:r>
      <w:r w:rsidR="00465855" w:rsidRPr="005B598B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  <w:proofErr w:type="gramEnd"/>
    </w:p>
    <w:p w:rsidR="00465855" w:rsidRDefault="006423B5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>
        <w:rPr>
          <w:sz w:val="28"/>
          <w:szCs w:val="28"/>
        </w:rPr>
        <w:t>,</w:t>
      </w:r>
      <w:r w:rsidR="00C00557" w:rsidRPr="00C00557">
        <w:rPr>
          <w:sz w:val="28"/>
          <w:szCs w:val="28"/>
        </w:rPr>
        <w:t xml:space="preserve"> </w:t>
      </w:r>
      <w:r w:rsidR="00C00557">
        <w:rPr>
          <w:sz w:val="28"/>
          <w:szCs w:val="28"/>
        </w:rPr>
        <w:t>но не ранее, чем</w:t>
      </w:r>
      <w:r w:rsidR="00C00557" w:rsidRPr="00C00557">
        <w:rPr>
          <w:sz w:val="28"/>
          <w:szCs w:val="28"/>
        </w:rPr>
        <w:t xml:space="preserve"> </w:t>
      </w:r>
      <w:r w:rsidR="00C00557" w:rsidRPr="00B56F78">
        <w:rPr>
          <w:sz w:val="28"/>
          <w:szCs w:val="28"/>
        </w:rPr>
        <w:t xml:space="preserve"> 1 </w:t>
      </w:r>
      <w:r w:rsidR="00664D31">
        <w:rPr>
          <w:sz w:val="28"/>
          <w:szCs w:val="28"/>
        </w:rPr>
        <w:t>сентября</w:t>
      </w:r>
      <w:r w:rsidR="00C00557" w:rsidRPr="00B56F78">
        <w:rPr>
          <w:sz w:val="28"/>
          <w:szCs w:val="28"/>
        </w:rPr>
        <w:t xml:space="preserve"> 20</w:t>
      </w:r>
      <w:r w:rsidR="00C00557">
        <w:rPr>
          <w:sz w:val="28"/>
          <w:szCs w:val="28"/>
        </w:rPr>
        <w:t>2</w:t>
      </w:r>
      <w:r w:rsidR="006C1262">
        <w:rPr>
          <w:sz w:val="28"/>
          <w:szCs w:val="28"/>
        </w:rPr>
        <w:t>2</w:t>
      </w:r>
      <w:r w:rsidR="00C00557" w:rsidRPr="00B56F78">
        <w:rPr>
          <w:sz w:val="28"/>
          <w:szCs w:val="28"/>
        </w:rPr>
        <w:t xml:space="preserve"> года</w:t>
      </w:r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664D31">
      <w:pPr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6423B5" w:rsidRDefault="006423B5" w:rsidP="0066508F">
      <w:pPr>
        <w:rPr>
          <w:sz w:val="24"/>
          <w:szCs w:val="24"/>
        </w:rPr>
      </w:pPr>
    </w:p>
    <w:p w:rsidR="006423B5" w:rsidRDefault="006423B5" w:rsidP="00BB2B87">
      <w:pPr>
        <w:jc w:val="right"/>
        <w:rPr>
          <w:sz w:val="24"/>
          <w:szCs w:val="24"/>
        </w:rPr>
      </w:pPr>
    </w:p>
    <w:p w:rsidR="0066508F" w:rsidRDefault="0066508F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66508F" w:rsidRDefault="0066508F" w:rsidP="00BB2B87">
      <w:pPr>
        <w:jc w:val="right"/>
        <w:rPr>
          <w:sz w:val="24"/>
          <w:szCs w:val="24"/>
        </w:rPr>
      </w:pPr>
    </w:p>
    <w:p w:rsidR="00D47482" w:rsidRDefault="00D47482" w:rsidP="00BB2B87">
      <w:pPr>
        <w:jc w:val="right"/>
        <w:rPr>
          <w:sz w:val="24"/>
          <w:szCs w:val="24"/>
        </w:rPr>
      </w:pPr>
    </w:p>
    <w:p w:rsidR="00D47482" w:rsidRDefault="00D47482" w:rsidP="00BB2B87">
      <w:pPr>
        <w:jc w:val="right"/>
        <w:rPr>
          <w:sz w:val="24"/>
          <w:szCs w:val="24"/>
        </w:rPr>
      </w:pPr>
    </w:p>
    <w:p w:rsidR="00D47482" w:rsidRDefault="00D47482" w:rsidP="00BB2B87">
      <w:pPr>
        <w:jc w:val="right"/>
        <w:rPr>
          <w:sz w:val="24"/>
          <w:szCs w:val="24"/>
        </w:rPr>
      </w:pPr>
    </w:p>
    <w:p w:rsidR="00BB2B87" w:rsidRPr="00F83F0C" w:rsidRDefault="006423B5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C74B88">
        <w:rPr>
          <w:sz w:val="24"/>
          <w:szCs w:val="24"/>
          <w:u w:val="single"/>
        </w:rPr>
        <w:t xml:space="preserve">22.08.2022   </w:t>
      </w:r>
      <w:r>
        <w:rPr>
          <w:sz w:val="24"/>
          <w:szCs w:val="24"/>
        </w:rPr>
        <w:t xml:space="preserve">№ </w:t>
      </w:r>
      <w:r w:rsidR="00C74B88">
        <w:rPr>
          <w:sz w:val="24"/>
          <w:szCs w:val="24"/>
          <w:u w:val="single"/>
        </w:rPr>
        <w:t>110-37-939-22</w:t>
      </w:r>
    </w:p>
    <w:p w:rsidR="00BB2B87" w:rsidRPr="00F83F0C" w:rsidRDefault="00BB2B87" w:rsidP="00BB2B87">
      <w:pPr>
        <w:jc w:val="right"/>
        <w:rPr>
          <w:sz w:val="24"/>
          <w:szCs w:val="24"/>
          <w:u w:val="single"/>
        </w:rPr>
      </w:pPr>
    </w:p>
    <w:p w:rsidR="001F46A6" w:rsidRDefault="001F46A6" w:rsidP="00BB2B87">
      <w:pPr>
        <w:jc w:val="center"/>
        <w:rPr>
          <w:sz w:val="28"/>
          <w:szCs w:val="28"/>
        </w:rPr>
      </w:pPr>
    </w:p>
    <w:p w:rsidR="00BB2B87" w:rsidRDefault="006423B5" w:rsidP="00090554">
      <w:pPr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BB2B87" w:rsidRPr="00F83F0C">
        <w:rPr>
          <w:sz w:val="28"/>
          <w:szCs w:val="28"/>
        </w:rPr>
        <w:t xml:space="preserve">арифы на </w:t>
      </w:r>
      <w:r w:rsidR="00402E0B">
        <w:rPr>
          <w:sz w:val="28"/>
          <w:szCs w:val="28"/>
        </w:rPr>
        <w:t>питьевую воду</w:t>
      </w:r>
      <w:r w:rsidR="00D47482">
        <w:rPr>
          <w:sz w:val="28"/>
          <w:szCs w:val="28"/>
        </w:rPr>
        <w:t>, водоотведение</w:t>
      </w:r>
    </w:p>
    <w:p w:rsidR="006423B5" w:rsidRDefault="00BB2B87" w:rsidP="00D4239A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>для</w:t>
      </w:r>
      <w:r w:rsidR="00E81D1D">
        <w:rPr>
          <w:sz w:val="28"/>
          <w:szCs w:val="28"/>
        </w:rPr>
        <w:t xml:space="preserve"> потребителей</w:t>
      </w:r>
      <w:r w:rsidRPr="00F83F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акционерного общества </w:t>
      </w:r>
      <w:r w:rsidR="00090554">
        <w:rPr>
          <w:sz w:val="28"/>
          <w:szCs w:val="28"/>
        </w:rPr>
        <w:t>«Саянскхимпласт»</w:t>
      </w:r>
    </w:p>
    <w:p w:rsidR="00237732" w:rsidRDefault="00237732" w:rsidP="00D4239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«город Саянск»</w:t>
      </w:r>
      <w:r w:rsidR="00D47482">
        <w:rPr>
          <w:sz w:val="28"/>
          <w:szCs w:val="28"/>
        </w:rPr>
        <w:t>, объекты которых подключены</w:t>
      </w:r>
      <w:r w:rsidR="00D4239A">
        <w:rPr>
          <w:sz w:val="28"/>
          <w:szCs w:val="28"/>
        </w:rPr>
        <w:t xml:space="preserve"> (технологически присоединены)</w:t>
      </w:r>
      <w:r w:rsidR="00D47482">
        <w:rPr>
          <w:sz w:val="28"/>
          <w:szCs w:val="28"/>
        </w:rPr>
        <w:t xml:space="preserve"> к сетям водоснабжения, водоотведения, принадлежащим акционерному обществу «Саянскхимпласт»</w:t>
      </w:r>
    </w:p>
    <w:p w:rsidR="00D47482" w:rsidRDefault="00D47482" w:rsidP="006423B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2351"/>
        <w:gridCol w:w="1715"/>
        <w:gridCol w:w="1481"/>
        <w:gridCol w:w="1529"/>
        <w:gridCol w:w="1826"/>
      </w:tblGrid>
      <w:tr w:rsidR="00D47482" w:rsidRPr="00D47482" w:rsidTr="00D47482">
        <w:tc>
          <w:tcPr>
            <w:tcW w:w="812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 xml:space="preserve">№ </w:t>
            </w:r>
            <w:proofErr w:type="gramStart"/>
            <w:r w:rsidRPr="00D47482">
              <w:rPr>
                <w:sz w:val="24"/>
                <w:szCs w:val="24"/>
              </w:rPr>
              <w:t>п</w:t>
            </w:r>
            <w:proofErr w:type="gramEnd"/>
            <w:r w:rsidRPr="00D47482">
              <w:rPr>
                <w:sz w:val="24"/>
                <w:szCs w:val="24"/>
              </w:rPr>
              <w:t>/п</w:t>
            </w:r>
          </w:p>
        </w:tc>
        <w:tc>
          <w:tcPr>
            <w:tcW w:w="2351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Наименование потребителей</w:t>
            </w:r>
          </w:p>
        </w:tc>
        <w:tc>
          <w:tcPr>
            <w:tcW w:w="1715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Период действия</w:t>
            </w:r>
          </w:p>
        </w:tc>
        <w:tc>
          <w:tcPr>
            <w:tcW w:w="4836" w:type="dxa"/>
            <w:gridSpan w:val="3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Тариф (</w:t>
            </w:r>
            <w:proofErr w:type="spellStart"/>
            <w:r w:rsidRPr="00D47482">
              <w:rPr>
                <w:sz w:val="24"/>
                <w:szCs w:val="24"/>
              </w:rPr>
              <w:t>руб</w:t>
            </w:r>
            <w:proofErr w:type="spellEnd"/>
            <w:r w:rsidRPr="00D47482">
              <w:rPr>
                <w:sz w:val="24"/>
                <w:szCs w:val="24"/>
              </w:rPr>
              <w:t>/</w:t>
            </w:r>
            <w:proofErr w:type="spellStart"/>
            <w:r w:rsidRPr="00D47482">
              <w:rPr>
                <w:sz w:val="24"/>
                <w:szCs w:val="24"/>
              </w:rPr>
              <w:t>куб.м</w:t>
            </w:r>
            <w:proofErr w:type="spellEnd"/>
            <w:r w:rsidRPr="00D47482">
              <w:rPr>
                <w:sz w:val="24"/>
                <w:szCs w:val="24"/>
              </w:rPr>
              <w:t xml:space="preserve">.) </w:t>
            </w:r>
          </w:p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(без учета НДС)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3355" w:type="dxa"/>
            <w:gridSpan w:val="2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Водоотведение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</w:tcPr>
          <w:p w:rsidR="00D47482" w:rsidRPr="00D47482" w:rsidRDefault="00D47482" w:rsidP="00402E0B">
            <w:pPr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Хозбытовые сточные воды</w:t>
            </w:r>
          </w:p>
        </w:tc>
        <w:tc>
          <w:tcPr>
            <w:tcW w:w="1826" w:type="dxa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Поверхностные сточные воды</w:t>
            </w:r>
          </w:p>
        </w:tc>
      </w:tr>
      <w:tr w:rsidR="00D47482" w:rsidRPr="00D47482" w:rsidTr="00D47482">
        <w:tc>
          <w:tcPr>
            <w:tcW w:w="812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1.</w:t>
            </w:r>
          </w:p>
        </w:tc>
        <w:tc>
          <w:tcPr>
            <w:tcW w:w="2351" w:type="dxa"/>
            <w:vMerge w:val="restart"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Прочие потребители</w:t>
            </w:r>
          </w:p>
        </w:tc>
        <w:tc>
          <w:tcPr>
            <w:tcW w:w="1715" w:type="dxa"/>
          </w:tcPr>
          <w:p w:rsidR="00D47482" w:rsidRPr="00D47482" w:rsidRDefault="00D47482" w:rsidP="00D47482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с 01.09.2022 по 31.12.2022</w:t>
            </w:r>
          </w:p>
        </w:tc>
        <w:tc>
          <w:tcPr>
            <w:tcW w:w="1481" w:type="dxa"/>
          </w:tcPr>
          <w:p w:rsidR="00D47482" w:rsidRPr="00D47482" w:rsidRDefault="00826111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529" w:type="dxa"/>
          </w:tcPr>
          <w:p w:rsidR="00D47482" w:rsidRPr="00D47482" w:rsidRDefault="00826111" w:rsidP="00826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</w:t>
            </w:r>
          </w:p>
        </w:tc>
        <w:tc>
          <w:tcPr>
            <w:tcW w:w="1826" w:type="dxa"/>
          </w:tcPr>
          <w:p w:rsidR="00D47482" w:rsidRPr="00D47482" w:rsidRDefault="00826111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47482" w:rsidRPr="00D47482" w:rsidRDefault="00D47482" w:rsidP="00D47482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с 01.01.2023 по 30.06.2023</w:t>
            </w:r>
          </w:p>
        </w:tc>
        <w:tc>
          <w:tcPr>
            <w:tcW w:w="1481" w:type="dxa"/>
          </w:tcPr>
          <w:p w:rsidR="00D47482" w:rsidRPr="00D47482" w:rsidRDefault="00826111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21,36</w:t>
            </w:r>
          </w:p>
        </w:tc>
        <w:tc>
          <w:tcPr>
            <w:tcW w:w="1529" w:type="dxa"/>
          </w:tcPr>
          <w:p w:rsidR="00D47482" w:rsidRPr="00D47482" w:rsidRDefault="00826111" w:rsidP="00826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18,19</w:t>
            </w:r>
          </w:p>
        </w:tc>
        <w:tc>
          <w:tcPr>
            <w:tcW w:w="1826" w:type="dxa"/>
          </w:tcPr>
          <w:p w:rsidR="00D47482" w:rsidRPr="00D47482" w:rsidRDefault="00826111" w:rsidP="00402E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0,63</w:t>
            </w:r>
          </w:p>
        </w:tc>
      </w:tr>
      <w:tr w:rsidR="00D47482" w:rsidRPr="00D47482" w:rsidTr="00D47482">
        <w:tc>
          <w:tcPr>
            <w:tcW w:w="812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D47482" w:rsidRPr="00D47482" w:rsidRDefault="00D47482" w:rsidP="00402E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47482" w:rsidRPr="00D47482" w:rsidRDefault="00D47482" w:rsidP="00D47482">
            <w:pPr>
              <w:jc w:val="center"/>
              <w:rPr>
                <w:sz w:val="24"/>
                <w:szCs w:val="24"/>
              </w:rPr>
            </w:pPr>
            <w:r w:rsidRPr="00D47482">
              <w:rPr>
                <w:sz w:val="24"/>
                <w:szCs w:val="24"/>
              </w:rPr>
              <w:t>с 01.07.2023 по 31.12.2023</w:t>
            </w:r>
          </w:p>
        </w:tc>
        <w:tc>
          <w:tcPr>
            <w:tcW w:w="1481" w:type="dxa"/>
          </w:tcPr>
          <w:p w:rsidR="00D47482" w:rsidRPr="00D47482" w:rsidRDefault="00A378B9" w:rsidP="000A6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</w:t>
            </w:r>
            <w:r w:rsidR="000A63A5">
              <w:rPr>
                <w:sz w:val="24"/>
                <w:szCs w:val="24"/>
              </w:rPr>
              <w:t>57</w:t>
            </w:r>
          </w:p>
        </w:tc>
        <w:tc>
          <w:tcPr>
            <w:tcW w:w="1529" w:type="dxa"/>
          </w:tcPr>
          <w:p w:rsidR="00D47482" w:rsidRPr="00D47482" w:rsidRDefault="00826111" w:rsidP="000A6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</w:t>
            </w:r>
            <w:r w:rsidR="000A63A5">
              <w:rPr>
                <w:sz w:val="24"/>
                <w:szCs w:val="24"/>
              </w:rPr>
              <w:t>80</w:t>
            </w:r>
          </w:p>
        </w:tc>
        <w:tc>
          <w:tcPr>
            <w:tcW w:w="1826" w:type="dxa"/>
          </w:tcPr>
          <w:p w:rsidR="00D47482" w:rsidRPr="00D47482" w:rsidRDefault="00826111" w:rsidP="00A378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A378B9">
              <w:rPr>
                <w:sz w:val="24"/>
                <w:szCs w:val="24"/>
              </w:rPr>
              <w:t>60</w:t>
            </w:r>
          </w:p>
        </w:tc>
      </w:tr>
    </w:tbl>
    <w:p w:rsidR="00402E0B" w:rsidRDefault="00402E0B" w:rsidP="00402E0B">
      <w:pPr>
        <w:jc w:val="center"/>
        <w:rPr>
          <w:sz w:val="28"/>
          <w:szCs w:val="28"/>
        </w:rPr>
      </w:pPr>
    </w:p>
    <w:p w:rsidR="00402E0B" w:rsidRDefault="00402E0B" w:rsidP="00402E0B">
      <w:pPr>
        <w:jc w:val="center"/>
        <w:rPr>
          <w:sz w:val="28"/>
          <w:szCs w:val="28"/>
        </w:rPr>
      </w:pPr>
    </w:p>
    <w:p w:rsidR="00402E0B" w:rsidRDefault="00402E0B" w:rsidP="00402E0B">
      <w:pPr>
        <w:jc w:val="center"/>
        <w:rPr>
          <w:sz w:val="28"/>
          <w:szCs w:val="28"/>
        </w:rPr>
      </w:pPr>
    </w:p>
    <w:p w:rsidR="00090554" w:rsidRDefault="00090554" w:rsidP="000479C0">
      <w:pPr>
        <w:jc w:val="both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5DE6" w:rsidRDefault="005C5DE6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5DE6" w:rsidRDefault="005C5DE6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5C5DE6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Яковлева О.В.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56521</w:t>
      </w:r>
    </w:p>
    <w:p w:rsidR="00A36E94" w:rsidRDefault="00A36E94" w:rsidP="004C480B">
      <w:pPr>
        <w:pStyle w:val="a4"/>
        <w:rPr>
          <w:sz w:val="28"/>
          <w:szCs w:val="28"/>
        </w:rPr>
      </w:pPr>
    </w:p>
    <w:p w:rsidR="004C480B" w:rsidRDefault="004C480B" w:rsidP="004C480B">
      <w:pPr>
        <w:pStyle w:val="a4"/>
        <w:rPr>
          <w:sz w:val="28"/>
          <w:szCs w:val="28"/>
        </w:rPr>
      </w:pPr>
    </w:p>
    <w:p w:rsidR="003418EA" w:rsidRDefault="003418EA" w:rsidP="00A36E94">
      <w:pPr>
        <w:rPr>
          <w:sz w:val="22"/>
          <w:szCs w:val="22"/>
        </w:rPr>
      </w:pPr>
    </w:p>
    <w:p w:rsidR="003418EA" w:rsidRDefault="003418EA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BB2B87" w:rsidRDefault="00BB2B87" w:rsidP="00A36E94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p w:rsidR="005C5DE6" w:rsidRDefault="005C5DE6" w:rsidP="005C5DE6">
      <w:pPr>
        <w:rPr>
          <w:sz w:val="22"/>
          <w:szCs w:val="22"/>
        </w:rPr>
      </w:pPr>
    </w:p>
    <w:sectPr w:rsidR="005C5DE6" w:rsidSect="00972C9E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13A94"/>
    <w:rsid w:val="000479C0"/>
    <w:rsid w:val="00090554"/>
    <w:rsid w:val="000A380B"/>
    <w:rsid w:val="000A63A5"/>
    <w:rsid w:val="000B5D78"/>
    <w:rsid w:val="000D0B4F"/>
    <w:rsid w:val="000F3366"/>
    <w:rsid w:val="00112175"/>
    <w:rsid w:val="00173056"/>
    <w:rsid w:val="001A5487"/>
    <w:rsid w:val="001F46A6"/>
    <w:rsid w:val="001F7247"/>
    <w:rsid w:val="00232093"/>
    <w:rsid w:val="00237732"/>
    <w:rsid w:val="002749E4"/>
    <w:rsid w:val="002B3D21"/>
    <w:rsid w:val="002D7B96"/>
    <w:rsid w:val="003269F4"/>
    <w:rsid w:val="00327895"/>
    <w:rsid w:val="00330C27"/>
    <w:rsid w:val="00333126"/>
    <w:rsid w:val="003418EA"/>
    <w:rsid w:val="00367C19"/>
    <w:rsid w:val="003C6970"/>
    <w:rsid w:val="00402E0B"/>
    <w:rsid w:val="00405A54"/>
    <w:rsid w:val="00411BD1"/>
    <w:rsid w:val="00465855"/>
    <w:rsid w:val="004809FD"/>
    <w:rsid w:val="00494075"/>
    <w:rsid w:val="004C480B"/>
    <w:rsid w:val="004C7E47"/>
    <w:rsid w:val="004D6219"/>
    <w:rsid w:val="0054515C"/>
    <w:rsid w:val="00594484"/>
    <w:rsid w:val="005A4B83"/>
    <w:rsid w:val="005B3340"/>
    <w:rsid w:val="005C5DE6"/>
    <w:rsid w:val="005F0790"/>
    <w:rsid w:val="00601673"/>
    <w:rsid w:val="00604F47"/>
    <w:rsid w:val="006423B5"/>
    <w:rsid w:val="00664D31"/>
    <w:rsid w:val="0066508F"/>
    <w:rsid w:val="00673559"/>
    <w:rsid w:val="006A6848"/>
    <w:rsid w:val="006C1262"/>
    <w:rsid w:val="006D5E06"/>
    <w:rsid w:val="00734267"/>
    <w:rsid w:val="00770B69"/>
    <w:rsid w:val="0078604B"/>
    <w:rsid w:val="00816E8A"/>
    <w:rsid w:val="00826111"/>
    <w:rsid w:val="008966DC"/>
    <w:rsid w:val="009136D4"/>
    <w:rsid w:val="0092208C"/>
    <w:rsid w:val="0096163E"/>
    <w:rsid w:val="00962C5A"/>
    <w:rsid w:val="00972C9E"/>
    <w:rsid w:val="009B7488"/>
    <w:rsid w:val="00A36E94"/>
    <w:rsid w:val="00A370BD"/>
    <w:rsid w:val="00A378B9"/>
    <w:rsid w:val="00A912D2"/>
    <w:rsid w:val="00AB09C0"/>
    <w:rsid w:val="00AD5A2D"/>
    <w:rsid w:val="00B27FAD"/>
    <w:rsid w:val="00B47F78"/>
    <w:rsid w:val="00BB2B87"/>
    <w:rsid w:val="00C00557"/>
    <w:rsid w:val="00C65699"/>
    <w:rsid w:val="00C74B88"/>
    <w:rsid w:val="00C8250F"/>
    <w:rsid w:val="00CD04E5"/>
    <w:rsid w:val="00D36B32"/>
    <w:rsid w:val="00D4239A"/>
    <w:rsid w:val="00D42943"/>
    <w:rsid w:val="00D47482"/>
    <w:rsid w:val="00D668DA"/>
    <w:rsid w:val="00D8418E"/>
    <w:rsid w:val="00E436DD"/>
    <w:rsid w:val="00E81D1D"/>
    <w:rsid w:val="00EB2C60"/>
    <w:rsid w:val="00F14501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F07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5F0790"/>
    <w:pPr>
      <w:tabs>
        <w:tab w:val="left" w:pos="360"/>
      </w:tabs>
      <w:jc w:val="both"/>
    </w:pPr>
    <w:rPr>
      <w:rFonts w:eastAsia="Times New Roman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F079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5F0790"/>
    <w:pPr>
      <w:tabs>
        <w:tab w:val="left" w:pos="360"/>
      </w:tabs>
      <w:jc w:val="both"/>
    </w:pPr>
    <w:rPr>
      <w:rFonts w:eastAsia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E01C868D6E1E6F82D9F10D0ADD1D6333118F4C9925339F99E331FA6F16D9D89FA453426FA2D5796DC018A5891B65C6409E4C9215EC5A7E2EBF1ABCN8n4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7B3FC0F610A61D0705A730F24D3983901386A1379716BB14B2BB8FD9A04112953119D1F2C54881ADAFC7A818A96255C56D72F92886D7583OCm7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),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D4CF-99F9-43A4-B349-88B9104D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2022-08-12T03:27:00Z</cp:lastPrinted>
  <dcterms:created xsi:type="dcterms:W3CDTF">2022-08-22T06:39:00Z</dcterms:created>
  <dcterms:modified xsi:type="dcterms:W3CDTF">2022-08-22T06:39:00Z</dcterms:modified>
</cp:coreProperties>
</file>