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820F1" w14:textId="77777777" w:rsidR="00225323" w:rsidRDefault="00225323" w:rsidP="00E86808">
      <w:pPr>
        <w:ind w:left="5245"/>
        <w:jc w:val="right"/>
      </w:pPr>
    </w:p>
    <w:p w14:paraId="7EFEFFCB" w14:textId="77777777" w:rsidR="00225323" w:rsidRDefault="00225323" w:rsidP="0022532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14:paraId="17A7FCAB" w14:textId="77777777" w:rsidR="00225323" w:rsidRDefault="00225323" w:rsidP="00225323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14:paraId="2294F195" w14:textId="77777777" w:rsidR="00225323" w:rsidRDefault="00225323" w:rsidP="00225323">
      <w:pPr>
        <w:ind w:right="1700"/>
        <w:jc w:val="center"/>
      </w:pPr>
    </w:p>
    <w:p w14:paraId="4704A337" w14:textId="77777777" w:rsidR="00225323" w:rsidRDefault="00225323" w:rsidP="00225323">
      <w:pPr>
        <w:ind w:right="1700"/>
        <w:jc w:val="center"/>
      </w:pPr>
    </w:p>
    <w:p w14:paraId="17F656C4" w14:textId="77777777" w:rsidR="00225323" w:rsidRPr="00797E60" w:rsidRDefault="00225323" w:rsidP="00225323">
      <w:pPr>
        <w:pStyle w:val="1"/>
        <w:rPr>
          <w:spacing w:val="40"/>
          <w:sz w:val="36"/>
          <w:szCs w:val="36"/>
        </w:rPr>
      </w:pPr>
      <w:r w:rsidRPr="00797E60">
        <w:rPr>
          <w:spacing w:val="40"/>
          <w:sz w:val="36"/>
          <w:szCs w:val="36"/>
        </w:rPr>
        <w:t>ПОСТАНОВЛЕНИЕ</w:t>
      </w:r>
    </w:p>
    <w:p w14:paraId="606B5240" w14:textId="77777777" w:rsidR="00225323" w:rsidRDefault="00225323" w:rsidP="00225323">
      <w:pPr>
        <w:jc w:val="center"/>
      </w:pPr>
    </w:p>
    <w:p w14:paraId="103F522C" w14:textId="77777777" w:rsidR="00225323" w:rsidRDefault="00225323" w:rsidP="00225323"/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12"/>
        <w:gridCol w:w="32"/>
        <w:gridCol w:w="502"/>
        <w:gridCol w:w="1535"/>
        <w:gridCol w:w="449"/>
        <w:gridCol w:w="1621"/>
        <w:gridCol w:w="675"/>
        <w:gridCol w:w="119"/>
        <w:gridCol w:w="25"/>
        <w:gridCol w:w="145"/>
        <w:gridCol w:w="4082"/>
        <w:gridCol w:w="170"/>
      </w:tblGrid>
      <w:tr w:rsidR="00225323" w14:paraId="3F64C25D" w14:textId="77777777" w:rsidTr="002E3A75">
        <w:trPr>
          <w:gridBefore w:val="3"/>
          <w:wBefore w:w="1815" w:type="dxa"/>
          <w:cantSplit/>
          <w:trHeight w:val="220"/>
        </w:trPr>
        <w:tc>
          <w:tcPr>
            <w:tcW w:w="534" w:type="dxa"/>
            <w:gridSpan w:val="2"/>
          </w:tcPr>
          <w:p w14:paraId="68400B31" w14:textId="77777777" w:rsidR="00225323" w:rsidRDefault="00225323" w:rsidP="002E3A75">
            <w: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A5341" w14:textId="77777777" w:rsidR="00225323" w:rsidRDefault="00225323" w:rsidP="002E3A75">
            <w:r>
              <w:t>26.10.2022</w:t>
            </w:r>
          </w:p>
        </w:tc>
        <w:tc>
          <w:tcPr>
            <w:tcW w:w="449" w:type="dxa"/>
          </w:tcPr>
          <w:p w14:paraId="4D58D980" w14:textId="77777777" w:rsidR="00225323" w:rsidRDefault="00225323" w:rsidP="002E3A75">
            <w:pPr>
              <w:jc w:val="center"/>
            </w:pPr>
            <w: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9CEB20" w14:textId="77777777" w:rsidR="00225323" w:rsidRDefault="00225323" w:rsidP="002E3A75">
            <w:r>
              <w:t>110-37-1225-22</w:t>
            </w:r>
          </w:p>
        </w:tc>
        <w:tc>
          <w:tcPr>
            <w:tcW w:w="794" w:type="dxa"/>
            <w:gridSpan w:val="2"/>
            <w:vMerge w:val="restart"/>
          </w:tcPr>
          <w:p w14:paraId="72F50C7B" w14:textId="77777777" w:rsidR="00225323" w:rsidRDefault="00225323" w:rsidP="002E3A75"/>
        </w:tc>
        <w:tc>
          <w:tcPr>
            <w:tcW w:w="170" w:type="dxa"/>
            <w:gridSpan w:val="2"/>
          </w:tcPr>
          <w:p w14:paraId="3DECAD11" w14:textId="77777777" w:rsidR="00225323" w:rsidRDefault="00225323" w:rsidP="002E3A75">
            <w:pPr>
              <w:rPr>
                <w:sz w:val="28"/>
              </w:rPr>
            </w:pPr>
          </w:p>
        </w:tc>
        <w:tc>
          <w:tcPr>
            <w:tcW w:w="4082" w:type="dxa"/>
            <w:vMerge w:val="restart"/>
          </w:tcPr>
          <w:p w14:paraId="3BB82BAF" w14:textId="77777777" w:rsidR="00225323" w:rsidRDefault="00225323" w:rsidP="002E3A75">
            <w:pPr>
              <w:rPr>
                <w:sz w:val="28"/>
              </w:rPr>
            </w:pPr>
          </w:p>
          <w:p w14:paraId="2370AF7E" w14:textId="77777777" w:rsidR="00225323" w:rsidRDefault="00225323" w:rsidP="002E3A75">
            <w:pPr>
              <w:rPr>
                <w:sz w:val="28"/>
              </w:rPr>
            </w:pPr>
          </w:p>
        </w:tc>
        <w:tc>
          <w:tcPr>
            <w:tcW w:w="170" w:type="dxa"/>
          </w:tcPr>
          <w:p w14:paraId="35094339" w14:textId="77777777" w:rsidR="00225323" w:rsidRDefault="00225323" w:rsidP="002E3A75">
            <w:pPr>
              <w:jc w:val="right"/>
              <w:rPr>
                <w:sz w:val="28"/>
              </w:rPr>
            </w:pPr>
          </w:p>
        </w:tc>
      </w:tr>
      <w:tr w:rsidR="00225323" w14:paraId="752766F8" w14:textId="77777777" w:rsidTr="002E3A75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5"/>
          </w:tcPr>
          <w:p w14:paraId="17814FC4" w14:textId="77777777" w:rsidR="00225323" w:rsidRDefault="00225323" w:rsidP="002E3A75">
            <w:pPr>
              <w:jc w:val="center"/>
            </w:pPr>
            <w:r>
              <w:t>г. Саянск</w:t>
            </w:r>
          </w:p>
        </w:tc>
        <w:tc>
          <w:tcPr>
            <w:tcW w:w="794" w:type="dxa"/>
            <w:gridSpan w:val="2"/>
            <w:vMerge/>
            <w:vAlign w:val="center"/>
          </w:tcPr>
          <w:p w14:paraId="56DDCDD8" w14:textId="77777777" w:rsidR="00225323" w:rsidRDefault="00225323" w:rsidP="002E3A75"/>
        </w:tc>
        <w:tc>
          <w:tcPr>
            <w:tcW w:w="170" w:type="dxa"/>
            <w:gridSpan w:val="2"/>
          </w:tcPr>
          <w:p w14:paraId="162EC7CA" w14:textId="77777777" w:rsidR="00225323" w:rsidRDefault="00225323" w:rsidP="002E3A75">
            <w:pPr>
              <w:rPr>
                <w:sz w:val="28"/>
              </w:rPr>
            </w:pPr>
          </w:p>
        </w:tc>
        <w:tc>
          <w:tcPr>
            <w:tcW w:w="4082" w:type="dxa"/>
            <w:vMerge/>
            <w:vAlign w:val="center"/>
          </w:tcPr>
          <w:p w14:paraId="1BB34E93" w14:textId="77777777" w:rsidR="00225323" w:rsidRDefault="00225323" w:rsidP="002E3A75">
            <w:pPr>
              <w:rPr>
                <w:sz w:val="28"/>
              </w:rPr>
            </w:pPr>
          </w:p>
        </w:tc>
        <w:tc>
          <w:tcPr>
            <w:tcW w:w="170" w:type="dxa"/>
          </w:tcPr>
          <w:p w14:paraId="48DA2E1A" w14:textId="77777777" w:rsidR="00225323" w:rsidRDefault="00225323" w:rsidP="002E3A75">
            <w:pPr>
              <w:jc w:val="right"/>
              <w:rPr>
                <w:sz w:val="28"/>
              </w:rPr>
            </w:pPr>
          </w:p>
        </w:tc>
      </w:tr>
      <w:tr w:rsidR="00225323" w14:paraId="409291FD" w14:textId="77777777" w:rsidTr="002E3A75">
        <w:trPr>
          <w:gridAfter w:val="3"/>
          <w:wAfter w:w="4397" w:type="dxa"/>
        </w:trPr>
        <w:tc>
          <w:tcPr>
            <w:tcW w:w="144" w:type="dxa"/>
          </w:tcPr>
          <w:p w14:paraId="03A63BE6" w14:textId="77777777" w:rsidR="00225323" w:rsidRDefault="00225323" w:rsidP="002E3A75">
            <w:pPr>
              <w:rPr>
                <w:sz w:val="18"/>
              </w:rPr>
            </w:pPr>
          </w:p>
        </w:tc>
        <w:tc>
          <w:tcPr>
            <w:tcW w:w="1559" w:type="dxa"/>
          </w:tcPr>
          <w:p w14:paraId="1B548727" w14:textId="77777777" w:rsidR="00225323" w:rsidRDefault="00225323" w:rsidP="002E3A75">
            <w:pPr>
              <w:jc w:val="right"/>
              <w:rPr>
                <w:sz w:val="18"/>
              </w:rPr>
            </w:pPr>
          </w:p>
        </w:tc>
        <w:tc>
          <w:tcPr>
            <w:tcW w:w="144" w:type="dxa"/>
            <w:gridSpan w:val="2"/>
          </w:tcPr>
          <w:p w14:paraId="14D1972C" w14:textId="77777777" w:rsidR="00225323" w:rsidRDefault="00225323" w:rsidP="002E3A75">
            <w:pPr>
              <w:rPr>
                <w:sz w:val="28"/>
              </w:rPr>
            </w:pPr>
          </w:p>
        </w:tc>
        <w:tc>
          <w:tcPr>
            <w:tcW w:w="4782" w:type="dxa"/>
            <w:gridSpan w:val="5"/>
          </w:tcPr>
          <w:p w14:paraId="47A128B5" w14:textId="77777777" w:rsidR="00225323" w:rsidRDefault="00225323" w:rsidP="002E3A75">
            <w:pPr>
              <w:jc w:val="both"/>
            </w:pPr>
          </w:p>
          <w:p w14:paraId="0CA38AAA" w14:textId="77777777" w:rsidR="00225323" w:rsidRPr="00232978" w:rsidRDefault="00225323" w:rsidP="002E3A75">
            <w:pPr>
              <w:jc w:val="both"/>
            </w:pPr>
            <w:r w:rsidRPr="00232978">
              <w:t>О</w:t>
            </w:r>
            <w:r>
              <w:t>б</w:t>
            </w:r>
            <w:r w:rsidRPr="00232978">
              <w:t xml:space="preserve"> </w:t>
            </w:r>
            <w:r>
              <w:t>установлении публичного сервитута</w:t>
            </w:r>
          </w:p>
        </w:tc>
        <w:tc>
          <w:tcPr>
            <w:tcW w:w="144" w:type="dxa"/>
            <w:gridSpan w:val="2"/>
          </w:tcPr>
          <w:p w14:paraId="790B463D" w14:textId="77777777" w:rsidR="00225323" w:rsidRDefault="00225323" w:rsidP="002E3A75">
            <w:pPr>
              <w:jc w:val="right"/>
              <w:rPr>
                <w:sz w:val="28"/>
              </w:rPr>
            </w:pPr>
          </w:p>
        </w:tc>
      </w:tr>
    </w:tbl>
    <w:p w14:paraId="51F76C1A" w14:textId="77777777" w:rsidR="00225323" w:rsidRDefault="00225323" w:rsidP="00225323">
      <w:pPr>
        <w:pStyle w:val="2"/>
        <w:jc w:val="both"/>
        <w:rPr>
          <w:sz w:val="24"/>
        </w:rPr>
      </w:pPr>
      <w:r>
        <w:rPr>
          <w:sz w:val="24"/>
        </w:rPr>
        <w:tab/>
      </w:r>
    </w:p>
    <w:p w14:paraId="1BFB0F71" w14:textId="77777777" w:rsidR="00225323" w:rsidRPr="00C9404F" w:rsidRDefault="00225323" w:rsidP="00225323">
      <w:pPr>
        <w:ind w:firstLine="709"/>
        <w:jc w:val="both"/>
      </w:pPr>
      <w:proofErr w:type="gramStart"/>
      <w:r w:rsidRPr="004C7109">
        <w:rPr>
          <w:sz w:val="28"/>
          <w:szCs w:val="28"/>
        </w:rPr>
        <w:t xml:space="preserve">В соответствии со статьей 23 главы </w:t>
      </w:r>
      <w:r w:rsidRPr="004C7109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>, статьями 39.37-39.41</w:t>
      </w:r>
      <w:r w:rsidRPr="004C7109">
        <w:rPr>
          <w:sz w:val="28"/>
          <w:szCs w:val="28"/>
        </w:rPr>
        <w:t xml:space="preserve"> главы </w:t>
      </w:r>
      <w:r w:rsidRPr="004C7109">
        <w:rPr>
          <w:sz w:val="28"/>
          <w:szCs w:val="28"/>
          <w:lang w:val="en-US"/>
        </w:rPr>
        <w:t>V</w:t>
      </w:r>
      <w:r w:rsidRPr="004C7109">
        <w:rPr>
          <w:sz w:val="28"/>
          <w:szCs w:val="28"/>
        </w:rPr>
        <w:t>.7 Земельног</w:t>
      </w:r>
      <w:r>
        <w:rPr>
          <w:sz w:val="28"/>
          <w:szCs w:val="28"/>
        </w:rPr>
        <w:t xml:space="preserve">о кодекса Российской Федерации, </w:t>
      </w:r>
      <w:r w:rsidRPr="00243ACA">
        <w:rPr>
          <w:sz w:val="28"/>
          <w:szCs w:val="28"/>
        </w:rPr>
        <w:t xml:space="preserve">пункта 3 части 1 </w:t>
      </w:r>
      <w:r w:rsidRPr="00243ACA">
        <w:rPr>
          <w:bCs/>
          <w:sz w:val="28"/>
          <w:szCs w:val="28"/>
        </w:rPr>
        <w:t>статьи</w:t>
      </w:r>
      <w:r>
        <w:rPr>
          <w:bCs/>
          <w:sz w:val="28"/>
          <w:szCs w:val="28"/>
        </w:rPr>
        <w:t xml:space="preserve"> 16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</w:t>
      </w:r>
      <w:r w:rsidRPr="00422169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подпунктом 1 пункта</w:t>
      </w:r>
      <w:r w:rsidRPr="00243ACA">
        <w:rPr>
          <w:sz w:val="28"/>
          <w:szCs w:val="28"/>
        </w:rPr>
        <w:t xml:space="preserve"> 3 статьи 38 Устава</w:t>
      </w:r>
      <w:r w:rsidRPr="00884C12">
        <w:rPr>
          <w:color w:val="FF0000"/>
          <w:sz w:val="28"/>
          <w:szCs w:val="28"/>
        </w:rPr>
        <w:t xml:space="preserve"> </w:t>
      </w:r>
      <w:r w:rsidRPr="00422169">
        <w:rPr>
          <w:sz w:val="28"/>
          <w:szCs w:val="28"/>
        </w:rPr>
        <w:t>муниципального образования «город Саянск»,</w:t>
      </w:r>
      <w:r>
        <w:rPr>
          <w:sz w:val="28"/>
          <w:szCs w:val="28"/>
        </w:rPr>
        <w:t xml:space="preserve"> </w:t>
      </w:r>
      <w:r w:rsidRPr="004C7109">
        <w:rPr>
          <w:sz w:val="28"/>
          <w:szCs w:val="28"/>
        </w:rPr>
        <w:t xml:space="preserve">рассмотрев </w:t>
      </w:r>
      <w:r>
        <w:rPr>
          <w:sz w:val="28"/>
          <w:szCs w:val="28"/>
        </w:rPr>
        <w:t>пред</w:t>
      </w:r>
      <w:r w:rsidRPr="004C7109">
        <w:rPr>
          <w:sz w:val="28"/>
          <w:szCs w:val="28"/>
        </w:rPr>
        <w:t xml:space="preserve">ставленные </w:t>
      </w:r>
      <w:r>
        <w:rPr>
          <w:sz w:val="28"/>
          <w:szCs w:val="28"/>
        </w:rPr>
        <w:t xml:space="preserve">документы, </w:t>
      </w:r>
      <w:r w:rsidRPr="004C7109">
        <w:rPr>
          <w:sz w:val="28"/>
          <w:szCs w:val="28"/>
        </w:rPr>
        <w:t>ходатайство об установлении публичного сервитута</w:t>
      </w:r>
      <w:r>
        <w:rPr>
          <w:sz w:val="28"/>
          <w:szCs w:val="28"/>
        </w:rPr>
        <w:t xml:space="preserve"> от 23.09.2022г</w:t>
      </w:r>
      <w:proofErr w:type="gramEnd"/>
      <w:r>
        <w:rPr>
          <w:sz w:val="28"/>
          <w:szCs w:val="28"/>
        </w:rPr>
        <w:t>. (</w:t>
      </w:r>
      <w:proofErr w:type="spellStart"/>
      <w:proofErr w:type="gram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>. № 0-18-5490-22 от 23.09.2022) Областного государственного унитарного предприятия «</w:t>
      </w:r>
      <w:proofErr w:type="spellStart"/>
      <w:r>
        <w:rPr>
          <w:sz w:val="28"/>
          <w:szCs w:val="28"/>
        </w:rPr>
        <w:t>Облкоммунэнерго</w:t>
      </w:r>
      <w:proofErr w:type="spellEnd"/>
      <w:r>
        <w:rPr>
          <w:sz w:val="28"/>
          <w:szCs w:val="28"/>
        </w:rPr>
        <w:t>»</w:t>
      </w:r>
      <w:r>
        <w:t xml:space="preserve">, </w:t>
      </w:r>
      <w:r w:rsidRPr="00376010">
        <w:rPr>
          <w:sz w:val="28"/>
          <w:szCs w:val="28"/>
        </w:rPr>
        <w:t>отсутствие заявлений иных правообладателей земельных участков в период публикации сообщения о возможности установления публичного сервитута</w:t>
      </w:r>
      <w:r>
        <w:rPr>
          <w:sz w:val="28"/>
          <w:szCs w:val="28"/>
        </w:rPr>
        <w:t xml:space="preserve"> от 29.09.2022г.,</w:t>
      </w:r>
      <w:r w:rsidRPr="00376010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администрация городского округа муниципального образования «город Саянск»,</w:t>
      </w:r>
      <w:proofErr w:type="gramEnd"/>
    </w:p>
    <w:p w14:paraId="098C2E68" w14:textId="77777777" w:rsidR="00225323" w:rsidRPr="00350212" w:rsidRDefault="00225323" w:rsidP="00225323">
      <w:pPr>
        <w:pStyle w:val="2"/>
        <w:rPr>
          <w:sz w:val="28"/>
        </w:rPr>
      </w:pPr>
      <w:proofErr w:type="gramStart"/>
      <w:r w:rsidRPr="00350212">
        <w:rPr>
          <w:sz w:val="28"/>
        </w:rPr>
        <w:t>П</w:t>
      </w:r>
      <w:proofErr w:type="gramEnd"/>
      <w:r w:rsidRPr="00350212">
        <w:rPr>
          <w:sz w:val="28"/>
        </w:rPr>
        <w:t xml:space="preserve"> О С Т А Н О В Л Я Е Т:</w:t>
      </w:r>
    </w:p>
    <w:p w14:paraId="61DD02C7" w14:textId="77777777" w:rsidR="00225323" w:rsidRPr="00B726B8" w:rsidRDefault="00225323" w:rsidP="00225323">
      <w:pPr>
        <w:numPr>
          <w:ilvl w:val="0"/>
          <w:numId w:val="35"/>
        </w:numPr>
        <w:tabs>
          <w:tab w:val="left" w:pos="1080"/>
        </w:tabs>
        <w:ind w:left="0" w:firstLine="540"/>
        <w:jc w:val="both"/>
        <w:rPr>
          <w:sz w:val="28"/>
          <w:szCs w:val="28"/>
        </w:rPr>
      </w:pPr>
      <w:r w:rsidRPr="00B726B8">
        <w:rPr>
          <w:sz w:val="28"/>
          <w:szCs w:val="28"/>
        </w:rPr>
        <w:t xml:space="preserve"> </w:t>
      </w:r>
      <w:proofErr w:type="gramStart"/>
      <w:r w:rsidRPr="00B726B8">
        <w:rPr>
          <w:sz w:val="28"/>
          <w:szCs w:val="28"/>
        </w:rPr>
        <w:t xml:space="preserve">Установить публичный сервитут в границах населенного пункта г. Саянск </w:t>
      </w:r>
      <w:r>
        <w:rPr>
          <w:sz w:val="28"/>
          <w:szCs w:val="28"/>
        </w:rPr>
        <w:t xml:space="preserve">микрорайон Строителей, общей площадью 462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Pr="00B726B8">
        <w:rPr>
          <w:sz w:val="28"/>
          <w:szCs w:val="28"/>
        </w:rPr>
        <w:t xml:space="preserve">: в отношении части земельного участка с кадастровым номером 38:28:010413:21 площадью 86 </w:t>
      </w:r>
      <w:proofErr w:type="spellStart"/>
      <w:r w:rsidRPr="00B726B8">
        <w:rPr>
          <w:sz w:val="28"/>
          <w:szCs w:val="28"/>
        </w:rPr>
        <w:t>кв.м</w:t>
      </w:r>
      <w:proofErr w:type="spellEnd"/>
      <w:r w:rsidRPr="00B726B8">
        <w:rPr>
          <w:sz w:val="28"/>
          <w:szCs w:val="28"/>
        </w:rPr>
        <w:t>., в отношении части земельного участка с кадастровым номером 38:28:010413:58</w:t>
      </w:r>
      <w:r>
        <w:rPr>
          <w:sz w:val="28"/>
          <w:szCs w:val="28"/>
        </w:rPr>
        <w:t xml:space="preserve"> </w:t>
      </w:r>
      <w:r w:rsidRPr="00B726B8">
        <w:rPr>
          <w:sz w:val="28"/>
          <w:szCs w:val="28"/>
        </w:rPr>
        <w:t xml:space="preserve">площадью 22 </w:t>
      </w:r>
      <w:proofErr w:type="spellStart"/>
      <w:r w:rsidRPr="00B726B8">
        <w:rPr>
          <w:sz w:val="28"/>
          <w:szCs w:val="28"/>
        </w:rPr>
        <w:t>кв.м</w:t>
      </w:r>
      <w:proofErr w:type="spellEnd"/>
      <w:r w:rsidRPr="00B726B8">
        <w:rPr>
          <w:sz w:val="28"/>
          <w:szCs w:val="28"/>
        </w:rPr>
        <w:t xml:space="preserve">., </w:t>
      </w:r>
      <w:r>
        <w:rPr>
          <w:sz w:val="28"/>
          <w:szCs w:val="28"/>
        </w:rPr>
        <w:t>в отношении части земельного участка с кадастровым номером 38:28:010413:236</w:t>
      </w:r>
      <w:proofErr w:type="gramEnd"/>
      <w:r>
        <w:rPr>
          <w:sz w:val="28"/>
          <w:szCs w:val="28"/>
        </w:rPr>
        <w:t xml:space="preserve"> площадью 66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в отношении </w:t>
      </w:r>
      <w:r w:rsidRPr="00B726B8">
        <w:rPr>
          <w:sz w:val="28"/>
          <w:szCs w:val="28"/>
        </w:rPr>
        <w:t>земель, государственная собственность на которы</w:t>
      </w:r>
      <w:r>
        <w:rPr>
          <w:sz w:val="28"/>
          <w:szCs w:val="28"/>
        </w:rPr>
        <w:t>е</w:t>
      </w:r>
      <w:r w:rsidRPr="00B726B8">
        <w:rPr>
          <w:sz w:val="28"/>
          <w:szCs w:val="28"/>
        </w:rPr>
        <w:t xml:space="preserve"> не разграничена, расположенн</w:t>
      </w:r>
      <w:r>
        <w:rPr>
          <w:sz w:val="28"/>
          <w:szCs w:val="28"/>
        </w:rPr>
        <w:t>ых</w:t>
      </w:r>
      <w:r w:rsidRPr="00B726B8">
        <w:rPr>
          <w:sz w:val="28"/>
          <w:szCs w:val="28"/>
        </w:rPr>
        <w:t xml:space="preserve"> в кадастровом квартале 38:28:01041</w:t>
      </w:r>
      <w:r>
        <w:rPr>
          <w:sz w:val="28"/>
          <w:szCs w:val="28"/>
        </w:rPr>
        <w:t xml:space="preserve">3, </w:t>
      </w:r>
      <w:r w:rsidRPr="00B726B8">
        <w:rPr>
          <w:sz w:val="28"/>
          <w:szCs w:val="28"/>
        </w:rPr>
        <w:t xml:space="preserve">площадью </w:t>
      </w:r>
      <w:r>
        <w:rPr>
          <w:sz w:val="28"/>
          <w:szCs w:val="28"/>
        </w:rPr>
        <w:t>288</w:t>
      </w:r>
      <w:r w:rsidRPr="00B726B8">
        <w:rPr>
          <w:sz w:val="28"/>
          <w:szCs w:val="28"/>
        </w:rPr>
        <w:t xml:space="preserve"> </w:t>
      </w:r>
      <w:proofErr w:type="spellStart"/>
      <w:r w:rsidRPr="00B726B8">
        <w:rPr>
          <w:sz w:val="28"/>
          <w:szCs w:val="28"/>
        </w:rPr>
        <w:t>кв.м</w:t>
      </w:r>
      <w:proofErr w:type="spellEnd"/>
      <w:r w:rsidRPr="00B726B8">
        <w:rPr>
          <w:sz w:val="28"/>
          <w:szCs w:val="28"/>
        </w:rPr>
        <w:t>., в целях строительства объекта электросетевого хозяйства</w:t>
      </w:r>
      <w:r>
        <w:rPr>
          <w:sz w:val="28"/>
          <w:szCs w:val="28"/>
        </w:rPr>
        <w:t xml:space="preserve"> кабельной</w:t>
      </w:r>
      <w:r w:rsidRPr="00B726B8">
        <w:rPr>
          <w:sz w:val="28"/>
          <w:szCs w:val="28"/>
        </w:rPr>
        <w:t xml:space="preserve"> линии электропередачи </w:t>
      </w:r>
      <w:r>
        <w:rPr>
          <w:sz w:val="28"/>
          <w:szCs w:val="28"/>
        </w:rPr>
        <w:t>К</w:t>
      </w:r>
      <w:r w:rsidRPr="00B726B8">
        <w:rPr>
          <w:sz w:val="28"/>
          <w:szCs w:val="28"/>
        </w:rPr>
        <w:t xml:space="preserve">Л-0,4 </w:t>
      </w:r>
      <w:proofErr w:type="spellStart"/>
      <w:r w:rsidRPr="00B726B8">
        <w:rPr>
          <w:sz w:val="28"/>
          <w:szCs w:val="28"/>
        </w:rPr>
        <w:t>кВ</w:t>
      </w:r>
      <w:proofErr w:type="spellEnd"/>
      <w:r w:rsidRPr="00B726B8">
        <w:rPr>
          <w:sz w:val="28"/>
          <w:szCs w:val="28"/>
        </w:rPr>
        <w:t>, сроком на 49 (сорок девять) лет, в границах согласно приложению к настоящему постановлению.</w:t>
      </w:r>
    </w:p>
    <w:p w14:paraId="76C07291" w14:textId="77777777" w:rsidR="00225323" w:rsidRPr="00CA0A5C" w:rsidRDefault="00225323" w:rsidP="00225323">
      <w:pPr>
        <w:numPr>
          <w:ilvl w:val="0"/>
          <w:numId w:val="35"/>
        </w:numPr>
        <w:tabs>
          <w:tab w:val="left" w:pos="1080"/>
        </w:tabs>
        <w:ind w:left="0" w:firstLine="540"/>
        <w:jc w:val="both"/>
        <w:rPr>
          <w:sz w:val="28"/>
          <w:szCs w:val="28"/>
        </w:rPr>
      </w:pPr>
      <w:r w:rsidRPr="00CA0A5C">
        <w:rPr>
          <w:sz w:val="28"/>
          <w:szCs w:val="28"/>
        </w:rPr>
        <w:t>Публичный сервитут считать установленным со дня внесения сведений о нем в Единый государственный реестр недвижимости.</w:t>
      </w:r>
    </w:p>
    <w:p w14:paraId="4FF8228E" w14:textId="77777777" w:rsidR="00225323" w:rsidRPr="00CA0A5C" w:rsidRDefault="00225323" w:rsidP="00225323">
      <w:pPr>
        <w:tabs>
          <w:tab w:val="left" w:pos="90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0A5C">
        <w:rPr>
          <w:sz w:val="28"/>
          <w:szCs w:val="28"/>
        </w:rPr>
        <w:t>3. Областному государственному унитарному предприятию «</w:t>
      </w:r>
      <w:proofErr w:type="spellStart"/>
      <w:r w:rsidRPr="00CA0A5C">
        <w:rPr>
          <w:sz w:val="28"/>
          <w:szCs w:val="28"/>
        </w:rPr>
        <w:t>Облкоммунэнерго</w:t>
      </w:r>
      <w:proofErr w:type="spellEnd"/>
      <w:r w:rsidRPr="00CA0A5C">
        <w:rPr>
          <w:sz w:val="28"/>
          <w:szCs w:val="28"/>
        </w:rPr>
        <w:t xml:space="preserve">» снести объекты, размещенные им на основании публичного сервитута, и осуществить при необходимости </w:t>
      </w:r>
      <w:hyperlink r:id="rId7" w:history="1">
        <w:r w:rsidRPr="00CA0A5C">
          <w:rPr>
            <w:sz w:val="28"/>
            <w:szCs w:val="28"/>
          </w:rPr>
          <w:t>рекультивацию</w:t>
        </w:r>
      </w:hyperlink>
      <w:r w:rsidRPr="00CA0A5C">
        <w:rPr>
          <w:sz w:val="28"/>
          <w:szCs w:val="28"/>
        </w:rPr>
        <w:t xml:space="preserve"> </w:t>
      </w:r>
      <w:r w:rsidRPr="00CA0A5C">
        <w:rPr>
          <w:sz w:val="28"/>
          <w:szCs w:val="28"/>
        </w:rPr>
        <w:lastRenderedPageBreak/>
        <w:t>земельного участка в срок не позднее, чем шесть месяцев с момента прекращения публичного сервитута.</w:t>
      </w:r>
    </w:p>
    <w:p w14:paraId="7D52816A" w14:textId="77777777" w:rsidR="00225323" w:rsidRPr="00CA0A5C" w:rsidRDefault="00225323" w:rsidP="002253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0A5C">
        <w:rPr>
          <w:sz w:val="28"/>
          <w:szCs w:val="28"/>
        </w:rPr>
        <w:t>4.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срок.</w:t>
      </w:r>
    </w:p>
    <w:p w14:paraId="613BCBEC" w14:textId="77777777" w:rsidR="00225323" w:rsidRDefault="00225323" w:rsidP="00225323">
      <w:pPr>
        <w:tabs>
          <w:tab w:val="left" w:pos="1080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A0A5C">
        <w:rPr>
          <w:sz w:val="28"/>
          <w:szCs w:val="28"/>
        </w:rPr>
        <w:t xml:space="preserve">5. Опубликовать настоящее постановление </w:t>
      </w:r>
      <w:r w:rsidRPr="00CA0A5C">
        <w:rPr>
          <w:color w:val="000000"/>
          <w:sz w:val="28"/>
          <w:szCs w:val="28"/>
        </w:rPr>
        <w:t>в газете «Саянские зори» и разместить на официальном сайте администрации городского округа</w:t>
      </w:r>
      <w:r w:rsidRPr="00E92317">
        <w:rPr>
          <w:color w:val="000000"/>
          <w:sz w:val="28"/>
          <w:szCs w:val="28"/>
        </w:rPr>
        <w:t xml:space="preserve"> муниципального образования «город Саянск» в информационно-телекоммуникационной сети «Интернет».</w:t>
      </w:r>
    </w:p>
    <w:p w14:paraId="4E0B05B5" w14:textId="77777777" w:rsidR="00225323" w:rsidRPr="00D1149B" w:rsidRDefault="00225323" w:rsidP="00225323">
      <w:pPr>
        <w:pStyle w:val="ConsPlusNonformat"/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Pr="00D1149B">
        <w:rPr>
          <w:rFonts w:ascii="Times New Roman" w:hAnsi="Times New Roman" w:cs="Times New Roman"/>
          <w:sz w:val="28"/>
          <w:szCs w:val="28"/>
        </w:rPr>
        <w:t xml:space="preserve">Контроль исполнения постановления возложить на заместителя мэра городского округа по вопросам жизнеобеспечения города – Председателя комитета по жилищно-коммунальному хозяйству, транспорту и связи администрации городского округа муниципального образования «город Саянск». </w:t>
      </w:r>
    </w:p>
    <w:p w14:paraId="17E6DCF4" w14:textId="77777777" w:rsidR="00225323" w:rsidRDefault="00225323" w:rsidP="00225323">
      <w:pPr>
        <w:jc w:val="both"/>
        <w:rPr>
          <w:sz w:val="28"/>
          <w:szCs w:val="28"/>
        </w:rPr>
      </w:pPr>
    </w:p>
    <w:p w14:paraId="0EB73B36" w14:textId="77777777" w:rsidR="00225323" w:rsidRPr="00D1149B" w:rsidRDefault="00225323" w:rsidP="00225323">
      <w:pPr>
        <w:jc w:val="both"/>
        <w:rPr>
          <w:sz w:val="28"/>
          <w:szCs w:val="28"/>
        </w:rPr>
      </w:pPr>
    </w:p>
    <w:p w14:paraId="26672D6F" w14:textId="77777777" w:rsidR="00225323" w:rsidRDefault="00225323" w:rsidP="0022532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Pr="00422169">
        <w:rPr>
          <w:sz w:val="28"/>
          <w:szCs w:val="28"/>
        </w:rPr>
        <w:t>эр</w:t>
      </w:r>
      <w:r>
        <w:rPr>
          <w:sz w:val="28"/>
          <w:szCs w:val="28"/>
        </w:rPr>
        <w:t xml:space="preserve">а </w:t>
      </w:r>
    </w:p>
    <w:p w14:paraId="5F46B23F" w14:textId="77777777" w:rsidR="00225323" w:rsidRDefault="00225323" w:rsidP="00225323">
      <w:pPr>
        <w:jc w:val="both"/>
        <w:rPr>
          <w:sz w:val="28"/>
          <w:szCs w:val="28"/>
        </w:rPr>
      </w:pPr>
      <w:r w:rsidRPr="00422169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муниципального </w:t>
      </w:r>
    </w:p>
    <w:p w14:paraId="3630FA32" w14:textId="77777777" w:rsidR="00225323" w:rsidRPr="00422169" w:rsidRDefault="00225323" w:rsidP="002253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</w:t>
      </w:r>
      <w:r w:rsidRPr="00422169">
        <w:rPr>
          <w:sz w:val="28"/>
          <w:szCs w:val="28"/>
        </w:rPr>
        <w:tab/>
      </w:r>
      <w:r w:rsidRPr="0042216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А.В. Ермаков</w:t>
      </w:r>
    </w:p>
    <w:p w14:paraId="0FFB2BCE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31CC36EF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0264320A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58E05A7C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31FC3160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32FEF0B0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79646E58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1CEA2114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5D03C086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73FDC0B9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68D7768F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2CEC47CF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7F8B8D56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27BA24D7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2B2404AE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1FD44002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2CA85A6E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51A1EF4C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4C661F6F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04D0C397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57EC184C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7CFBE8C1" w14:textId="77777777" w:rsidR="00225323" w:rsidRDefault="00225323" w:rsidP="00225323">
      <w:pPr>
        <w:pStyle w:val="2"/>
        <w:jc w:val="both"/>
        <w:rPr>
          <w:sz w:val="28"/>
          <w:szCs w:val="28"/>
        </w:rPr>
      </w:pPr>
    </w:p>
    <w:p w14:paraId="671D325E" w14:textId="77777777" w:rsidR="00225323" w:rsidRDefault="00225323" w:rsidP="00225323">
      <w:pPr>
        <w:pStyle w:val="2"/>
        <w:jc w:val="both"/>
        <w:rPr>
          <w:sz w:val="24"/>
        </w:rPr>
      </w:pPr>
    </w:p>
    <w:p w14:paraId="66221C88" w14:textId="77777777" w:rsidR="00225323" w:rsidRDefault="00225323" w:rsidP="00225323">
      <w:pPr>
        <w:jc w:val="both"/>
        <w:rPr>
          <w:sz w:val="22"/>
          <w:szCs w:val="22"/>
        </w:rPr>
      </w:pPr>
      <w:r w:rsidRPr="004866D1">
        <w:rPr>
          <w:sz w:val="22"/>
          <w:szCs w:val="22"/>
        </w:rPr>
        <w:t xml:space="preserve">исп. </w:t>
      </w:r>
      <w:r>
        <w:rPr>
          <w:sz w:val="22"/>
          <w:szCs w:val="22"/>
        </w:rPr>
        <w:t>В.Г. Федурина</w:t>
      </w:r>
    </w:p>
    <w:p w14:paraId="45AD8C2F" w14:textId="77777777" w:rsidR="00225323" w:rsidRDefault="00225323" w:rsidP="00225323">
      <w:pPr>
        <w:jc w:val="both"/>
        <w:rPr>
          <w:sz w:val="22"/>
          <w:szCs w:val="22"/>
        </w:rPr>
      </w:pPr>
      <w:r>
        <w:rPr>
          <w:sz w:val="22"/>
          <w:szCs w:val="22"/>
        </w:rPr>
        <w:t>5-24-21</w:t>
      </w:r>
    </w:p>
    <w:p w14:paraId="28A93B7C" w14:textId="77777777" w:rsidR="00225323" w:rsidRDefault="00225323" w:rsidP="00E86808">
      <w:pPr>
        <w:ind w:left="5245"/>
        <w:jc w:val="right"/>
      </w:pPr>
    </w:p>
    <w:p w14:paraId="7F5BDA23" w14:textId="77777777" w:rsidR="00225323" w:rsidRDefault="00225323" w:rsidP="00E86808">
      <w:pPr>
        <w:ind w:left="5245"/>
        <w:jc w:val="right"/>
      </w:pPr>
    </w:p>
    <w:p w14:paraId="77D9CBDB" w14:textId="77777777" w:rsidR="005576ED" w:rsidRPr="00DC0742" w:rsidRDefault="005576ED" w:rsidP="00225323">
      <w:pPr>
        <w:ind w:left="5245"/>
        <w:jc w:val="right"/>
      </w:pPr>
      <w:bookmarkStart w:id="0" w:name="_GoBack"/>
      <w:bookmarkEnd w:id="0"/>
      <w:r w:rsidRPr="00DC0742">
        <w:lastRenderedPageBreak/>
        <w:t xml:space="preserve">Приложение  </w:t>
      </w:r>
    </w:p>
    <w:p w14:paraId="796E75C9" w14:textId="77777777" w:rsidR="005576ED" w:rsidRPr="00DC0742" w:rsidRDefault="005576ED" w:rsidP="00225323">
      <w:pPr>
        <w:ind w:left="5670"/>
        <w:jc w:val="right"/>
      </w:pPr>
      <w:r w:rsidRPr="00DC0742">
        <w:t xml:space="preserve">к постановлению администрации </w:t>
      </w:r>
    </w:p>
    <w:p w14:paraId="1DA98925" w14:textId="77777777" w:rsidR="005576ED" w:rsidRPr="00DC0742" w:rsidRDefault="00972070" w:rsidP="00225323">
      <w:pPr>
        <w:ind w:left="5670"/>
        <w:jc w:val="right"/>
      </w:pPr>
      <w:r>
        <w:t>города Саянск</w:t>
      </w:r>
    </w:p>
    <w:p w14:paraId="0BFF244A" w14:textId="2B5B75EA" w:rsidR="00164C85" w:rsidRPr="00DC0742" w:rsidRDefault="00E86808" w:rsidP="00225323">
      <w:pPr>
        <w:ind w:left="5670"/>
        <w:jc w:val="right"/>
        <w:rPr>
          <w:u w:val="single"/>
        </w:rPr>
      </w:pPr>
      <w:r>
        <w:t xml:space="preserve">от </w:t>
      </w:r>
      <w:r w:rsidR="000E452A">
        <w:t>26.10.2022 № 110-37-1225-22</w:t>
      </w:r>
    </w:p>
    <w:p w14:paraId="561FE82C" w14:textId="77777777" w:rsidR="00164C85" w:rsidRDefault="00164C85" w:rsidP="00225323">
      <w:pPr>
        <w:ind w:left="1985"/>
        <w:jc w:val="right"/>
        <w:rPr>
          <w:sz w:val="20"/>
          <w:szCs w:val="20"/>
          <w:u w:val="single"/>
        </w:rPr>
      </w:pPr>
    </w:p>
    <w:p w14:paraId="211AD027" w14:textId="77777777" w:rsidR="00164C85" w:rsidRDefault="00164C85" w:rsidP="00164C85">
      <w:pPr>
        <w:pStyle w:val="a3"/>
        <w:tabs>
          <w:tab w:val="left" w:pos="765"/>
          <w:tab w:val="center" w:pos="4829"/>
        </w:tabs>
        <w:jc w:val="center"/>
        <w:rPr>
          <w:rFonts w:ascii="Times New Roman" w:hAnsi="Times New Roman"/>
          <w:b/>
          <w:sz w:val="28"/>
          <w:szCs w:val="28"/>
        </w:rPr>
      </w:pPr>
      <w:r w:rsidRPr="00DD378C">
        <w:rPr>
          <w:rFonts w:ascii="Times New Roman" w:hAnsi="Times New Roman"/>
          <w:b/>
          <w:sz w:val="28"/>
          <w:szCs w:val="28"/>
        </w:rPr>
        <w:t>С</w:t>
      </w:r>
      <w:r>
        <w:rPr>
          <w:rFonts w:ascii="Times New Roman" w:hAnsi="Times New Roman"/>
          <w:b/>
          <w:sz w:val="28"/>
          <w:szCs w:val="28"/>
        </w:rPr>
        <w:t xml:space="preserve">ХЕМА РАСПОЛОЖЕНИЯ </w:t>
      </w:r>
      <w:r w:rsidRPr="00DD378C">
        <w:rPr>
          <w:rFonts w:ascii="Times New Roman" w:hAnsi="Times New Roman"/>
          <w:b/>
          <w:sz w:val="28"/>
          <w:szCs w:val="28"/>
        </w:rPr>
        <w:t xml:space="preserve"> ГРАНИЦ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 w:rsidRPr="00DD378C">
        <w:rPr>
          <w:rFonts w:ascii="Times New Roman" w:hAnsi="Times New Roman"/>
          <w:b/>
          <w:sz w:val="28"/>
          <w:szCs w:val="28"/>
        </w:rPr>
        <w:t>ПУБЛИЧНОГО СЕРВИТУТА</w:t>
      </w:r>
    </w:p>
    <w:tbl>
      <w:tblPr>
        <w:tblW w:w="9639" w:type="dxa"/>
        <w:tblInd w:w="3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3717"/>
        <w:gridCol w:w="2158"/>
        <w:gridCol w:w="962"/>
      </w:tblGrid>
      <w:tr w:rsidR="00FF5657" w:rsidRPr="00DB21B6" w14:paraId="409E1125" w14:textId="77777777" w:rsidTr="00E86808">
        <w:tc>
          <w:tcPr>
            <w:tcW w:w="8677" w:type="dxa"/>
            <w:gridSpan w:val="3"/>
            <w:shd w:val="clear" w:color="auto" w:fill="auto"/>
          </w:tcPr>
          <w:p w14:paraId="1CB03ECA" w14:textId="77777777" w:rsidR="00FF5657" w:rsidRPr="00DB21B6" w:rsidRDefault="00FF5657" w:rsidP="00FF5657">
            <w:pPr>
              <w:autoSpaceDE w:val="0"/>
              <w:autoSpaceDN w:val="0"/>
              <w:adjustRightInd w:val="0"/>
            </w:pPr>
            <w:r w:rsidRPr="00DB21B6">
              <w:t xml:space="preserve">Общая площадь испрашиваемого публичного сервитута,  </w:t>
            </w:r>
            <w:proofErr w:type="spellStart"/>
            <w:r w:rsidRPr="00DB21B6">
              <w:t>кв</w:t>
            </w:r>
            <w:proofErr w:type="gramStart"/>
            <w:r w:rsidRPr="00DB21B6">
              <w:t>.м</w:t>
            </w:r>
            <w:proofErr w:type="spellEnd"/>
            <w:proofErr w:type="gramEnd"/>
          </w:p>
        </w:tc>
        <w:tc>
          <w:tcPr>
            <w:tcW w:w="962" w:type="dxa"/>
            <w:shd w:val="clear" w:color="auto" w:fill="auto"/>
          </w:tcPr>
          <w:p w14:paraId="30657DF6" w14:textId="77777777" w:rsidR="00FF5657" w:rsidRPr="00DB21B6" w:rsidRDefault="009A6BC0" w:rsidP="00BE4032">
            <w:pPr>
              <w:jc w:val="both"/>
            </w:pPr>
            <w:r w:rsidRPr="00DB21B6">
              <w:t>46</w:t>
            </w:r>
            <w:r w:rsidR="00FF5657" w:rsidRPr="00DB21B6">
              <w:t>2</w:t>
            </w:r>
          </w:p>
        </w:tc>
      </w:tr>
      <w:tr w:rsidR="00FF5657" w:rsidRPr="00DB21B6" w14:paraId="13314BE2" w14:textId="77777777" w:rsidTr="00E86808">
        <w:tc>
          <w:tcPr>
            <w:tcW w:w="8677" w:type="dxa"/>
            <w:gridSpan w:val="3"/>
            <w:shd w:val="clear" w:color="auto" w:fill="auto"/>
          </w:tcPr>
          <w:p w14:paraId="0B049CEC" w14:textId="77777777" w:rsidR="00FF5657" w:rsidRPr="00DB21B6" w:rsidRDefault="00BE4032" w:rsidP="00BE4032">
            <w:pPr>
              <w:autoSpaceDE w:val="0"/>
              <w:autoSpaceDN w:val="0"/>
              <w:adjustRightInd w:val="0"/>
            </w:pPr>
            <w:r w:rsidRPr="00DB21B6">
              <w:t>Площадь испрашиваемого публичного</w:t>
            </w:r>
            <w:r w:rsidRPr="00DB21B6">
              <w:rPr>
                <w:spacing w:val="1"/>
              </w:rPr>
              <w:t xml:space="preserve"> </w:t>
            </w:r>
            <w:r w:rsidRPr="00DB21B6">
              <w:t xml:space="preserve">сервитута в границах населенного пункта  г. Саянск, в отношении части земельного участка с кадастровым номером </w:t>
            </w:r>
            <w:r w:rsidRPr="00DB21B6">
              <w:rPr>
                <w:shd w:val="clear" w:color="auto" w:fill="F8F9FA"/>
              </w:rPr>
              <w:t xml:space="preserve">38:28:010413:21, </w:t>
            </w:r>
            <w:proofErr w:type="spellStart"/>
            <w:r w:rsidRPr="00DB21B6">
              <w:rPr>
                <w:shd w:val="clear" w:color="auto" w:fill="F8F9FA"/>
              </w:rPr>
              <w:t>кв</w:t>
            </w:r>
            <w:proofErr w:type="gramStart"/>
            <w:r w:rsidRPr="00DB21B6">
              <w:rPr>
                <w:shd w:val="clear" w:color="auto" w:fill="F8F9FA"/>
              </w:rPr>
              <w:t>.м</w:t>
            </w:r>
            <w:proofErr w:type="spellEnd"/>
            <w:proofErr w:type="gramEnd"/>
          </w:p>
        </w:tc>
        <w:tc>
          <w:tcPr>
            <w:tcW w:w="962" w:type="dxa"/>
            <w:shd w:val="clear" w:color="auto" w:fill="auto"/>
          </w:tcPr>
          <w:p w14:paraId="4B04D377" w14:textId="77777777" w:rsidR="00FF5657" w:rsidRPr="00DB21B6" w:rsidRDefault="00BC1E29" w:rsidP="00BE4032">
            <w:pPr>
              <w:jc w:val="both"/>
            </w:pPr>
            <w:r>
              <w:t>86</w:t>
            </w:r>
          </w:p>
        </w:tc>
      </w:tr>
      <w:tr w:rsidR="00FF5657" w:rsidRPr="00DB21B6" w14:paraId="49AD5E60" w14:textId="77777777" w:rsidTr="00E86808">
        <w:tc>
          <w:tcPr>
            <w:tcW w:w="8677" w:type="dxa"/>
            <w:gridSpan w:val="3"/>
            <w:shd w:val="clear" w:color="auto" w:fill="auto"/>
          </w:tcPr>
          <w:p w14:paraId="6538D3CC" w14:textId="77777777" w:rsidR="00FF5657" w:rsidRPr="00DB21B6" w:rsidRDefault="00BC1E29" w:rsidP="00BC1E29">
            <w:pPr>
              <w:autoSpaceDE w:val="0"/>
              <w:autoSpaceDN w:val="0"/>
              <w:adjustRightInd w:val="0"/>
            </w:pPr>
            <w:r w:rsidRPr="00DB21B6">
              <w:t>Площадь испрашиваемого публичного</w:t>
            </w:r>
            <w:r w:rsidRPr="00DB21B6">
              <w:rPr>
                <w:spacing w:val="1"/>
              </w:rPr>
              <w:t xml:space="preserve"> </w:t>
            </w:r>
            <w:r w:rsidRPr="00DB21B6">
              <w:t xml:space="preserve">сервитута в границах населенного пункта  г. Саянск, в отношении части земельного участка с кадастровым номером </w:t>
            </w:r>
            <w:r w:rsidRPr="00DB21B6">
              <w:rPr>
                <w:shd w:val="clear" w:color="auto" w:fill="F8F9FA"/>
              </w:rPr>
              <w:t>38:28:010413:</w:t>
            </w:r>
            <w:r>
              <w:rPr>
                <w:shd w:val="clear" w:color="auto" w:fill="F8F9FA"/>
              </w:rPr>
              <w:t>58</w:t>
            </w:r>
            <w:r w:rsidRPr="00DB21B6">
              <w:rPr>
                <w:shd w:val="clear" w:color="auto" w:fill="F8F9FA"/>
              </w:rPr>
              <w:t xml:space="preserve">, </w:t>
            </w:r>
            <w:proofErr w:type="spellStart"/>
            <w:r w:rsidRPr="00DB21B6">
              <w:rPr>
                <w:shd w:val="clear" w:color="auto" w:fill="F8F9FA"/>
              </w:rPr>
              <w:t>кв</w:t>
            </w:r>
            <w:proofErr w:type="gramStart"/>
            <w:r w:rsidRPr="00DB21B6">
              <w:rPr>
                <w:shd w:val="clear" w:color="auto" w:fill="F8F9FA"/>
              </w:rPr>
              <w:t>.м</w:t>
            </w:r>
            <w:proofErr w:type="spellEnd"/>
            <w:proofErr w:type="gramEnd"/>
          </w:p>
        </w:tc>
        <w:tc>
          <w:tcPr>
            <w:tcW w:w="962" w:type="dxa"/>
            <w:shd w:val="clear" w:color="auto" w:fill="auto"/>
          </w:tcPr>
          <w:p w14:paraId="502229E0" w14:textId="77777777" w:rsidR="00FF5657" w:rsidRPr="00DB21B6" w:rsidRDefault="00BC1E29" w:rsidP="00BE4032">
            <w:pPr>
              <w:jc w:val="both"/>
            </w:pPr>
            <w:r>
              <w:t>22</w:t>
            </w:r>
          </w:p>
        </w:tc>
      </w:tr>
      <w:tr w:rsidR="00BC1E29" w:rsidRPr="00DB21B6" w14:paraId="4DE6FAFF" w14:textId="77777777" w:rsidTr="00E86808">
        <w:tc>
          <w:tcPr>
            <w:tcW w:w="8677" w:type="dxa"/>
            <w:gridSpan w:val="3"/>
            <w:shd w:val="clear" w:color="auto" w:fill="auto"/>
          </w:tcPr>
          <w:p w14:paraId="1B0A6736" w14:textId="77777777" w:rsidR="00BC1E29" w:rsidRPr="00DB21B6" w:rsidRDefault="00BC1E29" w:rsidP="00BC1E29">
            <w:pPr>
              <w:autoSpaceDE w:val="0"/>
              <w:autoSpaceDN w:val="0"/>
              <w:adjustRightInd w:val="0"/>
            </w:pPr>
            <w:r w:rsidRPr="00DB21B6">
              <w:t>Площадь испрашиваемого публичного</w:t>
            </w:r>
            <w:r w:rsidRPr="00DB21B6">
              <w:rPr>
                <w:spacing w:val="1"/>
              </w:rPr>
              <w:t xml:space="preserve"> </w:t>
            </w:r>
            <w:r w:rsidRPr="00DB21B6">
              <w:t xml:space="preserve">сервитута в границах населенного пункта  г. Саянск, в отношении части земельного участка с кадастровым номером </w:t>
            </w:r>
            <w:r w:rsidRPr="00DB21B6">
              <w:rPr>
                <w:shd w:val="clear" w:color="auto" w:fill="F8F9FA"/>
              </w:rPr>
              <w:t>38:28:010413:</w:t>
            </w:r>
            <w:r>
              <w:rPr>
                <w:shd w:val="clear" w:color="auto" w:fill="F8F9FA"/>
              </w:rPr>
              <w:t>236</w:t>
            </w:r>
            <w:r w:rsidRPr="00DB21B6">
              <w:rPr>
                <w:shd w:val="clear" w:color="auto" w:fill="F8F9FA"/>
              </w:rPr>
              <w:t xml:space="preserve">, </w:t>
            </w:r>
            <w:proofErr w:type="spellStart"/>
            <w:r w:rsidRPr="00DB21B6">
              <w:rPr>
                <w:shd w:val="clear" w:color="auto" w:fill="F8F9FA"/>
              </w:rPr>
              <w:t>кв</w:t>
            </w:r>
            <w:proofErr w:type="gramStart"/>
            <w:r w:rsidRPr="00DB21B6">
              <w:rPr>
                <w:shd w:val="clear" w:color="auto" w:fill="F8F9FA"/>
              </w:rPr>
              <w:t>.м</w:t>
            </w:r>
            <w:proofErr w:type="spellEnd"/>
            <w:proofErr w:type="gramEnd"/>
          </w:p>
        </w:tc>
        <w:tc>
          <w:tcPr>
            <w:tcW w:w="962" w:type="dxa"/>
            <w:shd w:val="clear" w:color="auto" w:fill="auto"/>
          </w:tcPr>
          <w:p w14:paraId="79265064" w14:textId="77777777" w:rsidR="00BC1E29" w:rsidRDefault="00BC1E29" w:rsidP="00BE4032">
            <w:pPr>
              <w:jc w:val="both"/>
            </w:pPr>
            <w:r>
              <w:t>66</w:t>
            </w:r>
          </w:p>
        </w:tc>
      </w:tr>
      <w:tr w:rsidR="00F578BC" w:rsidRPr="00DB21B6" w14:paraId="3947B596" w14:textId="77777777" w:rsidTr="00E86808">
        <w:tc>
          <w:tcPr>
            <w:tcW w:w="8677" w:type="dxa"/>
            <w:gridSpan w:val="3"/>
            <w:shd w:val="clear" w:color="auto" w:fill="auto"/>
          </w:tcPr>
          <w:p w14:paraId="3137ED6B" w14:textId="77777777" w:rsidR="00F578BC" w:rsidRPr="00DB21B6" w:rsidRDefault="002819E2" w:rsidP="004B4136">
            <w:pPr>
              <w:autoSpaceDE w:val="0"/>
              <w:autoSpaceDN w:val="0"/>
              <w:adjustRightInd w:val="0"/>
            </w:pPr>
            <w:r w:rsidRPr="00DB21B6">
              <w:t>Площадь испрашиваемого публичного</w:t>
            </w:r>
            <w:r w:rsidRPr="00DB21B6">
              <w:rPr>
                <w:spacing w:val="1"/>
              </w:rPr>
              <w:t xml:space="preserve"> </w:t>
            </w:r>
            <w:r w:rsidRPr="00DB21B6">
              <w:t xml:space="preserve">сервитута в границах населенного пункта  </w:t>
            </w:r>
            <w:r w:rsidR="00BC1E29">
              <w:t>г.</w:t>
            </w:r>
            <w:r w:rsidRPr="00DB21B6">
              <w:t xml:space="preserve"> </w:t>
            </w:r>
            <w:proofErr w:type="spellStart"/>
            <w:r w:rsidR="00BC1E29">
              <w:t>Сайнск</w:t>
            </w:r>
            <w:proofErr w:type="spellEnd"/>
            <w:r w:rsidRPr="00DB21B6">
              <w:t>, в отношении земель,</w:t>
            </w:r>
            <w:r w:rsidRPr="00DB21B6">
              <w:rPr>
                <w:spacing w:val="1"/>
              </w:rPr>
              <w:t xml:space="preserve"> </w:t>
            </w:r>
            <w:r w:rsidRPr="00DB21B6">
              <w:t>государственная</w:t>
            </w:r>
            <w:r w:rsidRPr="00DB21B6">
              <w:rPr>
                <w:spacing w:val="1"/>
              </w:rPr>
              <w:t xml:space="preserve"> </w:t>
            </w:r>
            <w:r w:rsidRPr="00DB21B6">
              <w:t>собственность на</w:t>
            </w:r>
            <w:r w:rsidRPr="00DB21B6">
              <w:rPr>
                <w:spacing w:val="1"/>
              </w:rPr>
              <w:t xml:space="preserve"> </w:t>
            </w:r>
            <w:r w:rsidRPr="00DB21B6">
              <w:t>которые не разграничена,</w:t>
            </w:r>
            <w:r w:rsidRPr="00DB21B6">
              <w:rPr>
                <w:spacing w:val="-37"/>
              </w:rPr>
              <w:t xml:space="preserve"> </w:t>
            </w:r>
            <w:r w:rsidRPr="00DB21B6">
              <w:rPr>
                <w:w w:val="105"/>
              </w:rPr>
              <w:t>расположенных</w:t>
            </w:r>
            <w:r w:rsidRPr="00DB21B6">
              <w:rPr>
                <w:spacing w:val="-3"/>
                <w:w w:val="105"/>
              </w:rPr>
              <w:t xml:space="preserve"> </w:t>
            </w:r>
            <w:r w:rsidRPr="00DB21B6">
              <w:rPr>
                <w:w w:val="105"/>
              </w:rPr>
              <w:t>в</w:t>
            </w:r>
            <w:r w:rsidRPr="00DB21B6">
              <w:rPr>
                <w:spacing w:val="-3"/>
                <w:w w:val="105"/>
              </w:rPr>
              <w:t xml:space="preserve"> </w:t>
            </w:r>
            <w:r w:rsidRPr="00DB21B6">
              <w:rPr>
                <w:w w:val="105"/>
              </w:rPr>
              <w:t>кадастровом</w:t>
            </w:r>
            <w:r w:rsidRPr="00DB21B6">
              <w:rPr>
                <w:spacing w:val="-1"/>
                <w:w w:val="105"/>
              </w:rPr>
              <w:t xml:space="preserve"> </w:t>
            </w:r>
            <w:r w:rsidRPr="00DB21B6">
              <w:rPr>
                <w:w w:val="105"/>
              </w:rPr>
              <w:t>квартале</w:t>
            </w:r>
            <w:r w:rsidRPr="00DB21B6">
              <w:rPr>
                <w:spacing w:val="-3"/>
                <w:w w:val="105"/>
              </w:rPr>
              <w:t xml:space="preserve"> </w:t>
            </w:r>
            <w:r w:rsidRPr="00DB21B6">
              <w:rPr>
                <w:rFonts w:eastAsiaTheme="minorHAnsi"/>
                <w:color w:val="000000"/>
                <w:lang w:eastAsia="en-US"/>
              </w:rPr>
              <w:t>38:</w:t>
            </w:r>
            <w:r w:rsidR="004B4136">
              <w:rPr>
                <w:rFonts w:eastAsiaTheme="minorHAnsi"/>
                <w:color w:val="000000"/>
                <w:lang w:eastAsia="en-US"/>
              </w:rPr>
              <w:t>28</w:t>
            </w:r>
            <w:r w:rsidRPr="00DB21B6">
              <w:rPr>
                <w:rFonts w:eastAsiaTheme="minorHAnsi"/>
                <w:color w:val="000000"/>
                <w:lang w:eastAsia="en-US"/>
              </w:rPr>
              <w:t>:010</w:t>
            </w:r>
            <w:r w:rsidR="004B4136">
              <w:rPr>
                <w:rFonts w:eastAsiaTheme="minorHAnsi"/>
                <w:color w:val="000000"/>
                <w:lang w:eastAsia="en-US"/>
              </w:rPr>
              <w:t>413</w:t>
            </w:r>
            <w:r w:rsidRPr="00DB21B6">
              <w:rPr>
                <w:w w:val="105"/>
              </w:rPr>
              <w:t>,</w:t>
            </w:r>
            <w:r w:rsidRPr="00DB21B6">
              <w:rPr>
                <w:spacing w:val="-4"/>
                <w:w w:val="105"/>
              </w:rPr>
              <w:t xml:space="preserve">  </w:t>
            </w:r>
            <w:r w:rsidRPr="00DB21B6">
              <w:rPr>
                <w:w w:val="105"/>
              </w:rPr>
              <w:t>кв.</w:t>
            </w:r>
            <w:r w:rsidRPr="00DB21B6">
              <w:rPr>
                <w:spacing w:val="-2"/>
                <w:w w:val="105"/>
              </w:rPr>
              <w:t xml:space="preserve"> </w:t>
            </w:r>
            <w:r w:rsidRPr="00DB21B6">
              <w:rPr>
                <w:w w:val="105"/>
              </w:rPr>
              <w:t>м</w:t>
            </w:r>
          </w:p>
        </w:tc>
        <w:tc>
          <w:tcPr>
            <w:tcW w:w="962" w:type="dxa"/>
            <w:shd w:val="clear" w:color="auto" w:fill="auto"/>
          </w:tcPr>
          <w:p w14:paraId="499BE11C" w14:textId="77777777" w:rsidR="00F578BC" w:rsidRPr="00DB21B6" w:rsidRDefault="00F578BC" w:rsidP="00BE4032">
            <w:pPr>
              <w:jc w:val="both"/>
            </w:pPr>
          </w:p>
          <w:p w14:paraId="7C17D4B2" w14:textId="77777777" w:rsidR="00402B09" w:rsidRPr="00DB21B6" w:rsidRDefault="004B4136" w:rsidP="00410755">
            <w:pPr>
              <w:jc w:val="both"/>
            </w:pPr>
            <w:r>
              <w:t>288</w:t>
            </w:r>
          </w:p>
        </w:tc>
      </w:tr>
      <w:tr w:rsidR="000E6B35" w:rsidRPr="00DB21B6" w14:paraId="520FB07E" w14:textId="77777777" w:rsidTr="00E86808">
        <w:tc>
          <w:tcPr>
            <w:tcW w:w="2802" w:type="dxa"/>
            <w:vMerge w:val="restart"/>
            <w:shd w:val="clear" w:color="auto" w:fill="auto"/>
            <w:vAlign w:val="center"/>
          </w:tcPr>
          <w:p w14:paraId="0F0E1E53" w14:textId="77777777" w:rsidR="000E6B35" w:rsidRPr="00DB21B6" w:rsidRDefault="000E6B35" w:rsidP="000E6B35">
            <w:pPr>
              <w:jc w:val="center"/>
            </w:pPr>
            <w:r w:rsidRPr="00DB21B6">
              <w:t>Обозначение характерных точек границ</w:t>
            </w:r>
          </w:p>
        </w:tc>
        <w:tc>
          <w:tcPr>
            <w:tcW w:w="6837" w:type="dxa"/>
            <w:gridSpan w:val="3"/>
            <w:shd w:val="clear" w:color="auto" w:fill="auto"/>
            <w:vAlign w:val="center"/>
          </w:tcPr>
          <w:p w14:paraId="2BAE2009" w14:textId="77777777" w:rsidR="000E6B35" w:rsidRPr="00BC1E29" w:rsidRDefault="000E6B35" w:rsidP="000E6B35">
            <w:pPr>
              <w:jc w:val="center"/>
            </w:pPr>
            <w:r w:rsidRPr="00DB21B6">
              <w:t xml:space="preserve">Координаты, </w:t>
            </w:r>
            <w:proofErr w:type="gramStart"/>
            <w:r w:rsidRPr="00DB21B6">
              <w:t>м</w:t>
            </w:r>
            <w:proofErr w:type="gramEnd"/>
          </w:p>
        </w:tc>
      </w:tr>
      <w:tr w:rsidR="000E6B35" w:rsidRPr="00DB21B6" w14:paraId="186B403C" w14:textId="77777777" w:rsidTr="00E86808">
        <w:tc>
          <w:tcPr>
            <w:tcW w:w="2802" w:type="dxa"/>
            <w:vMerge/>
            <w:shd w:val="clear" w:color="auto" w:fill="auto"/>
            <w:vAlign w:val="center"/>
          </w:tcPr>
          <w:p w14:paraId="3EF2A698" w14:textId="77777777" w:rsidR="000E6B35" w:rsidRPr="00DB21B6" w:rsidRDefault="000E6B35" w:rsidP="000E6B35">
            <w:pPr>
              <w:jc w:val="center"/>
            </w:pPr>
          </w:p>
        </w:tc>
        <w:tc>
          <w:tcPr>
            <w:tcW w:w="3717" w:type="dxa"/>
            <w:shd w:val="clear" w:color="auto" w:fill="auto"/>
            <w:vAlign w:val="center"/>
          </w:tcPr>
          <w:p w14:paraId="7DEDE05E" w14:textId="77777777" w:rsidR="000E6B35" w:rsidRPr="00DB21B6" w:rsidRDefault="000E6B35" w:rsidP="000E6B35">
            <w:pPr>
              <w:jc w:val="center"/>
            </w:pPr>
            <w:r w:rsidRPr="00DB21B6">
              <w:rPr>
                <w:lang w:val="en-US"/>
              </w:rPr>
              <w:t>X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29C57D78" w14:textId="77777777" w:rsidR="000E6B35" w:rsidRPr="00BC1E29" w:rsidRDefault="000E6B35" w:rsidP="000E6B35">
            <w:pPr>
              <w:jc w:val="center"/>
            </w:pPr>
            <w:r w:rsidRPr="00DB21B6">
              <w:rPr>
                <w:lang w:val="en-US"/>
              </w:rPr>
              <w:t>Y</w:t>
            </w:r>
          </w:p>
        </w:tc>
      </w:tr>
      <w:tr w:rsidR="000E6B35" w:rsidRPr="00DB21B6" w14:paraId="4275212D" w14:textId="77777777" w:rsidTr="00E86808">
        <w:tc>
          <w:tcPr>
            <w:tcW w:w="2802" w:type="dxa"/>
            <w:shd w:val="clear" w:color="auto" w:fill="auto"/>
            <w:vAlign w:val="center"/>
          </w:tcPr>
          <w:p w14:paraId="658BF6E4" w14:textId="77777777" w:rsidR="000E6B35" w:rsidRPr="00DB21B6" w:rsidRDefault="000E6B35" w:rsidP="0003193C">
            <w:pPr>
              <w:jc w:val="center"/>
            </w:pPr>
            <w:r w:rsidRPr="00DB21B6">
              <w:t>1</w:t>
            </w:r>
          </w:p>
        </w:tc>
        <w:tc>
          <w:tcPr>
            <w:tcW w:w="3717" w:type="dxa"/>
            <w:shd w:val="clear" w:color="auto" w:fill="auto"/>
            <w:vAlign w:val="center"/>
          </w:tcPr>
          <w:p w14:paraId="458B7267" w14:textId="77777777" w:rsidR="000E6B35" w:rsidRPr="00DB21B6" w:rsidRDefault="000E6B35" w:rsidP="0003193C">
            <w:pPr>
              <w:jc w:val="center"/>
            </w:pPr>
            <w:r w:rsidRPr="00DB21B6">
              <w:t>2</w:t>
            </w: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14:paraId="11B0B0A3" w14:textId="77777777" w:rsidR="000E6B35" w:rsidRPr="00DB21B6" w:rsidRDefault="000E6B35" w:rsidP="0003193C">
            <w:pPr>
              <w:jc w:val="center"/>
            </w:pPr>
            <w:r w:rsidRPr="00DB21B6">
              <w:t>3</w:t>
            </w:r>
          </w:p>
        </w:tc>
      </w:tr>
      <w:tr w:rsidR="0003354A" w:rsidRPr="00DB21B6" w14:paraId="34773B62" w14:textId="77777777" w:rsidTr="00E86808">
        <w:tc>
          <w:tcPr>
            <w:tcW w:w="2802" w:type="dxa"/>
            <w:shd w:val="clear" w:color="auto" w:fill="auto"/>
            <w:vAlign w:val="bottom"/>
          </w:tcPr>
          <w:p w14:paraId="22868B86" w14:textId="77777777" w:rsidR="0003354A" w:rsidRPr="00DB21B6" w:rsidRDefault="0003354A">
            <w:pPr>
              <w:rPr>
                <w:color w:val="000000"/>
              </w:rPr>
            </w:pPr>
            <w:r w:rsidRPr="00DB21B6">
              <w:rPr>
                <w:color w:val="000000"/>
              </w:rPr>
              <w:t>:Зона</w:t>
            </w:r>
            <w:proofErr w:type="gramStart"/>
            <w:r w:rsidRPr="00DB21B6">
              <w:rPr>
                <w:color w:val="000000"/>
              </w:rPr>
              <w:t>1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1EA354CB" w14:textId="77777777" w:rsidR="0003354A" w:rsidRPr="00DB21B6" w:rsidRDefault="0003354A">
            <w:pPr>
              <w:rPr>
                <w:color w:val="000000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7AF8C3AA" w14:textId="77777777" w:rsidR="0003354A" w:rsidRPr="00DB21B6" w:rsidRDefault="0003354A">
            <w:pPr>
              <w:rPr>
                <w:color w:val="000000"/>
              </w:rPr>
            </w:pPr>
          </w:p>
        </w:tc>
      </w:tr>
      <w:tr w:rsidR="00DB21B6" w:rsidRPr="00DB21B6" w14:paraId="2F6A6778" w14:textId="77777777" w:rsidTr="00E86808">
        <w:tc>
          <w:tcPr>
            <w:tcW w:w="2802" w:type="dxa"/>
            <w:shd w:val="clear" w:color="auto" w:fill="auto"/>
            <w:vAlign w:val="bottom"/>
          </w:tcPr>
          <w:p w14:paraId="5D2DE45C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1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449E7B6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588171.58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EF02FE7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3194207.27</w:t>
            </w:r>
          </w:p>
        </w:tc>
      </w:tr>
      <w:tr w:rsidR="00DB21B6" w:rsidRPr="00DB21B6" w14:paraId="6B776648" w14:textId="77777777" w:rsidTr="00E86808">
        <w:tc>
          <w:tcPr>
            <w:tcW w:w="2802" w:type="dxa"/>
            <w:shd w:val="clear" w:color="auto" w:fill="auto"/>
            <w:vAlign w:val="bottom"/>
          </w:tcPr>
          <w:p w14:paraId="2010231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2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261DE6B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588180.48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6427F1E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3194196.73</w:t>
            </w:r>
          </w:p>
        </w:tc>
      </w:tr>
      <w:tr w:rsidR="00DB21B6" w:rsidRPr="00DB21B6" w14:paraId="7BED578B" w14:textId="77777777" w:rsidTr="00E86808">
        <w:tc>
          <w:tcPr>
            <w:tcW w:w="2802" w:type="dxa"/>
            <w:shd w:val="clear" w:color="auto" w:fill="auto"/>
            <w:vAlign w:val="bottom"/>
          </w:tcPr>
          <w:p w14:paraId="5E9BC9AC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н3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994AC85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588201.34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77AB266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3194181.00</w:t>
            </w:r>
          </w:p>
        </w:tc>
      </w:tr>
      <w:tr w:rsidR="00DB21B6" w:rsidRPr="00DB21B6" w14:paraId="13246647" w14:textId="77777777" w:rsidTr="00E86808">
        <w:tc>
          <w:tcPr>
            <w:tcW w:w="2802" w:type="dxa"/>
            <w:shd w:val="clear" w:color="auto" w:fill="auto"/>
            <w:vAlign w:val="bottom"/>
          </w:tcPr>
          <w:p w14:paraId="5B4461C3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4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69674FD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588201.31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3B6E57A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3194180.42</w:t>
            </w:r>
          </w:p>
        </w:tc>
      </w:tr>
      <w:tr w:rsidR="00DB21B6" w:rsidRPr="00DB21B6" w14:paraId="6B39906A" w14:textId="77777777" w:rsidTr="00E86808">
        <w:tc>
          <w:tcPr>
            <w:tcW w:w="2802" w:type="dxa"/>
            <w:shd w:val="clear" w:color="auto" w:fill="auto"/>
            <w:vAlign w:val="bottom"/>
          </w:tcPr>
          <w:p w14:paraId="76745A67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н5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68BD0C7D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588202.17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379506F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3194180.37</w:t>
            </w:r>
          </w:p>
        </w:tc>
      </w:tr>
      <w:tr w:rsidR="00DB21B6" w:rsidRPr="00DB21B6" w14:paraId="5F088203" w14:textId="77777777" w:rsidTr="00E86808">
        <w:tc>
          <w:tcPr>
            <w:tcW w:w="2802" w:type="dxa"/>
            <w:shd w:val="clear" w:color="auto" w:fill="auto"/>
            <w:vAlign w:val="bottom"/>
          </w:tcPr>
          <w:p w14:paraId="1A662C6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6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5CC2CCBA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588219.12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3834DCD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3194167.59</w:t>
            </w:r>
          </w:p>
        </w:tc>
      </w:tr>
      <w:tr w:rsidR="00DB21B6" w:rsidRPr="00DB21B6" w14:paraId="68E882F2" w14:textId="77777777" w:rsidTr="00E86808">
        <w:tc>
          <w:tcPr>
            <w:tcW w:w="2802" w:type="dxa"/>
            <w:shd w:val="clear" w:color="auto" w:fill="auto"/>
            <w:vAlign w:val="bottom"/>
          </w:tcPr>
          <w:p w14:paraId="6470947D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7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4DFD72B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588265.95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F2711F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3194162.03</w:t>
            </w:r>
          </w:p>
        </w:tc>
      </w:tr>
      <w:tr w:rsidR="00DB21B6" w:rsidRPr="00DB21B6" w14:paraId="77E3F402" w14:textId="77777777" w:rsidTr="00E86808">
        <w:tc>
          <w:tcPr>
            <w:tcW w:w="2802" w:type="dxa"/>
            <w:shd w:val="clear" w:color="auto" w:fill="auto"/>
            <w:vAlign w:val="bottom"/>
          </w:tcPr>
          <w:p w14:paraId="3AF47EC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н8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50B0F56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588299.75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2FC3717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3194159.59</w:t>
            </w:r>
          </w:p>
        </w:tc>
      </w:tr>
      <w:tr w:rsidR="00DB21B6" w:rsidRPr="00DB21B6" w14:paraId="2379BC0C" w14:textId="77777777" w:rsidTr="00E86808">
        <w:tc>
          <w:tcPr>
            <w:tcW w:w="2802" w:type="dxa"/>
            <w:shd w:val="clear" w:color="auto" w:fill="auto"/>
            <w:vAlign w:val="bottom"/>
          </w:tcPr>
          <w:p w14:paraId="7F14E98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9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604F18E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588298.00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557C7AA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3194129.76</w:t>
            </w:r>
          </w:p>
        </w:tc>
      </w:tr>
      <w:tr w:rsidR="00DB21B6" w:rsidRPr="00DB21B6" w14:paraId="1357C674" w14:textId="77777777" w:rsidTr="00E86808">
        <w:tc>
          <w:tcPr>
            <w:tcW w:w="2802" w:type="dxa"/>
            <w:shd w:val="clear" w:color="auto" w:fill="auto"/>
            <w:vAlign w:val="bottom"/>
          </w:tcPr>
          <w:p w14:paraId="102FE35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н10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83239C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588298.14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59E0779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3194126.51</w:t>
            </w:r>
          </w:p>
        </w:tc>
      </w:tr>
      <w:tr w:rsidR="00DB21B6" w:rsidRPr="00DB21B6" w14:paraId="2FFD09D1" w14:textId="77777777" w:rsidTr="00E86808">
        <w:tc>
          <w:tcPr>
            <w:tcW w:w="2802" w:type="dxa"/>
            <w:shd w:val="clear" w:color="auto" w:fill="auto"/>
            <w:vAlign w:val="bottom"/>
          </w:tcPr>
          <w:p w14:paraId="2964FC46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н11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222EE2B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588297.08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7BBD80A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3194114.86</w:t>
            </w:r>
          </w:p>
        </w:tc>
      </w:tr>
      <w:tr w:rsidR="00DB21B6" w:rsidRPr="00DB21B6" w14:paraId="52EFA94F" w14:textId="77777777" w:rsidTr="00E86808">
        <w:tc>
          <w:tcPr>
            <w:tcW w:w="2802" w:type="dxa"/>
            <w:shd w:val="clear" w:color="auto" w:fill="auto"/>
            <w:vAlign w:val="bottom"/>
          </w:tcPr>
          <w:p w14:paraId="196E62A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н12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3ACC793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588298.66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5152075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3194114.79</w:t>
            </w:r>
          </w:p>
        </w:tc>
      </w:tr>
      <w:tr w:rsidR="00DB21B6" w:rsidRPr="00DB21B6" w14:paraId="2B48EBF1" w14:textId="77777777" w:rsidTr="00E86808">
        <w:tc>
          <w:tcPr>
            <w:tcW w:w="2802" w:type="dxa"/>
            <w:shd w:val="clear" w:color="auto" w:fill="auto"/>
            <w:vAlign w:val="bottom"/>
          </w:tcPr>
          <w:p w14:paraId="4F3F1157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н13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189280C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588299.77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45D22E5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3194114.05</w:t>
            </w:r>
          </w:p>
        </w:tc>
      </w:tr>
      <w:tr w:rsidR="00DB21B6" w:rsidRPr="00DB21B6" w14:paraId="4554B408" w14:textId="77777777" w:rsidTr="00E86808">
        <w:tc>
          <w:tcPr>
            <w:tcW w:w="2802" w:type="dxa"/>
            <w:shd w:val="clear" w:color="auto" w:fill="auto"/>
            <w:vAlign w:val="bottom"/>
          </w:tcPr>
          <w:p w14:paraId="27904DB3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н14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66019B0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588315.27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66A43A1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3194112.64</w:t>
            </w:r>
          </w:p>
        </w:tc>
      </w:tr>
      <w:tr w:rsidR="00DB21B6" w:rsidRPr="00DB21B6" w14:paraId="5655C487" w14:textId="77777777" w:rsidTr="00E86808">
        <w:tc>
          <w:tcPr>
            <w:tcW w:w="2802" w:type="dxa"/>
            <w:shd w:val="clear" w:color="auto" w:fill="auto"/>
            <w:vAlign w:val="bottom"/>
          </w:tcPr>
          <w:p w14:paraId="5D8B7B8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н15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B0F0E6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588339.92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1BA9A61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3194111.58</w:t>
            </w:r>
          </w:p>
        </w:tc>
      </w:tr>
      <w:tr w:rsidR="00DB21B6" w:rsidRPr="00DB21B6" w14:paraId="3D7CA300" w14:textId="77777777" w:rsidTr="00E86808">
        <w:tc>
          <w:tcPr>
            <w:tcW w:w="2802" w:type="dxa"/>
            <w:shd w:val="clear" w:color="auto" w:fill="auto"/>
            <w:vAlign w:val="bottom"/>
          </w:tcPr>
          <w:p w14:paraId="336158C5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н16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38973C5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588339.82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1CF3512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3194109.58</w:t>
            </w:r>
          </w:p>
        </w:tc>
      </w:tr>
      <w:tr w:rsidR="00DB21B6" w:rsidRPr="00DB21B6" w14:paraId="6269D962" w14:textId="77777777" w:rsidTr="00E86808">
        <w:tc>
          <w:tcPr>
            <w:tcW w:w="2802" w:type="dxa"/>
            <w:shd w:val="clear" w:color="auto" w:fill="auto"/>
            <w:vAlign w:val="bottom"/>
          </w:tcPr>
          <w:p w14:paraId="7186176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н17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03DCE66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588315.13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1E23E737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3194110.65</w:t>
            </w:r>
          </w:p>
        </w:tc>
      </w:tr>
      <w:tr w:rsidR="00DB21B6" w:rsidRPr="00DB21B6" w14:paraId="41D1DF17" w14:textId="77777777" w:rsidTr="00E86808">
        <w:tc>
          <w:tcPr>
            <w:tcW w:w="2802" w:type="dxa"/>
            <w:shd w:val="clear" w:color="auto" w:fill="auto"/>
            <w:vAlign w:val="bottom"/>
          </w:tcPr>
          <w:p w14:paraId="11C56B7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н18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5DB9103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588299.09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1FB01993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3194112.10</w:t>
            </w:r>
          </w:p>
        </w:tc>
      </w:tr>
      <w:tr w:rsidR="00DB21B6" w:rsidRPr="00DB21B6" w14:paraId="0D6D544C" w14:textId="77777777" w:rsidTr="00E86808">
        <w:tc>
          <w:tcPr>
            <w:tcW w:w="2802" w:type="dxa"/>
            <w:shd w:val="clear" w:color="auto" w:fill="auto"/>
            <w:vAlign w:val="bottom"/>
          </w:tcPr>
          <w:p w14:paraId="2B68422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н19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59BED956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588296.27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9A4AC2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3194113.24</w:t>
            </w:r>
          </w:p>
        </w:tc>
      </w:tr>
      <w:tr w:rsidR="00DB21B6" w:rsidRPr="00DB21B6" w14:paraId="304791F7" w14:textId="77777777" w:rsidTr="00E86808">
        <w:tc>
          <w:tcPr>
            <w:tcW w:w="2802" w:type="dxa"/>
            <w:shd w:val="clear" w:color="auto" w:fill="auto"/>
            <w:vAlign w:val="bottom"/>
          </w:tcPr>
          <w:p w14:paraId="3647B25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н20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7908492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588295.04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7E3AC94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3194114.79</w:t>
            </w:r>
          </w:p>
        </w:tc>
      </w:tr>
      <w:tr w:rsidR="00DB21B6" w:rsidRPr="00DB21B6" w14:paraId="66943DF1" w14:textId="77777777" w:rsidTr="00E86808">
        <w:tc>
          <w:tcPr>
            <w:tcW w:w="2802" w:type="dxa"/>
            <w:shd w:val="clear" w:color="auto" w:fill="auto"/>
            <w:vAlign w:val="bottom"/>
          </w:tcPr>
          <w:p w14:paraId="44B771F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н21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C9CFF21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588296.19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3DF4775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3194125.94</w:t>
            </w:r>
          </w:p>
        </w:tc>
      </w:tr>
      <w:tr w:rsidR="00DB21B6" w:rsidRPr="00DB21B6" w14:paraId="1FAC0A9B" w14:textId="77777777" w:rsidTr="00E86808">
        <w:tc>
          <w:tcPr>
            <w:tcW w:w="2802" w:type="dxa"/>
            <w:shd w:val="clear" w:color="auto" w:fill="auto"/>
            <w:vAlign w:val="bottom"/>
          </w:tcPr>
          <w:p w14:paraId="60193CDC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н22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4340BCD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588295.76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2599FDD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3194127.56</w:t>
            </w:r>
          </w:p>
        </w:tc>
      </w:tr>
      <w:tr w:rsidR="00DB21B6" w:rsidRPr="00DB21B6" w14:paraId="1E436064" w14:textId="77777777" w:rsidTr="00E86808">
        <w:tc>
          <w:tcPr>
            <w:tcW w:w="2802" w:type="dxa"/>
            <w:shd w:val="clear" w:color="auto" w:fill="auto"/>
            <w:vAlign w:val="bottom"/>
          </w:tcPr>
          <w:p w14:paraId="261FAC8F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н23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282BB20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588296.01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2F59ACB5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3194130.06</w:t>
            </w:r>
          </w:p>
        </w:tc>
      </w:tr>
      <w:tr w:rsidR="00DB21B6" w:rsidRPr="00DB21B6" w14:paraId="64E9625D" w14:textId="77777777" w:rsidTr="00E86808">
        <w:tc>
          <w:tcPr>
            <w:tcW w:w="2802" w:type="dxa"/>
            <w:shd w:val="clear" w:color="auto" w:fill="auto"/>
            <w:vAlign w:val="bottom"/>
          </w:tcPr>
          <w:p w14:paraId="19D59E7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н24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332E0A29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588297.64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8489E31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3194157.73</w:t>
            </w:r>
          </w:p>
        </w:tc>
      </w:tr>
      <w:tr w:rsidR="00DB21B6" w:rsidRPr="00DB21B6" w14:paraId="3CD5F03C" w14:textId="77777777" w:rsidTr="00E86808">
        <w:tc>
          <w:tcPr>
            <w:tcW w:w="2802" w:type="dxa"/>
            <w:shd w:val="clear" w:color="auto" w:fill="auto"/>
            <w:vAlign w:val="bottom"/>
          </w:tcPr>
          <w:p w14:paraId="686F7C33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н25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7FC9861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588265.76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506E91A3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3194160.04</w:t>
            </w:r>
          </w:p>
        </w:tc>
      </w:tr>
      <w:tr w:rsidR="00DB21B6" w:rsidRPr="00DB21B6" w14:paraId="66ED081F" w14:textId="77777777" w:rsidTr="00E86808">
        <w:tc>
          <w:tcPr>
            <w:tcW w:w="2802" w:type="dxa"/>
            <w:shd w:val="clear" w:color="auto" w:fill="auto"/>
            <w:vAlign w:val="bottom"/>
          </w:tcPr>
          <w:p w14:paraId="766DF55A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н26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736A697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588218.35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545BF5AE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3194165.67</w:t>
            </w:r>
          </w:p>
        </w:tc>
      </w:tr>
      <w:tr w:rsidR="00DB21B6" w:rsidRPr="00DB21B6" w14:paraId="7E4EA6B8" w14:textId="77777777" w:rsidTr="00E86808">
        <w:tc>
          <w:tcPr>
            <w:tcW w:w="2802" w:type="dxa"/>
            <w:shd w:val="clear" w:color="auto" w:fill="auto"/>
            <w:vAlign w:val="bottom"/>
          </w:tcPr>
          <w:p w14:paraId="2E5D8D6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н27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56060008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588179.10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3F3C106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3194195.26</w:t>
            </w:r>
          </w:p>
        </w:tc>
      </w:tr>
      <w:tr w:rsidR="00DB21B6" w:rsidRPr="00DB21B6" w14:paraId="6241A806" w14:textId="77777777" w:rsidTr="00E86808">
        <w:tc>
          <w:tcPr>
            <w:tcW w:w="2802" w:type="dxa"/>
            <w:shd w:val="clear" w:color="auto" w:fill="auto"/>
            <w:vAlign w:val="bottom"/>
          </w:tcPr>
          <w:p w14:paraId="2A5ED67C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lastRenderedPageBreak/>
              <w:t>н28</w:t>
            </w:r>
          </w:p>
        </w:tc>
        <w:tc>
          <w:tcPr>
            <w:tcW w:w="3717" w:type="dxa"/>
            <w:shd w:val="clear" w:color="auto" w:fill="auto"/>
            <w:vAlign w:val="bottom"/>
          </w:tcPr>
          <w:p w14:paraId="13570D6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588170.76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0DAA8875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3194205.14</w:t>
            </w:r>
          </w:p>
        </w:tc>
      </w:tr>
      <w:tr w:rsidR="00DB21B6" w:rsidRPr="00DB21B6" w14:paraId="2BB299B1" w14:textId="77777777" w:rsidTr="00E86808">
        <w:tc>
          <w:tcPr>
            <w:tcW w:w="2802" w:type="dxa"/>
            <w:shd w:val="clear" w:color="auto" w:fill="auto"/>
            <w:vAlign w:val="bottom"/>
          </w:tcPr>
          <w:p w14:paraId="0BD7DEE0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н</w:t>
            </w:r>
            <w:proofErr w:type="gramStart"/>
            <w:r w:rsidRPr="00DB21B6">
              <w:rPr>
                <w:color w:val="000000"/>
              </w:rPr>
              <w:t>1</w:t>
            </w:r>
            <w:proofErr w:type="gramEnd"/>
          </w:p>
        </w:tc>
        <w:tc>
          <w:tcPr>
            <w:tcW w:w="3717" w:type="dxa"/>
            <w:shd w:val="clear" w:color="auto" w:fill="auto"/>
            <w:vAlign w:val="bottom"/>
          </w:tcPr>
          <w:p w14:paraId="738DF20B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588171.58</w:t>
            </w:r>
          </w:p>
        </w:tc>
        <w:tc>
          <w:tcPr>
            <w:tcW w:w="3120" w:type="dxa"/>
            <w:gridSpan w:val="2"/>
            <w:shd w:val="clear" w:color="auto" w:fill="auto"/>
            <w:vAlign w:val="bottom"/>
          </w:tcPr>
          <w:p w14:paraId="278B7274" w14:textId="77777777" w:rsidR="00DB21B6" w:rsidRPr="00DB21B6" w:rsidRDefault="00DB21B6">
            <w:pPr>
              <w:rPr>
                <w:color w:val="000000"/>
              </w:rPr>
            </w:pPr>
            <w:r w:rsidRPr="00DB21B6">
              <w:rPr>
                <w:color w:val="000000"/>
              </w:rPr>
              <w:t>3194207.27</w:t>
            </w:r>
          </w:p>
        </w:tc>
      </w:tr>
      <w:tr w:rsidR="004021E5" w:rsidRPr="00DB21B6" w14:paraId="21CC57E2" w14:textId="77777777" w:rsidTr="00E86808">
        <w:tc>
          <w:tcPr>
            <w:tcW w:w="9639" w:type="dxa"/>
            <w:gridSpan w:val="4"/>
            <w:shd w:val="clear" w:color="auto" w:fill="auto"/>
            <w:vAlign w:val="center"/>
          </w:tcPr>
          <w:p w14:paraId="7DBEF510" w14:textId="77777777" w:rsidR="004021E5" w:rsidRPr="00DB21B6" w:rsidRDefault="004021E5" w:rsidP="00B13082">
            <w:r w:rsidRPr="00DB21B6">
              <w:t xml:space="preserve">Система координат МСК-38,  зона </w:t>
            </w:r>
            <w:r w:rsidR="00B13082" w:rsidRPr="00DB21B6">
              <w:t>3</w:t>
            </w:r>
          </w:p>
        </w:tc>
      </w:tr>
    </w:tbl>
    <w:p w14:paraId="37543053" w14:textId="77777777" w:rsidR="00F527BC" w:rsidRDefault="00F527BC" w:rsidP="004F2956">
      <w:pPr>
        <w:rPr>
          <w:noProof/>
        </w:rPr>
      </w:pPr>
    </w:p>
    <w:p w14:paraId="33CEB4F9" w14:textId="77777777" w:rsidR="00D56E78" w:rsidRDefault="00D56E78" w:rsidP="004F2956">
      <w:pPr>
        <w:rPr>
          <w:noProof/>
        </w:rPr>
      </w:pPr>
    </w:p>
    <w:tbl>
      <w:tblPr>
        <w:tblStyle w:val="a9"/>
        <w:tblW w:w="9923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8373"/>
      </w:tblGrid>
      <w:tr w:rsidR="00E36F89" w:rsidRPr="0069157D" w14:paraId="1A3535ED" w14:textId="77777777" w:rsidTr="00E86808">
        <w:tc>
          <w:tcPr>
            <w:tcW w:w="9923" w:type="dxa"/>
            <w:gridSpan w:val="2"/>
          </w:tcPr>
          <w:p w14:paraId="1C017F9D" w14:textId="77777777" w:rsidR="00E36F89" w:rsidRDefault="00E36F89" w:rsidP="008B46AC">
            <w:pPr>
              <w:ind w:left="-142" w:firstLine="142"/>
              <w:rPr>
                <w:b/>
                <w:noProof/>
              </w:rPr>
            </w:pPr>
          </w:p>
          <w:p w14:paraId="008964A2" w14:textId="77777777" w:rsidR="00377EAF" w:rsidRDefault="00377EAF" w:rsidP="008B46AC">
            <w:pPr>
              <w:ind w:left="318"/>
              <w:rPr>
                <w:b/>
                <w:noProof/>
              </w:rPr>
            </w:pPr>
          </w:p>
          <w:p w14:paraId="31E64FFA" w14:textId="77777777" w:rsidR="00E36F89" w:rsidRDefault="00377EAF" w:rsidP="00377EAF">
            <w:pPr>
              <w:ind w:left="459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 wp14:anchorId="22D1ADC2" wp14:editId="6103B761">
                  <wp:extent cx="5913911" cy="6751611"/>
                  <wp:effectExtent l="0" t="0" r="0" b="0"/>
                  <wp:docPr id="6" name="Рисунок 6" descr="\\thecus\ОТДЕЛЫ\Управление капитального строительства\Отдел подготовки строительства\5-Объекты по земле\02-2022г\06-СЭС\г. Саянск\мкр. Строителей, д.38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thecus\ОТДЕЛЫ\Управление капитального строительства\Отдел подготовки строительства\5-Объекты по земле\02-2022г\06-СЭС\г. Саянск\мкр. Строителей, д.38\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15910" r="7500" b="15904"/>
                          <a:stretch/>
                        </pic:blipFill>
                        <pic:spPr bwMode="auto">
                          <a:xfrm>
                            <a:off x="0" y="0"/>
                            <a:ext cx="5914066" cy="6751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B96FB57" w14:textId="77777777" w:rsidR="00E36F89" w:rsidRPr="0069157D" w:rsidRDefault="00E36F89" w:rsidP="008B46AC">
            <w:pPr>
              <w:ind w:left="-142" w:firstLine="708"/>
              <w:rPr>
                <w:b/>
              </w:rPr>
            </w:pPr>
          </w:p>
        </w:tc>
      </w:tr>
      <w:tr w:rsidR="00E36F89" w:rsidRPr="00941FBE" w14:paraId="5AA59EAC" w14:textId="77777777" w:rsidTr="00E86808">
        <w:tc>
          <w:tcPr>
            <w:tcW w:w="9923" w:type="dxa"/>
            <w:gridSpan w:val="2"/>
          </w:tcPr>
          <w:p w14:paraId="066283F7" w14:textId="77777777" w:rsidR="00E36F89" w:rsidRDefault="00E36F89" w:rsidP="008B46AC">
            <w:pPr>
              <w:ind w:left="2832" w:firstLine="708"/>
              <w:rPr>
                <w:b/>
              </w:rPr>
            </w:pPr>
          </w:p>
          <w:p w14:paraId="0C6D5D6C" w14:textId="77777777" w:rsidR="00E36F89" w:rsidRPr="00941FBE" w:rsidRDefault="00E36F89" w:rsidP="008B46AC">
            <w:pPr>
              <w:ind w:left="2832" w:firstLine="708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</w:rPr>
              <w:t>Масштаб 1:10</w:t>
            </w:r>
            <w:r w:rsidRPr="00941FBE">
              <w:rPr>
                <w:b/>
              </w:rPr>
              <w:t>00</w:t>
            </w:r>
          </w:p>
        </w:tc>
      </w:tr>
      <w:tr w:rsidR="00E36F89" w:rsidRPr="00941FBE" w14:paraId="089BC3CD" w14:textId="77777777" w:rsidTr="00E86808">
        <w:tc>
          <w:tcPr>
            <w:tcW w:w="9923" w:type="dxa"/>
            <w:gridSpan w:val="2"/>
          </w:tcPr>
          <w:p w14:paraId="1EC50D4B" w14:textId="77777777" w:rsidR="00E36F89" w:rsidRPr="00941FBE" w:rsidRDefault="00E36F89" w:rsidP="008B46AC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941FBE">
              <w:rPr>
                <w:b/>
                <w:bCs/>
                <w:color w:val="000000"/>
                <w:sz w:val="26"/>
                <w:szCs w:val="26"/>
              </w:rPr>
              <w:t>Условные обозначения:</w:t>
            </w:r>
          </w:p>
        </w:tc>
      </w:tr>
      <w:tr w:rsidR="00E36F89" w:rsidRPr="00193140" w14:paraId="29081AC7" w14:textId="77777777" w:rsidTr="00E86808">
        <w:tc>
          <w:tcPr>
            <w:tcW w:w="1550" w:type="dxa"/>
          </w:tcPr>
          <w:p w14:paraId="5AB342DF" w14:textId="77777777" w:rsidR="00E36F89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FE51E8">
              <w:rPr>
                <w:bCs/>
                <w:iCs/>
                <w:color w:val="000000"/>
                <w:sz w:val="26"/>
                <w:szCs w:val="26"/>
              </w:rPr>
              <w:t>:З</w:t>
            </w:r>
            <w:r>
              <w:rPr>
                <w:bCs/>
                <w:iCs/>
                <w:color w:val="000000"/>
                <w:sz w:val="26"/>
                <w:szCs w:val="26"/>
              </w:rPr>
              <w:t>она</w:t>
            </w:r>
            <w:proofErr w:type="gramStart"/>
            <w:r w:rsidRPr="00FE51E8">
              <w:rPr>
                <w:bCs/>
                <w:iCs/>
                <w:color w:val="00000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73" w:type="dxa"/>
          </w:tcPr>
          <w:p w14:paraId="2A195615" w14:textId="77777777" w:rsidR="00E36F89" w:rsidRPr="00193140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обозначение образуемого земельного участка для  публичного сервитута</w:t>
            </w:r>
          </w:p>
        </w:tc>
      </w:tr>
      <w:tr w:rsidR="00E36F89" w:rsidRPr="00193140" w14:paraId="663F2110" w14:textId="77777777" w:rsidTr="00E86808">
        <w:tc>
          <w:tcPr>
            <w:tcW w:w="1550" w:type="dxa"/>
          </w:tcPr>
          <w:p w14:paraId="36F81225" w14:textId="77777777" w:rsidR="00E36F89" w:rsidRPr="009C16A3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  <w:r w:rsidRPr="009C16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69EDE26" wp14:editId="77BD56CE">
                      <wp:simplePos x="0" y="0"/>
                      <wp:positionH relativeFrom="column">
                        <wp:posOffset>2515</wp:posOffset>
                      </wp:positionH>
                      <wp:positionV relativeFrom="paragraph">
                        <wp:posOffset>109728</wp:posOffset>
                      </wp:positionV>
                      <wp:extent cx="431596" cy="0"/>
                      <wp:effectExtent l="0" t="0" r="26035" b="190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5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33F0D9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.2pt;margin-top:8.65pt;width:34pt;height:0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" strokecolor="red" strokeweight="1pt"/>
                  </w:pict>
                </mc:Fallback>
              </mc:AlternateContent>
            </w:r>
          </w:p>
        </w:tc>
        <w:tc>
          <w:tcPr>
            <w:tcW w:w="8373" w:type="dxa"/>
          </w:tcPr>
          <w:p w14:paraId="65DCE4B7" w14:textId="77777777" w:rsidR="00E36F89" w:rsidRPr="00193140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образуемая граница публичного сервитута</w:t>
            </w:r>
          </w:p>
        </w:tc>
      </w:tr>
      <w:tr w:rsidR="00E36F89" w:rsidRPr="00193140" w14:paraId="54630173" w14:textId="77777777" w:rsidTr="00E86808">
        <w:tc>
          <w:tcPr>
            <w:tcW w:w="1550" w:type="dxa"/>
          </w:tcPr>
          <w:p w14:paraId="1EE441D3" w14:textId="77777777" w:rsidR="00E36F89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9C16A3">
              <w:rPr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35B81878" wp14:editId="728F8257">
                      <wp:simplePos x="0" y="0"/>
                      <wp:positionH relativeFrom="column">
                        <wp:posOffset>686</wp:posOffset>
                      </wp:positionH>
                      <wp:positionV relativeFrom="paragraph">
                        <wp:posOffset>153187</wp:posOffset>
                      </wp:positionV>
                      <wp:extent cx="431596" cy="0"/>
                      <wp:effectExtent l="0" t="0" r="2603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5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10CEC4C7" id="Прямая со стрелкой 3" o:spid="_x0000_s1026" type="#_x0000_t32" style="position:absolute;margin-left:.05pt;margin-top:12.05pt;width:34pt;height:0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" strokecolor="lime" strokeweight="1pt"/>
                  </w:pict>
                </mc:Fallback>
              </mc:AlternateContent>
            </w:r>
          </w:p>
        </w:tc>
        <w:tc>
          <w:tcPr>
            <w:tcW w:w="8373" w:type="dxa"/>
          </w:tcPr>
          <w:p w14:paraId="35BDFB6B" w14:textId="77777777" w:rsidR="00E36F89" w:rsidRPr="00193140" w:rsidRDefault="00E36F89" w:rsidP="008B46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планируемое размещение сооружения, о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бъект электросетевого хозяйства</w:t>
            </w:r>
          </w:p>
        </w:tc>
      </w:tr>
      <w:tr w:rsidR="00E36F89" w:rsidRPr="00193140" w14:paraId="3744C828" w14:textId="77777777" w:rsidTr="00E86808">
        <w:tc>
          <w:tcPr>
            <w:tcW w:w="1550" w:type="dxa"/>
          </w:tcPr>
          <w:p w14:paraId="753B80DA" w14:textId="77777777" w:rsidR="00E36F89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6"/>
                <w:szCs w:val="26"/>
              </w:rPr>
            </w:pPr>
            <w:r w:rsidRPr="009C16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06884024" wp14:editId="3411545C">
                      <wp:simplePos x="0" y="0"/>
                      <wp:positionH relativeFrom="column">
                        <wp:posOffset>-1444</wp:posOffset>
                      </wp:positionH>
                      <wp:positionV relativeFrom="paragraph">
                        <wp:posOffset>170759</wp:posOffset>
                      </wp:positionV>
                      <wp:extent cx="431596" cy="0"/>
                      <wp:effectExtent l="0" t="0" r="2603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5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 w14:anchorId="7655648F" id="Прямая со стрелкой 4" o:spid="_x0000_s1026" type="#_x0000_t32" style="position:absolute;margin-left:-.1pt;margin-top:13.45pt;width:34pt;height:0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" strokecolor="black [3213]" strokeweight="1pt"/>
                  </w:pict>
                </mc:Fallback>
              </mc:AlternateContent>
            </w:r>
          </w:p>
        </w:tc>
        <w:tc>
          <w:tcPr>
            <w:tcW w:w="8373" w:type="dxa"/>
          </w:tcPr>
          <w:p w14:paraId="06CB1081" w14:textId="77777777" w:rsidR="00E36F89" w:rsidRPr="00193140" w:rsidRDefault="00E36F89" w:rsidP="008B46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су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ществующая часть границы, имеющая</w:t>
            </w: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ся в ЕГРН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</w:t>
            </w: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сведения о которой достаточны для определения ее местоположения</w:t>
            </w:r>
          </w:p>
        </w:tc>
      </w:tr>
      <w:tr w:rsidR="00E36F89" w:rsidRPr="00193140" w14:paraId="4EDAC180" w14:textId="77777777" w:rsidTr="00E86808">
        <w:tc>
          <w:tcPr>
            <w:tcW w:w="1550" w:type="dxa"/>
          </w:tcPr>
          <w:p w14:paraId="64BF6F36" w14:textId="77777777" w:rsidR="00E36F89" w:rsidRPr="009C16A3" w:rsidRDefault="00E36F89" w:rsidP="008B46AC">
            <w:pPr>
              <w:autoSpaceDE w:val="0"/>
              <w:autoSpaceDN w:val="0"/>
              <w:adjustRightInd w:val="0"/>
              <w:rPr>
                <w:noProof/>
                <w:sz w:val="26"/>
                <w:szCs w:val="26"/>
              </w:rPr>
            </w:pPr>
            <w:r w:rsidRPr="009C16A3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7DE1881" wp14:editId="3E5EC07D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73660</wp:posOffset>
                      </wp:positionV>
                      <wp:extent cx="53975" cy="45720"/>
                      <wp:effectExtent l="0" t="0" r="22225" b="11430"/>
                      <wp:wrapTight wrapText="bothSides">
                        <wp:wrapPolygon edited="0">
                          <wp:start x="0" y="0"/>
                          <wp:lineTo x="0" y="18000"/>
                          <wp:lineTo x="22871" y="18000"/>
                          <wp:lineTo x="22871" y="0"/>
                          <wp:lineTo x="0" y="0"/>
                        </wp:wrapPolygon>
                      </wp:wrapTight>
                      <wp:docPr id="5" name="Ова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975" cy="45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oval w14:anchorId="4877EFBA" id="Овал 5" o:spid="_x0000_s1026" style="position:absolute;margin-left:9.45pt;margin-top:5.8pt;width:4.25pt;height:3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" fillcolor="black">
                      <w10:wrap type="tight"/>
                    </v:oval>
                  </w:pict>
                </mc:Fallback>
              </mc:AlternateContent>
            </w:r>
            <w:r w:rsidRPr="009C16A3">
              <w:rPr>
                <w:bCs/>
                <w:color w:val="000000"/>
                <w:sz w:val="26"/>
                <w:szCs w:val="26"/>
              </w:rPr>
              <w:t>н</w:t>
            </w:r>
            <w:proofErr w:type="gramStart"/>
            <w:r w:rsidRPr="009C16A3">
              <w:rPr>
                <w:bCs/>
                <w:color w:val="000000"/>
                <w:sz w:val="26"/>
                <w:szCs w:val="26"/>
              </w:rPr>
              <w:t>1</w:t>
            </w:r>
            <w:proofErr w:type="gramEnd"/>
          </w:p>
        </w:tc>
        <w:tc>
          <w:tcPr>
            <w:tcW w:w="8373" w:type="dxa"/>
          </w:tcPr>
          <w:p w14:paraId="1F1A4BCD" w14:textId="77777777" w:rsidR="00E36F89" w:rsidRPr="00193140" w:rsidRDefault="00E36F89" w:rsidP="008B46A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19314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- обозначение характерной точки образуемой границы публичного сервитута</w:t>
            </w:r>
          </w:p>
        </w:tc>
      </w:tr>
    </w:tbl>
    <w:p w14:paraId="393E3706" w14:textId="77777777" w:rsidR="00E36F89" w:rsidRDefault="00E36F89" w:rsidP="004F2956">
      <w:pPr>
        <w:rPr>
          <w:noProof/>
        </w:rPr>
      </w:pPr>
    </w:p>
    <w:sectPr w:rsidR="00E36F89" w:rsidSect="00E86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45771A10"/>
    <w:multiLevelType w:val="hybridMultilevel"/>
    <w:tmpl w:val="AB44F45E"/>
    <w:lvl w:ilvl="0" w:tplc="1BAC1C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4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6"/>
  </w:num>
  <w:num w:numId="2">
    <w:abstractNumId w:val="22"/>
  </w:num>
  <w:num w:numId="3">
    <w:abstractNumId w:val="31"/>
  </w:num>
  <w:num w:numId="4">
    <w:abstractNumId w:val="13"/>
  </w:num>
  <w:num w:numId="5">
    <w:abstractNumId w:val="10"/>
  </w:num>
  <w:num w:numId="6">
    <w:abstractNumId w:val="21"/>
  </w:num>
  <w:num w:numId="7">
    <w:abstractNumId w:val="14"/>
  </w:num>
  <w:num w:numId="8">
    <w:abstractNumId w:val="33"/>
  </w:num>
  <w:num w:numId="9">
    <w:abstractNumId w:val="6"/>
  </w:num>
  <w:num w:numId="10">
    <w:abstractNumId w:val="1"/>
  </w:num>
  <w:num w:numId="11">
    <w:abstractNumId w:val="11"/>
  </w:num>
  <w:num w:numId="12">
    <w:abstractNumId w:val="24"/>
  </w:num>
  <w:num w:numId="13">
    <w:abstractNumId w:val="19"/>
  </w:num>
  <w:num w:numId="14">
    <w:abstractNumId w:val="25"/>
  </w:num>
  <w:num w:numId="15">
    <w:abstractNumId w:val="4"/>
  </w:num>
  <w:num w:numId="16">
    <w:abstractNumId w:val="28"/>
  </w:num>
  <w:num w:numId="17">
    <w:abstractNumId w:val="0"/>
  </w:num>
  <w:num w:numId="18">
    <w:abstractNumId w:val="32"/>
  </w:num>
  <w:num w:numId="19">
    <w:abstractNumId w:val="8"/>
  </w:num>
  <w:num w:numId="20">
    <w:abstractNumId w:val="3"/>
  </w:num>
  <w:num w:numId="21">
    <w:abstractNumId w:val="30"/>
  </w:num>
  <w:num w:numId="22">
    <w:abstractNumId w:val="9"/>
  </w:num>
  <w:num w:numId="23">
    <w:abstractNumId w:val="27"/>
  </w:num>
  <w:num w:numId="24">
    <w:abstractNumId w:val="17"/>
  </w:num>
  <w:num w:numId="25">
    <w:abstractNumId w:val="2"/>
  </w:num>
  <w:num w:numId="26">
    <w:abstractNumId w:val="18"/>
  </w:num>
  <w:num w:numId="27">
    <w:abstractNumId w:val="34"/>
  </w:num>
  <w:num w:numId="28">
    <w:abstractNumId w:val="23"/>
  </w:num>
  <w:num w:numId="29">
    <w:abstractNumId w:val="29"/>
  </w:num>
  <w:num w:numId="30">
    <w:abstractNumId w:val="12"/>
  </w:num>
  <w:num w:numId="31">
    <w:abstractNumId w:val="5"/>
  </w:num>
  <w:num w:numId="32">
    <w:abstractNumId w:val="7"/>
  </w:num>
  <w:num w:numId="33">
    <w:abstractNumId w:val="20"/>
  </w:num>
  <w:num w:numId="34">
    <w:abstractNumId w:val="16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AF"/>
    <w:rsid w:val="00012B92"/>
    <w:rsid w:val="00014B24"/>
    <w:rsid w:val="000305AA"/>
    <w:rsid w:val="00030976"/>
    <w:rsid w:val="0003193C"/>
    <w:rsid w:val="0003354A"/>
    <w:rsid w:val="000444F2"/>
    <w:rsid w:val="000955A5"/>
    <w:rsid w:val="000D578D"/>
    <w:rsid w:val="000E452A"/>
    <w:rsid w:val="000E6B35"/>
    <w:rsid w:val="000F37FC"/>
    <w:rsid w:val="00100FFF"/>
    <w:rsid w:val="0010210F"/>
    <w:rsid w:val="00103687"/>
    <w:rsid w:val="00116AFC"/>
    <w:rsid w:val="00150847"/>
    <w:rsid w:val="00164C85"/>
    <w:rsid w:val="00174DE0"/>
    <w:rsid w:val="001816A2"/>
    <w:rsid w:val="00190177"/>
    <w:rsid w:val="00193140"/>
    <w:rsid w:val="001D3582"/>
    <w:rsid w:val="00225323"/>
    <w:rsid w:val="00235D7B"/>
    <w:rsid w:val="00241DAF"/>
    <w:rsid w:val="00247657"/>
    <w:rsid w:val="002729AE"/>
    <w:rsid w:val="002819E2"/>
    <w:rsid w:val="002965FA"/>
    <w:rsid w:val="0030622D"/>
    <w:rsid w:val="003062AE"/>
    <w:rsid w:val="00377EAF"/>
    <w:rsid w:val="00391276"/>
    <w:rsid w:val="003A2F6A"/>
    <w:rsid w:val="003D2DCC"/>
    <w:rsid w:val="004021E5"/>
    <w:rsid w:val="00402B09"/>
    <w:rsid w:val="00410755"/>
    <w:rsid w:val="004741F0"/>
    <w:rsid w:val="00491D0F"/>
    <w:rsid w:val="004A6D2C"/>
    <w:rsid w:val="004B4136"/>
    <w:rsid w:val="004B64E3"/>
    <w:rsid w:val="004C4A90"/>
    <w:rsid w:val="004D2988"/>
    <w:rsid w:val="004D6A9F"/>
    <w:rsid w:val="004E4608"/>
    <w:rsid w:val="004F2956"/>
    <w:rsid w:val="005576ED"/>
    <w:rsid w:val="00561863"/>
    <w:rsid w:val="005664E4"/>
    <w:rsid w:val="005A64AE"/>
    <w:rsid w:val="005B7BC8"/>
    <w:rsid w:val="0060344C"/>
    <w:rsid w:val="006501C4"/>
    <w:rsid w:val="00655A7D"/>
    <w:rsid w:val="0069157D"/>
    <w:rsid w:val="006B337C"/>
    <w:rsid w:val="006C1A41"/>
    <w:rsid w:val="00726869"/>
    <w:rsid w:val="007B4A14"/>
    <w:rsid w:val="007D4020"/>
    <w:rsid w:val="007E5134"/>
    <w:rsid w:val="007F2686"/>
    <w:rsid w:val="00816F98"/>
    <w:rsid w:val="00830510"/>
    <w:rsid w:val="00855E79"/>
    <w:rsid w:val="00870191"/>
    <w:rsid w:val="00887046"/>
    <w:rsid w:val="008C20BF"/>
    <w:rsid w:val="008F2252"/>
    <w:rsid w:val="00900BD1"/>
    <w:rsid w:val="00941FBE"/>
    <w:rsid w:val="00972070"/>
    <w:rsid w:val="00976C13"/>
    <w:rsid w:val="00981041"/>
    <w:rsid w:val="009A562D"/>
    <w:rsid w:val="009A6BC0"/>
    <w:rsid w:val="009A740F"/>
    <w:rsid w:val="009C06FF"/>
    <w:rsid w:val="009C16A3"/>
    <w:rsid w:val="009C2364"/>
    <w:rsid w:val="009E1509"/>
    <w:rsid w:val="00A20FE7"/>
    <w:rsid w:val="00A275C5"/>
    <w:rsid w:val="00A4583F"/>
    <w:rsid w:val="00A632A9"/>
    <w:rsid w:val="00A900D3"/>
    <w:rsid w:val="00AB23E6"/>
    <w:rsid w:val="00AB32B4"/>
    <w:rsid w:val="00AB4B27"/>
    <w:rsid w:val="00AC24F3"/>
    <w:rsid w:val="00AE0500"/>
    <w:rsid w:val="00B13082"/>
    <w:rsid w:val="00B44119"/>
    <w:rsid w:val="00B54EAD"/>
    <w:rsid w:val="00B81C12"/>
    <w:rsid w:val="00BC1E29"/>
    <w:rsid w:val="00BE3853"/>
    <w:rsid w:val="00BE4032"/>
    <w:rsid w:val="00BE4D02"/>
    <w:rsid w:val="00BF148F"/>
    <w:rsid w:val="00CE52CD"/>
    <w:rsid w:val="00D16D87"/>
    <w:rsid w:val="00D26D17"/>
    <w:rsid w:val="00D56E78"/>
    <w:rsid w:val="00D61BD3"/>
    <w:rsid w:val="00D82AB6"/>
    <w:rsid w:val="00DA7234"/>
    <w:rsid w:val="00DB21B6"/>
    <w:rsid w:val="00DC018C"/>
    <w:rsid w:val="00DC0742"/>
    <w:rsid w:val="00DD05E0"/>
    <w:rsid w:val="00DE2056"/>
    <w:rsid w:val="00DE2FA0"/>
    <w:rsid w:val="00DF0673"/>
    <w:rsid w:val="00DF1678"/>
    <w:rsid w:val="00E030CA"/>
    <w:rsid w:val="00E03A1A"/>
    <w:rsid w:val="00E36F89"/>
    <w:rsid w:val="00E37486"/>
    <w:rsid w:val="00E86808"/>
    <w:rsid w:val="00E90198"/>
    <w:rsid w:val="00E9341D"/>
    <w:rsid w:val="00EE6C1B"/>
    <w:rsid w:val="00EF5B0E"/>
    <w:rsid w:val="00F02273"/>
    <w:rsid w:val="00F02A15"/>
    <w:rsid w:val="00F22ED0"/>
    <w:rsid w:val="00F527BC"/>
    <w:rsid w:val="00F578BC"/>
    <w:rsid w:val="00FB6EBF"/>
    <w:rsid w:val="00FC16A0"/>
    <w:rsid w:val="00FD0BF0"/>
    <w:rsid w:val="00FD0DAA"/>
    <w:rsid w:val="00FD44CB"/>
    <w:rsid w:val="00FF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9F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323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C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rsid w:val="000E6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E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E6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E6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E6B35"/>
  </w:style>
  <w:style w:type="table" w:styleId="a9">
    <w:name w:val="Table Grid"/>
    <w:basedOn w:val="a1"/>
    <w:rsid w:val="000E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E6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6B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532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25323"/>
    <w:rPr>
      <w:sz w:val="32"/>
    </w:rPr>
  </w:style>
  <w:style w:type="character" w:customStyle="1" w:styleId="20">
    <w:name w:val="Основной текст 2 Знак"/>
    <w:basedOn w:val="a0"/>
    <w:link w:val="2"/>
    <w:rsid w:val="0022532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2253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5323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4C8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rsid w:val="000E6B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E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0E6B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E6B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0E6B35"/>
  </w:style>
  <w:style w:type="table" w:styleId="a9">
    <w:name w:val="Table Grid"/>
    <w:basedOn w:val="a1"/>
    <w:rsid w:val="000E6B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rsid w:val="000E6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E6B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25323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225323"/>
    <w:rPr>
      <w:sz w:val="32"/>
    </w:rPr>
  </w:style>
  <w:style w:type="character" w:customStyle="1" w:styleId="20">
    <w:name w:val="Основной текст 2 Знак"/>
    <w:basedOn w:val="a0"/>
    <w:link w:val="2"/>
    <w:rsid w:val="0022532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PlusNonformat">
    <w:name w:val="ConsPlusNonformat"/>
    <w:rsid w:val="0022532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consultantplus://offline/ref=9C50E3D55FA6E0640ED24CA951A9A60735D4071CEF98BFAAA647F743166B21EA90CE65CDCF7CD8F02A28EF6A6C30B5A36E386989FDF6DFCDH0Q6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E9D91-F9A9-422B-88C9-AC0CF3571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Налетов Иван Петрович</dc:creator>
  <cp:lastModifiedBy>Шорохова</cp:lastModifiedBy>
  <cp:revision>3</cp:revision>
  <cp:lastPrinted>2021-08-27T06:01:00Z</cp:lastPrinted>
  <dcterms:created xsi:type="dcterms:W3CDTF">2022-10-27T01:37:00Z</dcterms:created>
  <dcterms:modified xsi:type="dcterms:W3CDTF">2022-10-27T01:53:00Z</dcterms:modified>
</cp:coreProperties>
</file>