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03C42" w:rsidRDefault="00703C42" w:rsidP="00703C4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3C42" w:rsidRDefault="00703C42" w:rsidP="00703C4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3C42" w:rsidRDefault="00703C42" w:rsidP="00703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03C42" w:rsidTr="00703C42">
        <w:trPr>
          <w:cantSplit/>
          <w:trHeight w:val="220"/>
        </w:trPr>
        <w:tc>
          <w:tcPr>
            <w:tcW w:w="534" w:type="dxa"/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C42" w:rsidRDefault="00E5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19.12.2022</w:t>
            </w:r>
          </w:p>
        </w:tc>
        <w:tc>
          <w:tcPr>
            <w:tcW w:w="449" w:type="dxa"/>
            <w:hideMark/>
          </w:tcPr>
          <w:p w:rsidR="00703C42" w:rsidRDefault="007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C42" w:rsidRDefault="00E5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110-37-1459-22</w:t>
            </w:r>
          </w:p>
        </w:tc>
        <w:tc>
          <w:tcPr>
            <w:tcW w:w="794" w:type="dxa"/>
            <w:vMerge w:val="restart"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C42" w:rsidTr="00703C4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03C42" w:rsidRDefault="007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849"/>
        <w:gridCol w:w="142"/>
      </w:tblGrid>
      <w:tr w:rsidR="00703C42" w:rsidTr="007D1E8D">
        <w:trPr>
          <w:cantSplit/>
        </w:trPr>
        <w:tc>
          <w:tcPr>
            <w:tcW w:w="142" w:type="dxa"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3C42" w:rsidRDefault="0070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  <w:hideMark/>
          </w:tcPr>
          <w:p w:rsidR="00703C42" w:rsidRPr="007D1E8D" w:rsidRDefault="007D1E8D" w:rsidP="00AD5719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8D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</w:t>
            </w:r>
            <w:r w:rsidR="000D0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" w:type="dxa"/>
            <w:hideMark/>
          </w:tcPr>
          <w:p w:rsidR="00703C42" w:rsidRDefault="0070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C42" w:rsidRPr="00703C42" w:rsidRDefault="007E675E" w:rsidP="007D1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proofErr w:type="gramStart"/>
      <w:r w:rsidRP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</w:t>
      </w:r>
      <w:r w:rsidR="007D1E8D" w:rsidRP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нормативного правового акта </w:t>
      </w:r>
      <w:r w:rsid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</w:t>
      </w:r>
      <w:r w:rsid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C238D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15 части 1 статьи 16 Федерального закона от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C238D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="009C238D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№ 131-ФЗ «Об общих принципах организации местного самоуправления в Российской Федерации», 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3 статьи 10 Федерального закона от 28</w:t>
      </w:r>
      <w:r w:rsidR="00AC5616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2009 № 381-ФЗ «Об основах государственного регулирования торговой деятельности в Российской Федерации»,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3 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Иркутской области от 04.05.2022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27-ОЗ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вопросах размещения нестационарных торговых объектов на территории Иркутской области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приказом Службы потребительского рынка и лицензирования Иркутской области от 20.01.2011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3-спр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703C42" w:rsidRPr="00703C42">
        <w:rPr>
          <w:rFonts w:ascii="Times New Roman" w:hAnsi="Times New Roman" w:cs="Times New Roman"/>
          <w:sz w:val="26"/>
          <w:szCs w:val="26"/>
        </w:rPr>
        <w:t>статьями</w:t>
      </w:r>
      <w:r w:rsidR="00703C42" w:rsidRPr="00703C42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03C42" w:rsidRP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C92865" w:rsidRDefault="00703C42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1. </w:t>
      </w:r>
      <w:proofErr w:type="gramStart"/>
      <w:r w:rsidR="00AC561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Внести </w:t>
      </w:r>
      <w:r w:rsidR="00AC5616" w:rsidRPr="00AC56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</w:t>
      </w:r>
      <w:r w:rsidR="00740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постановлений от 30.03.2021 № 110-37-357-21, от 24.05.2021 № 110-37-604-21, от 23.05.2022 № 110-37-618-22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B0F51" w:rsidRPr="003B0F51">
        <w:t xml:space="preserve"> </w:t>
      </w:r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(опубликовано в газете «Саянские зори» № 50 от 19.12.2019, Вкладыш «Официальная информация», стр. 9-11;</w:t>
      </w:r>
      <w:proofErr w:type="gramEnd"/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12 от 01.04.2021, Вкладыш «Официальная информация», стр. 3-4; №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13 от 08.04.2021, Вкладыш «Официальная информация», стр. 1-4; № 20 от 27.05.2021, Вкладыш «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Официальная информация», стр. 6; № 20 от 26.05.2022, Вкладыш </w:t>
      </w:r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«Официальная информация»,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стр. 4</w:t>
      </w:r>
      <w:r w:rsidR="00740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92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постановление) </w:t>
      </w:r>
      <w:r w:rsidR="00AC5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AC561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изменения</w:t>
      </w:r>
      <w:r w:rsidR="00C9286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:</w:t>
      </w:r>
      <w:proofErr w:type="gramEnd"/>
    </w:p>
    <w:p w:rsidR="00CC1211" w:rsidRPr="00A94D61" w:rsidRDefault="00C766BC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B32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4D61">
        <w:rPr>
          <w:rFonts w:ascii="Times New Roman" w:hAnsi="Times New Roman" w:cs="Times New Roman"/>
          <w:sz w:val="26"/>
          <w:szCs w:val="26"/>
        </w:rPr>
        <w:t xml:space="preserve">В названии постановления исключить слова </w:t>
      </w:r>
      <w:r w:rsidR="00A94D61" w:rsidRPr="00A94D61">
        <w:rPr>
          <w:rFonts w:ascii="Times New Roman" w:hAnsi="Times New Roman" w:cs="Times New Roman"/>
          <w:sz w:val="26"/>
          <w:szCs w:val="26"/>
        </w:rPr>
        <w:t>«</w:t>
      </w:r>
      <w:r w:rsidR="00A94D61" w:rsidRPr="00A94D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2020-2030 годы»</w:t>
      </w:r>
      <w:r w:rsidR="007930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48B" w:rsidRDefault="00A94D61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="0079308D">
        <w:rPr>
          <w:rFonts w:ascii="Times New Roman" w:hAnsi="Times New Roman" w:cs="Times New Roman"/>
          <w:sz w:val="26"/>
          <w:szCs w:val="26"/>
        </w:rPr>
        <w:t> </w:t>
      </w:r>
      <w:r w:rsidR="00C766B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921CD">
        <w:rPr>
          <w:rFonts w:ascii="Times New Roman" w:hAnsi="Times New Roman" w:cs="Times New Roman"/>
          <w:sz w:val="26"/>
          <w:szCs w:val="26"/>
        </w:rPr>
        <w:t>1</w:t>
      </w:r>
      <w:r w:rsidR="00C766BC">
        <w:rPr>
          <w:rFonts w:ascii="Times New Roman" w:hAnsi="Times New Roman" w:cs="Times New Roman"/>
          <w:sz w:val="26"/>
          <w:szCs w:val="26"/>
        </w:rPr>
        <w:t xml:space="preserve"> постановления изложить в редакции Приложени</w:t>
      </w:r>
      <w:r w:rsidR="00020BD7">
        <w:rPr>
          <w:rFonts w:ascii="Times New Roman" w:hAnsi="Times New Roman" w:cs="Times New Roman"/>
          <w:sz w:val="26"/>
          <w:szCs w:val="26"/>
        </w:rPr>
        <w:t>я</w:t>
      </w:r>
      <w:r w:rsidR="00C766BC">
        <w:rPr>
          <w:rFonts w:ascii="Times New Roman" w:hAnsi="Times New Roman" w:cs="Times New Roman"/>
          <w:sz w:val="26"/>
          <w:szCs w:val="26"/>
        </w:rPr>
        <w:t xml:space="preserve"> № 1 к настоящему постановлению</w:t>
      </w:r>
      <w:r w:rsidR="00C921CD">
        <w:rPr>
          <w:rFonts w:ascii="Times New Roman" w:hAnsi="Times New Roman" w:cs="Times New Roman"/>
          <w:sz w:val="26"/>
          <w:szCs w:val="26"/>
        </w:rPr>
        <w:t>.</w:t>
      </w:r>
    </w:p>
    <w:p w:rsidR="00BB3BE3" w:rsidRDefault="00BB3BE3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Приложении № 2 исключить графические схемы №</w:t>
      </w:r>
      <w:r w:rsidR="00CE0FFB">
        <w:rPr>
          <w:rFonts w:ascii="Times New Roman" w:hAnsi="Times New Roman" w:cs="Times New Roman"/>
          <w:sz w:val="26"/>
          <w:szCs w:val="26"/>
        </w:rPr>
        <w:t>№ 1.26, 1.27.</w:t>
      </w:r>
    </w:p>
    <w:p w:rsidR="00703C42" w:rsidRPr="00703C42" w:rsidRDefault="00CC6FDD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Комитету по архитектуре и градостроительству </w:t>
      </w:r>
      <w:proofErr w:type="gramStart"/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«город Саянск» руководствоваться настоящим постановлением при размещении нестационарных торговых объектов на земельных участках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703C42" w:rsidRPr="00703C42" w:rsidRDefault="00CC6FDD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Комитету по управлению имуществом администрации муниципального образования «город Саянск», государственным и муниципальным учреждениям и предприятиям руководствоваться настоящим постановлением при заключении договоров аренды земельных участков, договоров на размещение (эксплуатацию) нестационарных торговых объектов, размещаемых на земельных участках, находящихся в государственной и муниципальной собственности, а также на земельных участках, государственная собственность на которые не разграничена.</w:t>
      </w:r>
      <w:proofErr w:type="gramEnd"/>
    </w:p>
    <w:p w:rsidR="00703C42" w:rsidRPr="00703C42" w:rsidRDefault="00703C42" w:rsidP="00703C4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val="x-none" w:eastAsia="en-US"/>
        </w:rPr>
      </w:pPr>
      <w:r w:rsidRPr="00703C42">
        <w:rPr>
          <w:sz w:val="26"/>
          <w:szCs w:val="26"/>
        </w:rPr>
        <w:t>4. </w:t>
      </w:r>
      <w:r w:rsidRPr="00703C42">
        <w:rPr>
          <w:rFonts w:eastAsiaTheme="minorHAnsi"/>
          <w:color w:val="000000"/>
          <w:sz w:val="26"/>
          <w:szCs w:val="26"/>
          <w:lang w:val="x-none" w:eastAsia="en-US"/>
        </w:rPr>
        <w:t xml:space="preserve">Опубликовать настоящее </w:t>
      </w:r>
      <w:r w:rsidRPr="00703C42">
        <w:rPr>
          <w:rFonts w:eastAsiaTheme="minorHAnsi"/>
          <w:color w:val="000000"/>
          <w:sz w:val="26"/>
          <w:szCs w:val="26"/>
          <w:lang w:eastAsia="en-US"/>
        </w:rPr>
        <w:t xml:space="preserve">постановление </w:t>
      </w:r>
      <w:r w:rsidRPr="00703C42">
        <w:rPr>
          <w:rFonts w:eastAsiaTheme="minorHAnsi"/>
          <w:color w:val="000000"/>
          <w:sz w:val="26"/>
          <w:szCs w:val="26"/>
          <w:lang w:val="x-none" w:eastAsia="en-US"/>
        </w:rPr>
        <w:t>на официальном интернет-портале правовой информации городского округа муниципального образования «город Саянск</w:t>
      </w:r>
      <w:r w:rsidRPr="00AA16F7">
        <w:rPr>
          <w:rFonts w:eastAsiaTheme="minorHAnsi"/>
          <w:sz w:val="26"/>
          <w:szCs w:val="26"/>
          <w:lang w:val="x-none" w:eastAsia="en-US"/>
        </w:rPr>
        <w:t>» (</w:t>
      </w:r>
      <w:hyperlink r:id="rId6" w:history="1">
        <w:r w:rsidRPr="00AA16F7">
          <w:rPr>
            <w:rStyle w:val="ab"/>
            <w:rFonts w:eastAsiaTheme="minorHAnsi"/>
            <w:color w:val="auto"/>
            <w:sz w:val="26"/>
            <w:szCs w:val="26"/>
            <w:u w:val="none"/>
            <w:lang w:val="x-none" w:eastAsia="en-US"/>
          </w:rPr>
          <w:t>http://sayansk-pravo.ru),</w:t>
        </w:r>
      </w:hyperlink>
      <w:r w:rsidRPr="00703C42">
        <w:rPr>
          <w:rFonts w:eastAsiaTheme="minorHAnsi"/>
          <w:sz w:val="26"/>
          <w:szCs w:val="26"/>
          <w:lang w:val="x-none" w:eastAsia="en-US"/>
        </w:rPr>
        <w:t xml:space="preserve"> </w:t>
      </w:r>
      <w:r w:rsidRPr="00703C42">
        <w:rPr>
          <w:rFonts w:eastAsiaTheme="minorHAnsi"/>
          <w:color w:val="000000"/>
          <w:sz w:val="26"/>
          <w:szCs w:val="26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03C42" w:rsidRPr="00703C42" w:rsidRDefault="00703C42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Настоящее постановление вступает в силу </w:t>
      </w:r>
      <w:r w:rsidR="00C3477F" w:rsidRPr="00F76254">
        <w:rPr>
          <w:rFonts w:ascii="Times New Roman" w:hAnsi="Times New Roman" w:cs="Times New Roman"/>
          <w:sz w:val="26"/>
          <w:szCs w:val="26"/>
          <w:lang w:eastAsia="ru-RU"/>
        </w:rPr>
        <w:t>после дня его официального опубликования.</w:t>
      </w:r>
    </w:p>
    <w:p w:rsidR="00703C42" w:rsidRDefault="00703C42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477F" w:rsidRPr="00703C42" w:rsidRDefault="00C3477F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муниципального </w:t>
      </w: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О.В. Боровский</w:t>
      </w: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E2148" w:rsidRDefault="008E2148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Pr="002B142C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2B142C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Исп. Минеева Т.Ю.</w:t>
      </w:r>
    </w:p>
    <w:p w:rsidR="00703C42" w:rsidRPr="002B142C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2B142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Тел. 57242</w:t>
      </w:r>
    </w:p>
    <w:p w:rsidR="004D278E" w:rsidRDefault="004D278E" w:rsidP="00E55A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ectPr w:rsidR="004D278E" w:rsidSect="00C179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4D70" w:rsidRPr="00CA4EC5" w:rsidRDefault="00554D70" w:rsidP="00FB3029">
      <w:pPr>
        <w:pStyle w:val="a4"/>
        <w:ind w:left="11340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A4EC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554D70" w:rsidRPr="00CA4EC5" w:rsidRDefault="00554D70" w:rsidP="00FB3029">
      <w:pPr>
        <w:pStyle w:val="a4"/>
        <w:ind w:left="11340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муниципального образования «город Саянск»</w:t>
      </w:r>
    </w:p>
    <w:p w:rsidR="00554D70" w:rsidRPr="00CA4EC5" w:rsidRDefault="00554D70" w:rsidP="00FB3029">
      <w:pPr>
        <w:pStyle w:val="a4"/>
        <w:ind w:left="11340"/>
        <w:rPr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E55AB2">
        <w:rPr>
          <w:rFonts w:ascii="Times New Roman" w:hAnsi="Times New Roman" w:cs="Times New Roman"/>
          <w:sz w:val="26"/>
          <w:szCs w:val="26"/>
          <w:lang w:eastAsia="ru-RU"/>
        </w:rPr>
        <w:t>14.12.2022 № 110-37-1459-22</w:t>
      </w:r>
    </w:p>
    <w:p w:rsidR="00554D70" w:rsidRDefault="00554D70" w:rsidP="00554D70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</w:t>
      </w: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образования «город Саянск» </w:t>
      </w: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(текстовая часть)</w:t>
      </w:r>
    </w:p>
    <w:p w:rsidR="00554D70" w:rsidRPr="001C532E" w:rsidRDefault="00554D70" w:rsidP="00554D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8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964"/>
        <w:gridCol w:w="1928"/>
        <w:gridCol w:w="2291"/>
        <w:gridCol w:w="2197"/>
        <w:gridCol w:w="1355"/>
        <w:gridCol w:w="2126"/>
        <w:gridCol w:w="2221"/>
      </w:tblGrid>
      <w:tr w:rsidR="00554D70" w:rsidRPr="00857AFF" w:rsidTr="008E3231">
        <w:trPr>
          <w:trHeight w:val="1870"/>
          <w:jc w:val="center"/>
        </w:trPr>
        <w:tc>
          <w:tcPr>
            <w:tcW w:w="801" w:type="dxa"/>
            <w:vAlign w:val="center"/>
          </w:tcPr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64" w:type="dxa"/>
            <w:vAlign w:val="center"/>
          </w:tcPr>
          <w:p w:rsidR="00D37012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Адрес расположения </w:t>
            </w:r>
          </w:p>
          <w:p w:rsidR="00D37012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(место расположения нестационарного </w:t>
            </w:r>
            <w:proofErr w:type="gramEnd"/>
          </w:p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28" w:type="dxa"/>
            <w:vAlign w:val="center"/>
          </w:tcPr>
          <w:p w:rsidR="00554D70" w:rsidRPr="00857AFF" w:rsidRDefault="00554D70" w:rsidP="0035312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Вид нестационарного торгового объекта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, киоск, палатка,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автолавка</w:t>
            </w:r>
            <w:r w:rsidR="003531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и др</w:t>
            </w:r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91" w:type="dxa"/>
            <w:vAlign w:val="center"/>
          </w:tcPr>
          <w:p w:rsidR="00554D70" w:rsidRPr="00857AFF" w:rsidRDefault="00554D70" w:rsidP="008E3231">
            <w:pPr>
              <w:autoSpaceDE w:val="0"/>
              <w:autoSpaceDN w:val="0"/>
              <w:adjustRightInd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(ассортимент реализуемой продукции)</w:t>
            </w:r>
          </w:p>
        </w:tc>
        <w:tc>
          <w:tcPr>
            <w:tcW w:w="2197" w:type="dxa"/>
          </w:tcPr>
          <w:p w:rsidR="00756C3D" w:rsidRPr="00857AFF" w:rsidRDefault="00554D70" w:rsidP="001F4F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Возможность размещения нестационарного торгового объекта субъект</w:t>
            </w:r>
            <w:r w:rsidR="001F4FB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малого и среднего предпринимательства</w:t>
            </w:r>
            <w:r w:rsidR="00F1541B">
              <w:rPr>
                <w:rFonts w:ascii="Times New Roman" w:eastAsia="Times New Roman" w:hAnsi="Times New Roman" w:cs="Times New Roman"/>
                <w:lang w:eastAsia="ru-RU"/>
              </w:rPr>
              <w:t>, физическим лицом</w:t>
            </w:r>
            <w:r w:rsidR="001F4F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6C3D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355" w:type="dxa"/>
            <w:vAlign w:val="center"/>
          </w:tcPr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spell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нестацио-нарного</w:t>
            </w:r>
            <w:proofErr w:type="spell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торгового объекта, </w:t>
            </w:r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554D70" w:rsidRPr="00857AFF" w:rsidRDefault="00554D70" w:rsidP="00756C3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Собственник земельного участка, на котором распо</w:t>
            </w:r>
            <w:r w:rsidR="00756C3D">
              <w:rPr>
                <w:rFonts w:ascii="Times New Roman" w:eastAsia="Times New Roman" w:hAnsi="Times New Roman" w:cs="Times New Roman"/>
                <w:lang w:eastAsia="ru-RU"/>
              </w:rPr>
              <w:t>лагается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 нестационарный торговый объект</w:t>
            </w:r>
          </w:p>
        </w:tc>
        <w:tc>
          <w:tcPr>
            <w:tcW w:w="2221" w:type="dxa"/>
            <w:vAlign w:val="center"/>
          </w:tcPr>
          <w:p w:rsidR="00435D37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Срок, </w:t>
            </w:r>
          </w:p>
          <w:p w:rsidR="00554D70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период размещения нестационарного </w:t>
            </w:r>
          </w:p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</w:p>
        </w:tc>
      </w:tr>
      <w:tr w:rsidR="00554D70" w:rsidRPr="00737536" w:rsidTr="008E3231">
        <w:trPr>
          <w:jc w:val="center"/>
        </w:trPr>
        <w:tc>
          <w:tcPr>
            <w:tcW w:w="801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</w:tcPr>
          <w:p w:rsidR="00554D70" w:rsidRPr="00737536" w:rsidRDefault="00756C3D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</w:tcPr>
          <w:p w:rsidR="00554D70" w:rsidRPr="00737536" w:rsidRDefault="00756C3D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554D70" w:rsidRPr="00737536" w:rsidRDefault="00BC0A33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</w:tcPr>
          <w:p w:rsidR="00554D70" w:rsidRPr="00737536" w:rsidRDefault="00BC0A33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4D70" w:rsidRPr="00891B73" w:rsidTr="008E3231">
        <w:trPr>
          <w:trHeight w:val="136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554D70" w:rsidRPr="00891B73" w:rsidRDefault="00554D70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на расстоянии</w:t>
            </w:r>
          </w:p>
          <w:p w:rsidR="00554D70" w:rsidRPr="00891B73" w:rsidRDefault="00554D70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2,6 метр</w:t>
            </w:r>
            <w:r w:rsidR="00262715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а</w:t>
            </w: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юго-восточнее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универсама «Юбилейный»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54D70" w:rsidRPr="00891B73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54D70" w:rsidRPr="00891B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554D70" w:rsidRPr="00891B73" w:rsidRDefault="00F8467E" w:rsidP="0035312F">
            <w:pPr>
              <w:pStyle w:val="a4"/>
              <w:ind w:left="-101"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4D70"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554D70" w:rsidRPr="00891B73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63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2B045A" w:rsidTr="008E3231">
        <w:trPr>
          <w:trHeight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1541B" w:rsidP="00DF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r w:rsidRPr="0047791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553552" w:rsidRDefault="00F1541B" w:rsidP="00A01DEF">
            <w:pPr>
              <w:pStyle w:val="a4"/>
              <w:spacing w:line="240" w:lineRule="atLeast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. Юбилейный,</w:t>
            </w:r>
          </w:p>
          <w:p w:rsidR="00F1541B" w:rsidRPr="00553552" w:rsidRDefault="00F1541B" w:rsidP="00A01DEF">
            <w:pPr>
              <w:pStyle w:val="a4"/>
              <w:spacing w:line="240" w:lineRule="atLeast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F1541B" w:rsidRPr="0047791C" w:rsidRDefault="00F1541B" w:rsidP="00A01DEF">
            <w:pPr>
              <w:pStyle w:val="a4"/>
              <w:spacing w:line="240" w:lineRule="atLeast"/>
              <w:ind w:left="-110" w:right="-119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22 метра северо-восточнее входа в банк «АТБ»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8467E" w:rsidP="00DF124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47791C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8467E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1541B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1541B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E" w:rsidRPr="002B045A" w:rsidRDefault="00F8467E" w:rsidP="009135F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625B3B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58072F" w:rsidRDefault="00F1541B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. Юбилейный,</w:t>
            </w:r>
          </w:p>
          <w:p w:rsidR="00F1541B" w:rsidRDefault="00F1541B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1B" w:rsidRPr="00625B3B" w:rsidRDefault="00F1541B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 метра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 №71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47791C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231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Центральный, </w:t>
            </w:r>
          </w:p>
          <w:p w:rsidR="00F1541B" w:rsidRPr="008566DF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возле остановочного </w:t>
            </w:r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пункта «</w:t>
            </w:r>
            <w:proofErr w:type="spellStart"/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Центральный»,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6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метрах восточнее входа в магазин «Хлеб Соль»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1541B"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8566DF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 остановочный пункт «МЖК»,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3 метрах восточнее автопавильона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2572C5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Солнечный,</w:t>
            </w:r>
          </w:p>
          <w:p w:rsidR="00F1541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 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9</w:t>
            </w: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метрах севернее центрального входа торгового комплекса 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«Эй-Би </w:t>
            </w:r>
            <w:proofErr w:type="spellStart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Маркет</w:t>
            </w:r>
            <w:proofErr w:type="spellEnd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8E3231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2572C5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25B3B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С.В.Гришкевича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14 метрах восточнее о</w:t>
            </w: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ановочного пункта «Узел связи»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1541B"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8467E" w:rsidP="008E3231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625B3B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 Строителей,</w:t>
            </w:r>
          </w:p>
          <w:p w:rsidR="00F1541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1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от ограждения автостоянки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западнее рекламной тумбы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8E2148" w:rsidP="008E3231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2572C5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393B64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F1541B" w:rsidRPr="00393B64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F1541B" w:rsidRPr="00055FC2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11 метрах юго-западнее от него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8467E" w:rsidP="001A47A3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055FC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41B"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  <w:r w:rsidR="00F1541B"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E02F3D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. Южный, проспект Ленинградский,</w:t>
            </w:r>
          </w:p>
          <w:p w:rsidR="00F8467E" w:rsidRPr="008566DF" w:rsidRDefault="00F8467E" w:rsidP="00A01DEF">
            <w:pPr>
              <w:pStyle w:val="a4"/>
              <w:ind w:left="-110" w:right="-73"/>
              <w:jc w:val="center"/>
              <w:rPr>
                <w:lang w:eastAsia="ru-RU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в 3 метрах от центрального входа в торговый комплекс «Товары для дома»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1A47A3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. Мирный,</w:t>
            </w:r>
          </w:p>
          <w:p w:rsidR="00F8467E" w:rsidRPr="00650032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ул. 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467E" w:rsidRPr="00650032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в 9 метрах южнее универсама «</w:t>
            </w:r>
            <w:proofErr w:type="spell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Рублёв</w:t>
            </w:r>
            <w:proofErr w:type="gram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&amp;К</w:t>
            </w:r>
            <w:proofErr w:type="spellEnd"/>
            <w:proofErr w:type="gramEnd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5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1A47A3">
            <w:pPr>
              <w:pStyle w:val="a4"/>
              <w:ind w:left="-10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8566DF" w:rsidTr="008E3231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10 метрах северо-восточнее универсама «Меркурий»,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67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6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метрах юго-восточнее пешеходной дорожки </w:t>
            </w:r>
          </w:p>
          <w:p w:rsidR="00F8467E" w:rsidRPr="008566DF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пешеходному переходу через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Таежную</w:t>
            </w:r>
            <w:proofErr w:type="gramEnd"/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1A47A3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F23205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tabs>
                <w:tab w:val="left" w:pos="-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. Юбилейный, </w:t>
            </w:r>
          </w:p>
          <w:p w:rsidR="00F8467E" w:rsidRPr="00F23205" w:rsidRDefault="00F8467E" w:rsidP="00554D7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</w:p>
          <w:p w:rsidR="00F8467E" w:rsidRPr="00F23205" w:rsidRDefault="00F8467E" w:rsidP="00554D7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8</w:t>
            </w: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метров юго-восточнее универсама «Юбилейный»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1A47A3">
            <w:pPr>
              <w:autoSpaceDE w:val="0"/>
              <w:autoSpaceDN w:val="0"/>
              <w:adjustRightInd w:val="0"/>
              <w:spacing w:after="0" w:line="240" w:lineRule="auto"/>
              <w:ind w:left="-108" w:right="-1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родовольственные товары (сахарная вата)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2572C5" w:rsidTr="008E3231">
        <w:trPr>
          <w:trHeight w:val="425"/>
          <w:jc w:val="center"/>
        </w:trPr>
        <w:tc>
          <w:tcPr>
            <w:tcW w:w="801" w:type="dxa"/>
            <w:tcBorders>
              <w:bottom w:val="nil"/>
            </w:tcBorders>
            <w:vAlign w:val="center"/>
          </w:tcPr>
          <w:p w:rsidR="00F8467E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964" w:type="dxa"/>
            <w:tcBorders>
              <w:bottom w:val="nil"/>
            </w:tcBorders>
            <w:vAlign w:val="center"/>
          </w:tcPr>
          <w:p w:rsidR="00F8467E" w:rsidRPr="006561A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Ленинградский</w:t>
            </w:r>
          </w:p>
          <w:p w:rsidR="00F8467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районе парка «Зеленый»),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67E" w:rsidRPr="006561A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тротуара ул. Советской на расстоянии 12 метров вдоль западной границы ограждения площад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для </w:t>
            </w:r>
            <w:proofErr w:type="spellStart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паркура</w:t>
            </w:r>
            <w:proofErr w:type="spellEnd"/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F8467E" w:rsidRPr="006561AE" w:rsidRDefault="00FF2574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8467E" w:rsidRPr="0065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bottom w:val="nil"/>
            </w:tcBorders>
            <w:vAlign w:val="center"/>
          </w:tcPr>
          <w:p w:rsidR="00F8467E" w:rsidRPr="006561AE" w:rsidRDefault="005B56F8" w:rsidP="00A01DEF">
            <w:pPr>
              <w:pStyle w:val="a4"/>
              <w:ind w:left="-10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67E" w:rsidRPr="006561AE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(сахарная вата)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:rsidR="00F8467E" w:rsidRPr="006561AE" w:rsidRDefault="00FF257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4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F8467E" w:rsidRPr="006561A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8467E" w:rsidRPr="006561A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bottom w:val="nil"/>
            </w:tcBorders>
            <w:vAlign w:val="center"/>
          </w:tcPr>
          <w:p w:rsidR="005B56F8" w:rsidRPr="00CF6DE6" w:rsidRDefault="005B56F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8E3231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расстоянии 13 метров от западной стены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торгового комплекса № 71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8E2148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8E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DC3D7B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7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расстоянии 13</w:t>
            </w: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метров от западной стены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торгового комплекса № 71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8E2148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8E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DC3D7B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Ленинградский, 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расстоянии 7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 северо-западнее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5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5212F9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212F9" w:rsidRPr="00F23205" w:rsidRDefault="005212F9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продукция садоводов и огородников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D63D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221BCA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весна-осень</w:t>
            </w:r>
          </w:p>
        </w:tc>
      </w:tr>
      <w:tr w:rsidR="005212F9" w:rsidRPr="00055FC2" w:rsidTr="005A2F80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Ленинградский, 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7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9,7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 северо-западнее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5212F9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931B04" w:rsidRPr="00F23205" w:rsidRDefault="00931B04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221BCA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весна-осень</w:t>
            </w:r>
          </w:p>
        </w:tc>
      </w:tr>
      <w:tr w:rsidR="005212F9" w:rsidRPr="00055FC2" w:rsidTr="00417A04">
        <w:trPr>
          <w:trHeight w:val="278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0E6C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5212F9" w:rsidRDefault="005212F9" w:rsidP="00931B04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 w:rsidR="0093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 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входа в банк АТБ </w:t>
            </w:r>
          </w:p>
          <w:p w:rsidR="00931B04" w:rsidRPr="007048C6" w:rsidRDefault="00931B04" w:rsidP="00931B04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ё</w:t>
            </w: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лочный базар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A01DEF">
            <w:pPr>
              <w:pStyle w:val="a4"/>
              <w:ind w:left="-10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атуральные хвойные деревья, ветки хвойных деревьев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9135F5" w:rsidP="00F74A8F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5212F9" w:rsidRPr="00055FC2" w:rsidTr="00BC4E82">
        <w:trPr>
          <w:trHeight w:val="1419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0E6C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5B56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</w:p>
          <w:p w:rsidR="005212F9" w:rsidRDefault="005212F9" w:rsidP="00931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 w:rsidR="0093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5 метров северо-восточнее остановочного пункта «ТК Скиф»</w:t>
            </w:r>
          </w:p>
          <w:p w:rsidR="00931B04" w:rsidRPr="005B56F8" w:rsidRDefault="00931B04" w:rsidP="00931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B5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лочный базар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BC4E8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атуральные хвойные деревья, ветки хвойных деревьев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9135F5" w:rsidP="00C372C4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5212F9" w:rsidRPr="00055FC2" w:rsidTr="00931B04">
        <w:trPr>
          <w:trHeight w:val="1824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0E6C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393B64" w:rsidRDefault="005212F9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5212F9" w:rsidRPr="00393B64" w:rsidRDefault="005212F9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31B04" w:rsidRDefault="005212F9" w:rsidP="00554D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юго-западнее от него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CB2BC2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палатка</w:t>
            </w:r>
            <w:r w:rsidR="0052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(сборно-разборная)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CB2BC2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55FC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  <w:p w:rsidR="005212F9" w:rsidRPr="00055FC2" w:rsidRDefault="005212F9" w:rsidP="00931B0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рохладительные безалкогольные напитки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BC2" w:rsidRPr="00055FC2" w:rsidRDefault="00CB2BC2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931B04">
        <w:trPr>
          <w:trHeight w:val="549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4869D0" w:rsidRDefault="005212F9" w:rsidP="00095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5212F9" w:rsidRDefault="005212F9" w:rsidP="00A01DEF">
            <w:pPr>
              <w:pStyle w:val="a4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</w:t>
            </w:r>
          </w:p>
          <w:p w:rsidR="005212F9" w:rsidRPr="00055FC2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CB2BC2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палатка</w:t>
            </w:r>
            <w:r w:rsidR="0052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(сборно-разборная)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CB2BC2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родовольственные товары </w:t>
            </w:r>
          </w:p>
          <w:p w:rsidR="005212F9" w:rsidRPr="00055FC2" w:rsidRDefault="005212F9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(сахарная вата)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BC2" w:rsidRPr="00055FC2" w:rsidRDefault="00CB2BC2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BC4E82">
        <w:trPr>
          <w:trHeight w:val="1700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095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5212F9" w:rsidRPr="00055FC2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 метрах юго-западнее от него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орговая </w:t>
            </w:r>
            <w:r w:rsidR="0052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55FC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="005212F9"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04" w:rsidRPr="00055FC2" w:rsidRDefault="00931B04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BC4E82">
        <w:trPr>
          <w:trHeight w:val="28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proofErr w:type="spellStart"/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Юбилейный,</w:t>
            </w:r>
          </w:p>
          <w:p w:rsidR="005212F9" w:rsidRPr="00EA0EFC" w:rsidRDefault="005212F9" w:rsidP="00ED3459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на расстоянии</w:t>
            </w:r>
            <w:r w:rsidR="00ED3459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2 метра южнее</w:t>
            </w:r>
            <w:r w:rsidR="00ED3459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универсама «Юбилейный»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931B04" w:rsidP="00DF124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EA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тележка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931B04" w:rsidP="00DF124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EA0EFC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F9" w:rsidRPr="00EA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12F9" w:rsidRPr="00EA0EFC">
              <w:rPr>
                <w:rFonts w:ascii="Times New Roman" w:hAnsi="Times New Roman" w:cs="Times New Roman"/>
                <w:sz w:val="24"/>
                <w:szCs w:val="24"/>
              </w:rPr>
              <w:t>ороженое)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931B04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04" w:rsidRPr="00055FC2" w:rsidRDefault="00931B04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ED3459">
        <w:trPr>
          <w:trHeight w:val="113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proofErr w:type="spellStart"/>
            <w:r w:rsidRPr="002147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2147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214790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Юбилейный,</w:t>
            </w:r>
          </w:p>
          <w:p w:rsidR="005212F9" w:rsidRPr="00214790" w:rsidRDefault="005212F9" w:rsidP="00ED3459">
            <w:pPr>
              <w:pStyle w:val="a4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на расстоянии</w:t>
            </w:r>
            <w:r w:rsidR="00ED3459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214790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2 метра южнее универсама «Юбилейный»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тележка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(мороженое)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04" w:rsidRPr="00055FC2" w:rsidRDefault="00931B04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A76448">
        <w:trPr>
          <w:trHeight w:val="112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1.28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Default="005212F9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Юбилейный, парк «Таёжные Бульвары», </w:t>
            </w:r>
          </w:p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26 метрах юго-западнее сухого фонтана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8A4579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(мороженое, безалкогольные напитки)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Pr="00055FC2" w:rsidRDefault="00A7644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020BD7">
        <w:trPr>
          <w:trHeight w:val="127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1.29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Юбилейный, парк «Таёжные Бульвары», в 30 метрах юго-западнее сухого фонтана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F9" w:rsidRPr="008A4579" w:rsidRDefault="00A76448" w:rsidP="008C1DAC">
            <w:pPr>
              <w:pStyle w:val="a4"/>
              <w:ind w:left="-41" w:right="-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родовольственные и </w:t>
            </w:r>
            <w:proofErr w:type="spellStart"/>
            <w:proofErr w:type="gramStart"/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>непродоволь-ственные</w:t>
            </w:r>
            <w:proofErr w:type="spellEnd"/>
            <w:proofErr w:type="gramEnd"/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товары (сахарная вата, жареное мороженое, попкорн, безалкогольные напитки, воздушные шары)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Pr="00055FC2" w:rsidRDefault="00A7644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214790">
        <w:trPr>
          <w:trHeight w:val="140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стороны ул. Советская западнее от центрального входа парка «Таёжные Бульвары»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орговый павильон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слуги общественного питания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Pr="00055FC2" w:rsidRDefault="00A7644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</w:tbl>
    <w:p w:rsidR="00912E73" w:rsidRDefault="00912E73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54D70" w:rsidRPr="000B4911" w:rsidRDefault="00554D70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4911">
        <w:rPr>
          <w:rFonts w:ascii="Times New Roman" w:eastAsia="Times New Roman" w:hAnsi="Times New Roman" w:cs="Times New Roman"/>
          <w:sz w:val="26"/>
          <w:szCs w:val="26"/>
        </w:rPr>
        <w:t>Заместитель мэра городского округа по экономике и финансам</w:t>
      </w:r>
    </w:p>
    <w:p w:rsidR="00554D70" w:rsidRDefault="00554D70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4911">
        <w:rPr>
          <w:rFonts w:ascii="Times New Roman" w:eastAsia="Times New Roman" w:hAnsi="Times New Roman" w:cs="Times New Roman"/>
          <w:sz w:val="26"/>
          <w:szCs w:val="26"/>
        </w:rPr>
        <w:t>-начальник Управления по финансам и налогам</w:t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  <w:t>И.В.</w:t>
      </w:r>
      <w:r w:rsidR="006A1C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911">
        <w:rPr>
          <w:rFonts w:ascii="Times New Roman" w:eastAsia="Times New Roman" w:hAnsi="Times New Roman" w:cs="Times New Roman"/>
          <w:sz w:val="26"/>
          <w:szCs w:val="26"/>
        </w:rPr>
        <w:t>Бухарова</w:t>
      </w: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1263E" w:rsidRPr="00417A04" w:rsidRDefault="00366528" w:rsidP="00417A0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91263E">
        <w:rPr>
          <w:rFonts w:ascii="Times New Roman" w:eastAsia="Times New Roman" w:hAnsi="Times New Roman" w:cs="Times New Roman"/>
          <w:sz w:val="26"/>
          <w:szCs w:val="26"/>
        </w:rPr>
        <w:t>сп. Минеева Т.Ю.</w:t>
      </w:r>
      <w:r w:rsidR="00417A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91263E" w:rsidRPr="000B4911">
        <w:rPr>
          <w:rFonts w:ascii="Times New Roman" w:hAnsi="Times New Roman" w:cs="Times New Roman"/>
          <w:sz w:val="26"/>
          <w:szCs w:val="26"/>
        </w:rPr>
        <w:t>ел. 5-72-42</w:t>
      </w:r>
    </w:p>
    <w:sectPr w:rsidR="0091263E" w:rsidRPr="00417A04" w:rsidSect="006C2820">
      <w:pgSz w:w="16838" w:h="11906" w:orient="landscape"/>
      <w:pgMar w:top="170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CB8"/>
    <w:multiLevelType w:val="hybridMultilevel"/>
    <w:tmpl w:val="5C1C279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26CAB"/>
    <w:multiLevelType w:val="hybridMultilevel"/>
    <w:tmpl w:val="6782593E"/>
    <w:lvl w:ilvl="0" w:tplc="ACDA9A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6BB"/>
    <w:multiLevelType w:val="multilevel"/>
    <w:tmpl w:val="846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A16940"/>
    <w:multiLevelType w:val="hybridMultilevel"/>
    <w:tmpl w:val="D696B05E"/>
    <w:lvl w:ilvl="0" w:tplc="F9222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0"/>
    <w:rsid w:val="00020BD7"/>
    <w:rsid w:val="00056B86"/>
    <w:rsid w:val="00065A38"/>
    <w:rsid w:val="00075236"/>
    <w:rsid w:val="00094BF1"/>
    <w:rsid w:val="00095D0E"/>
    <w:rsid w:val="000B3224"/>
    <w:rsid w:val="000D0F70"/>
    <w:rsid w:val="000E6C8A"/>
    <w:rsid w:val="000F73E5"/>
    <w:rsid w:val="001136F0"/>
    <w:rsid w:val="00117252"/>
    <w:rsid w:val="00136EB9"/>
    <w:rsid w:val="00137379"/>
    <w:rsid w:val="001506D6"/>
    <w:rsid w:val="001847E3"/>
    <w:rsid w:val="001A47A3"/>
    <w:rsid w:val="001B207C"/>
    <w:rsid w:val="001C532E"/>
    <w:rsid w:val="001E480D"/>
    <w:rsid w:val="001F41A1"/>
    <w:rsid w:val="001F4FB5"/>
    <w:rsid w:val="00203B36"/>
    <w:rsid w:val="00214790"/>
    <w:rsid w:val="00221BCA"/>
    <w:rsid w:val="0024169F"/>
    <w:rsid w:val="00242123"/>
    <w:rsid w:val="00243434"/>
    <w:rsid w:val="00261153"/>
    <w:rsid w:val="00262715"/>
    <w:rsid w:val="002668EC"/>
    <w:rsid w:val="00277B5D"/>
    <w:rsid w:val="0028372A"/>
    <w:rsid w:val="002B0160"/>
    <w:rsid w:val="002B045A"/>
    <w:rsid w:val="002B142C"/>
    <w:rsid w:val="002C3E4F"/>
    <w:rsid w:val="002D578D"/>
    <w:rsid w:val="002F2D44"/>
    <w:rsid w:val="00305475"/>
    <w:rsid w:val="003141D6"/>
    <w:rsid w:val="00320640"/>
    <w:rsid w:val="0035312F"/>
    <w:rsid w:val="00366528"/>
    <w:rsid w:val="00366EC5"/>
    <w:rsid w:val="003A0E8A"/>
    <w:rsid w:val="003B0F51"/>
    <w:rsid w:val="003D2E39"/>
    <w:rsid w:val="00406785"/>
    <w:rsid w:val="00417A04"/>
    <w:rsid w:val="0043141C"/>
    <w:rsid w:val="00435D37"/>
    <w:rsid w:val="004500BE"/>
    <w:rsid w:val="00467F2A"/>
    <w:rsid w:val="004D278E"/>
    <w:rsid w:val="004E4AF1"/>
    <w:rsid w:val="0050263C"/>
    <w:rsid w:val="005212F9"/>
    <w:rsid w:val="00523D50"/>
    <w:rsid w:val="0053415B"/>
    <w:rsid w:val="0053491B"/>
    <w:rsid w:val="00534A67"/>
    <w:rsid w:val="00536CF0"/>
    <w:rsid w:val="00554D70"/>
    <w:rsid w:val="00555BE8"/>
    <w:rsid w:val="005A1061"/>
    <w:rsid w:val="005A2F80"/>
    <w:rsid w:val="005B56F8"/>
    <w:rsid w:val="005C6F0F"/>
    <w:rsid w:val="006526D8"/>
    <w:rsid w:val="00683B4A"/>
    <w:rsid w:val="006A1C7E"/>
    <w:rsid w:val="006A54CE"/>
    <w:rsid w:val="006C2820"/>
    <w:rsid w:val="006E6769"/>
    <w:rsid w:val="00702B71"/>
    <w:rsid w:val="00703C42"/>
    <w:rsid w:val="00724878"/>
    <w:rsid w:val="007406A2"/>
    <w:rsid w:val="00756C3D"/>
    <w:rsid w:val="00761EED"/>
    <w:rsid w:val="00762B9F"/>
    <w:rsid w:val="00765EE8"/>
    <w:rsid w:val="007670F5"/>
    <w:rsid w:val="00785E7C"/>
    <w:rsid w:val="00790F63"/>
    <w:rsid w:val="0079308D"/>
    <w:rsid w:val="00793613"/>
    <w:rsid w:val="007C650C"/>
    <w:rsid w:val="007D1E8D"/>
    <w:rsid w:val="007D2BAD"/>
    <w:rsid w:val="007E1B0F"/>
    <w:rsid w:val="007E675E"/>
    <w:rsid w:val="007F1881"/>
    <w:rsid w:val="0081166A"/>
    <w:rsid w:val="00811AF9"/>
    <w:rsid w:val="0082270F"/>
    <w:rsid w:val="00843B8F"/>
    <w:rsid w:val="00853286"/>
    <w:rsid w:val="008A4579"/>
    <w:rsid w:val="008A5DA0"/>
    <w:rsid w:val="008C1DAC"/>
    <w:rsid w:val="008E2148"/>
    <w:rsid w:val="008E3231"/>
    <w:rsid w:val="0091263E"/>
    <w:rsid w:val="00912E73"/>
    <w:rsid w:val="009135F5"/>
    <w:rsid w:val="00931B04"/>
    <w:rsid w:val="00932011"/>
    <w:rsid w:val="00935E7C"/>
    <w:rsid w:val="00936860"/>
    <w:rsid w:val="00971631"/>
    <w:rsid w:val="009923D2"/>
    <w:rsid w:val="009932AF"/>
    <w:rsid w:val="009B15A4"/>
    <w:rsid w:val="009B62DE"/>
    <w:rsid w:val="009C238D"/>
    <w:rsid w:val="009D3285"/>
    <w:rsid w:val="009D5B93"/>
    <w:rsid w:val="009D648B"/>
    <w:rsid w:val="00A01DEF"/>
    <w:rsid w:val="00A25BF1"/>
    <w:rsid w:val="00A37B9D"/>
    <w:rsid w:val="00A612D0"/>
    <w:rsid w:val="00A76448"/>
    <w:rsid w:val="00A94D61"/>
    <w:rsid w:val="00AA16F7"/>
    <w:rsid w:val="00AA705E"/>
    <w:rsid w:val="00AB20B1"/>
    <w:rsid w:val="00AB45E0"/>
    <w:rsid w:val="00AC5616"/>
    <w:rsid w:val="00AC6FA7"/>
    <w:rsid w:val="00AD5719"/>
    <w:rsid w:val="00AF4EB4"/>
    <w:rsid w:val="00B064F7"/>
    <w:rsid w:val="00B17997"/>
    <w:rsid w:val="00B428FA"/>
    <w:rsid w:val="00B95148"/>
    <w:rsid w:val="00BB3BE3"/>
    <w:rsid w:val="00BC0A33"/>
    <w:rsid w:val="00BC177E"/>
    <w:rsid w:val="00BC4E82"/>
    <w:rsid w:val="00BF4FA9"/>
    <w:rsid w:val="00C00701"/>
    <w:rsid w:val="00C10187"/>
    <w:rsid w:val="00C1792C"/>
    <w:rsid w:val="00C3477F"/>
    <w:rsid w:val="00C368CD"/>
    <w:rsid w:val="00C372C4"/>
    <w:rsid w:val="00C40352"/>
    <w:rsid w:val="00C766BC"/>
    <w:rsid w:val="00C921CD"/>
    <w:rsid w:val="00C92865"/>
    <w:rsid w:val="00CA6F3D"/>
    <w:rsid w:val="00CB09C8"/>
    <w:rsid w:val="00CB2BC2"/>
    <w:rsid w:val="00CC1211"/>
    <w:rsid w:val="00CC6FDD"/>
    <w:rsid w:val="00CE0FFB"/>
    <w:rsid w:val="00CE25C3"/>
    <w:rsid w:val="00CE5A36"/>
    <w:rsid w:val="00CF6DE6"/>
    <w:rsid w:val="00D04966"/>
    <w:rsid w:val="00D050D1"/>
    <w:rsid w:val="00D06349"/>
    <w:rsid w:val="00D37012"/>
    <w:rsid w:val="00D63D87"/>
    <w:rsid w:val="00DC3D7B"/>
    <w:rsid w:val="00E1050C"/>
    <w:rsid w:val="00E334F7"/>
    <w:rsid w:val="00E37B22"/>
    <w:rsid w:val="00E52601"/>
    <w:rsid w:val="00E527D9"/>
    <w:rsid w:val="00E55AB2"/>
    <w:rsid w:val="00E626CA"/>
    <w:rsid w:val="00E678C9"/>
    <w:rsid w:val="00E7476D"/>
    <w:rsid w:val="00E869D0"/>
    <w:rsid w:val="00E955DA"/>
    <w:rsid w:val="00EA3FF6"/>
    <w:rsid w:val="00EC01D4"/>
    <w:rsid w:val="00ED3459"/>
    <w:rsid w:val="00ED3500"/>
    <w:rsid w:val="00ED525C"/>
    <w:rsid w:val="00EE66AD"/>
    <w:rsid w:val="00F03572"/>
    <w:rsid w:val="00F0683D"/>
    <w:rsid w:val="00F1541B"/>
    <w:rsid w:val="00F23AB9"/>
    <w:rsid w:val="00F562C3"/>
    <w:rsid w:val="00F64D34"/>
    <w:rsid w:val="00F74A8F"/>
    <w:rsid w:val="00F8467E"/>
    <w:rsid w:val="00F93744"/>
    <w:rsid w:val="00FA46A0"/>
    <w:rsid w:val="00FA7ED6"/>
    <w:rsid w:val="00FB3029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54D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D70"/>
  </w:style>
  <w:style w:type="paragraph" w:styleId="a7">
    <w:name w:val="footer"/>
    <w:basedOn w:val="a"/>
    <w:link w:val="a8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D70"/>
  </w:style>
  <w:style w:type="paragraph" w:styleId="a9">
    <w:name w:val="Balloon Text"/>
    <w:basedOn w:val="a"/>
    <w:link w:val="aa"/>
    <w:uiPriority w:val="99"/>
    <w:semiHidden/>
    <w:unhideWhenUsed/>
    <w:rsid w:val="005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D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03C42"/>
    <w:rPr>
      <w:color w:val="0000FF"/>
      <w:u w:val="single"/>
    </w:rPr>
  </w:style>
  <w:style w:type="table" w:styleId="ac">
    <w:name w:val="Table Grid"/>
    <w:basedOn w:val="a1"/>
    <w:uiPriority w:val="59"/>
    <w:rsid w:val="00C3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54D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D70"/>
  </w:style>
  <w:style w:type="paragraph" w:styleId="a7">
    <w:name w:val="footer"/>
    <w:basedOn w:val="a"/>
    <w:link w:val="a8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D70"/>
  </w:style>
  <w:style w:type="paragraph" w:styleId="a9">
    <w:name w:val="Balloon Text"/>
    <w:basedOn w:val="a"/>
    <w:link w:val="aa"/>
    <w:uiPriority w:val="99"/>
    <w:semiHidden/>
    <w:unhideWhenUsed/>
    <w:rsid w:val="005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D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03C42"/>
    <w:rPr>
      <w:color w:val="0000FF"/>
      <w:u w:val="single"/>
    </w:rPr>
  </w:style>
  <w:style w:type="table" w:styleId="ac">
    <w:name w:val="Table Grid"/>
    <w:basedOn w:val="a1"/>
    <w:uiPriority w:val="59"/>
    <w:rsid w:val="00C3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&#1057;&#1093;&#1077;&#1084;&#1072;&#1053;&#1077;&#1089;&#1090;&#1058;&#1086;&#1088;&#1075;&#1054;&#1073;&#1098;&#1077;&#1082;&#1090;&#1086;&#1074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2022-11-15T03:29:00Z</cp:lastPrinted>
  <dcterms:created xsi:type="dcterms:W3CDTF">2022-12-19T05:34:00Z</dcterms:created>
  <dcterms:modified xsi:type="dcterms:W3CDTF">2022-12-19T05:34:00Z</dcterms:modified>
</cp:coreProperties>
</file>