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1" w:rsidRPr="008A44B3" w:rsidRDefault="00A064C1" w:rsidP="00A064C1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44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Администрация городского округа </w:t>
      </w:r>
    </w:p>
    <w:p w:rsidR="00A064C1" w:rsidRPr="008A44B3" w:rsidRDefault="00A064C1" w:rsidP="00A064C1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44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образования </w:t>
      </w:r>
    </w:p>
    <w:p w:rsidR="00A064C1" w:rsidRPr="008A44B3" w:rsidRDefault="00A064C1" w:rsidP="00A064C1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44B3">
        <w:rPr>
          <w:rFonts w:ascii="Times New Roman" w:hAnsi="Times New Roman" w:cs="Times New Roman"/>
          <w:color w:val="000000" w:themeColor="text1"/>
          <w:sz w:val="32"/>
          <w:szCs w:val="32"/>
        </w:rPr>
        <w:t>«город Саянск»</w:t>
      </w:r>
    </w:p>
    <w:p w:rsidR="00A064C1" w:rsidRPr="008A44B3" w:rsidRDefault="00A064C1" w:rsidP="00A064C1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64C1" w:rsidRPr="008A44B3" w:rsidRDefault="00A064C1" w:rsidP="00A064C1">
      <w:pPr>
        <w:pStyle w:val="1"/>
        <w:rPr>
          <w:color w:val="000000" w:themeColor="text1"/>
          <w:spacing w:val="40"/>
          <w:sz w:val="36"/>
          <w:szCs w:val="36"/>
        </w:rPr>
      </w:pPr>
      <w:r w:rsidRPr="008A44B3">
        <w:rPr>
          <w:color w:val="000000" w:themeColor="text1"/>
          <w:spacing w:val="40"/>
          <w:sz w:val="36"/>
          <w:szCs w:val="36"/>
        </w:rPr>
        <w:t>ПОСТАНОВЛЕНИЕ</w:t>
      </w:r>
    </w:p>
    <w:p w:rsidR="00A064C1" w:rsidRPr="008A44B3" w:rsidRDefault="00A064C1" w:rsidP="00A064C1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color w:val="000000" w:themeColor="text1"/>
        </w:rPr>
      </w:pPr>
    </w:p>
    <w:p w:rsidR="00FE14D3" w:rsidRPr="008A44B3" w:rsidRDefault="008A44B3" w:rsidP="00A064C1">
      <w:pPr>
        <w:tabs>
          <w:tab w:val="left" w:pos="534"/>
          <w:tab w:val="left" w:pos="2069"/>
          <w:tab w:val="left" w:pos="2518"/>
        </w:tabs>
        <w:rPr>
          <w:color w:val="000000" w:themeColor="text1"/>
        </w:rPr>
      </w:pPr>
      <w:r w:rsidRPr="008A44B3">
        <w:rPr>
          <w:color w:val="000000" w:themeColor="text1"/>
          <w:u w:val="single"/>
        </w:rPr>
        <w:t xml:space="preserve">От </w:t>
      </w:r>
      <w:r w:rsidR="00DB47B1">
        <w:rPr>
          <w:color w:val="000000" w:themeColor="text1"/>
          <w:u w:val="single"/>
        </w:rPr>
        <w:t>30.12.2022 № 110-37-1541</w:t>
      </w:r>
      <w:r w:rsidRPr="008A44B3">
        <w:rPr>
          <w:color w:val="000000" w:themeColor="text1"/>
          <w:u w:val="single"/>
        </w:rPr>
        <w:t>-22</w:t>
      </w:r>
    </w:p>
    <w:p w:rsidR="00A064C1" w:rsidRPr="008A44B3" w:rsidRDefault="00A064C1" w:rsidP="00A064C1">
      <w:pPr>
        <w:tabs>
          <w:tab w:val="left" w:pos="534"/>
          <w:tab w:val="left" w:pos="2069"/>
          <w:tab w:val="left" w:pos="2518"/>
        </w:tabs>
        <w:rPr>
          <w:color w:val="000000" w:themeColor="text1"/>
          <w:u w:val="single"/>
        </w:rPr>
      </w:pPr>
      <w:r w:rsidRPr="008A44B3">
        <w:rPr>
          <w:color w:val="000000" w:themeColor="text1"/>
        </w:rPr>
        <w:t xml:space="preserve">  </w:t>
      </w:r>
      <w:r w:rsidR="00FE14D3" w:rsidRPr="008A44B3">
        <w:rPr>
          <w:color w:val="000000" w:themeColor="text1"/>
        </w:rPr>
        <w:t xml:space="preserve">              </w:t>
      </w:r>
      <w:r w:rsidRPr="008A44B3">
        <w:rPr>
          <w:color w:val="000000" w:themeColor="text1"/>
        </w:rPr>
        <w:t xml:space="preserve">  г.</w:t>
      </w:r>
      <w:r w:rsidR="000C46FD" w:rsidRPr="008A44B3">
        <w:rPr>
          <w:color w:val="000000" w:themeColor="text1"/>
        </w:rPr>
        <w:t xml:space="preserve"> </w:t>
      </w:r>
      <w:r w:rsidRPr="008A44B3">
        <w:rPr>
          <w:color w:val="000000" w:themeColor="text1"/>
        </w:rPr>
        <w:t>Саянск</w:t>
      </w:r>
    </w:p>
    <w:p w:rsidR="00A064C1" w:rsidRPr="008A44B3" w:rsidRDefault="00A064C1" w:rsidP="00A064C1">
      <w:pPr>
        <w:rPr>
          <w:color w:val="000000" w:themeColor="text1"/>
          <w:sz w:val="18"/>
        </w:rPr>
      </w:pPr>
    </w:p>
    <w:p w:rsidR="00A064C1" w:rsidRPr="008A44B3" w:rsidRDefault="00A064C1" w:rsidP="00A064C1">
      <w:pPr>
        <w:pStyle w:val="ConsPlusTitle"/>
        <w:widowControl/>
        <w:ind w:right="5527"/>
        <w:jc w:val="both"/>
        <w:rPr>
          <w:color w:val="000000" w:themeColor="text1"/>
        </w:rPr>
      </w:pPr>
      <w:r w:rsidRPr="008A44B3">
        <w:rPr>
          <w:b w:val="0"/>
          <w:color w:val="000000" w:themeColor="text1"/>
        </w:rPr>
        <w:t>О</w:t>
      </w:r>
      <w:r w:rsidR="00246F07" w:rsidRPr="008A44B3">
        <w:rPr>
          <w:b w:val="0"/>
          <w:color w:val="000000" w:themeColor="text1"/>
        </w:rPr>
        <w:t>б утверждении схем</w:t>
      </w:r>
      <w:r w:rsidR="000C46FD" w:rsidRPr="008A44B3">
        <w:rPr>
          <w:b w:val="0"/>
          <w:color w:val="000000" w:themeColor="text1"/>
        </w:rPr>
        <w:t>ы</w:t>
      </w:r>
      <w:r w:rsidR="00246F07" w:rsidRPr="008A44B3">
        <w:rPr>
          <w:b w:val="0"/>
          <w:color w:val="000000" w:themeColor="text1"/>
        </w:rPr>
        <w:t xml:space="preserve"> прилегающ</w:t>
      </w:r>
      <w:r w:rsidR="000C46FD" w:rsidRPr="008A44B3">
        <w:rPr>
          <w:b w:val="0"/>
          <w:color w:val="000000" w:themeColor="text1"/>
        </w:rPr>
        <w:t xml:space="preserve">ей </w:t>
      </w:r>
      <w:r w:rsidR="00246F07" w:rsidRPr="008A44B3">
        <w:rPr>
          <w:b w:val="0"/>
          <w:color w:val="000000" w:themeColor="text1"/>
        </w:rPr>
        <w:t>территори</w:t>
      </w:r>
      <w:r w:rsidR="000C46FD" w:rsidRPr="008A44B3">
        <w:rPr>
          <w:b w:val="0"/>
          <w:color w:val="000000" w:themeColor="text1"/>
        </w:rPr>
        <w:t>и</w:t>
      </w:r>
      <w:r w:rsidR="00246F07" w:rsidRPr="008A44B3">
        <w:rPr>
          <w:b w:val="0"/>
          <w:color w:val="000000" w:themeColor="text1"/>
        </w:rPr>
        <w:t xml:space="preserve"> муниципального образования «город Саянск»</w:t>
      </w:r>
    </w:p>
    <w:p w:rsidR="00A064C1" w:rsidRPr="008A44B3" w:rsidRDefault="00A064C1" w:rsidP="00A064C1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4E7D" w:rsidRPr="008A44B3" w:rsidRDefault="001F4E7D" w:rsidP="00A064C1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37 статьи 1 Градостроительного кодекса Российской Федерации</w:t>
      </w:r>
      <w:r w:rsidRPr="008A44B3">
        <w:rPr>
          <w:rFonts w:ascii="Arial" w:hAnsi="Arial" w:cs="Arial"/>
          <w:color w:val="000000" w:themeColor="text1"/>
          <w:sz w:val="28"/>
          <w:szCs w:val="28"/>
        </w:rPr>
        <w:t>,</w:t>
      </w:r>
      <w:r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44B3" w:rsidRPr="008A44B3">
        <w:rPr>
          <w:rFonts w:ascii="Times New Roman" w:hAnsi="Times New Roman"/>
          <w:color w:val="000000" w:themeColor="text1"/>
          <w:sz w:val="28"/>
          <w:szCs w:val="28"/>
        </w:rPr>
        <w:t>с Федеральным законом</w:t>
      </w:r>
      <w:r w:rsidR="00643A90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03450" w:rsidRPr="008A44B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43A90" w:rsidRPr="008A44B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03450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.10.2003 </w:t>
      </w:r>
      <w:r w:rsidR="00643A90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A44B3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176479" w:rsidRPr="008A44B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 Иркутской области от 12.12.2018 </w:t>
      </w:r>
      <w:r w:rsidR="000C46FD" w:rsidRPr="008A44B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 119-ОЗ </w:t>
      </w:r>
      <w:r w:rsidR="000C46FD" w:rsidRPr="008A44B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A44B3">
        <w:rPr>
          <w:rFonts w:ascii="Times New Roman" w:hAnsi="Times New Roman"/>
          <w:color w:val="000000" w:themeColor="text1"/>
          <w:sz w:val="28"/>
          <w:szCs w:val="28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0C46FD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0C46FD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благоустройства территории муниципального образования «город Саянск», утвержденны</w:t>
      </w:r>
      <w:r w:rsidR="00C65809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0C46FD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A63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городского округа муниципального образования «город</w:t>
      </w:r>
      <w:proofErr w:type="gramEnd"/>
      <w:r w:rsidR="00B85A63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Саянск»</w:t>
      </w:r>
      <w:r w:rsidR="00B85A63" w:rsidRPr="008A44B3">
        <w:rPr>
          <w:color w:val="000000" w:themeColor="text1"/>
        </w:rPr>
        <w:t xml:space="preserve"> </w:t>
      </w:r>
      <w:r w:rsidR="00BC3A6F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от 25.04.2019 №</w:t>
      </w:r>
      <w:r w:rsidR="0046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A6F" w:rsidRPr="008A44B3">
        <w:rPr>
          <w:rFonts w:ascii="Times New Roman" w:hAnsi="Times New Roman" w:cs="Times New Roman"/>
          <w:color w:val="000000" w:themeColor="text1"/>
          <w:sz w:val="28"/>
          <w:szCs w:val="28"/>
        </w:rPr>
        <w:t>71-67-19-12</w:t>
      </w:r>
      <w:r w:rsidR="00BC3A6F" w:rsidRPr="008A44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6867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A90" w:rsidRPr="008A44B3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статьей 4 Устава муниципального образования «город Саянск», </w:t>
      </w:r>
      <w:r w:rsidR="00A26867" w:rsidRPr="008A44B3">
        <w:rPr>
          <w:rFonts w:ascii="Times New Roman" w:hAnsi="Times New Roman"/>
          <w:color w:val="000000" w:themeColor="text1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064C1" w:rsidRPr="008A44B3" w:rsidRDefault="00A064C1" w:rsidP="00A064C1">
      <w:pPr>
        <w:pStyle w:val="a5"/>
        <w:spacing w:after="0"/>
        <w:ind w:left="0"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44B3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A26867" w:rsidRPr="008A44B3" w:rsidRDefault="006B1BB9" w:rsidP="004E3987">
      <w:pPr>
        <w:numPr>
          <w:ilvl w:val="0"/>
          <w:numId w:val="1"/>
        </w:numPr>
        <w:ind w:left="0" w:firstLine="491"/>
        <w:jc w:val="both"/>
        <w:rPr>
          <w:rFonts w:eastAsia="Arial Unicode MS"/>
          <w:color w:val="000000" w:themeColor="text1"/>
          <w:sz w:val="28"/>
          <w:szCs w:val="28"/>
        </w:rPr>
      </w:pPr>
      <w:r w:rsidRPr="008A44B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A26867" w:rsidRPr="008A44B3">
        <w:rPr>
          <w:rFonts w:eastAsia="Arial Unicode MS"/>
          <w:color w:val="000000" w:themeColor="text1"/>
          <w:sz w:val="28"/>
          <w:szCs w:val="28"/>
        </w:rPr>
        <w:t xml:space="preserve">Утвердить схему границ прилегающей территории 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к </w:t>
      </w:r>
      <w:r w:rsidR="004E3987" w:rsidRPr="008A44B3">
        <w:rPr>
          <w:rFonts w:eastAsia="Arial Unicode MS"/>
          <w:color w:val="000000" w:themeColor="text1"/>
          <w:sz w:val="28"/>
          <w:szCs w:val="28"/>
        </w:rPr>
        <w:t>помещению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 с кадастровым номером</w:t>
      </w:r>
      <w:r w:rsidR="00A26867" w:rsidRPr="008A44B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C90BD4" w:rsidRPr="008A44B3">
        <w:rPr>
          <w:rFonts w:eastAsia="Arial Unicode MS"/>
          <w:color w:val="000000" w:themeColor="text1"/>
          <w:sz w:val="28"/>
          <w:szCs w:val="28"/>
        </w:rPr>
        <w:t>38:28:010403:1439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8A44B3">
        <w:rPr>
          <w:rFonts w:eastAsia="Arial Unicode MS"/>
          <w:color w:val="000000" w:themeColor="text1"/>
          <w:sz w:val="28"/>
          <w:szCs w:val="28"/>
        </w:rPr>
        <w:t>(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стационарный торговый объект </w:t>
      </w:r>
      <w:r w:rsidRPr="008A44B3">
        <w:rPr>
          <w:rFonts w:eastAsia="Arial Unicode MS"/>
          <w:color w:val="000000" w:themeColor="text1"/>
          <w:sz w:val="28"/>
          <w:szCs w:val="28"/>
        </w:rPr>
        <w:t>–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 магазин</w:t>
      </w:r>
      <w:r w:rsidRPr="008A44B3">
        <w:rPr>
          <w:rFonts w:eastAsia="Arial Unicode MS"/>
          <w:color w:val="000000" w:themeColor="text1"/>
          <w:sz w:val="28"/>
          <w:szCs w:val="28"/>
        </w:rPr>
        <w:t>)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>, расположенн</w:t>
      </w:r>
      <w:r w:rsidRPr="008A44B3">
        <w:rPr>
          <w:rFonts w:eastAsia="Arial Unicode MS"/>
          <w:color w:val="000000" w:themeColor="text1"/>
          <w:sz w:val="28"/>
          <w:szCs w:val="28"/>
        </w:rPr>
        <w:t>ой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: </w:t>
      </w:r>
      <w:r w:rsidRPr="008A44B3">
        <w:rPr>
          <w:rFonts w:eastAsia="Arial Unicode MS"/>
          <w:color w:val="000000" w:themeColor="text1"/>
          <w:sz w:val="28"/>
          <w:szCs w:val="28"/>
        </w:rPr>
        <w:t xml:space="preserve">Российская Федерация, 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>Иркутская область,</w:t>
      </w:r>
      <w:r w:rsidRPr="008A44B3">
        <w:rPr>
          <w:rFonts w:eastAsia="Arial Unicode MS"/>
          <w:color w:val="000000" w:themeColor="text1"/>
          <w:sz w:val="28"/>
          <w:szCs w:val="28"/>
        </w:rPr>
        <w:t xml:space="preserve"> городской округ город Саянск, 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 г</w:t>
      </w:r>
      <w:r w:rsidRPr="008A44B3">
        <w:rPr>
          <w:rFonts w:eastAsia="Arial Unicode MS"/>
          <w:color w:val="000000" w:themeColor="text1"/>
          <w:sz w:val="28"/>
          <w:szCs w:val="28"/>
        </w:rPr>
        <w:t>ород</w:t>
      </w:r>
      <w:r w:rsidR="00BC3A6F" w:rsidRPr="008A44B3">
        <w:rPr>
          <w:rFonts w:eastAsia="Arial Unicode MS"/>
          <w:color w:val="000000" w:themeColor="text1"/>
          <w:sz w:val="28"/>
          <w:szCs w:val="28"/>
        </w:rPr>
        <w:t xml:space="preserve"> Саянск, микрорайон Строителей, </w:t>
      </w:r>
      <w:r w:rsidR="001D018B" w:rsidRPr="008A44B3">
        <w:rPr>
          <w:rFonts w:eastAsia="Arial Unicode MS"/>
          <w:color w:val="000000" w:themeColor="text1"/>
          <w:sz w:val="28"/>
          <w:szCs w:val="28"/>
        </w:rPr>
        <w:t>№</w:t>
      </w:r>
      <w:r w:rsidR="002E40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1D018B" w:rsidRPr="008A44B3">
        <w:rPr>
          <w:rFonts w:eastAsia="Arial Unicode MS"/>
          <w:color w:val="000000" w:themeColor="text1"/>
          <w:sz w:val="28"/>
          <w:szCs w:val="28"/>
        </w:rPr>
        <w:t>15, северо-западнее пересечения улиц Советской и Молодежной</w:t>
      </w:r>
      <w:r w:rsidR="004E3987" w:rsidRPr="008A44B3">
        <w:rPr>
          <w:rFonts w:eastAsia="Arial Unicode MS"/>
          <w:color w:val="000000" w:themeColor="text1"/>
          <w:sz w:val="28"/>
          <w:szCs w:val="28"/>
        </w:rPr>
        <w:t>, согласно приложению к настоящему постановлению</w:t>
      </w:r>
      <w:r w:rsidR="001D018B" w:rsidRPr="008A44B3">
        <w:rPr>
          <w:rFonts w:eastAsia="Arial Unicode MS"/>
          <w:color w:val="000000" w:themeColor="text1"/>
          <w:sz w:val="28"/>
          <w:szCs w:val="28"/>
        </w:rPr>
        <w:t>.</w:t>
      </w:r>
    </w:p>
    <w:p w:rsidR="00C90BD4" w:rsidRPr="008A44B3" w:rsidRDefault="00FE14D3" w:rsidP="004E3987">
      <w:pPr>
        <w:numPr>
          <w:ilvl w:val="0"/>
          <w:numId w:val="1"/>
        </w:numPr>
        <w:ind w:left="0"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8A44B3">
        <w:rPr>
          <w:color w:val="000000" w:themeColor="text1"/>
          <w:sz w:val="28"/>
          <w:szCs w:val="28"/>
          <w:lang w:val="x-none"/>
        </w:rPr>
        <w:t xml:space="preserve">Опубликовать настоящее </w:t>
      </w:r>
      <w:r w:rsidRPr="008A44B3">
        <w:rPr>
          <w:color w:val="000000" w:themeColor="text1"/>
          <w:sz w:val="28"/>
          <w:szCs w:val="28"/>
        </w:rPr>
        <w:t xml:space="preserve">постановление </w:t>
      </w:r>
      <w:r w:rsidRPr="008A44B3">
        <w:rPr>
          <w:color w:val="000000" w:themeColor="text1"/>
          <w:sz w:val="28"/>
          <w:szCs w:val="28"/>
          <w:lang w:val="x-none"/>
        </w:rPr>
        <w:t>на 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8A44B3">
          <w:rPr>
            <w:rStyle w:val="a7"/>
            <w:color w:val="000000" w:themeColor="text1"/>
            <w:sz w:val="28"/>
            <w:szCs w:val="28"/>
            <w:lang w:val="x-none"/>
          </w:rPr>
          <w:t>http://sayansk-pravo.ru),</w:t>
        </w:r>
      </w:hyperlink>
      <w:r w:rsidRPr="008A44B3">
        <w:rPr>
          <w:color w:val="000000" w:themeColor="text1"/>
          <w:sz w:val="28"/>
          <w:szCs w:val="28"/>
          <w:lang w:val="x-none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E14D3" w:rsidRPr="008A44B3" w:rsidRDefault="00FE14D3" w:rsidP="004E3987">
      <w:pPr>
        <w:pStyle w:val="a8"/>
        <w:numPr>
          <w:ilvl w:val="0"/>
          <w:numId w:val="1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8A44B3">
        <w:rPr>
          <w:rFonts w:eastAsia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Pr="008A44B3">
        <w:rPr>
          <w:color w:val="000000" w:themeColor="text1"/>
          <w:sz w:val="28"/>
          <w:szCs w:val="28"/>
        </w:rPr>
        <w:t>после дня его официального опубликования.</w:t>
      </w:r>
    </w:p>
    <w:p w:rsidR="00FE14D3" w:rsidRDefault="00BB0438" w:rsidP="00FE14D3">
      <w:pPr>
        <w:rPr>
          <w:rFonts w:eastAsia="Arial Unicode MS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6401435" distR="6401435" simplePos="0" relativeHeight="251663360" behindDoc="1" locked="0" layoutInCell="1" allowOverlap="1" wp14:anchorId="64CDEAF4" wp14:editId="4ABB8654">
            <wp:simplePos x="0" y="0"/>
            <wp:positionH relativeFrom="margin">
              <wp:posOffset>2482215</wp:posOffset>
            </wp:positionH>
            <wp:positionV relativeFrom="paragraph">
              <wp:posOffset>127635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35EFCDE" wp14:editId="5E17AE4F">
            <wp:simplePos x="0" y="0"/>
            <wp:positionH relativeFrom="column">
              <wp:posOffset>3168015</wp:posOffset>
            </wp:positionH>
            <wp:positionV relativeFrom="paragraph">
              <wp:posOffset>13335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44B3" w:rsidRPr="008A44B3" w:rsidRDefault="008A44B3" w:rsidP="00FE14D3">
      <w:pPr>
        <w:rPr>
          <w:rFonts w:eastAsia="Arial Unicode MS"/>
          <w:color w:val="000000" w:themeColor="text1"/>
          <w:sz w:val="28"/>
          <w:szCs w:val="28"/>
        </w:rPr>
      </w:pPr>
    </w:p>
    <w:p w:rsidR="006B1BB9" w:rsidRPr="008A44B3" w:rsidRDefault="00FE14D3" w:rsidP="00FE14D3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A44B3">
        <w:rPr>
          <w:rFonts w:eastAsia="Times New Roman"/>
          <w:color w:val="000000" w:themeColor="text1"/>
          <w:sz w:val="26"/>
          <w:szCs w:val="26"/>
        </w:rPr>
        <w:t xml:space="preserve">Мэр городского округа </w:t>
      </w:r>
    </w:p>
    <w:p w:rsidR="006B1BB9" w:rsidRPr="008A44B3" w:rsidRDefault="00FE14D3" w:rsidP="001D018B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A44B3">
        <w:rPr>
          <w:rFonts w:eastAsia="Times New Roman"/>
          <w:color w:val="000000" w:themeColor="text1"/>
          <w:sz w:val="26"/>
          <w:szCs w:val="26"/>
        </w:rPr>
        <w:t>муниципального образования</w:t>
      </w:r>
    </w:p>
    <w:p w:rsidR="004E3987" w:rsidRPr="008A44B3" w:rsidRDefault="00FE14D3" w:rsidP="00643A90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8A44B3">
        <w:rPr>
          <w:rFonts w:eastAsia="Times New Roman"/>
          <w:color w:val="000000" w:themeColor="text1"/>
          <w:sz w:val="26"/>
          <w:szCs w:val="26"/>
        </w:rPr>
        <w:t>«город Саянск»</w:t>
      </w:r>
      <w:r w:rsidRPr="008A44B3">
        <w:rPr>
          <w:rFonts w:eastAsia="Times New Roman"/>
          <w:color w:val="000000" w:themeColor="text1"/>
          <w:sz w:val="26"/>
          <w:szCs w:val="26"/>
        </w:rPr>
        <w:tab/>
      </w:r>
      <w:r w:rsidRPr="008A44B3">
        <w:rPr>
          <w:rFonts w:eastAsia="Times New Roman"/>
          <w:color w:val="000000" w:themeColor="text1"/>
          <w:sz w:val="26"/>
          <w:szCs w:val="26"/>
        </w:rPr>
        <w:tab/>
      </w:r>
      <w:r w:rsidRPr="008A44B3">
        <w:rPr>
          <w:rFonts w:eastAsia="Times New Roman"/>
          <w:color w:val="000000" w:themeColor="text1"/>
          <w:sz w:val="26"/>
          <w:szCs w:val="26"/>
        </w:rPr>
        <w:tab/>
      </w:r>
      <w:r w:rsidRPr="008A44B3">
        <w:rPr>
          <w:rFonts w:eastAsia="Times New Roman"/>
          <w:color w:val="000000" w:themeColor="text1"/>
          <w:sz w:val="26"/>
          <w:szCs w:val="26"/>
        </w:rPr>
        <w:tab/>
      </w:r>
      <w:r w:rsidR="006B1BB9" w:rsidRPr="008A44B3">
        <w:rPr>
          <w:rFonts w:eastAsia="Times New Roman"/>
          <w:color w:val="000000" w:themeColor="text1"/>
          <w:sz w:val="26"/>
          <w:szCs w:val="26"/>
        </w:rPr>
        <w:t xml:space="preserve">                                  </w:t>
      </w:r>
      <w:r w:rsidRPr="008A44B3">
        <w:rPr>
          <w:rFonts w:eastAsia="Times New Roman"/>
          <w:color w:val="000000" w:themeColor="text1"/>
          <w:sz w:val="26"/>
          <w:szCs w:val="26"/>
        </w:rPr>
        <w:tab/>
        <w:t>О.В. Боровский</w:t>
      </w:r>
    </w:p>
    <w:p w:rsidR="00643A90" w:rsidRPr="008A44B3" w:rsidRDefault="00643A90" w:rsidP="00643A90">
      <w:pPr>
        <w:jc w:val="both"/>
        <w:rPr>
          <w:color w:val="000000" w:themeColor="text1"/>
          <w:sz w:val="20"/>
          <w:szCs w:val="20"/>
        </w:rPr>
      </w:pPr>
    </w:p>
    <w:p w:rsidR="00FE14D3" w:rsidRDefault="00FE14D3">
      <w:pPr>
        <w:rPr>
          <w:color w:val="000000" w:themeColor="text1"/>
          <w:sz w:val="20"/>
          <w:szCs w:val="20"/>
        </w:rPr>
      </w:pPr>
      <w:r w:rsidRPr="008A44B3">
        <w:rPr>
          <w:color w:val="000000" w:themeColor="text1"/>
          <w:sz w:val="20"/>
          <w:szCs w:val="20"/>
        </w:rPr>
        <w:t xml:space="preserve">Исп. </w:t>
      </w:r>
      <w:proofErr w:type="spellStart"/>
      <w:r w:rsidRPr="008A44B3">
        <w:rPr>
          <w:color w:val="000000" w:themeColor="text1"/>
          <w:sz w:val="20"/>
          <w:szCs w:val="20"/>
        </w:rPr>
        <w:t>Безносова</w:t>
      </w:r>
      <w:proofErr w:type="spellEnd"/>
      <w:r w:rsidRPr="008A44B3">
        <w:rPr>
          <w:color w:val="000000" w:themeColor="text1"/>
          <w:sz w:val="20"/>
          <w:szCs w:val="20"/>
        </w:rPr>
        <w:t xml:space="preserve"> А.В. </w:t>
      </w:r>
      <w:r w:rsidR="008A44B3">
        <w:rPr>
          <w:color w:val="000000" w:themeColor="text1"/>
          <w:sz w:val="20"/>
          <w:szCs w:val="20"/>
        </w:rPr>
        <w:t>,</w:t>
      </w:r>
      <w:r w:rsidRPr="008A44B3">
        <w:rPr>
          <w:color w:val="000000" w:themeColor="text1"/>
          <w:sz w:val="20"/>
          <w:szCs w:val="20"/>
        </w:rPr>
        <w:t xml:space="preserve">Тел. </w:t>
      </w:r>
      <w:r w:rsidR="004E3987" w:rsidRPr="008A44B3">
        <w:rPr>
          <w:color w:val="000000" w:themeColor="text1"/>
          <w:sz w:val="20"/>
          <w:szCs w:val="20"/>
        </w:rPr>
        <w:t>8(39553)</w:t>
      </w:r>
      <w:r w:rsidRPr="008A44B3">
        <w:rPr>
          <w:color w:val="000000" w:themeColor="text1"/>
          <w:sz w:val="20"/>
          <w:szCs w:val="20"/>
        </w:rPr>
        <w:t>5-24-21</w:t>
      </w:r>
    </w:p>
    <w:p w:rsidR="00BB0438" w:rsidRPr="00A91ED3" w:rsidRDefault="00BB0438" w:rsidP="00BB0438">
      <w:pPr>
        <w:ind w:left="5529"/>
        <w:jc w:val="right"/>
      </w:pPr>
      <w:r w:rsidRPr="00A91ED3">
        <w:lastRenderedPageBreak/>
        <w:t>УТВЕРЖДЕНА</w:t>
      </w:r>
    </w:p>
    <w:p w:rsidR="00BB0438" w:rsidRDefault="00BB0438" w:rsidP="00BB0438">
      <w:pPr>
        <w:ind w:left="5529"/>
        <w:jc w:val="right"/>
      </w:pPr>
      <w:r w:rsidRPr="00A91ED3">
        <w:t>постановлением администрации</w:t>
      </w:r>
    </w:p>
    <w:p w:rsidR="00BB0438" w:rsidRDefault="00BB0438" w:rsidP="00BB0438">
      <w:pPr>
        <w:ind w:left="5529"/>
        <w:jc w:val="right"/>
      </w:pPr>
      <w:r w:rsidRPr="00A91ED3">
        <w:t xml:space="preserve"> городского округа </w:t>
      </w:r>
    </w:p>
    <w:p w:rsidR="00BB0438" w:rsidRDefault="00BB0438" w:rsidP="00BB0438">
      <w:pPr>
        <w:ind w:left="5529"/>
        <w:jc w:val="right"/>
      </w:pPr>
      <w:r w:rsidRPr="00A91ED3">
        <w:t xml:space="preserve">муниципального образования </w:t>
      </w:r>
    </w:p>
    <w:p w:rsidR="00BB0438" w:rsidRPr="00A91ED3" w:rsidRDefault="00BB0438" w:rsidP="00BB0438">
      <w:pPr>
        <w:ind w:left="5529"/>
        <w:jc w:val="right"/>
      </w:pPr>
      <w:r w:rsidRPr="00A91ED3">
        <w:t>«город Саянск»</w:t>
      </w:r>
    </w:p>
    <w:p w:rsidR="00BB0438" w:rsidRDefault="00BB0438" w:rsidP="00BB0438">
      <w:pPr>
        <w:ind w:left="5529"/>
        <w:jc w:val="right"/>
      </w:pPr>
      <w:r w:rsidRPr="00A91ED3">
        <w:t>От</w:t>
      </w:r>
      <w:r>
        <w:t xml:space="preserve"> 30.12.2022</w:t>
      </w:r>
      <w:r w:rsidRPr="00A91ED3">
        <w:t xml:space="preserve"> №</w:t>
      </w:r>
      <w:r>
        <w:t xml:space="preserve"> 110-37-1541-22</w:t>
      </w:r>
    </w:p>
    <w:p w:rsidR="00BB0438" w:rsidRDefault="00BB0438" w:rsidP="00BB0438"/>
    <w:p w:rsidR="00BB0438" w:rsidRPr="00A91ED3" w:rsidRDefault="00BB0438" w:rsidP="00BB0438">
      <w:pPr>
        <w:jc w:val="center"/>
      </w:pPr>
      <w:r w:rsidRPr="00A91ED3">
        <w:t>СХЕМА ПРИЛЕГАЮЩЕЙ ТЕРРИТОРИИ</w:t>
      </w:r>
    </w:p>
    <w:p w:rsidR="00BB0438" w:rsidRPr="00A91ED3" w:rsidRDefault="00BB0438" w:rsidP="00BB0438"/>
    <w:p w:rsidR="00BB0438" w:rsidRPr="007926BE" w:rsidRDefault="00BB0438" w:rsidP="00BB0438">
      <w:r w:rsidRPr="007926BE">
        <w:t xml:space="preserve">1. Местоположение прилегающей территории (адресные ориентиры): </w:t>
      </w:r>
    </w:p>
    <w:p w:rsidR="00BB0438" w:rsidRDefault="00BB0438" w:rsidP="00BB0438">
      <w:pPr>
        <w:rPr>
          <w:u w:val="single"/>
        </w:rPr>
      </w:pPr>
      <w:r w:rsidRPr="00724A1C">
        <w:rPr>
          <w:u w:val="single"/>
        </w:rPr>
        <w:t xml:space="preserve">Российская Федерация, Иркутская область, городской округ город Саянск,  город Саянск, микрорайон Строителей, №15, северо-западнее пересечения улиц Советской и Молодежной </w:t>
      </w:r>
    </w:p>
    <w:p w:rsidR="00BB0438" w:rsidRPr="007926BE" w:rsidRDefault="00BB0438" w:rsidP="00BB0438">
      <w:r w:rsidRPr="007926BE">
        <w:t>2. Кадастровый номер объекта, по отношению к которому устанавливается</w:t>
      </w:r>
    </w:p>
    <w:p w:rsidR="00BB0438" w:rsidRPr="007926BE" w:rsidRDefault="00BB0438" w:rsidP="00BB0438">
      <w:r w:rsidRPr="007926BE">
        <w:t xml:space="preserve">прилегающая территория: </w:t>
      </w:r>
      <w:r w:rsidRPr="007926BE">
        <w:rPr>
          <w:u w:val="single"/>
        </w:rPr>
        <w:t>38:28:010403:1439</w:t>
      </w:r>
    </w:p>
    <w:p w:rsidR="00BB0438" w:rsidRPr="007926BE" w:rsidRDefault="00BB0438" w:rsidP="00BB0438">
      <w:pPr>
        <w:rPr>
          <w:u w:val="single"/>
        </w:rPr>
      </w:pPr>
      <w:r w:rsidRPr="007926BE">
        <w:t xml:space="preserve">3. Площадь прилегающей территории: </w:t>
      </w:r>
      <w:r w:rsidRPr="007926BE">
        <w:rPr>
          <w:u w:val="single"/>
        </w:rPr>
        <w:t>48</w:t>
      </w:r>
      <w:r>
        <w:rPr>
          <w:u w:val="single"/>
        </w:rPr>
        <w:t>3 кв. м</w:t>
      </w:r>
    </w:p>
    <w:p w:rsidR="00BB0438" w:rsidRDefault="00BB0438" w:rsidP="00BB0438">
      <w:pPr>
        <w:rPr>
          <w:bCs/>
        </w:rPr>
      </w:pPr>
      <w:r w:rsidRPr="007926BE">
        <w:t>4. Вид разрешенного использования земельного участка, по отношению к которому устанавливается прилегающая территория:</w:t>
      </w:r>
      <w:r>
        <w:t xml:space="preserve"> </w:t>
      </w:r>
      <w:r w:rsidRPr="007926BE">
        <w:rPr>
          <w:bCs/>
          <w:lang w:val="x-none"/>
        </w:rPr>
        <w:t>магазины – КОД 4.4</w:t>
      </w:r>
    </w:p>
    <w:p w:rsidR="00BB0438" w:rsidRDefault="00BB0438" w:rsidP="00BB0438">
      <w:pPr>
        <w:rPr>
          <w:bCs/>
        </w:rPr>
      </w:pPr>
    </w:p>
    <w:p w:rsidR="00BB0438" w:rsidRPr="00843EDB" w:rsidRDefault="00BB0438" w:rsidP="00BB0438">
      <w:pPr>
        <w:rPr>
          <w:bCs/>
          <w:color w:val="808080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BB0438" w:rsidRPr="00A91ED3" w:rsidTr="006B1880">
        <w:trPr>
          <w:trHeight w:val="522"/>
        </w:trPr>
        <w:tc>
          <w:tcPr>
            <w:tcW w:w="1667" w:type="pct"/>
            <w:vMerge w:val="restart"/>
          </w:tcPr>
          <w:p w:rsidR="00BB0438" w:rsidRPr="007926BE" w:rsidRDefault="00BB0438" w:rsidP="006B1880">
            <w:pPr>
              <w:jc w:val="center"/>
            </w:pPr>
            <w:r w:rsidRPr="007926BE">
              <w:t>Обозначение характерных точек границ</w:t>
            </w:r>
          </w:p>
        </w:tc>
        <w:tc>
          <w:tcPr>
            <w:tcW w:w="3333" w:type="pct"/>
            <w:gridSpan w:val="2"/>
          </w:tcPr>
          <w:p w:rsidR="00BB0438" w:rsidRPr="007926BE" w:rsidRDefault="00BB0438" w:rsidP="006B1880">
            <w:pPr>
              <w:jc w:val="center"/>
            </w:pPr>
            <w:r w:rsidRPr="007926BE">
              <w:t xml:space="preserve">Координаты, </w:t>
            </w:r>
            <w:proofErr w:type="gramStart"/>
            <w:r w:rsidRPr="007926BE">
              <w:t>м</w:t>
            </w:r>
            <w:proofErr w:type="gramEnd"/>
          </w:p>
          <w:p w:rsidR="00BB0438" w:rsidRPr="007926BE" w:rsidRDefault="00BB0438" w:rsidP="006B1880">
            <w:pPr>
              <w:jc w:val="center"/>
            </w:pPr>
          </w:p>
        </w:tc>
      </w:tr>
      <w:tr w:rsidR="00BB0438" w:rsidRPr="00A91ED3" w:rsidTr="006B1880">
        <w:trPr>
          <w:trHeight w:val="150"/>
        </w:trPr>
        <w:tc>
          <w:tcPr>
            <w:tcW w:w="1667" w:type="pct"/>
            <w:vMerge/>
          </w:tcPr>
          <w:p w:rsidR="00BB0438" w:rsidRPr="007926BE" w:rsidRDefault="00BB0438" w:rsidP="006B1880">
            <w:pPr>
              <w:jc w:val="center"/>
            </w:pPr>
          </w:p>
        </w:tc>
        <w:tc>
          <w:tcPr>
            <w:tcW w:w="1667" w:type="pct"/>
          </w:tcPr>
          <w:p w:rsidR="00BB0438" w:rsidRPr="007926BE" w:rsidRDefault="00BB0438" w:rsidP="006B1880">
            <w:pPr>
              <w:jc w:val="center"/>
            </w:pPr>
            <w:r w:rsidRPr="007926BE">
              <w:t>Х</w:t>
            </w:r>
          </w:p>
        </w:tc>
        <w:tc>
          <w:tcPr>
            <w:tcW w:w="1666" w:type="pct"/>
          </w:tcPr>
          <w:p w:rsidR="00BB0438" w:rsidRPr="007926BE" w:rsidRDefault="00BB0438" w:rsidP="006B1880">
            <w:pPr>
              <w:jc w:val="center"/>
              <w:rPr>
                <w:lang w:val="en-US"/>
              </w:rPr>
            </w:pPr>
            <w:r w:rsidRPr="007926BE">
              <w:rPr>
                <w:lang w:val="en-US"/>
              </w:rPr>
              <w:t>Y</w:t>
            </w:r>
          </w:p>
        </w:tc>
      </w:tr>
      <w:tr w:rsidR="00BB0438" w:rsidRPr="00A91ED3" w:rsidTr="006B1880">
        <w:trPr>
          <w:trHeight w:val="261"/>
        </w:trPr>
        <w:tc>
          <w:tcPr>
            <w:tcW w:w="1667" w:type="pct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</w:p>
        </w:tc>
        <w:tc>
          <w:tcPr>
            <w:tcW w:w="1667" w:type="pct"/>
          </w:tcPr>
          <w:p w:rsidR="00BB0438" w:rsidRPr="007926BE" w:rsidRDefault="00BB0438" w:rsidP="006B1880">
            <w:pPr>
              <w:jc w:val="center"/>
            </w:pPr>
            <w:r w:rsidRPr="007926BE">
              <w:t>2</w:t>
            </w:r>
          </w:p>
        </w:tc>
        <w:tc>
          <w:tcPr>
            <w:tcW w:w="1666" w:type="pct"/>
          </w:tcPr>
          <w:p w:rsidR="00BB0438" w:rsidRPr="007926BE" w:rsidRDefault="00BB0438" w:rsidP="006B1880">
            <w:pPr>
              <w:jc w:val="center"/>
            </w:pPr>
            <w:r w:rsidRPr="007926BE">
              <w:t>3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587813.75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3193831.90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2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587813.79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3193832.60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3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587821.93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3193842.72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4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587789.92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3193844.07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5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587789.44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3193844.56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6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587782.44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3193844.85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7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587781.31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3193819.98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8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587787.19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3193819.69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9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587787.46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3193825.48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0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587783.58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3193825.66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1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587783.71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3193828.49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2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587787.59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3193828.31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3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587787.75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3193831.87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4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587802.49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3193831.19</w:t>
            </w:r>
          </w:p>
        </w:tc>
      </w:tr>
      <w:tr w:rsidR="00BB0438" w:rsidRPr="00A91ED3" w:rsidTr="006B1880">
        <w:trPr>
          <w:cantSplit/>
          <w:trHeight w:hRule="exact" w:val="295"/>
        </w:trPr>
        <w:tc>
          <w:tcPr>
            <w:tcW w:w="1667" w:type="pct"/>
            <w:vAlign w:val="center"/>
          </w:tcPr>
          <w:p w:rsidR="00BB0438" w:rsidRPr="007926BE" w:rsidRDefault="00BB0438" w:rsidP="006B1880">
            <w:pPr>
              <w:jc w:val="center"/>
            </w:pPr>
            <w:r w:rsidRPr="007926BE">
              <w:t>1</w:t>
            </w:r>
            <w:r>
              <w:t>5</w:t>
            </w:r>
          </w:p>
        </w:tc>
        <w:tc>
          <w:tcPr>
            <w:tcW w:w="1667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587802.54</w:t>
            </w:r>
          </w:p>
        </w:tc>
        <w:tc>
          <w:tcPr>
            <w:tcW w:w="1666" w:type="pct"/>
            <w:vAlign w:val="center"/>
          </w:tcPr>
          <w:p w:rsidR="00BB0438" w:rsidRPr="005E2D40" w:rsidRDefault="00BB0438" w:rsidP="006B1880">
            <w:pPr>
              <w:jc w:val="center"/>
              <w:rPr>
                <w:sz w:val="20"/>
                <w:szCs w:val="20"/>
              </w:rPr>
            </w:pPr>
            <w:r w:rsidRPr="005E2D40">
              <w:rPr>
                <w:sz w:val="20"/>
                <w:szCs w:val="20"/>
              </w:rPr>
              <w:t>3193832.41</w:t>
            </w:r>
          </w:p>
        </w:tc>
      </w:tr>
    </w:tbl>
    <w:p w:rsidR="00BB0438" w:rsidRDefault="00BB0438" w:rsidP="00BB0438">
      <w:pPr>
        <w:jc w:val="both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</w:p>
    <w:p w:rsidR="00BB0438" w:rsidRPr="00A91ED3" w:rsidRDefault="00BB0438" w:rsidP="00BB0438">
      <w:pPr>
        <w:jc w:val="center"/>
      </w:pPr>
      <w:r w:rsidRPr="00A91ED3">
        <w:lastRenderedPageBreak/>
        <w:t>Графическая часть</w:t>
      </w:r>
    </w:p>
    <w:p w:rsidR="00BB0438" w:rsidRDefault="00BB0438" w:rsidP="00BB0438">
      <w:pPr>
        <w:jc w:val="center"/>
      </w:pPr>
      <w:r w:rsidRPr="00A91ED3">
        <w:t>границ прилегающей территории</w:t>
      </w: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  <w:r>
        <w:rPr>
          <w:noProof/>
        </w:rPr>
        <w:drawing>
          <wp:inline distT="0" distB="0" distL="0" distR="0">
            <wp:extent cx="5859780" cy="5471160"/>
            <wp:effectExtent l="19050" t="19050" r="26670" b="15240"/>
            <wp:docPr id="5" name="Рисунок 5" descr="3-15 Лю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5 Лю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471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438" w:rsidRDefault="00BB0438" w:rsidP="00BB0438">
      <w:pPr>
        <w:jc w:val="center"/>
      </w:pPr>
    </w:p>
    <w:p w:rsidR="00BB0438" w:rsidRDefault="00BB0438" w:rsidP="00BB0438">
      <w:pPr>
        <w:jc w:val="center"/>
      </w:pPr>
      <w:r w:rsidRPr="007926BE">
        <w:t xml:space="preserve">Масштаб 1: 500 </w:t>
      </w:r>
    </w:p>
    <w:p w:rsidR="00BB0438" w:rsidRDefault="00BB0438" w:rsidP="00BB0438">
      <w:pPr>
        <w:jc w:val="center"/>
      </w:pPr>
    </w:p>
    <w:p w:rsidR="00BB0438" w:rsidRPr="007926BE" w:rsidRDefault="00BB0438" w:rsidP="00BB0438">
      <w:pPr>
        <w:jc w:val="both"/>
      </w:pPr>
      <w:r w:rsidRPr="007926BE">
        <w:t>Условные обозначения: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540"/>
      </w:tblGrid>
      <w:tr w:rsidR="00BB0438" w:rsidRPr="007926BE" w:rsidTr="006B1880">
        <w:tc>
          <w:tcPr>
            <w:tcW w:w="4674" w:type="dxa"/>
          </w:tcPr>
          <w:p w:rsidR="00BB0438" w:rsidRPr="007926BE" w:rsidRDefault="00BB0438" w:rsidP="006B1880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80009</wp:posOffset>
                      </wp:positionV>
                      <wp:extent cx="901700" cy="0"/>
                      <wp:effectExtent l="0" t="0" r="12700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-1.95pt;margin-top:6.3pt;width:7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 xml:space="preserve">Граница прилегающей территории </w:t>
            </w:r>
          </w:p>
        </w:tc>
      </w:tr>
      <w:tr w:rsidR="00BB0438" w:rsidRPr="007926BE" w:rsidTr="006B1880">
        <w:tc>
          <w:tcPr>
            <w:tcW w:w="4674" w:type="dxa"/>
          </w:tcPr>
          <w:p w:rsidR="00BB0438" w:rsidRPr="007926BE" w:rsidRDefault="00BB0438" w:rsidP="006B18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120650</wp:posOffset>
                      </wp:positionV>
                      <wp:extent cx="60325" cy="58420"/>
                      <wp:effectExtent l="0" t="0" r="15875" b="1778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58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5.35pt;margin-top:9.5pt;width:4.75pt;height: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 xml:space="preserve">Поворотная точка границ прилегающей территории </w:t>
            </w:r>
          </w:p>
        </w:tc>
      </w:tr>
      <w:tr w:rsidR="00BB0438" w:rsidRPr="007926BE" w:rsidTr="006B1880">
        <w:tc>
          <w:tcPr>
            <w:tcW w:w="4674" w:type="dxa"/>
          </w:tcPr>
          <w:p w:rsidR="00BB0438" w:rsidRPr="007926BE" w:rsidRDefault="00BB0438" w:rsidP="006B1880">
            <w:pPr>
              <w:jc w:val="both"/>
              <w:rPr>
                <w:color w:val="7030A0"/>
              </w:rPr>
            </w:pPr>
          </w:p>
          <w:p w:rsidR="00BB0438" w:rsidRPr="00084257" w:rsidRDefault="00BB0438" w:rsidP="006B1880">
            <w:pPr>
              <w:jc w:val="both"/>
              <w:rPr>
                <w:b/>
                <w:color w:val="7030A0"/>
              </w:rPr>
            </w:pPr>
            <w:r w:rsidRPr="00084257">
              <w:rPr>
                <w:b/>
                <w:color w:val="7030A0"/>
              </w:rPr>
              <w:t>38:28:010403:1439</w:t>
            </w:r>
            <w:r>
              <w:rPr>
                <w:b/>
                <w:color w:val="7030A0"/>
              </w:rPr>
              <w:t xml:space="preserve"> </w:t>
            </w:r>
            <w:r w:rsidRPr="00A723A1">
              <w:t>(помещение)</w: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 xml:space="preserve">Кадастровый номер земельного участка (объекта недвижимости), по </w:t>
            </w:r>
            <w:proofErr w:type="gramStart"/>
            <w:r w:rsidRPr="007926BE">
              <w:t>отношению</w:t>
            </w:r>
            <w:proofErr w:type="gramEnd"/>
            <w:r w:rsidRPr="007926BE">
              <w:t xml:space="preserve"> к которому устана</w:t>
            </w:r>
            <w:r>
              <w:t>вливается прилегающая территория</w:t>
            </w:r>
            <w:r w:rsidRPr="007926BE">
              <w:t xml:space="preserve"> </w:t>
            </w:r>
          </w:p>
        </w:tc>
      </w:tr>
      <w:tr w:rsidR="00BB0438" w:rsidRPr="007926BE" w:rsidTr="006B1880">
        <w:tc>
          <w:tcPr>
            <w:tcW w:w="4674" w:type="dxa"/>
          </w:tcPr>
          <w:p w:rsidR="00BB0438" w:rsidRPr="00084257" w:rsidRDefault="00BB0438" w:rsidP="006B1880">
            <w:pPr>
              <w:jc w:val="both"/>
              <w:rPr>
                <w:b/>
                <w:color w:val="00B0F0"/>
              </w:rPr>
            </w:pPr>
            <w:r w:rsidRPr="00084257">
              <w:rPr>
                <w:b/>
                <w:color w:val="00B0F0"/>
              </w:rPr>
              <w:t>38:28:010403</w: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 xml:space="preserve">Кадастровый квартал </w:t>
            </w:r>
          </w:p>
        </w:tc>
      </w:tr>
      <w:tr w:rsidR="00BB0438" w:rsidRPr="007926BE" w:rsidTr="006B1880">
        <w:tc>
          <w:tcPr>
            <w:tcW w:w="4674" w:type="dxa"/>
          </w:tcPr>
          <w:p w:rsidR="00BB0438" w:rsidRPr="007926BE" w:rsidRDefault="00BB0438" w:rsidP="006B18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71754</wp:posOffset>
                      </wp:positionV>
                      <wp:extent cx="901700" cy="0"/>
                      <wp:effectExtent l="0" t="0" r="1270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.95pt;margin-top:5.65pt;width:7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" strokecolor="#00b0f0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 xml:space="preserve">Граница кадастрового квартала </w:t>
            </w:r>
          </w:p>
        </w:tc>
      </w:tr>
      <w:tr w:rsidR="00BB0438" w:rsidRPr="007926BE" w:rsidTr="006B1880">
        <w:tc>
          <w:tcPr>
            <w:tcW w:w="4674" w:type="dxa"/>
          </w:tcPr>
          <w:p w:rsidR="00BB0438" w:rsidRPr="007926BE" w:rsidRDefault="00BB0438" w:rsidP="006B18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146050</wp:posOffset>
                      </wp:positionV>
                      <wp:extent cx="901700" cy="0"/>
                      <wp:effectExtent l="14605" t="8255" r="762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.95pt;margin-top:11.5pt;width: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" strokeweight="1pt"/>
                  </w:pict>
                </mc:Fallback>
              </mc:AlternateContent>
            </w:r>
          </w:p>
        </w:tc>
        <w:tc>
          <w:tcPr>
            <w:tcW w:w="4540" w:type="dxa"/>
          </w:tcPr>
          <w:p w:rsidR="00BB0438" w:rsidRPr="007926BE" w:rsidRDefault="00BB0438" w:rsidP="006B1880">
            <w:pPr>
              <w:jc w:val="both"/>
            </w:pPr>
            <w:r w:rsidRPr="007926BE">
              <w:t>Граница объектов, расположенных на прил</w:t>
            </w:r>
            <w:r>
              <w:t>е</w:t>
            </w:r>
            <w:r w:rsidRPr="007926BE">
              <w:t xml:space="preserve">гающей территории </w:t>
            </w:r>
          </w:p>
        </w:tc>
      </w:tr>
    </w:tbl>
    <w:p w:rsidR="00BB0438" w:rsidRDefault="00BB0438" w:rsidP="00BB0438"/>
    <w:p w:rsidR="00BB0438" w:rsidRDefault="00BB0438">
      <w:pPr>
        <w:rPr>
          <w:color w:val="000000" w:themeColor="text1"/>
          <w:sz w:val="20"/>
          <w:szCs w:val="20"/>
        </w:rPr>
      </w:pPr>
    </w:p>
    <w:sectPr w:rsidR="00BB0438" w:rsidSect="00643A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AF3"/>
    <w:multiLevelType w:val="multilevel"/>
    <w:tmpl w:val="24DC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00A0D"/>
    <w:multiLevelType w:val="hybridMultilevel"/>
    <w:tmpl w:val="2C64530A"/>
    <w:lvl w:ilvl="0" w:tplc="78A02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1"/>
    <w:rsid w:val="0001595D"/>
    <w:rsid w:val="00082FFF"/>
    <w:rsid w:val="000C46FD"/>
    <w:rsid w:val="00176479"/>
    <w:rsid w:val="001C0CDB"/>
    <w:rsid w:val="001D018B"/>
    <w:rsid w:val="001F4E7D"/>
    <w:rsid w:val="00246F07"/>
    <w:rsid w:val="002E4093"/>
    <w:rsid w:val="003C58F3"/>
    <w:rsid w:val="00450DAD"/>
    <w:rsid w:val="004616E5"/>
    <w:rsid w:val="004E3987"/>
    <w:rsid w:val="00503450"/>
    <w:rsid w:val="00643A90"/>
    <w:rsid w:val="00654C9D"/>
    <w:rsid w:val="006B1BB9"/>
    <w:rsid w:val="008A44B3"/>
    <w:rsid w:val="00932429"/>
    <w:rsid w:val="00A064C1"/>
    <w:rsid w:val="00A26867"/>
    <w:rsid w:val="00B85A63"/>
    <w:rsid w:val="00BB0438"/>
    <w:rsid w:val="00BC3A6F"/>
    <w:rsid w:val="00C65809"/>
    <w:rsid w:val="00C90BD4"/>
    <w:rsid w:val="00DB47B1"/>
    <w:rsid w:val="00DF0A71"/>
    <w:rsid w:val="00E54DC9"/>
    <w:rsid w:val="00F574C3"/>
    <w:rsid w:val="00FB26E6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4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C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64C1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A064C1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64C1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064C1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14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14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15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4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4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C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64C1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A064C1"/>
    <w:rPr>
      <w:rFonts w:ascii="Courier New" w:eastAsia="Calibri" w:hAnsi="Courier New" w:cs="Courier New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64C1"/>
    <w:pPr>
      <w:spacing w:after="120"/>
      <w:ind w:left="283"/>
    </w:pPr>
    <w:rPr>
      <w:rFonts w:ascii="Tms Rmn" w:eastAsia="Times New Roman" w:hAnsi="Tms Rm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064C1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14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14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15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4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3</cp:revision>
  <cp:lastPrinted>2023-01-09T05:41:00Z</cp:lastPrinted>
  <dcterms:created xsi:type="dcterms:W3CDTF">2023-01-09T05:24:00Z</dcterms:created>
  <dcterms:modified xsi:type="dcterms:W3CDTF">2023-01-09T05:41:00Z</dcterms:modified>
</cp:coreProperties>
</file>