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B27" w:rsidRPr="00D96B27" w:rsidRDefault="00D96B27" w:rsidP="00D96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_GoBack"/>
      <w:bookmarkEnd w:id="0"/>
      <w:r w:rsidRPr="00D96B27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D96B27" w:rsidRPr="00D96B27" w:rsidRDefault="00D96B27" w:rsidP="00D96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D96B27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D96B27" w:rsidRPr="00D96B27" w:rsidRDefault="00D96B27" w:rsidP="00D96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D96B27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D96B27" w:rsidRPr="00D96B27" w:rsidRDefault="00D96B27" w:rsidP="00D96B27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96B27" w:rsidRPr="00D96B27" w:rsidRDefault="00D96B27" w:rsidP="00D96B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D96B27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D96B27" w:rsidRPr="00D96B27" w:rsidRDefault="00D96B27" w:rsidP="00D96B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6B27" w:rsidRPr="00D96B27" w:rsidRDefault="00D96B27" w:rsidP="00D96B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D96B27" w:rsidRPr="00D96B27" w:rsidTr="003E61D7">
        <w:trPr>
          <w:cantSplit/>
          <w:trHeight w:val="220"/>
        </w:trPr>
        <w:tc>
          <w:tcPr>
            <w:tcW w:w="534" w:type="dxa"/>
          </w:tcPr>
          <w:p w:rsidR="00D96B27" w:rsidRPr="00D96B27" w:rsidRDefault="00D96B27" w:rsidP="00D96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96B27" w:rsidRPr="00D96B27" w:rsidRDefault="00D96B27" w:rsidP="00D96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9" w:type="dxa"/>
          </w:tcPr>
          <w:p w:rsidR="00D96B27" w:rsidRPr="00D96B27" w:rsidRDefault="00D96B27" w:rsidP="00D96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96B27" w:rsidRPr="00D96B27" w:rsidRDefault="00D96B27" w:rsidP="00D96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  <w:vMerge w:val="restart"/>
          </w:tcPr>
          <w:p w:rsidR="00D96B27" w:rsidRPr="00D96B27" w:rsidRDefault="00D96B27" w:rsidP="00D96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D96B27" w:rsidRPr="00D96B27" w:rsidRDefault="00D96B27" w:rsidP="00D96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4082" w:type="dxa"/>
            <w:vMerge w:val="restart"/>
          </w:tcPr>
          <w:p w:rsidR="00D96B27" w:rsidRPr="00D96B27" w:rsidRDefault="00D96B27" w:rsidP="00D96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D96B27" w:rsidRPr="00D96B27" w:rsidRDefault="00D96B27" w:rsidP="00D96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D96B27" w:rsidRPr="00D96B27" w:rsidRDefault="00D96B27" w:rsidP="00D96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96B27" w:rsidRPr="00D96B27" w:rsidTr="003E61D7">
        <w:trPr>
          <w:cantSplit/>
          <w:trHeight w:val="220"/>
        </w:trPr>
        <w:tc>
          <w:tcPr>
            <w:tcW w:w="4139" w:type="dxa"/>
            <w:gridSpan w:val="4"/>
          </w:tcPr>
          <w:p w:rsidR="00D96B27" w:rsidRPr="00D96B27" w:rsidRDefault="00D96B27" w:rsidP="00D96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Саянск</w:t>
            </w:r>
          </w:p>
        </w:tc>
        <w:tc>
          <w:tcPr>
            <w:tcW w:w="794" w:type="dxa"/>
            <w:vMerge/>
          </w:tcPr>
          <w:p w:rsidR="00D96B27" w:rsidRPr="00D96B27" w:rsidRDefault="00D96B27" w:rsidP="00D96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D96B27" w:rsidRPr="00D96B27" w:rsidRDefault="00D96B27" w:rsidP="00D96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4082" w:type="dxa"/>
            <w:vMerge/>
          </w:tcPr>
          <w:p w:rsidR="00D96B27" w:rsidRPr="00D96B27" w:rsidRDefault="00D96B27" w:rsidP="00D96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D96B27" w:rsidRPr="00D96B27" w:rsidRDefault="00D96B27" w:rsidP="00D96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</w:tr>
    </w:tbl>
    <w:p w:rsidR="00D96B27" w:rsidRPr="00D96B27" w:rsidRDefault="00D96B27" w:rsidP="00D96B27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8198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29"/>
        <w:gridCol w:w="3827"/>
        <w:gridCol w:w="284"/>
        <w:gridCol w:w="76"/>
        <w:gridCol w:w="180"/>
        <w:gridCol w:w="1818"/>
        <w:gridCol w:w="170"/>
      </w:tblGrid>
      <w:tr w:rsidR="00D96B27" w:rsidRPr="00D96B27" w:rsidTr="003E61D7">
        <w:trPr>
          <w:gridAfter w:val="2"/>
          <w:wAfter w:w="1988" w:type="dxa"/>
          <w:cantSplit/>
        </w:trPr>
        <w:tc>
          <w:tcPr>
            <w:tcW w:w="142" w:type="dxa"/>
          </w:tcPr>
          <w:p w:rsidR="00D96B27" w:rsidRPr="00D96B27" w:rsidRDefault="00D96B27" w:rsidP="00D96B2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:rsidR="00D96B27" w:rsidRPr="00D96B27" w:rsidRDefault="00D96B27" w:rsidP="00D96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  <w:tc>
          <w:tcPr>
            <w:tcW w:w="113" w:type="dxa"/>
          </w:tcPr>
          <w:p w:rsidR="00D96B27" w:rsidRPr="00D96B27" w:rsidRDefault="00D96B27" w:rsidP="00D96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140" w:type="dxa"/>
            <w:gridSpan w:val="3"/>
          </w:tcPr>
          <w:p w:rsidR="00D96B27" w:rsidRPr="00D96B27" w:rsidRDefault="00D96B27" w:rsidP="00D96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досрочном прекращении полномочий Общественного совета муниципального образования «город Саянск»</w:t>
            </w:r>
          </w:p>
        </w:tc>
        <w:tc>
          <w:tcPr>
            <w:tcW w:w="76" w:type="dxa"/>
          </w:tcPr>
          <w:p w:rsidR="00D96B27" w:rsidRPr="00D96B27" w:rsidRDefault="00D96B27" w:rsidP="00D96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</w:tcPr>
          <w:p w:rsidR="00D96B27" w:rsidRPr="00D96B27" w:rsidRDefault="00D96B27" w:rsidP="00D96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  <w:tr w:rsidR="00D96B27" w:rsidRPr="00D96B27" w:rsidTr="003E61D7">
        <w:trPr>
          <w:cantSplit/>
        </w:trPr>
        <w:tc>
          <w:tcPr>
            <w:tcW w:w="142" w:type="dxa"/>
          </w:tcPr>
          <w:p w:rsidR="00D96B27" w:rsidRPr="00D96B27" w:rsidRDefault="00D96B27" w:rsidP="00D96B2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D96B27" w:rsidRPr="00D96B27" w:rsidRDefault="00D96B27" w:rsidP="00D96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42" w:type="dxa"/>
            <w:gridSpan w:val="2"/>
          </w:tcPr>
          <w:p w:rsidR="00D96B27" w:rsidRPr="00D96B27" w:rsidRDefault="00D96B27" w:rsidP="00D96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D96B27" w:rsidRPr="00D96B27" w:rsidRDefault="00D96B27" w:rsidP="00D96B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gridSpan w:val="4"/>
          </w:tcPr>
          <w:p w:rsidR="00D96B27" w:rsidRPr="00D96B27" w:rsidRDefault="00D96B27" w:rsidP="00D96B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D96B27" w:rsidRPr="00D96B27" w:rsidRDefault="00D96B27" w:rsidP="00D96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6B27" w:rsidRPr="00D96B27" w:rsidRDefault="00D96B27" w:rsidP="00D96B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6B27" w:rsidRPr="00D96B27" w:rsidRDefault="00D96B27" w:rsidP="00D9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нарушением </w:t>
      </w:r>
      <w:r w:rsidR="00506425" w:rsidRPr="005064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50642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06425" w:rsidRPr="00506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Федерального закона от 21.07.2014 №212-фз «Об основах общественного контроля в Российской Федерации</w:t>
      </w:r>
      <w:r w:rsidR="00506425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506425" w:rsidRPr="00506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</w:t>
      </w:r>
      <w:r w:rsidR="00DA7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об Общественном совете муниципального образования «город Саянск» утвержденного постановлением администрации городского округа муниципального образования «город Саянск» от 23.05.2011 №110-37-467-11 «О создании общественного совета муниципального образования «город Саянск»</w:t>
      </w:r>
      <w:r w:rsidR="00DA7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положение об Общественном совете)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A703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пунктом 3.15. положения об Общественном совете</w:t>
      </w:r>
      <w:proofErr w:type="gramEnd"/>
      <w:r w:rsidR="00506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ёй</w:t>
      </w: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 Федерального закона </w:t>
      </w:r>
      <w:proofErr w:type="gramStart"/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06.10.2003 №131-ФЗ «Об общих принципах организации местного самоуправления в Российской Федерации», статьей 38 Устава муниципального образования «город Саянск»,</w:t>
      </w:r>
      <w:r w:rsidR="00506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городского округа муниципального образования «город Саянск»,</w:t>
      </w:r>
    </w:p>
    <w:p w:rsidR="00D96B27" w:rsidRPr="00D96B27" w:rsidRDefault="00D96B27" w:rsidP="00D96B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B27" w:rsidRPr="00D96B27" w:rsidRDefault="00D96B27" w:rsidP="00D96B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D96B27" w:rsidRPr="00D96B27" w:rsidRDefault="00D96B27" w:rsidP="00D9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B27" w:rsidRPr="00D96B27" w:rsidRDefault="00D96B27" w:rsidP="00D9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Прекратить досрочно полномочия Общественного совета муниципального образования </w:t>
      </w:r>
      <w:r w:rsidR="00DA703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Саянск»</w:t>
      </w:r>
      <w:r w:rsidR="00DA70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7036" w:rsidRPr="00DA7036" w:rsidRDefault="00DA7036" w:rsidP="00DA7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96B27"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A703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D96B27" w:rsidRPr="00D96B27" w:rsidRDefault="00DA7036" w:rsidP="00DA7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A7036">
        <w:rPr>
          <w:rFonts w:ascii="Times New Roman" w:eastAsia="Times New Roman" w:hAnsi="Times New Roman" w:cs="Times New Roman"/>
          <w:sz w:val="28"/>
          <w:szCs w:val="28"/>
          <w:lang w:eastAsia="ru-RU"/>
        </w:rPr>
        <w:t>.Настоящее постановление вступает в силу после дня его официального опубликования.</w:t>
      </w:r>
    </w:p>
    <w:p w:rsidR="00D96B27" w:rsidRPr="00D96B27" w:rsidRDefault="00D96B27" w:rsidP="00D96B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B27" w:rsidRPr="00D96B27" w:rsidRDefault="00D96B27" w:rsidP="00D96B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B27" w:rsidRPr="00D96B27" w:rsidRDefault="00D96B27" w:rsidP="00D96B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B27" w:rsidRPr="00D96B27" w:rsidRDefault="00DA7036" w:rsidP="00D96B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96B27"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эр городского округа</w:t>
      </w:r>
    </w:p>
    <w:p w:rsidR="00D96B27" w:rsidRPr="00D96B27" w:rsidRDefault="00D96B27" w:rsidP="00D96B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«город Саянск»                                </w:t>
      </w:r>
      <w:r w:rsidR="00DA7036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D96B27" w:rsidRPr="00D96B27" w:rsidRDefault="00D96B27" w:rsidP="00D96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B27" w:rsidRPr="00D96B27" w:rsidRDefault="00D96B27" w:rsidP="00D96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B27" w:rsidRPr="00D96B27" w:rsidRDefault="00D96B27" w:rsidP="00D96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B27" w:rsidRPr="00D96B27" w:rsidRDefault="00D96B27" w:rsidP="00D96B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p w:rsidR="00D96B27" w:rsidRPr="00D96B27" w:rsidRDefault="00D96B27" w:rsidP="00D96B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B27" w:rsidRPr="00D96B27" w:rsidRDefault="00D96B27" w:rsidP="00D96B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B27" w:rsidRPr="00D96B27" w:rsidRDefault="00D96B27" w:rsidP="00D96B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B27" w:rsidRPr="00D96B27" w:rsidRDefault="00D96B27" w:rsidP="00D96B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</w:t>
      </w:r>
    </w:p>
    <w:p w:rsidR="00D96B27" w:rsidRPr="00D96B27" w:rsidRDefault="00D96B27" w:rsidP="00D96B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правовой работы</w:t>
      </w: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Товпинец А.Ю.</w:t>
      </w:r>
    </w:p>
    <w:p w:rsidR="00D96B27" w:rsidRPr="00D96B27" w:rsidRDefault="00D96B27" w:rsidP="00D96B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B27" w:rsidRPr="00D96B27" w:rsidRDefault="00D96B27" w:rsidP="00D96B27">
      <w:pPr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Рассылка:</w:t>
      </w: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96B27" w:rsidRPr="00D96B27" w:rsidRDefault="00D96B27" w:rsidP="00D96B27">
      <w:pPr>
        <w:pBdr>
          <w:bottom w:val="single" w:sz="12" w:space="1" w:color="auto"/>
        </w:pBdr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1- дело</w:t>
      </w:r>
    </w:p>
    <w:p w:rsidR="00D96B27" w:rsidRPr="00D96B27" w:rsidRDefault="00D96B27" w:rsidP="00D96B27">
      <w:pPr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D96B27" w:rsidRPr="00D96B27" w:rsidRDefault="00D96B27" w:rsidP="00D96B27">
      <w:pPr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B27" w:rsidRPr="00D96B27" w:rsidRDefault="00D96B27" w:rsidP="00D96B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B27" w:rsidRPr="00D96B27" w:rsidRDefault="00D96B27" w:rsidP="00D96B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B27" w:rsidRPr="00D96B27" w:rsidRDefault="00D96B27" w:rsidP="00D96B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96B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Электронная версия правового акта и приложени</w:t>
      </w:r>
      <w:proofErr w:type="gramStart"/>
      <w:r w:rsidRPr="00D96B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я(</w:t>
      </w:r>
      <w:proofErr w:type="spellStart"/>
      <w:proofErr w:type="gramEnd"/>
      <w:r w:rsidRPr="00D96B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ий</w:t>
      </w:r>
      <w:proofErr w:type="spellEnd"/>
      <w:r w:rsidRPr="00D96B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) к нему соответствует бумажному носителю</w:t>
      </w:r>
    </w:p>
    <w:p w:rsidR="00D96B27" w:rsidRPr="00D96B27" w:rsidRDefault="00D96B27" w:rsidP="00D96B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B27" w:rsidRPr="00D96B27" w:rsidRDefault="00D96B27" w:rsidP="00D96B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B27" w:rsidRPr="00D96B27" w:rsidRDefault="00D96B27" w:rsidP="00D96B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B27" w:rsidRPr="00D96B27" w:rsidRDefault="00D96B27" w:rsidP="00D96B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B27" w:rsidRPr="00D96B27" w:rsidRDefault="00D96B27" w:rsidP="00D96B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ИСПОЛНИТЕЛЬ:</w:t>
      </w:r>
    </w:p>
    <w:p w:rsidR="00D96B27" w:rsidRPr="00D96B27" w:rsidRDefault="00D96B27" w:rsidP="00D96B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B27" w:rsidRPr="00D96B27" w:rsidRDefault="00D96B27" w:rsidP="00D96B27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организационной работы </w:t>
      </w:r>
    </w:p>
    <w:p w:rsidR="00D96B27" w:rsidRPr="00D96B27" w:rsidRDefault="00D96B27" w:rsidP="00D96B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материально-технического обеспечения </w:t>
      </w: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Петрова О.Я.</w:t>
      </w:r>
    </w:p>
    <w:p w:rsidR="00D96B27" w:rsidRPr="00D96B27" w:rsidRDefault="00D96B27" w:rsidP="00D96B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B27" w:rsidRPr="00D96B27" w:rsidRDefault="00D96B27" w:rsidP="00D96B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B27" w:rsidRPr="00D96B27" w:rsidRDefault="00D96B27" w:rsidP="00D96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B27" w:rsidRPr="00D96B27" w:rsidRDefault="00D96B27" w:rsidP="00D96B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6B27" w:rsidRPr="00D96B27" w:rsidRDefault="00D96B27" w:rsidP="00D96B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1DE5" w:rsidRDefault="00F91DE5"/>
    <w:sectPr w:rsidR="00F91DE5" w:rsidSect="009F6B28">
      <w:pgSz w:w="11906" w:h="16838"/>
      <w:pgMar w:top="851" w:right="74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B27"/>
    <w:rsid w:val="00506425"/>
    <w:rsid w:val="00C30E9B"/>
    <w:rsid w:val="00D96B27"/>
    <w:rsid w:val="00DA7036"/>
    <w:rsid w:val="00F9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4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 Елена Сергеевна</dc:creator>
  <cp:lastModifiedBy>Шорохова</cp:lastModifiedBy>
  <cp:revision>2</cp:revision>
  <cp:lastPrinted>2023-01-27T08:57:00Z</cp:lastPrinted>
  <dcterms:created xsi:type="dcterms:W3CDTF">2023-01-30T02:51:00Z</dcterms:created>
  <dcterms:modified xsi:type="dcterms:W3CDTF">2023-01-30T02:51:00Z</dcterms:modified>
</cp:coreProperties>
</file>