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36" w:rsidRPr="00F1653C" w:rsidRDefault="00E76D36" w:rsidP="007D6D0C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F1653C">
        <w:rPr>
          <w:rFonts w:ascii="Times New Roman" w:hAnsi="Times New Roman" w:cs="Times New Roman"/>
          <w:color w:val="000000"/>
          <w:sz w:val="32"/>
          <w:szCs w:val="32"/>
        </w:rPr>
        <w:t xml:space="preserve">Администрация городского округа </w:t>
      </w:r>
    </w:p>
    <w:p w:rsidR="00E76D36" w:rsidRPr="00F1653C" w:rsidRDefault="00E76D36" w:rsidP="007D6D0C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F1653C">
        <w:rPr>
          <w:rFonts w:ascii="Times New Roman" w:hAnsi="Times New Roman" w:cs="Times New Roman"/>
          <w:color w:val="000000"/>
          <w:sz w:val="32"/>
          <w:szCs w:val="32"/>
        </w:rPr>
        <w:t xml:space="preserve">муниципального образования </w:t>
      </w:r>
    </w:p>
    <w:p w:rsidR="00E76D36" w:rsidRPr="00F1653C" w:rsidRDefault="00E76D36" w:rsidP="007D6D0C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F1653C">
        <w:rPr>
          <w:rFonts w:ascii="Times New Roman" w:hAnsi="Times New Roman" w:cs="Times New Roman"/>
          <w:color w:val="000000"/>
          <w:sz w:val="32"/>
          <w:szCs w:val="32"/>
        </w:rPr>
        <w:t>«город Саянск»</w:t>
      </w:r>
    </w:p>
    <w:p w:rsidR="00E76D36" w:rsidRPr="00F1653C" w:rsidRDefault="00E76D36" w:rsidP="007D6D0C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</w:p>
    <w:p w:rsidR="00E76D36" w:rsidRPr="00F1653C" w:rsidRDefault="00E76D36" w:rsidP="007D6D0C">
      <w:pPr>
        <w:pStyle w:val="1"/>
        <w:rPr>
          <w:color w:val="000000"/>
          <w:spacing w:val="40"/>
          <w:sz w:val="36"/>
          <w:szCs w:val="36"/>
        </w:rPr>
      </w:pPr>
      <w:r w:rsidRPr="00F1653C">
        <w:rPr>
          <w:color w:val="000000"/>
          <w:spacing w:val="40"/>
          <w:sz w:val="36"/>
          <w:szCs w:val="36"/>
        </w:rPr>
        <w:t>ПОСТАНОВЛЕНИЕ</w:t>
      </w:r>
    </w:p>
    <w:p w:rsidR="00E76D36" w:rsidRPr="00F1653C" w:rsidRDefault="00E76D36" w:rsidP="007D6D0C">
      <w:pPr>
        <w:tabs>
          <w:tab w:val="left" w:pos="534"/>
          <w:tab w:val="left" w:pos="2069"/>
          <w:tab w:val="left" w:pos="2518"/>
        </w:tabs>
        <w:rPr>
          <w:rFonts w:ascii="Calibri" w:hAnsi="Calibri"/>
          <w:color w:val="000000"/>
        </w:rPr>
      </w:pPr>
    </w:p>
    <w:p w:rsidR="00E76D36" w:rsidRPr="00CD6F9C" w:rsidRDefault="00E76D36" w:rsidP="007D6D0C">
      <w:pPr>
        <w:tabs>
          <w:tab w:val="left" w:pos="534"/>
          <w:tab w:val="left" w:pos="2069"/>
          <w:tab w:val="left" w:pos="2518"/>
        </w:tabs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A85D2B">
        <w:rPr>
          <w:color w:val="000000"/>
          <w:u w:val="single"/>
        </w:rPr>
        <w:t>06</w:t>
      </w:r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Pr="00F1653C" w:rsidRDefault="00E76D36" w:rsidP="007D6D0C">
      <w:pPr>
        <w:tabs>
          <w:tab w:val="left" w:pos="534"/>
          <w:tab w:val="left" w:pos="2069"/>
          <w:tab w:val="left" w:pos="2518"/>
        </w:tabs>
        <w:rPr>
          <w:color w:val="000000"/>
          <w:u w:val="single"/>
        </w:rPr>
      </w:pPr>
      <w:r w:rsidRPr="00F1653C">
        <w:rPr>
          <w:color w:val="000000"/>
        </w:rPr>
        <w:t xml:space="preserve">                  г. Саянск</w:t>
      </w:r>
    </w:p>
    <w:p w:rsidR="00E76D36" w:rsidRPr="00F1653C" w:rsidRDefault="00E76D36" w:rsidP="007D6D0C">
      <w:pPr>
        <w:rPr>
          <w:color w:val="000000"/>
          <w:sz w:val="18"/>
        </w:rPr>
      </w:pPr>
    </w:p>
    <w:p w:rsidR="00E76D36" w:rsidRPr="00F1653C" w:rsidRDefault="00E76D36" w:rsidP="007D6D0C">
      <w:pPr>
        <w:pStyle w:val="ConsPlusTitle"/>
        <w:widowControl/>
        <w:ind w:right="5527"/>
        <w:jc w:val="both"/>
        <w:rPr>
          <w:color w:val="000000"/>
        </w:rPr>
      </w:pPr>
      <w:r w:rsidRPr="00F1653C">
        <w:rPr>
          <w:b w:val="0"/>
          <w:color w:val="000000"/>
        </w:rPr>
        <w:t xml:space="preserve">Об утверждении схемы прилегающей территории </w:t>
      </w:r>
      <w:proofErr w:type="gramStart"/>
      <w:r w:rsidRPr="00F1653C">
        <w:rPr>
          <w:b w:val="0"/>
          <w:color w:val="000000"/>
        </w:rPr>
        <w:t>муниципального</w:t>
      </w:r>
      <w:proofErr w:type="gramEnd"/>
      <w:r w:rsidRPr="00F1653C">
        <w:rPr>
          <w:b w:val="0"/>
          <w:color w:val="000000"/>
        </w:rPr>
        <w:t xml:space="preserve"> образования «город Саянск»</w:t>
      </w:r>
    </w:p>
    <w:p w:rsidR="00E76D36" w:rsidRPr="00F1653C" w:rsidRDefault="00E76D36" w:rsidP="007D6D0C">
      <w:pPr>
        <w:pStyle w:val="ConsPlusNonforma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6D36" w:rsidRPr="00F1653C" w:rsidRDefault="00E76D36" w:rsidP="007D6D0C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1653C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37 статьи 1 Градостроительного кодекса Российской Федерации</w:t>
      </w:r>
      <w:r w:rsidRPr="00F1653C">
        <w:rPr>
          <w:rFonts w:ascii="Arial" w:hAnsi="Arial" w:cs="Arial"/>
          <w:color w:val="000000"/>
          <w:sz w:val="28"/>
          <w:szCs w:val="28"/>
        </w:rPr>
        <w:t>,</w:t>
      </w:r>
      <w:r w:rsidR="000E1702">
        <w:rPr>
          <w:rFonts w:ascii="Times New Roman" w:hAnsi="Times New Roman"/>
          <w:color w:val="000000"/>
          <w:sz w:val="28"/>
          <w:szCs w:val="28"/>
        </w:rPr>
        <w:t xml:space="preserve"> с Федеральным законом</w:t>
      </w:r>
      <w:r w:rsidRPr="00F1653C">
        <w:rPr>
          <w:rFonts w:ascii="Times New Roman" w:hAnsi="Times New Roman"/>
          <w:color w:val="000000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Законом Иркутской области от 12.12.2018 № 119-ОЗ «О порядке определения органами местного самоуправления муниципальных образований Иркутской области границ прилегающих территорий», </w:t>
      </w:r>
      <w:r w:rsidRPr="00F1653C">
        <w:rPr>
          <w:rFonts w:ascii="Times New Roman" w:hAnsi="Times New Roman" w:cs="Times New Roman"/>
          <w:color w:val="000000"/>
          <w:sz w:val="28"/>
          <w:szCs w:val="28"/>
        </w:rPr>
        <w:t>Правилами благоустройства территории муниципального образования «город Саянск», утвержденными решением Думы городского округа муниципального образования «город</w:t>
      </w:r>
      <w:proofErr w:type="gramEnd"/>
      <w:r w:rsidRPr="00F1653C">
        <w:rPr>
          <w:rFonts w:ascii="Times New Roman" w:hAnsi="Times New Roman" w:cs="Times New Roman"/>
          <w:color w:val="000000"/>
          <w:sz w:val="28"/>
          <w:szCs w:val="28"/>
        </w:rPr>
        <w:t xml:space="preserve"> Саянск»</w:t>
      </w:r>
      <w:r w:rsidR="000E1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53C">
        <w:rPr>
          <w:rFonts w:ascii="Times New Roman" w:hAnsi="Times New Roman" w:cs="Times New Roman"/>
          <w:color w:val="000000"/>
          <w:sz w:val="28"/>
          <w:szCs w:val="28"/>
        </w:rPr>
        <w:t>от 25.04.2019 №71-67-19-12</w:t>
      </w:r>
      <w:r w:rsidRPr="00F1653C">
        <w:rPr>
          <w:rFonts w:ascii="Times New Roman" w:hAnsi="Times New Roman"/>
          <w:color w:val="000000"/>
          <w:sz w:val="28"/>
          <w:szCs w:val="28"/>
        </w:rPr>
        <w:t>в редакции от 30.06.2022 №71-67-22-26, руководствуясь статьей 4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E76D36" w:rsidRPr="00F1653C" w:rsidRDefault="00E76D36" w:rsidP="007D6D0C">
      <w:pPr>
        <w:pStyle w:val="a5"/>
        <w:spacing w:after="0" w:line="276" w:lineRule="auto"/>
        <w:ind w:left="0" w:firstLine="567"/>
        <w:rPr>
          <w:rFonts w:ascii="Times New Roman" w:hAnsi="Times New Roman"/>
          <w:bCs/>
          <w:color w:val="000000"/>
          <w:sz w:val="28"/>
          <w:szCs w:val="28"/>
        </w:rPr>
      </w:pPr>
      <w:r w:rsidRPr="00F1653C">
        <w:rPr>
          <w:rFonts w:ascii="Times New Roman" w:hAnsi="Times New Roman"/>
          <w:bCs/>
          <w:color w:val="000000"/>
          <w:sz w:val="28"/>
          <w:szCs w:val="28"/>
        </w:rPr>
        <w:t>ПОСТАНОВЛЯЕТ: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>Утвердить схему границ прилегающей территории к зданию с кадастровым номером 38:28:010431:35 (стационарный торговый объект – универсам), расположенному по адресу: Российская Федерация, Иркутская область,</w:t>
      </w:r>
      <w:r w:rsidR="000E1702">
        <w:rPr>
          <w:color w:val="000000"/>
          <w:sz w:val="28"/>
          <w:szCs w:val="28"/>
        </w:rPr>
        <w:t xml:space="preserve"> городской округ город Саянск, </w:t>
      </w:r>
      <w:r w:rsidRPr="00F1653C">
        <w:rPr>
          <w:color w:val="000000"/>
          <w:sz w:val="28"/>
          <w:szCs w:val="28"/>
        </w:rPr>
        <w:t>город Саянск, микрорайон Юбилейный, 10, согласно приложению к настоящему постановлению.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>Утвердить схему границ прилегающей территории к зданию с кадастровым номером 38:28:010431:2159 (стационарный торговый объект – торговый комплекс), расположенному по адресу: Российская Федерация, Иркутская область, городской округ город Саянск,  город Саянск, микрорайон Юбилейный, 16, согласно приложению к настоящему постановлению.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 xml:space="preserve"> Утвердить схему границ прилегающей территории к зданию с кадастровым номером 38:28:010431:1778 (стационарный торговый объект – торговый комплекс), расположенному по адресу: Российская Федерация, Иркутская область, городской округ город Саянск,  город Саянск, </w:t>
      </w:r>
      <w:r w:rsidRPr="00F1653C">
        <w:rPr>
          <w:color w:val="000000"/>
          <w:sz w:val="28"/>
          <w:szCs w:val="28"/>
        </w:rPr>
        <w:lastRenderedPageBreak/>
        <w:t>микрорайон Юбилейный, 18, согласно приложению к настоящему постановлению.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 xml:space="preserve"> Утвердить схему границ прилегающей территории к земельному участку с кадастровым номером 38:28:010402:3179 (стационарный торговый объект – торговый комплекс), расположенному по адресу: Российская Федерация, Иркутская область, городской округ город Саянск,  город Саянск, микрорайон Центральный, согласно приложению к настоящему постановлению.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>Утвердить схему границ прилегающей территории к зданию с кадастровым номером 38:28:010402:25 (стационарный торговый объект – торговый комплекс), расположенному по адресу: Российская Федерация, Иркутская область, городской округ город Саянск,  город Саянск, микрорайон Центральный, 14/1, согласно приложению к настоящему постановлению.</w:t>
      </w:r>
    </w:p>
    <w:p w:rsidR="00E76D36" w:rsidRPr="00F1653C" w:rsidRDefault="00E76D36" w:rsidP="000E1702">
      <w:pPr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 xml:space="preserve">Опубликовать настоящее постановление на официальном </w:t>
      </w:r>
      <w:proofErr w:type="gramStart"/>
      <w:r w:rsidRPr="00F1653C">
        <w:rPr>
          <w:color w:val="000000"/>
          <w:sz w:val="28"/>
          <w:szCs w:val="28"/>
        </w:rPr>
        <w:t>интернет-портале</w:t>
      </w:r>
      <w:proofErr w:type="gramEnd"/>
      <w:r w:rsidRPr="00F1653C">
        <w:rPr>
          <w:color w:val="000000"/>
          <w:sz w:val="28"/>
          <w:szCs w:val="28"/>
        </w:rPr>
        <w:t xml:space="preserve"> правовой информации городского округа муниципального образования «город Саянск» (</w:t>
      </w:r>
      <w:hyperlink r:id="rId6" w:history="1">
        <w:r w:rsidRPr="00F1653C">
          <w:rPr>
            <w:rStyle w:val="a7"/>
            <w:color w:val="000000"/>
            <w:sz w:val="28"/>
            <w:szCs w:val="28"/>
          </w:rPr>
          <w:t>http://sayansk-pravo.ru),</w:t>
        </w:r>
      </w:hyperlink>
      <w:r w:rsidRPr="00F1653C">
        <w:rPr>
          <w:color w:val="000000"/>
          <w:sz w:val="28"/>
          <w:szCs w:val="28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76D36" w:rsidRPr="00F1653C" w:rsidRDefault="00E76D36" w:rsidP="000E1702">
      <w:pPr>
        <w:pStyle w:val="a8"/>
        <w:numPr>
          <w:ilvl w:val="0"/>
          <w:numId w:val="1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F1653C">
        <w:rPr>
          <w:color w:val="000000"/>
          <w:sz w:val="28"/>
          <w:szCs w:val="28"/>
        </w:rPr>
        <w:t>Настоящее постановление вступает в силу после дня его официального опубликования.</w:t>
      </w:r>
    </w:p>
    <w:p w:rsidR="00E76D36" w:rsidRDefault="00E76D36" w:rsidP="007D6D0C">
      <w:pPr>
        <w:rPr>
          <w:color w:val="000000"/>
          <w:sz w:val="28"/>
          <w:szCs w:val="28"/>
        </w:rPr>
      </w:pPr>
    </w:p>
    <w:p w:rsidR="00D679C4" w:rsidRPr="00F1653C" w:rsidRDefault="00D679C4" w:rsidP="007D6D0C">
      <w:pPr>
        <w:rPr>
          <w:color w:val="000000"/>
          <w:sz w:val="28"/>
          <w:szCs w:val="28"/>
        </w:rPr>
      </w:pPr>
    </w:p>
    <w:p w:rsidR="00E76D36" w:rsidRPr="00F1653C" w:rsidRDefault="00E76D36" w:rsidP="007D6D0C">
      <w:pPr>
        <w:jc w:val="both"/>
        <w:rPr>
          <w:color w:val="000000"/>
          <w:sz w:val="26"/>
          <w:szCs w:val="26"/>
        </w:rPr>
      </w:pPr>
      <w:proofErr w:type="gramStart"/>
      <w:r w:rsidRPr="00F1653C">
        <w:rPr>
          <w:color w:val="000000"/>
          <w:sz w:val="26"/>
          <w:szCs w:val="26"/>
        </w:rPr>
        <w:t>Исполняющий</w:t>
      </w:r>
      <w:proofErr w:type="gramEnd"/>
      <w:r w:rsidRPr="00F1653C">
        <w:rPr>
          <w:color w:val="000000"/>
          <w:sz w:val="26"/>
          <w:szCs w:val="26"/>
        </w:rPr>
        <w:t xml:space="preserve"> обязанности мэра</w:t>
      </w:r>
    </w:p>
    <w:p w:rsidR="00E76D36" w:rsidRPr="00F1653C" w:rsidRDefault="00E76D36" w:rsidP="007D6D0C">
      <w:pPr>
        <w:jc w:val="both"/>
        <w:rPr>
          <w:color w:val="000000"/>
          <w:sz w:val="26"/>
          <w:szCs w:val="26"/>
        </w:rPr>
      </w:pPr>
      <w:r w:rsidRPr="00F1653C">
        <w:rPr>
          <w:color w:val="000000"/>
          <w:sz w:val="26"/>
          <w:szCs w:val="26"/>
        </w:rPr>
        <w:t xml:space="preserve">городского округа муниципального </w:t>
      </w:r>
    </w:p>
    <w:p w:rsidR="00E76D36" w:rsidRPr="00F1653C" w:rsidRDefault="00E76D36" w:rsidP="007D6D0C">
      <w:pPr>
        <w:jc w:val="both"/>
        <w:rPr>
          <w:color w:val="000000"/>
          <w:sz w:val="26"/>
          <w:szCs w:val="26"/>
        </w:rPr>
      </w:pPr>
      <w:r w:rsidRPr="00F1653C">
        <w:rPr>
          <w:color w:val="000000"/>
          <w:sz w:val="26"/>
          <w:szCs w:val="26"/>
        </w:rPr>
        <w:t>образования</w:t>
      </w:r>
      <w:r w:rsidR="000E1702">
        <w:rPr>
          <w:color w:val="000000"/>
          <w:sz w:val="26"/>
          <w:szCs w:val="26"/>
        </w:rPr>
        <w:t xml:space="preserve"> </w:t>
      </w:r>
      <w:r w:rsidRPr="00F1653C">
        <w:rPr>
          <w:color w:val="000000"/>
          <w:sz w:val="26"/>
          <w:szCs w:val="26"/>
        </w:rPr>
        <w:t>«город Саянск»</w:t>
      </w:r>
      <w:r w:rsidRPr="00F1653C">
        <w:rPr>
          <w:color w:val="000000"/>
          <w:sz w:val="26"/>
          <w:szCs w:val="26"/>
        </w:rPr>
        <w:tab/>
      </w:r>
      <w:r w:rsidRPr="00F1653C">
        <w:rPr>
          <w:color w:val="000000"/>
          <w:sz w:val="26"/>
          <w:szCs w:val="26"/>
        </w:rPr>
        <w:tab/>
      </w:r>
      <w:r w:rsidRPr="00F1653C">
        <w:rPr>
          <w:color w:val="000000"/>
          <w:sz w:val="26"/>
          <w:szCs w:val="26"/>
        </w:rPr>
        <w:tab/>
      </w:r>
      <w:r w:rsidRPr="00F1653C">
        <w:rPr>
          <w:color w:val="000000"/>
          <w:sz w:val="26"/>
          <w:szCs w:val="26"/>
        </w:rPr>
        <w:tab/>
      </w:r>
      <w:r w:rsidRPr="00F1653C">
        <w:rPr>
          <w:color w:val="000000"/>
          <w:sz w:val="26"/>
          <w:szCs w:val="26"/>
        </w:rPr>
        <w:tab/>
      </w:r>
      <w:proofErr w:type="spellStart"/>
      <w:r w:rsidRPr="00F1653C">
        <w:rPr>
          <w:color w:val="000000"/>
          <w:sz w:val="26"/>
          <w:szCs w:val="26"/>
        </w:rPr>
        <w:t>А.В.Ермаков</w:t>
      </w:r>
      <w:proofErr w:type="spellEnd"/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jc w:val="both"/>
        <w:rPr>
          <w:color w:val="000000"/>
          <w:sz w:val="20"/>
          <w:szCs w:val="20"/>
        </w:rPr>
      </w:pPr>
    </w:p>
    <w:p w:rsidR="00E76D36" w:rsidRPr="00F1653C" w:rsidRDefault="00E76D36" w:rsidP="007D6D0C">
      <w:pPr>
        <w:rPr>
          <w:color w:val="000000"/>
          <w:sz w:val="20"/>
          <w:szCs w:val="20"/>
        </w:rPr>
      </w:pPr>
      <w:r w:rsidRPr="00F1653C">
        <w:rPr>
          <w:color w:val="000000"/>
          <w:sz w:val="20"/>
          <w:szCs w:val="20"/>
        </w:rPr>
        <w:t xml:space="preserve">Исп. </w:t>
      </w:r>
      <w:proofErr w:type="spellStart"/>
      <w:r w:rsidRPr="00F1653C">
        <w:rPr>
          <w:color w:val="000000"/>
          <w:sz w:val="20"/>
          <w:szCs w:val="20"/>
        </w:rPr>
        <w:t>Безносова</w:t>
      </w:r>
      <w:proofErr w:type="spellEnd"/>
      <w:r w:rsidRPr="00F1653C">
        <w:rPr>
          <w:color w:val="000000"/>
          <w:sz w:val="20"/>
          <w:szCs w:val="20"/>
        </w:rPr>
        <w:t xml:space="preserve"> А.В. </w:t>
      </w:r>
    </w:p>
    <w:p w:rsidR="00E76D36" w:rsidRDefault="00E76D36" w:rsidP="007D6D0C">
      <w:pPr>
        <w:rPr>
          <w:color w:val="000000"/>
          <w:sz w:val="20"/>
          <w:szCs w:val="20"/>
        </w:rPr>
      </w:pPr>
      <w:r w:rsidRPr="00F1653C">
        <w:rPr>
          <w:color w:val="000000"/>
          <w:sz w:val="20"/>
          <w:szCs w:val="20"/>
        </w:rPr>
        <w:t>Тел. 8(39553)5-24-21</w:t>
      </w:r>
    </w:p>
    <w:p w:rsidR="00E76D36" w:rsidRDefault="00E76D36" w:rsidP="007D6D0C">
      <w:pPr>
        <w:rPr>
          <w:color w:val="000000"/>
          <w:sz w:val="20"/>
          <w:szCs w:val="20"/>
        </w:rPr>
      </w:pPr>
    </w:p>
    <w:p w:rsidR="00E76D36" w:rsidRPr="00F1653C" w:rsidRDefault="00E76D36" w:rsidP="007D6D0C">
      <w:pPr>
        <w:rPr>
          <w:color w:val="000000"/>
          <w:sz w:val="20"/>
          <w:szCs w:val="20"/>
        </w:rPr>
      </w:pPr>
    </w:p>
    <w:p w:rsidR="00E76D36" w:rsidRDefault="00E76D36" w:rsidP="00120DA7">
      <w:pPr>
        <w:jc w:val="right"/>
      </w:pPr>
    </w:p>
    <w:p w:rsidR="00E76D36" w:rsidRDefault="00E76D36" w:rsidP="00D679C4">
      <w:pPr>
        <w:jc w:val="right"/>
      </w:pPr>
      <w:r>
        <w:lastRenderedPageBreak/>
        <w:t>УТВЕРЖДЕНА</w:t>
      </w:r>
    </w:p>
    <w:p w:rsidR="00E76D36" w:rsidRDefault="00E76D36" w:rsidP="00D679C4">
      <w:pPr>
        <w:jc w:val="right"/>
      </w:pPr>
      <w:r>
        <w:t>постановлением администрации</w:t>
      </w:r>
    </w:p>
    <w:p w:rsidR="00E76D36" w:rsidRDefault="00E76D36" w:rsidP="00D679C4">
      <w:pPr>
        <w:jc w:val="right"/>
      </w:pPr>
      <w:r>
        <w:t xml:space="preserve"> городского округа </w:t>
      </w:r>
    </w:p>
    <w:p w:rsidR="00E76D36" w:rsidRDefault="00E76D36" w:rsidP="00D679C4">
      <w:pPr>
        <w:jc w:val="right"/>
      </w:pPr>
      <w:r>
        <w:t xml:space="preserve">муниципального образования </w:t>
      </w:r>
    </w:p>
    <w:p w:rsidR="00E76D36" w:rsidRDefault="00E76D36" w:rsidP="00D679C4">
      <w:pPr>
        <w:jc w:val="right"/>
      </w:pPr>
      <w:r>
        <w:t>«город Саянск»</w:t>
      </w:r>
    </w:p>
    <w:p w:rsidR="00D679C4" w:rsidRPr="00CD6F9C" w:rsidRDefault="00D679C4" w:rsidP="00D679C4">
      <w:pPr>
        <w:tabs>
          <w:tab w:val="left" w:pos="534"/>
          <w:tab w:val="left" w:pos="2069"/>
          <w:tab w:val="left" w:pos="2518"/>
        </w:tabs>
        <w:jc w:val="right"/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A85D2B">
        <w:rPr>
          <w:color w:val="000000"/>
          <w:u w:val="single"/>
        </w:rPr>
        <w:t>06</w:t>
      </w:r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Default="00E76D36" w:rsidP="00D679C4"/>
    <w:p w:rsidR="00E76D36" w:rsidRDefault="00E76D36" w:rsidP="00120DA7">
      <w:pPr>
        <w:jc w:val="center"/>
      </w:pPr>
      <w:r>
        <w:t>СХЕМА ПРИЛЕГАЮЩЕЙ ТЕРРИТОРИИ</w:t>
      </w:r>
    </w:p>
    <w:p w:rsidR="00E76D36" w:rsidRDefault="00E76D36" w:rsidP="00120DA7">
      <w:r>
        <w:t> </w:t>
      </w:r>
    </w:p>
    <w:p w:rsidR="00E76D36" w:rsidRDefault="00E76D36" w:rsidP="00120DA7">
      <w:r>
        <w:t xml:space="preserve">1. Местоположение прилегающей территории (адресные ориентиры): </w:t>
      </w:r>
    </w:p>
    <w:p w:rsidR="00E76D36" w:rsidRDefault="00E76D36" w:rsidP="00120DA7">
      <w:r>
        <w:t>Российская Федерация, Иркутская область, городской округ город Саянск, город Саянск, микрорайон Юбилейный, № 16 </w:t>
      </w:r>
    </w:p>
    <w:p w:rsidR="00E76D36" w:rsidRDefault="00E76D36" w:rsidP="00120DA7"/>
    <w:p w:rsidR="00E76D36" w:rsidRDefault="00E76D36" w:rsidP="00120DA7">
      <w:r>
        <w:t>2. Кадастровый номер объекта, по отношению к которому устанавливается</w:t>
      </w:r>
    </w:p>
    <w:p w:rsidR="00E76D36" w:rsidRDefault="00E76D36" w:rsidP="00120DA7">
      <w:r>
        <w:t>прилегающая территория: 38:28:010431:2159</w:t>
      </w:r>
    </w:p>
    <w:p w:rsidR="00E76D36" w:rsidRDefault="00E76D36" w:rsidP="00120DA7">
      <w:r>
        <w:t> </w:t>
      </w:r>
    </w:p>
    <w:p w:rsidR="00E76D36" w:rsidRDefault="00E76D36" w:rsidP="00120DA7">
      <w:r>
        <w:t>3. Площадь прилегающей территории:</w:t>
      </w:r>
    </w:p>
    <w:p w:rsidR="00E76D36" w:rsidRDefault="00E76D36" w:rsidP="00120DA7">
      <w:r>
        <w:t xml:space="preserve">    земельный участок 1 = 259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76D36" w:rsidRDefault="00E76D36" w:rsidP="00120DA7">
      <w:r>
        <w:t xml:space="preserve">    земельный участок 2 = 54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 </w:t>
      </w:r>
    </w:p>
    <w:p w:rsidR="00E76D36" w:rsidRDefault="00E76D36" w:rsidP="00120DA7">
      <w:r>
        <w:t> </w:t>
      </w:r>
    </w:p>
    <w:p w:rsidR="00E76D36" w:rsidRDefault="00E76D36" w:rsidP="00120DA7">
      <w:r>
        <w:t>4. Вид разрешенного использования земельного участка, по отношению к которому устанавливается прилегающая территория: магазин</w:t>
      </w:r>
    </w:p>
    <w:p w:rsidR="00E76D36" w:rsidRDefault="00E76D36" w:rsidP="00120DA7"/>
    <w:tbl>
      <w:tblPr>
        <w:tblW w:w="8960" w:type="dxa"/>
        <w:tblInd w:w="103" w:type="dxa"/>
        <w:tblLook w:val="0000" w:firstRow="0" w:lastRow="0" w:firstColumn="0" w:lastColumn="0" w:noHBand="0" w:noVBand="0"/>
      </w:tblPr>
      <w:tblGrid>
        <w:gridCol w:w="960"/>
        <w:gridCol w:w="825"/>
        <w:gridCol w:w="1240"/>
        <w:gridCol w:w="1275"/>
        <w:gridCol w:w="2085"/>
        <w:gridCol w:w="1300"/>
        <w:gridCol w:w="1275"/>
      </w:tblGrid>
      <w:tr w:rsidR="00E76D36" w:rsidTr="00120DA7">
        <w:trPr>
          <w:trHeight w:val="338"/>
        </w:trPr>
        <w:tc>
          <w:tcPr>
            <w:tcW w:w="4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1</w:t>
            </w:r>
          </w:p>
        </w:tc>
        <w:tc>
          <w:tcPr>
            <w:tcW w:w="4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2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120DA7">
        <w:trPr>
          <w:trHeight w:val="289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587144,57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3193057,65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587173,25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3193083,74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587148,37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3193060,72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587173,65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3193087,69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587148,03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3193061,04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587172,05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3193089,36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587157,14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3193069,38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587171,58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3193088,90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587146,04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3193080,65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587166,58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3193094,09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587134,63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3193069,41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587166,96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3193094,45</w:t>
            </w:r>
          </w:p>
        </w:tc>
      </w:tr>
      <w:tr w:rsidR="00E76D36" w:rsidTr="00120DA7">
        <w:trPr>
          <w:trHeight w:val="30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587144,57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3193057,65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587165,61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3193096,88</w:t>
            </w:r>
          </w:p>
        </w:tc>
      </w:tr>
      <w:tr w:rsidR="00E76D36" w:rsidTr="00120D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587160,69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3193101,81</w:t>
            </w:r>
          </w:p>
        </w:tc>
      </w:tr>
      <w:tr w:rsidR="00E76D36" w:rsidTr="00120D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587157,51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3193101,61</w:t>
            </w:r>
          </w:p>
        </w:tc>
      </w:tr>
      <w:tr w:rsidR="00E76D36" w:rsidTr="00120DA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D36" w:rsidRDefault="00E76D36">
            <w:pPr>
              <w:rPr>
                <w:color w:val="000000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587173,25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3193083,74</w:t>
            </w:r>
          </w:p>
        </w:tc>
      </w:tr>
    </w:tbl>
    <w:p w:rsidR="00E76D36" w:rsidRDefault="00E76D36" w:rsidP="00120DA7"/>
    <w:p w:rsidR="00E76D36" w:rsidRDefault="00E76D36" w:rsidP="00120DA7"/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</w:p>
    <w:p w:rsidR="00E76D36" w:rsidRDefault="00E76D36" w:rsidP="00120DA7">
      <w:pPr>
        <w:jc w:val="center"/>
        <w:rPr>
          <w:color w:val="000000"/>
        </w:rPr>
      </w:pPr>
      <w:r>
        <w:rPr>
          <w:color w:val="000000"/>
        </w:rPr>
        <w:lastRenderedPageBreak/>
        <w:t>Графическая часть</w:t>
      </w:r>
    </w:p>
    <w:p w:rsidR="00E76D36" w:rsidRDefault="00E76D36" w:rsidP="00120DA7">
      <w:pPr>
        <w:jc w:val="center"/>
        <w:rPr>
          <w:color w:val="000000"/>
        </w:rPr>
      </w:pPr>
      <w:r>
        <w:rPr>
          <w:color w:val="000000"/>
        </w:rPr>
        <w:t>границ прилегающей территории</w:t>
      </w:r>
    </w:p>
    <w:p w:rsidR="00E76D36" w:rsidRDefault="00E76D36" w:rsidP="00120DA7">
      <w:pPr>
        <w:jc w:val="center"/>
        <w:rPr>
          <w:color w:val="000000"/>
        </w:rPr>
      </w:pPr>
    </w:p>
    <w:p w:rsidR="00E76D36" w:rsidRDefault="000E1702" w:rsidP="00120DA7">
      <w:r>
        <w:rPr>
          <w:noProof/>
        </w:rPr>
        <w:drawing>
          <wp:inline distT="0" distB="0" distL="0" distR="0">
            <wp:extent cx="5486400" cy="5048250"/>
            <wp:effectExtent l="0" t="0" r="0" b="0"/>
            <wp:docPr id="1" name="Рисунок 1" descr="ТК Площад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К Площадь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t="11090" r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6" w:rsidRDefault="00E76D36" w:rsidP="00120DA7">
      <w:pPr>
        <w:jc w:val="center"/>
      </w:pPr>
      <w:r w:rsidRPr="00120DA7">
        <w:t>Масштаб 1: 500</w:t>
      </w:r>
    </w:p>
    <w:p w:rsidR="00E76D36" w:rsidRDefault="00E76D36" w:rsidP="00120DA7"/>
    <w:p w:rsidR="00E76D36" w:rsidRDefault="00E76D36" w:rsidP="00120DA7">
      <w:pPr>
        <w:jc w:val="center"/>
      </w:pPr>
      <w:r w:rsidRPr="00120DA7">
        <w:t>Условные обозначения:</w:t>
      </w:r>
    </w:p>
    <w:tbl>
      <w:tblPr>
        <w:tblW w:w="8149" w:type="dxa"/>
        <w:tblInd w:w="103" w:type="dxa"/>
        <w:tblLook w:val="0000" w:firstRow="0" w:lastRow="0" w:firstColumn="0" w:lastColumn="0" w:noHBand="0" w:noVBand="0"/>
      </w:tblPr>
      <w:tblGrid>
        <w:gridCol w:w="1960"/>
        <w:gridCol w:w="6189"/>
      </w:tblGrid>
      <w:tr w:rsidR="00E76D36" w:rsidTr="00120DA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D36" w:rsidRDefault="00E76D36" w:rsidP="00120DA7">
            <w:pPr>
              <w:jc w:val="center"/>
              <w:rPr>
                <w:color w:val="000000"/>
              </w:rPr>
            </w:pPr>
            <w:r w:rsidRPr="00120DA7">
              <w:t xml:space="preserve"> </w:t>
            </w:r>
            <w:r w:rsidR="000E17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102235</wp:posOffset>
                      </wp:positionV>
                      <wp:extent cx="714375" cy="0"/>
                      <wp:effectExtent l="20320" t="16510" r="17780" b="21590"/>
                      <wp:wrapNone/>
                      <wp:docPr id="30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8.05pt" to="6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" strokecolor="red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прилегающей территории</w:t>
            </w:r>
          </w:p>
        </w:tc>
      </w:tr>
      <w:tr w:rsidR="00E76D36" w:rsidTr="00120DA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120DA7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57150</wp:posOffset>
                      </wp:positionV>
                      <wp:extent cx="47625" cy="47625"/>
                      <wp:effectExtent l="20320" t="19050" r="17780" b="19050"/>
                      <wp:wrapNone/>
                      <wp:docPr id="29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36.1pt;margin-top:4.5pt;width:3.75pt;height: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" fillcolor="red" strokecolor="red" strokeweight="2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Поворотная точка границ прилегающей территории</w:t>
            </w:r>
          </w:p>
        </w:tc>
      </w:tr>
      <w:tr w:rsidR="00E76D36" w:rsidTr="00120DA7">
        <w:trPr>
          <w:trHeight w:val="589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 w:rsidP="00120DA7">
            <w:pPr>
              <w:jc w:val="center"/>
              <w:rPr>
                <w:color w:val="000000"/>
              </w:rPr>
            </w:pPr>
            <w:r>
              <w:rPr>
                <w:rFonts w:ascii="Calibri" w:hAnsi="Calibri"/>
                <w:b/>
                <w:bCs/>
                <w:color w:val="800080"/>
                <w:sz w:val="22"/>
                <w:szCs w:val="22"/>
              </w:rPr>
              <w:t>38:28:010431:2159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Кадастровый номер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120DA7">
        <w:trPr>
          <w:trHeight w:val="612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120DA7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286385</wp:posOffset>
                      </wp:positionV>
                      <wp:extent cx="723900" cy="0"/>
                      <wp:effectExtent l="20320" t="19685" r="17780" b="18415"/>
                      <wp:wrapNone/>
                      <wp:docPr id="28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22.55pt" to="69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" strokecolor="#f6c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Граница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120DA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 w:rsidP="00120DA7">
            <w:pPr>
              <w:jc w:val="center"/>
              <w:rPr>
                <w:color w:val="000000"/>
              </w:rPr>
            </w:pPr>
            <w:r>
              <w:rPr>
                <w:rFonts w:ascii="Calibri" w:hAnsi="Calibri"/>
                <w:b/>
                <w:bCs/>
                <w:color w:val="0066CC"/>
                <w:sz w:val="22"/>
                <w:szCs w:val="22"/>
              </w:rPr>
              <w:t>38:28:010431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Кадастровый квартал</w:t>
            </w:r>
          </w:p>
        </w:tc>
      </w:tr>
      <w:tr w:rsidR="00E76D36" w:rsidTr="00120DA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120DA7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101600</wp:posOffset>
                      </wp:positionV>
                      <wp:extent cx="723900" cy="0"/>
                      <wp:effectExtent l="12700" t="15875" r="15875" b="12700"/>
                      <wp:wrapNone/>
                      <wp:docPr id="27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8pt" to="7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" strokecolor="#00b0f0" strokeweight="1.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кадастрового квартала</w:t>
            </w:r>
          </w:p>
        </w:tc>
      </w:tr>
      <w:tr w:rsidR="00E76D36" w:rsidTr="00120DA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120DA7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204470</wp:posOffset>
                      </wp:positionV>
                      <wp:extent cx="723900" cy="0"/>
                      <wp:effectExtent l="10795" t="13970" r="8255" b="5080"/>
                      <wp:wrapNone/>
                      <wp:docPr id="26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5pt,16.1pt" to="7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объектов, расположенных на прилегающей территории</w:t>
            </w:r>
          </w:p>
        </w:tc>
      </w:tr>
    </w:tbl>
    <w:p w:rsidR="00E76D36" w:rsidRDefault="00E76D36" w:rsidP="00120DA7"/>
    <w:p w:rsidR="00E76D36" w:rsidRDefault="00E76D36" w:rsidP="00120DA7"/>
    <w:p w:rsidR="00E76D36" w:rsidRDefault="00E76D36" w:rsidP="00120DA7"/>
    <w:p w:rsidR="00E76D36" w:rsidRDefault="00E76D36" w:rsidP="00120DA7"/>
    <w:p w:rsidR="00E76D36" w:rsidRDefault="00E76D36" w:rsidP="00120DA7"/>
    <w:p w:rsidR="00E76D36" w:rsidRDefault="00E76D36" w:rsidP="00120DA7"/>
    <w:p w:rsidR="00E76D36" w:rsidRDefault="00E76D36" w:rsidP="00120DA7"/>
    <w:p w:rsidR="00E76D36" w:rsidRDefault="00E76D36" w:rsidP="00D679C4">
      <w:pPr>
        <w:jc w:val="right"/>
      </w:pPr>
      <w:r>
        <w:lastRenderedPageBreak/>
        <w:t>УТВЕРЖДЕНА</w:t>
      </w:r>
    </w:p>
    <w:p w:rsidR="00E76D36" w:rsidRDefault="00E76D36" w:rsidP="00D679C4">
      <w:pPr>
        <w:jc w:val="right"/>
      </w:pPr>
      <w:r>
        <w:t>постановлением администрации</w:t>
      </w:r>
    </w:p>
    <w:p w:rsidR="00E76D36" w:rsidRDefault="00E76D36" w:rsidP="00D679C4">
      <w:pPr>
        <w:jc w:val="right"/>
      </w:pPr>
      <w:r>
        <w:t xml:space="preserve"> городского округа </w:t>
      </w:r>
    </w:p>
    <w:p w:rsidR="00E76D36" w:rsidRDefault="00E76D36" w:rsidP="00D679C4">
      <w:pPr>
        <w:jc w:val="right"/>
      </w:pPr>
      <w:r>
        <w:t xml:space="preserve">муниципального образования </w:t>
      </w:r>
    </w:p>
    <w:p w:rsidR="00E76D36" w:rsidRDefault="00E76D36" w:rsidP="00D679C4">
      <w:pPr>
        <w:jc w:val="right"/>
      </w:pPr>
      <w:r>
        <w:t>«город Саянск»</w:t>
      </w:r>
    </w:p>
    <w:p w:rsidR="00D679C4" w:rsidRPr="00CD6F9C" w:rsidRDefault="00D679C4" w:rsidP="00D679C4">
      <w:pPr>
        <w:tabs>
          <w:tab w:val="left" w:pos="534"/>
          <w:tab w:val="left" w:pos="2069"/>
          <w:tab w:val="left" w:pos="2518"/>
        </w:tabs>
        <w:jc w:val="right"/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EF1EF9">
        <w:rPr>
          <w:color w:val="000000"/>
          <w:u w:val="single"/>
        </w:rPr>
        <w:t>06</w:t>
      </w:r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Default="00E76D36" w:rsidP="00330058">
      <w:pPr>
        <w:jc w:val="right"/>
      </w:pPr>
    </w:p>
    <w:p w:rsidR="00E76D36" w:rsidRDefault="00E76D36" w:rsidP="00330058">
      <w:pPr>
        <w:jc w:val="center"/>
      </w:pPr>
      <w:r>
        <w:t>СХЕМА ПРИЛЕГАЮЩЕЙ ТЕРРИТОРИИ</w:t>
      </w:r>
    </w:p>
    <w:p w:rsidR="00E76D36" w:rsidRDefault="00E76D36" w:rsidP="00330058">
      <w:r>
        <w:t> </w:t>
      </w:r>
    </w:p>
    <w:p w:rsidR="00E76D36" w:rsidRDefault="00E76D36" w:rsidP="00330058">
      <w:r>
        <w:t xml:space="preserve">1. Местоположение прилегающей территории (адресные ориентиры): </w:t>
      </w:r>
    </w:p>
    <w:p w:rsidR="00E76D36" w:rsidRDefault="00E76D36" w:rsidP="00330058">
      <w:r>
        <w:t>Российская Федерация, Иркутская область, городской округ город Саянск, город Саянск, микрорайон Юбилейный, № 18</w:t>
      </w:r>
    </w:p>
    <w:p w:rsidR="00E76D36" w:rsidRDefault="00E76D36" w:rsidP="00330058"/>
    <w:p w:rsidR="00E76D36" w:rsidRDefault="00E76D36" w:rsidP="00330058">
      <w:r>
        <w:t>2. Кадастровый номер объекта, по отношению к которому устанавливается</w:t>
      </w:r>
    </w:p>
    <w:p w:rsidR="00E76D36" w:rsidRDefault="00E76D36" w:rsidP="00330058">
      <w:r>
        <w:t>прилегающая территория: 38:28:010431:1778</w:t>
      </w:r>
    </w:p>
    <w:p w:rsidR="00E76D36" w:rsidRDefault="00E76D36" w:rsidP="00330058">
      <w:r>
        <w:t> </w:t>
      </w:r>
    </w:p>
    <w:p w:rsidR="00E76D36" w:rsidRDefault="00E76D36" w:rsidP="00330058">
      <w:r>
        <w:t>3. Площадь прилегающей территории:</w:t>
      </w:r>
    </w:p>
    <w:p w:rsidR="00E76D36" w:rsidRDefault="00E76D36" w:rsidP="00330058">
      <w:r>
        <w:t xml:space="preserve">    земельный участок  = 113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76D36" w:rsidRDefault="00E76D36" w:rsidP="00330058">
      <w:r>
        <w:t xml:space="preserve">    </w:t>
      </w:r>
    </w:p>
    <w:p w:rsidR="00E76D36" w:rsidRDefault="00E76D36" w:rsidP="00330058">
      <w:r>
        <w:t>4. Вид разрешенного использования земельного участка, по отношению к которому устанавливается прилегающая территория: под размещение торгового комплекса</w:t>
      </w:r>
    </w:p>
    <w:p w:rsidR="00E76D36" w:rsidRDefault="00E76D36" w:rsidP="00330058"/>
    <w:tbl>
      <w:tblPr>
        <w:tblW w:w="430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5"/>
        <w:gridCol w:w="1240"/>
        <w:gridCol w:w="1275"/>
      </w:tblGrid>
      <w:tr w:rsidR="00E76D36" w:rsidTr="00330058">
        <w:trPr>
          <w:trHeight w:val="300"/>
        </w:trPr>
        <w:tc>
          <w:tcPr>
            <w:tcW w:w="1900" w:type="dxa"/>
            <w:vMerge w:val="restart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00" w:type="dxa"/>
            <w:gridSpan w:val="2"/>
            <w:vMerge w:val="restart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330058">
        <w:trPr>
          <w:trHeight w:val="300"/>
        </w:trPr>
        <w:tc>
          <w:tcPr>
            <w:tcW w:w="1900" w:type="dxa"/>
            <w:vMerge/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400" w:type="dxa"/>
            <w:gridSpan w:val="2"/>
            <w:vMerge/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900" w:type="dxa"/>
            <w:vMerge/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160" w:type="dxa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330058">
        <w:trPr>
          <w:trHeight w:val="289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587246,12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3193374,57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587246,62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3193376,35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587232,49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3193380,04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587218,50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3193383,93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587191,56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3193390,50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587191,12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3193388,88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587241,30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3193375,89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587246,12</w:t>
            </w:r>
          </w:p>
        </w:tc>
        <w:tc>
          <w:tcPr>
            <w:tcW w:w="1160" w:type="dxa"/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3193374,57</w:t>
            </w:r>
          </w:p>
        </w:tc>
      </w:tr>
    </w:tbl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lastRenderedPageBreak/>
        <w:t>Графическая часть</w:t>
      </w: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t>границ прилегающей территории</w:t>
      </w:r>
    </w:p>
    <w:p w:rsidR="00E76D36" w:rsidRDefault="00E76D36" w:rsidP="00330058">
      <w:pPr>
        <w:jc w:val="center"/>
        <w:rPr>
          <w:color w:val="000000"/>
        </w:rPr>
      </w:pPr>
    </w:p>
    <w:p w:rsidR="00E76D36" w:rsidRDefault="000E1702" w:rsidP="00330058">
      <w:r>
        <w:rPr>
          <w:noProof/>
        </w:rPr>
        <w:drawing>
          <wp:inline distT="0" distB="0" distL="0" distR="0">
            <wp:extent cx="5953125" cy="4800600"/>
            <wp:effectExtent l="0" t="0" r="9525" b="0"/>
            <wp:docPr id="2" name="Рисунок 2" descr="маг Подар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г Подарки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6" w:rsidRDefault="00E76D36" w:rsidP="00330058"/>
    <w:p w:rsidR="00E76D36" w:rsidRDefault="00E76D36" w:rsidP="00330058">
      <w:pPr>
        <w:jc w:val="center"/>
      </w:pPr>
      <w:r w:rsidRPr="00330058">
        <w:t>Масштаб 1: 1000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 w:rsidRPr="00120DA7">
        <w:t>Условные обозначения:</w:t>
      </w:r>
    </w:p>
    <w:tbl>
      <w:tblPr>
        <w:tblW w:w="8149" w:type="dxa"/>
        <w:tblInd w:w="103" w:type="dxa"/>
        <w:tblLook w:val="0000" w:firstRow="0" w:lastRow="0" w:firstColumn="0" w:lastColumn="0" w:noHBand="0" w:noVBand="0"/>
      </w:tblPr>
      <w:tblGrid>
        <w:gridCol w:w="1960"/>
        <w:gridCol w:w="6189"/>
      </w:tblGrid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D36" w:rsidRDefault="00E76D36" w:rsidP="00330058">
            <w:pPr>
              <w:jc w:val="center"/>
              <w:rPr>
                <w:color w:val="000000"/>
              </w:rPr>
            </w:pPr>
            <w:r w:rsidRPr="00120DA7">
              <w:t xml:space="preserve"> </w:t>
            </w:r>
            <w:r w:rsidR="000E17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102235</wp:posOffset>
                      </wp:positionV>
                      <wp:extent cx="714375" cy="0"/>
                      <wp:effectExtent l="20320" t="16510" r="17780" b="21590"/>
                      <wp:wrapNone/>
                      <wp:docPr id="25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8.05pt" to="6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7cEwIAACk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" strokecolor="red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прилегающей территории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57150</wp:posOffset>
                      </wp:positionV>
                      <wp:extent cx="47625" cy="47625"/>
                      <wp:effectExtent l="20320" t="19050" r="17780" b="19050"/>
                      <wp:wrapNone/>
                      <wp:docPr id="24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36.1pt;margin-top:4.5pt;width:3.7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" fillcolor="red" strokecolor="red" strokeweight="2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Поворотная точка границ прилегающей территории</w:t>
            </w:r>
          </w:p>
        </w:tc>
      </w:tr>
      <w:tr w:rsidR="00E76D36" w:rsidTr="00330058">
        <w:trPr>
          <w:trHeight w:val="589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800080"/>
              </w:rPr>
            </w:pPr>
            <w:r w:rsidRPr="00330058">
              <w:rPr>
                <w:rFonts w:ascii="Calibri" w:hAnsi="Calibri"/>
                <w:b/>
                <w:bCs/>
                <w:color w:val="800080"/>
                <w:sz w:val="22"/>
                <w:szCs w:val="22"/>
              </w:rPr>
              <w:t>38:28:010431:1778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Кадастровый номер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612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286385</wp:posOffset>
                      </wp:positionV>
                      <wp:extent cx="723900" cy="0"/>
                      <wp:effectExtent l="20320" t="19685" r="17780" b="18415"/>
                      <wp:wrapNone/>
                      <wp:docPr id="23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22.55pt" to="69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" strokecolor="#f6c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Граница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0066CC"/>
              </w:rPr>
            </w:pPr>
            <w:r w:rsidRPr="00330058">
              <w:rPr>
                <w:rFonts w:ascii="Calibri" w:hAnsi="Calibri"/>
                <w:b/>
                <w:bCs/>
                <w:color w:val="0066CC"/>
                <w:sz w:val="22"/>
                <w:szCs w:val="22"/>
              </w:rPr>
              <w:t>38:28:010431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Кадастровый квартал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101600</wp:posOffset>
                      </wp:positionV>
                      <wp:extent cx="723900" cy="0"/>
                      <wp:effectExtent l="12700" t="15875" r="15875" b="12700"/>
                      <wp:wrapNone/>
                      <wp:docPr id="2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8pt" to="7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" strokecolor="#00b0f0" strokeweight="1.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кадастрового квартала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204470</wp:posOffset>
                      </wp:positionV>
                      <wp:extent cx="723900" cy="0"/>
                      <wp:effectExtent l="10795" t="13970" r="8255" b="5080"/>
                      <wp:wrapNone/>
                      <wp:docPr id="21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5pt,16.1pt" to="7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EP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объектов, расположенных на прилегающей территории</w:t>
            </w:r>
          </w:p>
        </w:tc>
      </w:tr>
    </w:tbl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D679C4">
      <w:pPr>
        <w:jc w:val="right"/>
      </w:pPr>
      <w:r>
        <w:lastRenderedPageBreak/>
        <w:t>УТВЕРЖДЕНА</w:t>
      </w:r>
    </w:p>
    <w:p w:rsidR="00E76D36" w:rsidRDefault="00E76D36" w:rsidP="00D679C4">
      <w:pPr>
        <w:jc w:val="right"/>
      </w:pPr>
      <w:r>
        <w:t>постановлением администрации</w:t>
      </w:r>
    </w:p>
    <w:p w:rsidR="00E76D36" w:rsidRDefault="00E76D36" w:rsidP="00D679C4">
      <w:pPr>
        <w:jc w:val="right"/>
      </w:pPr>
      <w:r>
        <w:t xml:space="preserve"> городского округа </w:t>
      </w:r>
    </w:p>
    <w:p w:rsidR="00E76D36" w:rsidRDefault="00E76D36" w:rsidP="00D679C4">
      <w:pPr>
        <w:jc w:val="right"/>
      </w:pPr>
      <w:r>
        <w:t xml:space="preserve">муниципального образования </w:t>
      </w:r>
    </w:p>
    <w:p w:rsidR="00E76D36" w:rsidRDefault="00E76D36" w:rsidP="00D679C4">
      <w:pPr>
        <w:jc w:val="right"/>
      </w:pPr>
      <w:r>
        <w:t>«город Саянск»</w:t>
      </w:r>
    </w:p>
    <w:p w:rsidR="00D679C4" w:rsidRPr="00CD6F9C" w:rsidRDefault="00D679C4" w:rsidP="00D679C4">
      <w:pPr>
        <w:tabs>
          <w:tab w:val="left" w:pos="534"/>
          <w:tab w:val="left" w:pos="2069"/>
          <w:tab w:val="left" w:pos="2518"/>
        </w:tabs>
        <w:jc w:val="right"/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EF1EF9">
        <w:rPr>
          <w:color w:val="000000"/>
          <w:u w:val="single"/>
        </w:rPr>
        <w:t>06</w:t>
      </w:r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Default="00E76D36" w:rsidP="00330058">
      <w:pPr>
        <w:jc w:val="right"/>
      </w:pPr>
    </w:p>
    <w:p w:rsidR="00E76D36" w:rsidRDefault="00E76D36" w:rsidP="00330058"/>
    <w:p w:rsidR="00E76D36" w:rsidRDefault="00E76D36" w:rsidP="00330058">
      <w:pPr>
        <w:jc w:val="center"/>
      </w:pPr>
      <w:r>
        <w:t>СХЕМА ПРИЛЕГАЮЩЕЙ ТЕРРИТОРИИ</w:t>
      </w:r>
    </w:p>
    <w:p w:rsidR="00E76D36" w:rsidRDefault="00E76D36" w:rsidP="00330058">
      <w:r>
        <w:t> </w:t>
      </w:r>
    </w:p>
    <w:p w:rsidR="00E76D36" w:rsidRDefault="00E76D36" w:rsidP="00330058">
      <w:r>
        <w:t xml:space="preserve">1. Местоположение прилегающей территории (адресные ориентиры): </w:t>
      </w:r>
    </w:p>
    <w:p w:rsidR="00E76D36" w:rsidRDefault="00E76D36" w:rsidP="00330058">
      <w:r>
        <w:t>Российская Федерация, Иркутская область, городской округ город Саянск, город Саянск, микрорайон Центральный, №14/1</w:t>
      </w:r>
    </w:p>
    <w:p w:rsidR="00E76D36" w:rsidRDefault="00E76D36" w:rsidP="00330058"/>
    <w:p w:rsidR="00E76D36" w:rsidRDefault="00E76D36" w:rsidP="00330058">
      <w:r>
        <w:t>2. Кадастровый номер объекта, по отношению к которому устанавливается</w:t>
      </w:r>
    </w:p>
    <w:p w:rsidR="00E76D36" w:rsidRDefault="00E76D36" w:rsidP="00330058">
      <w:r>
        <w:t>прилегающая территория: 38:28:010402:25</w:t>
      </w:r>
    </w:p>
    <w:p w:rsidR="00E76D36" w:rsidRDefault="00E76D36" w:rsidP="00330058"/>
    <w:p w:rsidR="00E76D36" w:rsidRDefault="00E76D36" w:rsidP="00330058">
      <w:r>
        <w:t> 3. Площадь прилегающей территории;</w:t>
      </w:r>
    </w:p>
    <w:p w:rsidR="00E76D36" w:rsidRDefault="00E76D36" w:rsidP="00330058">
      <w:r>
        <w:t xml:space="preserve">    земельный участок 1 = 145  </w:t>
      </w:r>
      <w:proofErr w:type="spellStart"/>
      <w:r>
        <w:t>кв</w:t>
      </w:r>
      <w:proofErr w:type="gramStart"/>
      <w:r>
        <w:t>.м</w:t>
      </w:r>
      <w:proofErr w:type="spellEnd"/>
      <w:proofErr w:type="gramEnd"/>
    </w:p>
    <w:p w:rsidR="00E76D36" w:rsidRDefault="00E76D36" w:rsidP="00330058">
      <w:r>
        <w:t xml:space="preserve">    земельный участок 2 = 15 </w:t>
      </w:r>
      <w:proofErr w:type="spellStart"/>
      <w:r>
        <w:t>кв</w:t>
      </w:r>
      <w:proofErr w:type="gramStart"/>
      <w:r>
        <w:t>.м</w:t>
      </w:r>
      <w:proofErr w:type="spellEnd"/>
      <w:proofErr w:type="gramEnd"/>
    </w:p>
    <w:p w:rsidR="00E76D36" w:rsidRDefault="00E76D36" w:rsidP="00330058">
      <w:pPr>
        <w:jc w:val="center"/>
      </w:pPr>
    </w:p>
    <w:tbl>
      <w:tblPr>
        <w:tblW w:w="8825" w:type="dxa"/>
        <w:tblInd w:w="103" w:type="dxa"/>
        <w:tblLook w:val="0000" w:firstRow="0" w:lastRow="0" w:firstColumn="0" w:lastColumn="0" w:noHBand="0" w:noVBand="0"/>
      </w:tblPr>
      <w:tblGrid>
        <w:gridCol w:w="1642"/>
        <w:gridCol w:w="1182"/>
        <w:gridCol w:w="1275"/>
        <w:gridCol w:w="852"/>
        <w:gridCol w:w="680"/>
        <w:gridCol w:w="1394"/>
        <w:gridCol w:w="1800"/>
      </w:tblGrid>
      <w:tr w:rsidR="00E76D36" w:rsidTr="00330058">
        <w:trPr>
          <w:trHeight w:val="338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1</w:t>
            </w:r>
          </w:p>
        </w:tc>
        <w:tc>
          <w:tcPr>
            <w:tcW w:w="47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2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330058">
        <w:trPr>
          <w:trHeight w:val="300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5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31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153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330058">
        <w:trPr>
          <w:trHeight w:val="289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587980,68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3193184,93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588028,64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3193202,30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587981,70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3193205,09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588026,90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3193203,72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588010,34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3193203,63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588015,97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3193204,73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588010,33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3193203,75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588015,93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3193203,34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588010,38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3193204,95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588021,22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3193203,08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587976,58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3193206,35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588028,64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3193202,30</w:t>
            </w: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587975,23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3193185,71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587978,95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3193185,47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587980,68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3193184,93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6D36" w:rsidRDefault="00E76D36">
            <w:pPr>
              <w:rPr>
                <w:rFonts w:ascii="Calibri" w:hAnsi="Calibri"/>
                <w:color w:val="000000"/>
              </w:rPr>
            </w:pPr>
          </w:p>
        </w:tc>
      </w:tr>
    </w:tbl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lastRenderedPageBreak/>
        <w:t>Графическая часть</w:t>
      </w: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t>границ прилегающей территории</w:t>
      </w:r>
    </w:p>
    <w:p w:rsidR="00E76D36" w:rsidRDefault="00E76D36" w:rsidP="00330058">
      <w:pPr>
        <w:jc w:val="center"/>
      </w:pPr>
    </w:p>
    <w:p w:rsidR="00E76D36" w:rsidRDefault="000E1702" w:rsidP="00330058">
      <w:pPr>
        <w:jc w:val="center"/>
      </w:pPr>
      <w:r>
        <w:rPr>
          <w:noProof/>
        </w:rPr>
        <w:drawing>
          <wp:inline distT="0" distB="0" distL="0" distR="0">
            <wp:extent cx="5314950" cy="5848350"/>
            <wp:effectExtent l="0" t="0" r="0" b="0"/>
            <wp:docPr id="3" name="Рисунок 11" descr="маг Центр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аг Центральный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>
        <w:t>Масштаб 1: 5</w:t>
      </w:r>
      <w:r w:rsidRPr="00330058">
        <w:t>00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 w:rsidRPr="00120DA7">
        <w:t>Условные обозначения:</w:t>
      </w:r>
    </w:p>
    <w:tbl>
      <w:tblPr>
        <w:tblW w:w="8149" w:type="dxa"/>
        <w:tblInd w:w="103" w:type="dxa"/>
        <w:tblLook w:val="0000" w:firstRow="0" w:lastRow="0" w:firstColumn="0" w:lastColumn="0" w:noHBand="0" w:noVBand="0"/>
      </w:tblPr>
      <w:tblGrid>
        <w:gridCol w:w="1960"/>
        <w:gridCol w:w="6189"/>
      </w:tblGrid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D36" w:rsidRDefault="00E76D36" w:rsidP="00330058">
            <w:pPr>
              <w:jc w:val="center"/>
              <w:rPr>
                <w:color w:val="000000"/>
              </w:rPr>
            </w:pPr>
            <w:r w:rsidRPr="00120DA7">
              <w:t xml:space="preserve"> </w:t>
            </w:r>
            <w:r w:rsidR="000E17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102235</wp:posOffset>
                      </wp:positionV>
                      <wp:extent cx="714375" cy="0"/>
                      <wp:effectExtent l="20320" t="16510" r="17780" b="21590"/>
                      <wp:wrapNone/>
                      <wp:docPr id="20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8.05pt" to="6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" strokecolor="red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прилегающей территории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57150</wp:posOffset>
                      </wp:positionV>
                      <wp:extent cx="47625" cy="47625"/>
                      <wp:effectExtent l="20320" t="19050" r="17780" b="19050"/>
                      <wp:wrapNone/>
                      <wp:docPr id="19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36.1pt;margin-top:4.5pt;width:3.7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" fillcolor="red" strokecolor="red" strokeweight="2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Поворотная точка границ прилегающей территории</w:t>
            </w:r>
          </w:p>
        </w:tc>
      </w:tr>
      <w:tr w:rsidR="00E76D36" w:rsidTr="00330058">
        <w:trPr>
          <w:trHeight w:val="589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800080"/>
              </w:rPr>
            </w:pPr>
            <w:r w:rsidRPr="00330058">
              <w:rPr>
                <w:rFonts w:ascii="Calibri" w:hAnsi="Calibri"/>
                <w:b/>
                <w:bCs/>
                <w:color w:val="800080"/>
                <w:sz w:val="22"/>
                <w:szCs w:val="22"/>
              </w:rPr>
              <w:t>38:28:010402:25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Кадастровый номер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612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286385</wp:posOffset>
                      </wp:positionV>
                      <wp:extent cx="723900" cy="0"/>
                      <wp:effectExtent l="20320" t="19685" r="17780" b="18415"/>
                      <wp:wrapNone/>
                      <wp:docPr id="18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22.55pt" to="69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" strokecolor="#f6c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Граница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0066CC"/>
              </w:rPr>
            </w:pPr>
            <w:r w:rsidRPr="00330058">
              <w:rPr>
                <w:rFonts w:ascii="Calibri" w:hAnsi="Calibri"/>
                <w:b/>
                <w:bCs/>
                <w:color w:val="0066CC"/>
                <w:sz w:val="22"/>
                <w:szCs w:val="22"/>
              </w:rPr>
              <w:t>38:28:010402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Кадастровый квартал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101600</wp:posOffset>
                      </wp:positionV>
                      <wp:extent cx="723900" cy="0"/>
                      <wp:effectExtent l="12700" t="15875" r="15875" b="12700"/>
                      <wp:wrapNone/>
                      <wp:docPr id="17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8pt" to="7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" strokecolor="#00b0f0" strokeweight="1.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кадастрового квартала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204470</wp:posOffset>
                      </wp:positionV>
                      <wp:extent cx="723900" cy="0"/>
                      <wp:effectExtent l="10795" t="13970" r="8255" b="5080"/>
                      <wp:wrapNone/>
                      <wp:docPr id="16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5pt,16.1pt" to="7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+3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объектов, расположенных на прилегающей территории</w:t>
            </w:r>
          </w:p>
        </w:tc>
      </w:tr>
    </w:tbl>
    <w:p w:rsidR="00E76D36" w:rsidRDefault="00E76D36" w:rsidP="00330058">
      <w:pPr>
        <w:jc w:val="right"/>
      </w:pPr>
    </w:p>
    <w:p w:rsidR="00E76D36" w:rsidRDefault="00E76D36" w:rsidP="00D679C4">
      <w:pPr>
        <w:jc w:val="right"/>
      </w:pPr>
      <w:r>
        <w:lastRenderedPageBreak/>
        <w:t>УТВЕРЖДЕНА</w:t>
      </w:r>
    </w:p>
    <w:p w:rsidR="00E76D36" w:rsidRDefault="00E76D36" w:rsidP="00D679C4">
      <w:pPr>
        <w:jc w:val="right"/>
      </w:pPr>
      <w:r>
        <w:t>постановлением администрации</w:t>
      </w:r>
    </w:p>
    <w:p w:rsidR="00E76D36" w:rsidRDefault="00E76D36" w:rsidP="00D679C4">
      <w:pPr>
        <w:jc w:val="right"/>
      </w:pPr>
      <w:r>
        <w:t xml:space="preserve"> городского округа </w:t>
      </w:r>
    </w:p>
    <w:p w:rsidR="00E76D36" w:rsidRDefault="00E76D36" w:rsidP="00D679C4">
      <w:pPr>
        <w:jc w:val="right"/>
      </w:pPr>
      <w:r>
        <w:t xml:space="preserve">муниципального образования </w:t>
      </w:r>
    </w:p>
    <w:p w:rsidR="00E76D36" w:rsidRDefault="00E76D36" w:rsidP="00D679C4">
      <w:pPr>
        <w:jc w:val="right"/>
      </w:pPr>
      <w:r>
        <w:t>«город Саянск»</w:t>
      </w:r>
    </w:p>
    <w:p w:rsidR="00D679C4" w:rsidRPr="00CD6F9C" w:rsidRDefault="00D679C4" w:rsidP="00D679C4">
      <w:pPr>
        <w:tabs>
          <w:tab w:val="left" w:pos="534"/>
          <w:tab w:val="left" w:pos="2069"/>
          <w:tab w:val="left" w:pos="2518"/>
        </w:tabs>
        <w:jc w:val="right"/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EF1EF9">
        <w:rPr>
          <w:color w:val="000000"/>
          <w:u w:val="single"/>
        </w:rPr>
        <w:t>06</w:t>
      </w:r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>
        <w:t>СХЕМА ПРИЛЕГАЮЩЕЙ ТЕРРИТОРИИ</w:t>
      </w:r>
    </w:p>
    <w:p w:rsidR="00E76D36" w:rsidRDefault="00E76D36" w:rsidP="00330058">
      <w:r>
        <w:t> </w:t>
      </w:r>
    </w:p>
    <w:p w:rsidR="00E76D36" w:rsidRDefault="00E76D36" w:rsidP="00330058">
      <w:r>
        <w:t xml:space="preserve">1. Местоположение прилегающей территории (адресные ориентиры): </w:t>
      </w:r>
    </w:p>
    <w:p w:rsidR="00E76D36" w:rsidRDefault="00E76D36" w:rsidP="00330058">
      <w:r>
        <w:t>Российская Федерация, Иркутская область, городской округ город Саянск, город Саянск, микрорайон Центральный</w:t>
      </w:r>
    </w:p>
    <w:p w:rsidR="00E76D36" w:rsidRDefault="00E76D36" w:rsidP="00330058">
      <w:r>
        <w:t>2. Кадастровый номер объекта, по отношению к которому устанавливается</w:t>
      </w:r>
    </w:p>
    <w:p w:rsidR="00E76D36" w:rsidRDefault="00E76D36" w:rsidP="00330058">
      <w:r>
        <w:t>прилегающая территория: 38:28:010402:3179</w:t>
      </w:r>
    </w:p>
    <w:p w:rsidR="00E76D36" w:rsidRDefault="00E76D36" w:rsidP="00330058"/>
    <w:p w:rsidR="00E76D36" w:rsidRDefault="00E76D36" w:rsidP="00330058">
      <w:r>
        <w:t> 3. Площадь прилегающей территории:</w:t>
      </w:r>
    </w:p>
    <w:p w:rsidR="00E76D36" w:rsidRDefault="00E76D36" w:rsidP="00330058">
      <w:r>
        <w:t xml:space="preserve">    земельный участок  = 1886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76D36" w:rsidRDefault="00E76D36" w:rsidP="00330058">
      <w:r>
        <w:t xml:space="preserve">    </w:t>
      </w:r>
    </w:p>
    <w:p w:rsidR="00E76D36" w:rsidRDefault="00E76D36" w:rsidP="00330058">
      <w:r>
        <w:t>4. Вид разрешенного использования земельного участка, по отношению к которому устанавливается прилегающая территория: для строительства торгового центра</w:t>
      </w:r>
    </w:p>
    <w:p w:rsidR="00E76D36" w:rsidRDefault="00E76D36" w:rsidP="00330058"/>
    <w:tbl>
      <w:tblPr>
        <w:tblW w:w="4520" w:type="dxa"/>
        <w:tblInd w:w="103" w:type="dxa"/>
        <w:tblLook w:val="0000" w:firstRow="0" w:lastRow="0" w:firstColumn="0" w:lastColumn="0" w:noHBand="0" w:noVBand="0"/>
      </w:tblPr>
      <w:tblGrid>
        <w:gridCol w:w="2082"/>
        <w:gridCol w:w="1163"/>
        <w:gridCol w:w="1275"/>
      </w:tblGrid>
      <w:tr w:rsidR="00E76D36" w:rsidTr="00330058">
        <w:trPr>
          <w:trHeight w:val="300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330058">
        <w:trPr>
          <w:trHeight w:val="300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330058">
        <w:trPr>
          <w:trHeight w:val="338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587950,22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3193120,10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587954,28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3193208,63</w:t>
            </w:r>
          </w:p>
        </w:tc>
      </w:tr>
      <w:tr w:rsidR="00E76D36" w:rsidTr="00330058">
        <w:trPr>
          <w:trHeight w:val="289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587952,42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3193208,71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587952,27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3193209,39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587948,94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3193209,56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587944,25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3193122,28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587933,33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3193122,79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587888,17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3193125,03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587889,57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3193150,99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587886,84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3193151,03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587887,77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3193174,47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587890,18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3193174,40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587890,74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3193187,52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587891,73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3193212,39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587876,74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3193213,00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587873,17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3193124,32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587944,16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3193120,37</w:t>
            </w:r>
          </w:p>
        </w:tc>
      </w:tr>
      <w:tr w:rsidR="00E76D36" w:rsidTr="0033005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587950,22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3193120,10</w:t>
            </w:r>
          </w:p>
        </w:tc>
      </w:tr>
    </w:tbl>
    <w:p w:rsidR="00E76D36" w:rsidRDefault="00E76D36" w:rsidP="00330058"/>
    <w:p w:rsidR="00E76D36" w:rsidRDefault="00E76D36" w:rsidP="00330058"/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lastRenderedPageBreak/>
        <w:t>Графическая часть</w:t>
      </w: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t>границ прилегающей территории</w:t>
      </w:r>
    </w:p>
    <w:p w:rsidR="00E76D36" w:rsidRDefault="00E76D36" w:rsidP="00330058"/>
    <w:p w:rsidR="00E76D36" w:rsidRDefault="000E1702" w:rsidP="00330058">
      <w:r>
        <w:rPr>
          <w:noProof/>
        </w:rPr>
        <w:drawing>
          <wp:inline distT="0" distB="0" distL="0" distR="0">
            <wp:extent cx="5295900" cy="5086350"/>
            <wp:effectExtent l="0" t="0" r="0" b="0"/>
            <wp:docPr id="4" name="Рисунок 9" descr="маг Шокола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аг Шоколад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9200" r="1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6" w:rsidRDefault="00E76D36" w:rsidP="00330058">
      <w:pPr>
        <w:jc w:val="center"/>
      </w:pPr>
      <w:r>
        <w:t>Масштаб 1: 10</w:t>
      </w:r>
      <w:r w:rsidRPr="00330058">
        <w:t>00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 w:rsidRPr="00120DA7">
        <w:t>Условные обозначения:</w:t>
      </w:r>
    </w:p>
    <w:tbl>
      <w:tblPr>
        <w:tblW w:w="8149" w:type="dxa"/>
        <w:tblInd w:w="103" w:type="dxa"/>
        <w:tblLook w:val="0000" w:firstRow="0" w:lastRow="0" w:firstColumn="0" w:lastColumn="0" w:noHBand="0" w:noVBand="0"/>
      </w:tblPr>
      <w:tblGrid>
        <w:gridCol w:w="1960"/>
        <w:gridCol w:w="6189"/>
      </w:tblGrid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D36" w:rsidRDefault="00E76D36" w:rsidP="00330058">
            <w:pPr>
              <w:jc w:val="center"/>
              <w:rPr>
                <w:color w:val="000000"/>
              </w:rPr>
            </w:pPr>
            <w:r w:rsidRPr="00120DA7">
              <w:t xml:space="preserve"> </w:t>
            </w:r>
            <w:r w:rsidR="000E17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102235</wp:posOffset>
                      </wp:positionV>
                      <wp:extent cx="714375" cy="0"/>
                      <wp:effectExtent l="20320" t="16510" r="17780" b="21590"/>
                      <wp:wrapNone/>
                      <wp:docPr id="15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8.05pt" to="6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" strokecolor="red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прилегающей территории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57150</wp:posOffset>
                      </wp:positionV>
                      <wp:extent cx="47625" cy="47625"/>
                      <wp:effectExtent l="20320" t="19050" r="17780" b="19050"/>
                      <wp:wrapNone/>
                      <wp:docPr id="14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36.1pt;margin-top:4.5pt;width:3.75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" fillcolor="red" strokecolor="red" strokeweight="2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Поворотная точка границ прилегающей территории</w:t>
            </w:r>
          </w:p>
        </w:tc>
      </w:tr>
      <w:tr w:rsidR="00E76D36" w:rsidTr="00330058">
        <w:trPr>
          <w:trHeight w:val="589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800080"/>
              </w:rPr>
            </w:pPr>
            <w:r w:rsidRPr="00330058">
              <w:rPr>
                <w:rFonts w:ascii="Calibri" w:hAnsi="Calibri"/>
                <w:b/>
                <w:bCs/>
                <w:color w:val="800080"/>
                <w:sz w:val="22"/>
                <w:szCs w:val="22"/>
              </w:rPr>
              <w:t>38:28:010402:3179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Кадастровый номер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612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286385</wp:posOffset>
                      </wp:positionV>
                      <wp:extent cx="723900" cy="0"/>
                      <wp:effectExtent l="20320" t="19685" r="17780" b="18415"/>
                      <wp:wrapNone/>
                      <wp:docPr id="13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22.55pt" to="69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" strokecolor="#f6c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Граница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0066CC"/>
              </w:rPr>
            </w:pPr>
            <w:r w:rsidRPr="00330058">
              <w:rPr>
                <w:rFonts w:ascii="Calibri" w:hAnsi="Calibri"/>
                <w:b/>
                <w:bCs/>
                <w:color w:val="0066CC"/>
                <w:sz w:val="22"/>
                <w:szCs w:val="22"/>
              </w:rPr>
              <w:t>38:28:010402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Кадастровый квартал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101600</wp:posOffset>
                      </wp:positionV>
                      <wp:extent cx="723900" cy="0"/>
                      <wp:effectExtent l="12700" t="15875" r="15875" b="12700"/>
                      <wp:wrapNone/>
                      <wp:docPr id="12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8pt" to="7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" strokecolor="#00b0f0" strokeweight="1.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кадастрового квартала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204470</wp:posOffset>
                      </wp:positionV>
                      <wp:extent cx="723900" cy="0"/>
                      <wp:effectExtent l="10795" t="13970" r="8255" b="5080"/>
                      <wp:wrapNone/>
                      <wp:docPr id="11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5pt,16.1pt" to="7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p0EQIAACk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объектов, расположенных на прилегающей территории</w:t>
            </w:r>
          </w:p>
        </w:tc>
      </w:tr>
    </w:tbl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330058"/>
    <w:p w:rsidR="00E76D36" w:rsidRDefault="00E76D36" w:rsidP="00D679C4">
      <w:pPr>
        <w:jc w:val="right"/>
      </w:pPr>
      <w:r>
        <w:lastRenderedPageBreak/>
        <w:t>УТВЕРЖДЕНА</w:t>
      </w:r>
    </w:p>
    <w:p w:rsidR="00E76D36" w:rsidRDefault="00E76D36" w:rsidP="00D679C4">
      <w:pPr>
        <w:jc w:val="right"/>
      </w:pPr>
      <w:r>
        <w:t>постановлением администрации</w:t>
      </w:r>
    </w:p>
    <w:p w:rsidR="00E76D36" w:rsidRDefault="00E76D36" w:rsidP="00D679C4">
      <w:pPr>
        <w:jc w:val="right"/>
      </w:pPr>
      <w:r>
        <w:t xml:space="preserve"> городского округа </w:t>
      </w:r>
    </w:p>
    <w:p w:rsidR="00E76D36" w:rsidRDefault="00E76D36" w:rsidP="00D679C4">
      <w:pPr>
        <w:jc w:val="right"/>
      </w:pPr>
      <w:r>
        <w:t xml:space="preserve">муниципального образования </w:t>
      </w:r>
    </w:p>
    <w:p w:rsidR="00E76D36" w:rsidRDefault="00E76D36" w:rsidP="00D679C4">
      <w:pPr>
        <w:jc w:val="right"/>
      </w:pPr>
      <w:r>
        <w:t>«город Саянск»</w:t>
      </w:r>
    </w:p>
    <w:p w:rsidR="00D679C4" w:rsidRPr="00CD6F9C" w:rsidRDefault="00D679C4" w:rsidP="00D679C4">
      <w:pPr>
        <w:tabs>
          <w:tab w:val="left" w:pos="534"/>
          <w:tab w:val="left" w:pos="2069"/>
          <w:tab w:val="left" w:pos="2518"/>
        </w:tabs>
        <w:jc w:val="right"/>
        <w:rPr>
          <w:color w:val="000000"/>
          <w:u w:val="single"/>
        </w:rPr>
      </w:pPr>
      <w:r w:rsidRPr="00F1653C">
        <w:rPr>
          <w:color w:val="000000"/>
          <w:u w:val="single"/>
        </w:rPr>
        <w:t xml:space="preserve">От </w:t>
      </w:r>
      <w:r w:rsidR="00EF1EF9">
        <w:rPr>
          <w:color w:val="000000"/>
          <w:u w:val="single"/>
        </w:rPr>
        <w:t>06</w:t>
      </w:r>
      <w:bookmarkStart w:id="0" w:name="_GoBack"/>
      <w:bookmarkEnd w:id="0"/>
      <w:r w:rsidRPr="00F1653C">
        <w:rPr>
          <w:color w:val="000000"/>
          <w:u w:val="single"/>
        </w:rPr>
        <w:t>.04.2023 № 110-37-</w:t>
      </w:r>
      <w:r>
        <w:rPr>
          <w:color w:val="000000"/>
          <w:u w:val="single"/>
        </w:rPr>
        <w:t>399</w:t>
      </w:r>
      <w:r w:rsidRPr="00F1653C">
        <w:rPr>
          <w:color w:val="000000"/>
          <w:u w:val="single"/>
        </w:rPr>
        <w:t>-23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>
        <w:t>СХЕМА ПРИЛЕГАЮЩЕЙ ТЕРРИТОРИИ</w:t>
      </w:r>
    </w:p>
    <w:p w:rsidR="00E76D36" w:rsidRDefault="00E76D36" w:rsidP="00330058">
      <w:r>
        <w:t> </w:t>
      </w:r>
    </w:p>
    <w:p w:rsidR="00E76D36" w:rsidRDefault="00E76D36" w:rsidP="00330058">
      <w:r>
        <w:t xml:space="preserve">1. Местоположение прилегающей территории (адресные ориентиры): </w:t>
      </w:r>
    </w:p>
    <w:p w:rsidR="00E76D36" w:rsidRDefault="00E76D36" w:rsidP="00330058">
      <w:r>
        <w:t>Российская Федерация, Иркутская область, городской округ город Саянск, город Саянск, микрорайон Юбилейный, № 10</w:t>
      </w:r>
    </w:p>
    <w:p w:rsidR="00E76D36" w:rsidRDefault="00E76D36" w:rsidP="00330058">
      <w:r>
        <w:t>2. Кадастровый номер объекта, по отношению к которому устанавливается</w:t>
      </w:r>
    </w:p>
    <w:p w:rsidR="00E76D36" w:rsidRDefault="00E76D36" w:rsidP="00330058">
      <w:r>
        <w:t>прилегающая территория: 38:28:010431:35</w:t>
      </w:r>
    </w:p>
    <w:p w:rsidR="00E76D36" w:rsidRDefault="00E76D36" w:rsidP="00330058">
      <w:r>
        <w:t> </w:t>
      </w:r>
    </w:p>
    <w:p w:rsidR="00E76D36" w:rsidRDefault="00E76D36" w:rsidP="00330058">
      <w:r>
        <w:t>3. Площадь прилегающей территории:</w:t>
      </w:r>
    </w:p>
    <w:p w:rsidR="00E76D36" w:rsidRDefault="00E76D36" w:rsidP="00330058">
      <w:r>
        <w:t xml:space="preserve">    земельный участок 1 = 40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76D36" w:rsidRDefault="00E76D36" w:rsidP="00330058">
      <w:r>
        <w:t xml:space="preserve">    земельный участок 2 = 298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 </w:t>
      </w:r>
    </w:p>
    <w:p w:rsidR="00E76D36" w:rsidRDefault="00E76D36" w:rsidP="00330058">
      <w:r>
        <w:t xml:space="preserve">    земельный участок 3 = 18 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 </w:t>
      </w:r>
    </w:p>
    <w:p w:rsidR="00E76D36" w:rsidRDefault="00E76D36" w:rsidP="00330058">
      <w:r>
        <w:t>4. Вид разрешенного использования земельного участка, по отношению к которому устанавливается прилегающая территория: Для использования в целях размещения здания городского продовольственного рынка с прилегающей территорией</w:t>
      </w:r>
    </w:p>
    <w:p w:rsidR="00E76D36" w:rsidRDefault="00E76D36" w:rsidP="00330058"/>
    <w:tbl>
      <w:tblPr>
        <w:tblW w:w="8960" w:type="dxa"/>
        <w:tblInd w:w="103" w:type="dxa"/>
        <w:tblLook w:val="0000" w:firstRow="0" w:lastRow="0" w:firstColumn="0" w:lastColumn="0" w:noHBand="0" w:noVBand="0"/>
      </w:tblPr>
      <w:tblGrid>
        <w:gridCol w:w="1785"/>
        <w:gridCol w:w="1240"/>
        <w:gridCol w:w="1275"/>
        <w:gridCol w:w="2085"/>
        <w:gridCol w:w="1300"/>
        <w:gridCol w:w="1275"/>
      </w:tblGrid>
      <w:tr w:rsidR="00E76D36" w:rsidTr="00330058">
        <w:trPr>
          <w:trHeight w:val="338"/>
        </w:trPr>
        <w:tc>
          <w:tcPr>
            <w:tcW w:w="4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587112,40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3193037,62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4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3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330058">
        <w:trPr>
          <w:trHeight w:val="289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5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587135,34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3192998,23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587137,68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3193001,34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587233,10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3193098,44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587128,58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3193010,40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587235,93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3193101,18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587126,77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3193008,81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587232,97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3193104,55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587129,42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3193005,74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587230,03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3193102,01</w:t>
            </w:r>
          </w:p>
        </w:tc>
      </w:tr>
      <w:tr w:rsidR="00E76D36" w:rsidTr="00330058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587135,34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3192998,23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587233,10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3193098,44</w:t>
            </w:r>
          </w:p>
        </w:tc>
      </w:tr>
    </w:tbl>
    <w:p w:rsidR="00E76D36" w:rsidRDefault="00E76D36" w:rsidP="00330058"/>
    <w:tbl>
      <w:tblPr>
        <w:tblW w:w="4300" w:type="dxa"/>
        <w:tblInd w:w="103" w:type="dxa"/>
        <w:tblLook w:val="0000" w:firstRow="0" w:lastRow="0" w:firstColumn="0" w:lastColumn="0" w:noHBand="0" w:noVBand="0"/>
      </w:tblPr>
      <w:tblGrid>
        <w:gridCol w:w="1785"/>
        <w:gridCol w:w="1240"/>
        <w:gridCol w:w="1275"/>
      </w:tblGrid>
      <w:tr w:rsidR="00E76D36" w:rsidTr="00330058">
        <w:trPr>
          <w:trHeight w:val="300"/>
        </w:trPr>
        <w:tc>
          <w:tcPr>
            <w:tcW w:w="4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Земельный участок 2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76D36" w:rsidTr="00330058">
        <w:trPr>
          <w:trHeight w:val="300"/>
        </w:trPr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</w:tr>
      <w:tr w:rsidR="00E76D36" w:rsidTr="00330058">
        <w:trPr>
          <w:trHeight w:val="300"/>
        </w:trPr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587112,40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3193037,62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3193038,54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3193035,40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587119,01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3193038,33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587116,20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3193041,32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587123,82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3193049,01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587126,73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3193046,07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3193048,74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587126,62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3193051,57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587127,68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3193052,66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587130,56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3193049,72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587137,69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3193057,02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587130,45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3193065,30</w:t>
            </w:r>
          </w:p>
        </w:tc>
      </w:tr>
      <w:tr w:rsidR="00E76D36" w:rsidTr="00330058">
        <w:trPr>
          <w:trHeight w:val="300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E76D3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587107,53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6D36" w:rsidRDefault="00E76D3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3193042,56</w:t>
            </w:r>
          </w:p>
        </w:tc>
      </w:tr>
    </w:tbl>
    <w:p w:rsidR="00E76D36" w:rsidRDefault="00E76D36" w:rsidP="00330058">
      <w:pPr>
        <w:jc w:val="center"/>
        <w:rPr>
          <w:color w:val="000000"/>
        </w:rPr>
      </w:pP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t>Графическая часть</w:t>
      </w:r>
    </w:p>
    <w:p w:rsidR="00E76D36" w:rsidRDefault="00E76D36" w:rsidP="00330058">
      <w:pPr>
        <w:jc w:val="center"/>
        <w:rPr>
          <w:color w:val="000000"/>
        </w:rPr>
      </w:pPr>
      <w:r>
        <w:rPr>
          <w:color w:val="000000"/>
        </w:rPr>
        <w:t>границ прилегающей территории</w:t>
      </w:r>
    </w:p>
    <w:p w:rsidR="00E76D36" w:rsidRDefault="000E1702" w:rsidP="00330058">
      <w:r>
        <w:rPr>
          <w:noProof/>
        </w:rPr>
        <w:drawing>
          <wp:inline distT="0" distB="0" distL="0" distR="0">
            <wp:extent cx="5019675" cy="4724400"/>
            <wp:effectExtent l="0" t="0" r="9525" b="0"/>
            <wp:docPr id="5" name="Рисунок 13" descr="маг Юбилей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г Юбилейный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36" w:rsidRDefault="00E76D36" w:rsidP="00330058">
      <w:pPr>
        <w:jc w:val="center"/>
      </w:pPr>
      <w:r>
        <w:t>Масштаб 1: 10</w:t>
      </w:r>
      <w:r w:rsidRPr="00330058">
        <w:t>00</w:t>
      </w:r>
    </w:p>
    <w:p w:rsidR="00E76D36" w:rsidRDefault="00E76D36" w:rsidP="00330058">
      <w:pPr>
        <w:jc w:val="center"/>
      </w:pPr>
    </w:p>
    <w:p w:rsidR="00E76D36" w:rsidRDefault="00E76D36" w:rsidP="00330058">
      <w:pPr>
        <w:jc w:val="center"/>
      </w:pPr>
      <w:r w:rsidRPr="00120DA7">
        <w:t>Условные обозначения:</w:t>
      </w:r>
    </w:p>
    <w:tbl>
      <w:tblPr>
        <w:tblW w:w="8149" w:type="dxa"/>
        <w:tblInd w:w="103" w:type="dxa"/>
        <w:tblLook w:val="0000" w:firstRow="0" w:lastRow="0" w:firstColumn="0" w:lastColumn="0" w:noHBand="0" w:noVBand="0"/>
      </w:tblPr>
      <w:tblGrid>
        <w:gridCol w:w="1960"/>
        <w:gridCol w:w="6189"/>
      </w:tblGrid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D36" w:rsidRDefault="00E76D36" w:rsidP="00330058">
            <w:pPr>
              <w:jc w:val="center"/>
              <w:rPr>
                <w:color w:val="000000"/>
              </w:rPr>
            </w:pPr>
            <w:r w:rsidRPr="00120DA7">
              <w:t xml:space="preserve"> </w:t>
            </w:r>
            <w:r w:rsidR="000E17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102235</wp:posOffset>
                      </wp:positionV>
                      <wp:extent cx="714375" cy="0"/>
                      <wp:effectExtent l="20320" t="16510" r="17780" b="21590"/>
                      <wp:wrapNone/>
                      <wp:docPr id="10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8.05pt" to="6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g+FAIAACo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" strokecolor="red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прилегающей территории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57150</wp:posOffset>
                      </wp:positionV>
                      <wp:extent cx="47625" cy="47625"/>
                      <wp:effectExtent l="20320" t="19050" r="17780" b="19050"/>
                      <wp:wrapNone/>
                      <wp:docPr id="9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26" style="position:absolute;margin-left:36.1pt;margin-top:4.5pt;width:3.75pt;height: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" fillcolor="red" strokecolor="red" strokeweight="2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Поворотная точка границ прилегающей территории</w:t>
            </w:r>
          </w:p>
        </w:tc>
      </w:tr>
      <w:tr w:rsidR="00E76D36" w:rsidTr="00330058">
        <w:trPr>
          <w:trHeight w:val="589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800080"/>
              </w:rPr>
            </w:pPr>
            <w:r w:rsidRPr="00330058">
              <w:rPr>
                <w:rFonts w:ascii="Calibri" w:hAnsi="Calibri"/>
                <w:b/>
                <w:bCs/>
                <w:color w:val="800080"/>
                <w:sz w:val="22"/>
                <w:szCs w:val="22"/>
              </w:rPr>
              <w:t>38:28:010431:35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Кадастровый номер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612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286385</wp:posOffset>
                      </wp:positionV>
                      <wp:extent cx="723900" cy="0"/>
                      <wp:effectExtent l="20320" t="19685" r="17780" b="18415"/>
                      <wp:wrapNone/>
                      <wp:docPr id="8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66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22.55pt" to="69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" strokecolor="#f6c" strokeweight="2.2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Граница земельного участка (объекта недвижимости), по </w:t>
            </w:r>
            <w:proofErr w:type="gramStart"/>
            <w:r>
              <w:rPr>
                <w:color w:val="000000"/>
                <w:sz w:val="22"/>
                <w:szCs w:val="22"/>
              </w:rPr>
              <w:t>отношению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к которому устанавливается прилегающая территория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Pr="00330058" w:rsidRDefault="00E76D36" w:rsidP="00330058">
            <w:pPr>
              <w:jc w:val="center"/>
              <w:rPr>
                <w:rFonts w:ascii="Calibri" w:hAnsi="Calibri"/>
                <w:b/>
                <w:bCs/>
                <w:color w:val="0066CC"/>
              </w:rPr>
            </w:pPr>
            <w:r w:rsidRPr="00330058">
              <w:rPr>
                <w:rFonts w:ascii="Calibri" w:hAnsi="Calibri"/>
                <w:b/>
                <w:bCs/>
                <w:color w:val="0066CC"/>
                <w:sz w:val="22"/>
                <w:szCs w:val="22"/>
              </w:rPr>
              <w:t>38:28:010431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Кадастровый квартал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101600</wp:posOffset>
                      </wp:positionV>
                      <wp:extent cx="723900" cy="0"/>
                      <wp:effectExtent l="12700" t="15875" r="15875" b="12700"/>
                      <wp:wrapNone/>
                      <wp:docPr id="7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8pt" to="75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" strokecolor="#00b0f0" strokeweight="1.5pt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кадастрового квартала</w:t>
            </w:r>
          </w:p>
        </w:tc>
      </w:tr>
      <w:tr w:rsidR="00E76D36" w:rsidTr="0033005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36" w:rsidRDefault="000E1702" w:rsidP="00330058">
            <w:pPr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204470</wp:posOffset>
                      </wp:positionV>
                      <wp:extent cx="723900" cy="0"/>
                      <wp:effectExtent l="10795" t="13970" r="8255" b="5080"/>
                      <wp:wrapNone/>
                      <wp:docPr id="6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5pt,16.1pt" to="75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T7FAIAACg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"/>
                  </w:pict>
                </mc:Fallback>
              </mc:AlternateConten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6D36" w:rsidRDefault="00E76D36" w:rsidP="0033005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Граница объектов, расположенных на прилегающей территории</w:t>
            </w:r>
          </w:p>
        </w:tc>
      </w:tr>
    </w:tbl>
    <w:p w:rsidR="00E76D36" w:rsidRDefault="00E76D36" w:rsidP="007D6D0C"/>
    <w:sectPr w:rsidR="00E76D36" w:rsidSect="007D6D0C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00A0D"/>
    <w:multiLevelType w:val="hybridMultilevel"/>
    <w:tmpl w:val="2C64530A"/>
    <w:lvl w:ilvl="0" w:tplc="78A02A6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A7"/>
    <w:rsid w:val="000E1702"/>
    <w:rsid w:val="000E1BDB"/>
    <w:rsid w:val="00120DA7"/>
    <w:rsid w:val="00330058"/>
    <w:rsid w:val="007D6D0C"/>
    <w:rsid w:val="00A23535"/>
    <w:rsid w:val="00A85D2B"/>
    <w:rsid w:val="00CD3B5B"/>
    <w:rsid w:val="00CD6F9C"/>
    <w:rsid w:val="00D679C4"/>
    <w:rsid w:val="00E76D36"/>
    <w:rsid w:val="00EF1EF9"/>
    <w:rsid w:val="00F1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6D0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D6D0C"/>
    <w:rPr>
      <w:rFonts w:cs="Times New Roman"/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7D6D0C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7D6D0C"/>
    <w:rPr>
      <w:rFonts w:ascii="Courier New" w:hAnsi="Courier New" w:cs="Courier New"/>
      <w:b/>
      <w:bCs/>
      <w:sz w:val="24"/>
      <w:szCs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7D6D0C"/>
    <w:pPr>
      <w:spacing w:after="120"/>
      <w:ind w:left="283"/>
    </w:pPr>
    <w:rPr>
      <w:rFonts w:ascii="Tms Rm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7D6D0C"/>
    <w:rPr>
      <w:rFonts w:ascii="Tms Rmn" w:eastAsia="Times New Roman" w:hAnsi="Tms Rmn" w:cs="Times New Roman"/>
      <w:lang w:val="ru-RU" w:eastAsia="ru-RU" w:bidi="ar-SA"/>
    </w:rPr>
  </w:style>
  <w:style w:type="paragraph" w:customStyle="1" w:styleId="ConsPlusNonformat">
    <w:name w:val="ConsPlusNonformat"/>
    <w:uiPriority w:val="99"/>
    <w:rsid w:val="007D6D0C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7D6D0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basedOn w:val="a0"/>
    <w:uiPriority w:val="99"/>
    <w:semiHidden/>
    <w:rsid w:val="007D6D0C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7D6D0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85D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6D0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D6D0C"/>
    <w:rPr>
      <w:rFonts w:cs="Times New Roman"/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7D6D0C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7D6D0C"/>
    <w:rPr>
      <w:rFonts w:ascii="Courier New" w:hAnsi="Courier New" w:cs="Courier New"/>
      <w:b/>
      <w:bCs/>
      <w:sz w:val="24"/>
      <w:szCs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7D6D0C"/>
    <w:pPr>
      <w:spacing w:after="120"/>
      <w:ind w:left="283"/>
    </w:pPr>
    <w:rPr>
      <w:rFonts w:ascii="Tms Rm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7D6D0C"/>
    <w:rPr>
      <w:rFonts w:ascii="Tms Rmn" w:eastAsia="Times New Roman" w:hAnsi="Tms Rmn" w:cs="Times New Roman"/>
      <w:lang w:val="ru-RU" w:eastAsia="ru-RU" w:bidi="ar-SA"/>
    </w:rPr>
  </w:style>
  <w:style w:type="paragraph" w:customStyle="1" w:styleId="ConsPlusNonformat">
    <w:name w:val="ConsPlusNonformat"/>
    <w:uiPriority w:val="99"/>
    <w:rsid w:val="007D6D0C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7D6D0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basedOn w:val="a0"/>
    <w:uiPriority w:val="99"/>
    <w:semiHidden/>
    <w:rsid w:val="007D6D0C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7D6D0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85D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5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8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</vt:lpstr>
    </vt:vector>
  </TitlesOfParts>
  <Company>home</Company>
  <LinksUpToDate>false</LinksUpToDate>
  <CharactersWithSpaces>12539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</dc:title>
  <dc:creator>user</dc:creator>
  <cp:lastModifiedBy>Шорохова</cp:lastModifiedBy>
  <cp:revision>3</cp:revision>
  <dcterms:created xsi:type="dcterms:W3CDTF">2023-04-10T05:31:00Z</dcterms:created>
  <dcterms:modified xsi:type="dcterms:W3CDTF">2023-11-03T02:34:00Z</dcterms:modified>
</cp:coreProperties>
</file>