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B3" w:rsidRPr="00621137" w:rsidRDefault="00FB27B3" w:rsidP="00FB27B3">
      <w:pPr>
        <w:pStyle w:val="a4"/>
        <w:ind w:firstLine="709"/>
        <w:rPr>
          <w:color w:val="000000" w:themeColor="text1"/>
          <w:sz w:val="28"/>
          <w:szCs w:val="28"/>
        </w:rPr>
      </w:pPr>
      <w:r w:rsidRPr="00621137">
        <w:rPr>
          <w:color w:val="000000" w:themeColor="text1"/>
          <w:sz w:val="28"/>
          <w:szCs w:val="28"/>
        </w:rPr>
        <w:t>Администрация городского округа</w:t>
      </w:r>
    </w:p>
    <w:p w:rsidR="00FB27B3" w:rsidRPr="00621137" w:rsidRDefault="00FB27B3" w:rsidP="00FB27B3">
      <w:pPr>
        <w:pStyle w:val="a4"/>
        <w:ind w:firstLine="709"/>
        <w:rPr>
          <w:color w:val="000000" w:themeColor="text1"/>
          <w:sz w:val="28"/>
          <w:szCs w:val="28"/>
        </w:rPr>
      </w:pPr>
      <w:r w:rsidRPr="00621137">
        <w:rPr>
          <w:color w:val="000000" w:themeColor="text1"/>
          <w:sz w:val="28"/>
          <w:szCs w:val="28"/>
        </w:rPr>
        <w:t>муниципального образования</w:t>
      </w: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pacing w:val="50"/>
          <w:szCs w:val="28"/>
        </w:rPr>
      </w:pPr>
      <w:r w:rsidRPr="00621137">
        <w:rPr>
          <w:rFonts w:ascii="Times New Roman" w:hAnsi="Times New Roman"/>
          <w:b/>
          <w:color w:val="000000" w:themeColor="text1"/>
          <w:spacing w:val="50"/>
          <w:szCs w:val="28"/>
        </w:rPr>
        <w:t>«город Саянск»</w:t>
      </w:r>
    </w:p>
    <w:p w:rsidR="00FB27B3" w:rsidRPr="00621137" w:rsidRDefault="00FB27B3" w:rsidP="00FB27B3">
      <w:pPr>
        <w:ind w:right="1700" w:firstLine="709"/>
        <w:jc w:val="center"/>
        <w:rPr>
          <w:rFonts w:ascii="Times New Roman" w:hAnsi="Times New Roman"/>
          <w:color w:val="000000" w:themeColor="text1"/>
          <w:szCs w:val="28"/>
        </w:rPr>
      </w:pPr>
    </w:p>
    <w:p w:rsidR="00FB27B3" w:rsidRPr="00621137" w:rsidRDefault="00FB27B3" w:rsidP="00FB27B3">
      <w:pPr>
        <w:pStyle w:val="2"/>
        <w:ind w:firstLine="709"/>
        <w:jc w:val="center"/>
        <w:rPr>
          <w:rFonts w:ascii="Times New Roman" w:hAnsi="Times New Roman"/>
          <w:i w:val="0"/>
          <w:color w:val="000000" w:themeColor="text1"/>
          <w:spacing w:val="40"/>
        </w:rPr>
      </w:pPr>
      <w:r w:rsidRPr="00621137">
        <w:rPr>
          <w:rFonts w:ascii="Times New Roman" w:hAnsi="Times New Roman"/>
          <w:i w:val="0"/>
          <w:color w:val="000000" w:themeColor="text1"/>
          <w:spacing w:val="40"/>
        </w:rPr>
        <w:t>ПОСТАНОВЛЕНИЕ</w:t>
      </w:r>
    </w:p>
    <w:p w:rsidR="00FB27B3" w:rsidRPr="00621137" w:rsidRDefault="00FB27B3" w:rsidP="00FB27B3">
      <w:pPr>
        <w:rPr>
          <w:rFonts w:asciiTheme="minorHAnsi" w:hAnsiTheme="minorHAnsi"/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337"/>
        <w:gridCol w:w="449"/>
        <w:gridCol w:w="1621"/>
      </w:tblGrid>
      <w:tr w:rsidR="00621137" w:rsidRPr="00621137" w:rsidTr="00621137">
        <w:trPr>
          <w:cantSplit/>
          <w:trHeight w:val="220"/>
        </w:trPr>
        <w:tc>
          <w:tcPr>
            <w:tcW w:w="534" w:type="dxa"/>
            <w:hideMark/>
          </w:tcPr>
          <w:p w:rsidR="00FB27B3" w:rsidRPr="00621137" w:rsidRDefault="00FB27B3">
            <w:pPr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7B3" w:rsidRPr="00621137" w:rsidRDefault="00621137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19.07.2023</w:t>
            </w:r>
          </w:p>
        </w:tc>
        <w:tc>
          <w:tcPr>
            <w:tcW w:w="449" w:type="dxa"/>
            <w:hideMark/>
          </w:tcPr>
          <w:p w:rsidR="00FB27B3" w:rsidRPr="00621137" w:rsidRDefault="00FB27B3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7B3" w:rsidRPr="00621137" w:rsidRDefault="00621137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110-37-854-23</w:t>
            </w:r>
          </w:p>
        </w:tc>
      </w:tr>
      <w:tr w:rsidR="00621137" w:rsidRPr="00621137" w:rsidTr="00621137">
        <w:trPr>
          <w:cantSplit/>
          <w:trHeight w:val="220"/>
        </w:trPr>
        <w:tc>
          <w:tcPr>
            <w:tcW w:w="3941" w:type="dxa"/>
            <w:gridSpan w:val="4"/>
          </w:tcPr>
          <w:p w:rsidR="00FB27B3" w:rsidRPr="00621137" w:rsidRDefault="00FB27B3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Саянск</w:t>
            </w:r>
          </w:p>
          <w:p w:rsidR="00FB27B3" w:rsidRPr="00621137" w:rsidRDefault="00FB27B3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B27B3" w:rsidRPr="00621137" w:rsidRDefault="00FB27B3" w:rsidP="00FB27B3">
      <w:pPr>
        <w:ind w:firstLine="0"/>
        <w:rPr>
          <w:rFonts w:asciiTheme="minorHAnsi" w:hAnsiTheme="minorHAnsi"/>
          <w:color w:val="000000" w:themeColor="text1"/>
        </w:rPr>
      </w:pPr>
    </w:p>
    <w:tbl>
      <w:tblPr>
        <w:tblpPr w:leftFromText="180" w:rightFromText="180" w:bottomFromText="200" w:vertAnchor="text" w:horzAnchor="margin" w:tblpY="193"/>
        <w:tblW w:w="93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00"/>
      </w:tblGrid>
      <w:tr w:rsidR="00621137" w:rsidRPr="00621137" w:rsidTr="00FB27B3">
        <w:trPr>
          <w:trHeight w:val="304"/>
        </w:trPr>
        <w:tc>
          <w:tcPr>
            <w:tcW w:w="9306" w:type="dxa"/>
            <w:hideMark/>
          </w:tcPr>
          <w:p w:rsidR="00FB27B3" w:rsidRPr="00621137" w:rsidRDefault="00FB27B3">
            <w:pPr>
              <w:spacing w:line="276" w:lineRule="auto"/>
              <w:ind w:firstLine="0"/>
              <w:rPr>
                <w:rFonts w:asciiTheme="minorHAnsi" w:hAnsiTheme="minorHAnsi"/>
                <w:color w:val="000000" w:themeColor="text1"/>
                <w:szCs w:val="28"/>
              </w:rPr>
            </w:pPr>
            <w:r w:rsidRPr="00621137">
              <w:rPr>
                <w:color w:val="000000" w:themeColor="text1"/>
                <w:sz w:val="22"/>
                <w:szCs w:val="22"/>
                <w:lang w:eastAsia="en-US"/>
              </w:rPr>
              <w:t>«О внесении изменений в административный регламент предоставления муниципальной услуги «Выдача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городского округа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23.01.2019</w:t>
            </w:r>
            <w:r w:rsidRPr="00621137">
              <w:rPr>
                <w:rFonts w:asciiTheme="minorHAnsi" w:hAnsiTheme="minorHAns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621137">
              <w:rPr>
                <w:color w:val="000000" w:themeColor="text1"/>
                <w:sz w:val="22"/>
                <w:szCs w:val="22"/>
                <w:lang w:eastAsia="en-US"/>
              </w:rPr>
              <w:t xml:space="preserve"> № 110-37-72-19</w:t>
            </w:r>
            <w:r w:rsidRPr="00621137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»</w:t>
            </w:r>
          </w:p>
        </w:tc>
      </w:tr>
    </w:tbl>
    <w:p w:rsidR="00FB27B3" w:rsidRPr="00621137" w:rsidRDefault="00FB27B3" w:rsidP="00FB27B3">
      <w:pPr>
        <w:ind w:firstLine="709"/>
        <w:rPr>
          <w:rFonts w:ascii="Times New Roman" w:hAnsi="Times New Roman"/>
          <w:color w:val="000000" w:themeColor="text1"/>
          <w:szCs w:val="28"/>
        </w:rPr>
      </w:pPr>
    </w:p>
    <w:p w:rsidR="00FB27B3" w:rsidRPr="00621137" w:rsidRDefault="00FB27B3" w:rsidP="00FB27B3">
      <w:pPr>
        <w:widowControl w:val="0"/>
        <w:autoSpaceDE w:val="0"/>
        <w:autoSpaceDN w:val="0"/>
        <w:adjustRightInd w:val="0"/>
        <w:ind w:firstLine="709"/>
        <w:rPr>
          <w:b/>
          <w:bCs/>
          <w:color w:val="000000" w:themeColor="text1"/>
          <w:szCs w:val="28"/>
        </w:rPr>
      </w:pPr>
      <w:proofErr w:type="gramStart"/>
      <w:r w:rsidRPr="00621137">
        <w:rPr>
          <w:rFonts w:ascii="Times New Roman" w:hAnsi="Times New Roman"/>
          <w:color w:val="000000" w:themeColor="text1"/>
          <w:szCs w:val="28"/>
        </w:rPr>
        <w:t>В целях повышения качества предоставления муниципальных услуг в муниципальном образовании «город Саянск», руководствуясь главой 6</w:t>
      </w:r>
      <w:r w:rsidRPr="00621137">
        <w:rPr>
          <w:rFonts w:ascii="Arial" w:hAnsi="Arial" w:cs="Arial"/>
          <w:color w:val="000000" w:themeColor="text1"/>
        </w:rPr>
        <w:t xml:space="preserve"> </w:t>
      </w:r>
      <w:r w:rsidRPr="00621137">
        <w:rPr>
          <w:rFonts w:ascii="Times New Roman" w:hAnsi="Times New Roman"/>
          <w:bCs/>
          <w:color w:val="000000" w:themeColor="text1"/>
          <w:szCs w:val="28"/>
        </w:rPr>
        <w:t>Градостроительного кодека</w:t>
      </w:r>
      <w:r w:rsidRPr="00621137">
        <w:rPr>
          <w:bCs/>
          <w:color w:val="000000" w:themeColor="text1"/>
          <w:szCs w:val="28"/>
        </w:rPr>
        <w:t xml:space="preserve"> Российской Федерации</w:t>
      </w:r>
      <w:r w:rsidRPr="00621137">
        <w:rPr>
          <w:rFonts w:ascii="Times New Roman" w:hAnsi="Times New Roman"/>
          <w:bCs/>
          <w:color w:val="000000" w:themeColor="text1"/>
          <w:szCs w:val="28"/>
        </w:rPr>
        <w:t>,</w:t>
      </w:r>
      <w:r w:rsidRPr="00621137">
        <w:rPr>
          <w:rFonts w:asciiTheme="minorHAnsi" w:hAnsiTheme="minorHAnsi"/>
          <w:b/>
          <w:bCs/>
          <w:color w:val="000000" w:themeColor="text1"/>
          <w:szCs w:val="28"/>
        </w:rPr>
        <w:t xml:space="preserve"> </w:t>
      </w:r>
      <w:r w:rsidRPr="00621137">
        <w:rPr>
          <w:rFonts w:ascii="Times New Roman" w:hAnsi="Times New Roman"/>
          <w:color w:val="000000" w:themeColor="text1"/>
          <w:szCs w:val="28"/>
        </w:rPr>
        <w:t xml:space="preserve">статьями 16, 17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Pr="00621137">
          <w:rPr>
            <w:rStyle w:val="a3"/>
            <w:rFonts w:eastAsiaTheme="majorEastAsia"/>
            <w:color w:val="000000" w:themeColor="text1"/>
          </w:rPr>
          <w:t>статьями 3</w:t>
        </w:r>
      </w:hyperlink>
      <w:r w:rsidRPr="00621137">
        <w:rPr>
          <w:rFonts w:ascii="Times New Roman" w:hAnsi="Times New Roman"/>
          <w:color w:val="000000" w:themeColor="text1"/>
          <w:szCs w:val="28"/>
        </w:rPr>
        <w:t xml:space="preserve">, </w:t>
      </w:r>
      <w:hyperlink r:id="rId7" w:history="1">
        <w:r w:rsidRPr="00621137">
          <w:rPr>
            <w:rStyle w:val="a3"/>
            <w:rFonts w:eastAsiaTheme="majorEastAsia"/>
            <w:color w:val="000000" w:themeColor="text1"/>
          </w:rPr>
          <w:t>13</w:t>
        </w:r>
      </w:hyperlink>
      <w:r w:rsidRPr="00621137">
        <w:rPr>
          <w:rFonts w:ascii="Times New Roman" w:hAnsi="Times New Roman"/>
          <w:color w:val="000000" w:themeColor="text1"/>
          <w:szCs w:val="28"/>
        </w:rPr>
        <w:t xml:space="preserve">, </w:t>
      </w:r>
      <w:hyperlink r:id="rId8" w:history="1">
        <w:r w:rsidRPr="00621137">
          <w:rPr>
            <w:rStyle w:val="a3"/>
            <w:rFonts w:eastAsiaTheme="majorEastAsia"/>
            <w:color w:val="000000" w:themeColor="text1"/>
          </w:rPr>
          <w:t>частью 1 статьей 29</w:t>
        </w:r>
      </w:hyperlink>
      <w:r w:rsidRPr="00621137">
        <w:rPr>
          <w:rFonts w:ascii="Times New Roman" w:hAnsi="Times New Roman"/>
          <w:color w:val="000000" w:themeColor="text1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</w:t>
      </w:r>
      <w:proofErr w:type="gramEnd"/>
      <w:r w:rsidRPr="00621137">
        <w:rPr>
          <w:rFonts w:ascii="Times New Roman" w:hAnsi="Times New Roman"/>
          <w:color w:val="000000" w:themeColor="text1"/>
          <w:szCs w:val="28"/>
        </w:rPr>
        <w:t xml:space="preserve">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27B3" w:rsidRPr="00621137" w:rsidRDefault="00FB27B3" w:rsidP="00FB27B3">
      <w:pPr>
        <w:ind w:firstLine="709"/>
        <w:rPr>
          <w:rFonts w:ascii="Times New Roman" w:hAnsi="Times New Roman"/>
          <w:color w:val="000000" w:themeColor="text1"/>
          <w:szCs w:val="28"/>
        </w:rPr>
      </w:pPr>
      <w:proofErr w:type="gramStart"/>
      <w:r w:rsidRPr="00621137">
        <w:rPr>
          <w:rFonts w:ascii="Times New Roman" w:hAnsi="Times New Roman"/>
          <w:color w:val="000000" w:themeColor="text1"/>
          <w:szCs w:val="28"/>
        </w:rPr>
        <w:t>П</w:t>
      </w:r>
      <w:proofErr w:type="gramEnd"/>
      <w:r w:rsidRPr="00621137">
        <w:rPr>
          <w:rFonts w:ascii="Times New Roman" w:hAnsi="Times New Roman"/>
          <w:color w:val="000000" w:themeColor="text1"/>
          <w:szCs w:val="28"/>
        </w:rPr>
        <w:t xml:space="preserve"> О С Т А Н О В Л Я Е Т:</w:t>
      </w:r>
    </w:p>
    <w:p w:rsidR="00FB27B3" w:rsidRPr="00621137" w:rsidRDefault="00FB27B3" w:rsidP="00FB27B3">
      <w:pPr>
        <w:pStyle w:val="a6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color w:val="000000" w:themeColor="text1"/>
          <w:szCs w:val="28"/>
          <w:lang w:eastAsia="en-US"/>
        </w:rPr>
      </w:pPr>
      <w:r w:rsidRPr="00621137">
        <w:rPr>
          <w:color w:val="000000" w:themeColor="text1"/>
          <w:szCs w:val="28"/>
          <w:lang w:eastAsia="en-US"/>
        </w:rPr>
        <w:t>Внести в постановление администрации городского округа муниципального образования «город Саянск» 23.01.2019 № 110-37-72-19 «Об утверждении административного регламента предоставления муниципальной услуги «Выдача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городского округа муниципального образования «город Саянск»</w:t>
      </w:r>
      <w:r w:rsidRPr="00621137">
        <w:rPr>
          <w:color w:val="000000" w:themeColor="text1"/>
          <w:szCs w:val="28"/>
        </w:rPr>
        <w:t xml:space="preserve"> </w:t>
      </w:r>
      <w:r w:rsidRPr="00621137">
        <w:rPr>
          <w:rFonts w:ascii="Times New Roman" w:hAnsi="Times New Roman"/>
          <w:color w:val="000000" w:themeColor="text1"/>
          <w:szCs w:val="28"/>
        </w:rPr>
        <w:t>(</w:t>
      </w:r>
      <w:r w:rsidRPr="00621137">
        <w:rPr>
          <w:color w:val="000000" w:themeColor="text1"/>
          <w:szCs w:val="28"/>
        </w:rPr>
        <w:t xml:space="preserve">далее – </w:t>
      </w:r>
      <w:r w:rsidRPr="00621137">
        <w:rPr>
          <w:rFonts w:ascii="Times New Roman" w:hAnsi="Times New Roman"/>
          <w:color w:val="000000" w:themeColor="text1"/>
          <w:szCs w:val="28"/>
        </w:rPr>
        <w:t>постановление),</w:t>
      </w:r>
      <w:r w:rsidRPr="00621137">
        <w:rPr>
          <w:color w:val="000000" w:themeColor="text1"/>
          <w:szCs w:val="28"/>
          <w:lang w:eastAsia="en-US"/>
        </w:rPr>
        <w:t xml:space="preserve"> следующие изменения:</w:t>
      </w:r>
    </w:p>
    <w:p w:rsidR="00FB27B3" w:rsidRPr="00621137" w:rsidRDefault="00FB27B3" w:rsidP="00FB27B3">
      <w:pPr>
        <w:pStyle w:val="a6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 w:themeColor="text1"/>
          <w:szCs w:val="28"/>
          <w:lang w:eastAsia="en-US"/>
        </w:rPr>
      </w:pPr>
      <w:r w:rsidRPr="00621137">
        <w:rPr>
          <w:color w:val="000000" w:themeColor="text1"/>
          <w:szCs w:val="28"/>
          <w:lang w:eastAsia="en-US"/>
        </w:rPr>
        <w:t>1.1</w:t>
      </w:r>
      <w:r w:rsidRPr="00621137">
        <w:rPr>
          <w:rFonts w:ascii="Times New Roman" w:hAnsi="Times New Roman"/>
          <w:color w:val="000000" w:themeColor="text1"/>
          <w:szCs w:val="28"/>
          <w:lang w:eastAsia="en-US"/>
        </w:rPr>
        <w:t xml:space="preserve">. Подпункт 2 пункта 39 главы 9 раздела </w:t>
      </w:r>
      <w:r w:rsidRPr="00621137">
        <w:rPr>
          <w:rFonts w:ascii="Times New Roman" w:hAnsi="Times New Roman"/>
          <w:color w:val="000000" w:themeColor="text1"/>
          <w:szCs w:val="28"/>
          <w:lang w:val="en-US" w:eastAsia="en-US"/>
        </w:rPr>
        <w:t>II</w:t>
      </w:r>
      <w:r w:rsidRPr="00621137">
        <w:rPr>
          <w:rFonts w:ascii="Times New Roman" w:hAnsi="Times New Roman"/>
          <w:color w:val="000000" w:themeColor="text1"/>
          <w:szCs w:val="28"/>
          <w:lang w:eastAsia="en-US"/>
        </w:rPr>
        <w:t xml:space="preserve"> исключить;</w:t>
      </w:r>
    </w:p>
    <w:p w:rsidR="00FB27B3" w:rsidRPr="00621137" w:rsidRDefault="00FB27B3" w:rsidP="00FB27B3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  <w:lang w:eastAsia="en-US"/>
        </w:rPr>
      </w:pPr>
      <w:r w:rsidRPr="00621137">
        <w:rPr>
          <w:rFonts w:ascii="Times New Roman" w:hAnsi="Times New Roman"/>
          <w:color w:val="000000" w:themeColor="text1"/>
          <w:szCs w:val="28"/>
          <w:lang w:eastAsia="en-US"/>
        </w:rPr>
        <w:t xml:space="preserve">1.2. Подпункт 4 пункта 39 главы 9 раздела </w:t>
      </w:r>
      <w:r w:rsidRPr="00621137">
        <w:rPr>
          <w:rFonts w:ascii="Times New Roman" w:hAnsi="Times New Roman"/>
          <w:color w:val="000000" w:themeColor="text1"/>
          <w:szCs w:val="28"/>
          <w:lang w:val="en-US" w:eastAsia="en-US"/>
        </w:rPr>
        <w:t>II</w:t>
      </w:r>
      <w:r w:rsidRPr="00621137">
        <w:rPr>
          <w:rFonts w:ascii="Times New Roman" w:hAnsi="Times New Roman"/>
          <w:color w:val="000000" w:themeColor="text1"/>
          <w:szCs w:val="28"/>
          <w:lang w:eastAsia="en-US"/>
        </w:rPr>
        <w:t xml:space="preserve"> исключить;</w:t>
      </w:r>
    </w:p>
    <w:p w:rsidR="00FB27B3" w:rsidRPr="00621137" w:rsidRDefault="00FB27B3" w:rsidP="00FB27B3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  <w:lang w:eastAsia="en-US"/>
        </w:rPr>
      </w:pPr>
      <w:r w:rsidRPr="00621137">
        <w:rPr>
          <w:rFonts w:ascii="Times New Roman" w:hAnsi="Times New Roman"/>
          <w:color w:val="000000" w:themeColor="text1"/>
          <w:szCs w:val="28"/>
          <w:lang w:eastAsia="en-US"/>
        </w:rPr>
        <w:t xml:space="preserve">1.3. Подпункт 5 пункта 39 главы 9 раздела </w:t>
      </w:r>
      <w:r w:rsidRPr="00621137">
        <w:rPr>
          <w:rFonts w:ascii="Times New Roman" w:hAnsi="Times New Roman"/>
          <w:color w:val="000000" w:themeColor="text1"/>
          <w:szCs w:val="28"/>
          <w:lang w:val="en-US" w:eastAsia="en-US"/>
        </w:rPr>
        <w:t>II</w:t>
      </w:r>
      <w:r w:rsidRPr="00621137">
        <w:rPr>
          <w:rFonts w:ascii="Times New Roman" w:hAnsi="Times New Roman"/>
          <w:color w:val="000000" w:themeColor="text1"/>
          <w:szCs w:val="28"/>
          <w:lang w:eastAsia="en-US"/>
        </w:rPr>
        <w:t xml:space="preserve"> исключить;</w:t>
      </w:r>
    </w:p>
    <w:p w:rsidR="00FB27B3" w:rsidRPr="00621137" w:rsidRDefault="00FB27B3" w:rsidP="00FB27B3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  <w:lang w:eastAsia="en-US"/>
        </w:rPr>
      </w:pPr>
      <w:r w:rsidRPr="00621137">
        <w:rPr>
          <w:rFonts w:ascii="Times New Roman" w:hAnsi="Times New Roman"/>
          <w:color w:val="000000" w:themeColor="text1"/>
          <w:szCs w:val="28"/>
          <w:lang w:eastAsia="en-US"/>
        </w:rPr>
        <w:t xml:space="preserve">1.4. Подпункт 9 пункта 39 главы 9 раздела </w:t>
      </w:r>
      <w:r w:rsidRPr="00621137">
        <w:rPr>
          <w:rFonts w:ascii="Times New Roman" w:hAnsi="Times New Roman"/>
          <w:color w:val="000000" w:themeColor="text1"/>
          <w:szCs w:val="28"/>
          <w:lang w:val="en-US" w:eastAsia="en-US"/>
        </w:rPr>
        <w:t>II</w:t>
      </w:r>
      <w:r w:rsidRPr="00621137">
        <w:rPr>
          <w:rFonts w:ascii="Times New Roman" w:hAnsi="Times New Roman"/>
          <w:color w:val="000000" w:themeColor="text1"/>
          <w:szCs w:val="28"/>
          <w:lang w:eastAsia="en-US"/>
        </w:rPr>
        <w:t xml:space="preserve"> исключить;</w:t>
      </w:r>
    </w:p>
    <w:p w:rsidR="00FB27B3" w:rsidRPr="00621137" w:rsidRDefault="00FB27B3" w:rsidP="00FB27B3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  <w:lang w:eastAsia="en-US"/>
        </w:rPr>
      </w:pPr>
      <w:r w:rsidRPr="00621137">
        <w:rPr>
          <w:rFonts w:ascii="Times New Roman" w:hAnsi="Times New Roman"/>
          <w:color w:val="000000" w:themeColor="text1"/>
          <w:szCs w:val="28"/>
          <w:lang w:eastAsia="en-US"/>
        </w:rPr>
        <w:lastRenderedPageBreak/>
        <w:t xml:space="preserve">1.5. Подпункт 2 пункта 46 главы 10 раздела </w:t>
      </w:r>
      <w:r w:rsidRPr="00621137">
        <w:rPr>
          <w:rFonts w:ascii="Times New Roman" w:hAnsi="Times New Roman"/>
          <w:color w:val="000000" w:themeColor="text1"/>
          <w:szCs w:val="28"/>
          <w:lang w:val="en-US" w:eastAsia="en-US"/>
        </w:rPr>
        <w:t>II</w:t>
      </w:r>
      <w:r w:rsidRPr="00621137">
        <w:rPr>
          <w:rFonts w:ascii="Times New Roman" w:hAnsi="Times New Roman"/>
          <w:color w:val="000000" w:themeColor="text1"/>
          <w:szCs w:val="28"/>
          <w:lang w:eastAsia="en-US"/>
        </w:rPr>
        <w:t xml:space="preserve"> исключить.</w:t>
      </w:r>
    </w:p>
    <w:p w:rsidR="00FB27B3" w:rsidRPr="00621137" w:rsidRDefault="00FB27B3" w:rsidP="00FB27B3">
      <w:pPr>
        <w:pStyle w:val="a6"/>
        <w:tabs>
          <w:tab w:val="left" w:pos="567"/>
        </w:tabs>
        <w:autoSpaceDE w:val="0"/>
        <w:autoSpaceDN w:val="0"/>
        <w:adjustRightInd w:val="0"/>
        <w:ind w:left="0" w:firstLine="567"/>
        <w:rPr>
          <w:color w:val="000000" w:themeColor="text1"/>
          <w:szCs w:val="28"/>
        </w:rPr>
      </w:pPr>
      <w:r w:rsidRPr="00621137">
        <w:rPr>
          <w:color w:val="000000" w:themeColor="text1"/>
          <w:szCs w:val="28"/>
        </w:rPr>
        <w:t xml:space="preserve">2. Опубликовать настоящее постановление на «Официальном </w:t>
      </w:r>
      <w:proofErr w:type="gramStart"/>
      <w:r w:rsidRPr="00621137">
        <w:rPr>
          <w:color w:val="000000" w:themeColor="text1"/>
          <w:szCs w:val="28"/>
        </w:rPr>
        <w:t>интернет-портале</w:t>
      </w:r>
      <w:proofErr w:type="gramEnd"/>
      <w:r w:rsidRPr="00621137">
        <w:rPr>
          <w:color w:val="000000" w:themeColor="text1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B27B3" w:rsidRPr="00621137" w:rsidRDefault="00FB27B3" w:rsidP="00FB27B3">
      <w:pPr>
        <w:pStyle w:val="a6"/>
        <w:autoSpaceDE w:val="0"/>
        <w:autoSpaceDN w:val="0"/>
        <w:adjustRightInd w:val="0"/>
        <w:ind w:left="0" w:firstLine="567"/>
        <w:rPr>
          <w:color w:val="000000" w:themeColor="text1"/>
          <w:szCs w:val="28"/>
          <w:lang w:eastAsia="en-US"/>
        </w:rPr>
      </w:pPr>
      <w:r w:rsidRPr="00621137">
        <w:rPr>
          <w:color w:val="000000" w:themeColor="text1"/>
          <w:szCs w:val="28"/>
        </w:rPr>
        <w:t>3. Настоящее постановление вступает в силу после дня его официального опубликования.</w:t>
      </w:r>
    </w:p>
    <w:p w:rsidR="00FB27B3" w:rsidRPr="00621137" w:rsidRDefault="00FB27B3" w:rsidP="00FB27B3">
      <w:pPr>
        <w:ind w:left="360" w:hanging="360"/>
        <w:rPr>
          <w:color w:val="000000" w:themeColor="text1"/>
          <w:szCs w:val="28"/>
        </w:rPr>
      </w:pPr>
      <w:bookmarkStart w:id="0" w:name="_GoBack"/>
      <w:bookmarkEnd w:id="0"/>
    </w:p>
    <w:p w:rsidR="00FB27B3" w:rsidRPr="00621137" w:rsidRDefault="00FB27B3" w:rsidP="00FB27B3">
      <w:pPr>
        <w:ind w:firstLine="709"/>
        <w:rPr>
          <w:rFonts w:ascii="Times New Roman" w:hAnsi="Times New Roman"/>
          <w:color w:val="000000" w:themeColor="text1"/>
          <w:szCs w:val="28"/>
        </w:rPr>
      </w:pPr>
    </w:p>
    <w:p w:rsidR="00FB27B3" w:rsidRPr="00621137" w:rsidRDefault="00FB27B3" w:rsidP="00FB27B3">
      <w:pPr>
        <w:tabs>
          <w:tab w:val="left" w:pos="540"/>
        </w:tabs>
        <w:ind w:firstLine="709"/>
        <w:rPr>
          <w:rFonts w:ascii="Times New Roman" w:hAnsi="Times New Roman"/>
          <w:color w:val="000000" w:themeColor="text1"/>
          <w:szCs w:val="28"/>
        </w:rPr>
      </w:pPr>
    </w:p>
    <w:p w:rsidR="00FB27B3" w:rsidRPr="00621137" w:rsidRDefault="00FB27B3" w:rsidP="00FB27B3">
      <w:pPr>
        <w:tabs>
          <w:tab w:val="left" w:pos="540"/>
        </w:tabs>
        <w:ind w:firstLine="0"/>
        <w:rPr>
          <w:rFonts w:ascii="Times New Roman" w:hAnsi="Times New Roman"/>
          <w:color w:val="000000" w:themeColor="text1"/>
          <w:szCs w:val="28"/>
        </w:rPr>
      </w:pPr>
      <w:r w:rsidRPr="00621137">
        <w:rPr>
          <w:rFonts w:ascii="Times New Roman" w:hAnsi="Times New Roman"/>
          <w:color w:val="000000" w:themeColor="text1"/>
          <w:szCs w:val="28"/>
        </w:rPr>
        <w:t>Мэр городского округа муниципального</w:t>
      </w:r>
    </w:p>
    <w:p w:rsidR="00FB27B3" w:rsidRPr="00621137" w:rsidRDefault="00FB27B3" w:rsidP="00FB27B3">
      <w:pPr>
        <w:ind w:firstLine="0"/>
        <w:rPr>
          <w:rFonts w:ascii="Times New Roman" w:hAnsi="Times New Roman"/>
          <w:color w:val="000000" w:themeColor="text1"/>
          <w:szCs w:val="28"/>
        </w:rPr>
      </w:pPr>
      <w:r w:rsidRPr="00621137">
        <w:rPr>
          <w:rFonts w:ascii="Times New Roman" w:hAnsi="Times New Roman"/>
          <w:color w:val="000000" w:themeColor="text1"/>
          <w:szCs w:val="28"/>
        </w:rPr>
        <w:t>образования «город Саянск»</w:t>
      </w:r>
      <w:r w:rsidRPr="00621137">
        <w:rPr>
          <w:rFonts w:ascii="Times New Roman" w:hAnsi="Times New Roman"/>
          <w:color w:val="000000" w:themeColor="text1"/>
          <w:szCs w:val="28"/>
        </w:rPr>
        <w:tab/>
      </w:r>
      <w:r w:rsidRPr="00621137">
        <w:rPr>
          <w:rFonts w:ascii="Times New Roman" w:hAnsi="Times New Roman"/>
          <w:color w:val="000000" w:themeColor="text1"/>
          <w:szCs w:val="28"/>
        </w:rPr>
        <w:tab/>
        <w:t xml:space="preserve">                                            О.В. Боровский</w:t>
      </w:r>
    </w:p>
    <w:p w:rsidR="00FB27B3" w:rsidRPr="00621137" w:rsidRDefault="00FB27B3" w:rsidP="00FB27B3">
      <w:pPr>
        <w:ind w:firstLine="709"/>
        <w:rPr>
          <w:rFonts w:ascii="Times New Roman" w:hAnsi="Times New Roman"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709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B27B3" w:rsidRPr="00621137" w:rsidRDefault="00FB27B3" w:rsidP="00FB27B3">
      <w:pPr>
        <w:ind w:firstLine="0"/>
        <w:jc w:val="left"/>
        <w:rPr>
          <w:rFonts w:ascii="Times New Roman" w:hAnsi="Times New Roman"/>
          <w:color w:val="000000" w:themeColor="text1"/>
          <w:sz w:val="20"/>
          <w:szCs w:val="26"/>
        </w:rPr>
      </w:pPr>
      <w:r w:rsidRPr="00621137">
        <w:rPr>
          <w:rFonts w:ascii="Times New Roman" w:hAnsi="Times New Roman"/>
          <w:color w:val="000000" w:themeColor="text1"/>
          <w:sz w:val="20"/>
          <w:szCs w:val="26"/>
        </w:rPr>
        <w:t xml:space="preserve">исп. </w:t>
      </w:r>
      <w:proofErr w:type="spellStart"/>
      <w:r w:rsidRPr="00621137">
        <w:rPr>
          <w:rFonts w:ascii="Times New Roman" w:hAnsi="Times New Roman"/>
          <w:color w:val="000000" w:themeColor="text1"/>
          <w:sz w:val="20"/>
          <w:szCs w:val="26"/>
        </w:rPr>
        <w:t>Задруцкая</w:t>
      </w:r>
      <w:proofErr w:type="spellEnd"/>
      <w:r w:rsidRPr="00621137">
        <w:rPr>
          <w:rFonts w:ascii="Times New Roman" w:hAnsi="Times New Roman"/>
          <w:color w:val="000000" w:themeColor="text1"/>
          <w:sz w:val="20"/>
          <w:szCs w:val="26"/>
        </w:rPr>
        <w:t xml:space="preserve"> Н. Ю. </w:t>
      </w:r>
    </w:p>
    <w:p w:rsidR="00FB27B3" w:rsidRPr="00621137" w:rsidRDefault="00FB27B3" w:rsidP="00FB27B3">
      <w:pPr>
        <w:ind w:firstLine="0"/>
        <w:jc w:val="left"/>
        <w:rPr>
          <w:rFonts w:ascii="Times New Roman" w:hAnsi="Times New Roman"/>
          <w:color w:val="000000" w:themeColor="text1"/>
          <w:sz w:val="20"/>
          <w:szCs w:val="26"/>
        </w:rPr>
      </w:pPr>
      <w:r w:rsidRPr="00621137">
        <w:rPr>
          <w:rFonts w:ascii="Times New Roman" w:hAnsi="Times New Roman"/>
          <w:color w:val="000000" w:themeColor="text1"/>
          <w:sz w:val="20"/>
          <w:szCs w:val="26"/>
        </w:rPr>
        <w:t>(52421)</w:t>
      </w:r>
    </w:p>
    <w:p w:rsidR="00AC520E" w:rsidRPr="00621137" w:rsidRDefault="00AC520E">
      <w:pPr>
        <w:rPr>
          <w:color w:val="000000" w:themeColor="text1"/>
        </w:rPr>
      </w:pPr>
    </w:p>
    <w:sectPr w:rsidR="00AC520E" w:rsidRPr="00621137" w:rsidSect="00AC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076E"/>
    <w:multiLevelType w:val="multilevel"/>
    <w:tmpl w:val="A3FCACD6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B3"/>
    <w:rsid w:val="001E7736"/>
    <w:rsid w:val="00484A80"/>
    <w:rsid w:val="00621137"/>
    <w:rsid w:val="00AC520E"/>
    <w:rsid w:val="00B129D1"/>
    <w:rsid w:val="00FB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B3"/>
    <w:pPr>
      <w:ind w:firstLine="720"/>
      <w:jc w:val="both"/>
    </w:pPr>
    <w:rPr>
      <w:rFonts w:ascii="Tms Rmn" w:eastAsia="Times New Roman" w:hAnsi="Tms Rm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FB27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27B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B27B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FB27B3"/>
    <w:pPr>
      <w:ind w:firstLine="0"/>
      <w:jc w:val="center"/>
    </w:pPr>
    <w:rPr>
      <w:rFonts w:ascii="Calibri" w:hAnsi="Calibri"/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semiHidden/>
    <w:rsid w:val="00FB27B3"/>
    <w:rPr>
      <w:rFonts w:eastAsia="Times New Roman"/>
      <w:b/>
      <w:spacing w:val="50"/>
      <w:sz w:val="32"/>
      <w:szCs w:val="32"/>
    </w:rPr>
  </w:style>
  <w:style w:type="paragraph" w:styleId="a6">
    <w:name w:val="List Paragraph"/>
    <w:basedOn w:val="a"/>
    <w:uiPriority w:val="34"/>
    <w:qFormat/>
    <w:rsid w:val="00FB2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B3"/>
    <w:pPr>
      <w:ind w:firstLine="720"/>
      <w:jc w:val="both"/>
    </w:pPr>
    <w:rPr>
      <w:rFonts w:ascii="Tms Rmn" w:eastAsia="Times New Roman" w:hAnsi="Tms Rm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FB27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27B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B27B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FB27B3"/>
    <w:pPr>
      <w:ind w:firstLine="0"/>
      <w:jc w:val="center"/>
    </w:pPr>
    <w:rPr>
      <w:rFonts w:ascii="Calibri" w:hAnsi="Calibri"/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semiHidden/>
    <w:rsid w:val="00FB27B3"/>
    <w:rPr>
      <w:rFonts w:eastAsia="Times New Roman"/>
      <w:b/>
      <w:spacing w:val="50"/>
      <w:sz w:val="32"/>
      <w:szCs w:val="32"/>
    </w:rPr>
  </w:style>
  <w:style w:type="paragraph" w:styleId="a6">
    <w:name w:val="List Paragraph"/>
    <w:basedOn w:val="a"/>
    <w:uiPriority w:val="34"/>
    <w:qFormat/>
    <w:rsid w:val="00F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68118DE238ABB0D51D568247C9DF6ED7E037CB7C7413ECE4771D60F2F90EFDA5F4E7A3E9D43985R26F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868118DE238ABB0D51D568247C9DF6ED7E037CB7C7413ECE4771D60F2F90EFDA5F4E7A3E9D43A8DR26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868118DE238ABB0D51D568247C9DF6ED7E037CB7C7413ECE4771D60F2F90EFDA5F4E7A3E9D43B8FR26B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Шорохова</cp:lastModifiedBy>
  <cp:revision>2</cp:revision>
  <dcterms:created xsi:type="dcterms:W3CDTF">2023-07-19T08:45:00Z</dcterms:created>
  <dcterms:modified xsi:type="dcterms:W3CDTF">2023-07-19T08:45:00Z</dcterms:modified>
</cp:coreProperties>
</file>