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Администрация городского округа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 xml:space="preserve"> муниципального образования </w:t>
      </w:r>
    </w:p>
    <w:p w:rsidR="00E8503E" w:rsidRPr="007044CF" w:rsidRDefault="00E8503E" w:rsidP="00E8503E">
      <w:pPr>
        <w:jc w:val="center"/>
        <w:rPr>
          <w:b/>
          <w:spacing w:val="50"/>
          <w:sz w:val="28"/>
          <w:szCs w:val="28"/>
        </w:rPr>
      </w:pPr>
      <w:r w:rsidRPr="007044CF">
        <w:rPr>
          <w:b/>
          <w:spacing w:val="50"/>
          <w:sz w:val="28"/>
          <w:szCs w:val="28"/>
        </w:rPr>
        <w:t>«город Саянск»</w:t>
      </w:r>
    </w:p>
    <w:p w:rsidR="009A0B59" w:rsidRPr="007044CF" w:rsidRDefault="009A0B59" w:rsidP="00E8503E">
      <w:pPr>
        <w:jc w:val="center"/>
        <w:rPr>
          <w:b/>
          <w:spacing w:val="50"/>
          <w:sz w:val="28"/>
          <w:szCs w:val="28"/>
        </w:rPr>
      </w:pPr>
    </w:p>
    <w:p w:rsidR="00E8503E" w:rsidRDefault="00E8503E" w:rsidP="00E8503E">
      <w:pPr>
        <w:pStyle w:val="1"/>
        <w:rPr>
          <w:spacing w:val="40"/>
          <w:sz w:val="28"/>
          <w:szCs w:val="28"/>
        </w:rPr>
      </w:pPr>
      <w:r w:rsidRPr="007044CF">
        <w:rPr>
          <w:spacing w:val="40"/>
          <w:sz w:val="28"/>
          <w:szCs w:val="28"/>
        </w:rPr>
        <w:t>ПОСТАНОВЛЕНИЕ</w:t>
      </w:r>
    </w:p>
    <w:p w:rsidR="00DD523D" w:rsidRPr="00DD523D" w:rsidRDefault="00DD523D" w:rsidP="00DD523D"/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763"/>
        <w:gridCol w:w="652"/>
        <w:gridCol w:w="170"/>
        <w:gridCol w:w="719"/>
        <w:gridCol w:w="146"/>
        <w:gridCol w:w="3217"/>
        <w:gridCol w:w="170"/>
      </w:tblGrid>
      <w:tr w:rsidR="00E8503E" w:rsidRPr="00ED35E2" w:rsidTr="00ED35E2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E8503E" w:rsidRPr="00ED35E2" w:rsidRDefault="007044CF" w:rsidP="001C1A2B">
            <w:pPr>
              <w:rPr>
                <w:sz w:val="26"/>
                <w:szCs w:val="26"/>
              </w:rPr>
            </w:pPr>
            <w:r w:rsidRPr="00ED35E2">
              <w:rPr>
                <w:sz w:val="26"/>
                <w:szCs w:val="26"/>
              </w:rPr>
              <w:t>о</w:t>
            </w:r>
            <w:r w:rsidR="00E8503E" w:rsidRPr="00ED35E2">
              <w:rPr>
                <w:sz w:val="26"/>
                <w:szCs w:val="26"/>
              </w:rPr>
              <w:t>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8503E" w:rsidRPr="00ED35E2" w:rsidRDefault="00DD523D" w:rsidP="001C1A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07.09.2023</w:t>
            </w:r>
          </w:p>
        </w:tc>
        <w:tc>
          <w:tcPr>
            <w:tcW w:w="449" w:type="dxa"/>
          </w:tcPr>
          <w:p w:rsidR="00E8503E" w:rsidRPr="00ED35E2" w:rsidRDefault="00ED35E2" w:rsidP="00ED35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8503E" w:rsidRPr="00ED35E2">
              <w:rPr>
                <w:sz w:val="26"/>
                <w:szCs w:val="26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E8503E" w:rsidRPr="00ED35E2" w:rsidRDefault="00DD523D" w:rsidP="001C1A2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110-37-1061-23</w:t>
            </w:r>
          </w:p>
        </w:tc>
        <w:tc>
          <w:tcPr>
            <w:tcW w:w="652" w:type="dxa"/>
            <w:vMerge w:val="restart"/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E8503E" w:rsidRPr="00ED35E2" w:rsidRDefault="00E8503E" w:rsidP="001C1A2B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E8503E" w:rsidRPr="00ED35E2" w:rsidRDefault="00E8503E" w:rsidP="001C1A2B">
            <w:pPr>
              <w:rPr>
                <w:sz w:val="26"/>
                <w:szCs w:val="26"/>
              </w:rPr>
            </w:pPr>
          </w:p>
        </w:tc>
        <w:tc>
          <w:tcPr>
            <w:tcW w:w="170" w:type="dxa"/>
          </w:tcPr>
          <w:p w:rsidR="00E8503E" w:rsidRPr="00ED35E2" w:rsidRDefault="00E8503E" w:rsidP="001C1A2B">
            <w:pPr>
              <w:jc w:val="right"/>
              <w:rPr>
                <w:sz w:val="26"/>
                <w:szCs w:val="26"/>
              </w:rPr>
            </w:pPr>
          </w:p>
        </w:tc>
      </w:tr>
      <w:tr w:rsidR="00E8503E" w:rsidRPr="007044CF" w:rsidTr="00ED35E2">
        <w:trPr>
          <w:gridBefore w:val="2"/>
          <w:wBefore w:w="1446" w:type="dxa"/>
          <w:cantSplit/>
          <w:trHeight w:val="220"/>
        </w:trPr>
        <w:tc>
          <w:tcPr>
            <w:tcW w:w="4281" w:type="dxa"/>
            <w:gridSpan w:val="6"/>
          </w:tcPr>
          <w:p w:rsidR="009A0B59" w:rsidRPr="00AC3B41" w:rsidRDefault="00E8503E" w:rsidP="000F6872">
            <w:pPr>
              <w:jc w:val="center"/>
            </w:pPr>
            <w:r w:rsidRPr="00AC3B41">
              <w:t>г.Саянск</w:t>
            </w:r>
          </w:p>
        </w:tc>
        <w:tc>
          <w:tcPr>
            <w:tcW w:w="652" w:type="dxa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gridSpan w:val="3"/>
            <w:vMerge/>
          </w:tcPr>
          <w:p w:rsidR="00E8503E" w:rsidRPr="007044CF" w:rsidRDefault="00E8503E" w:rsidP="001C1A2B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E8503E" w:rsidRPr="007044CF" w:rsidRDefault="00E8503E" w:rsidP="001C1A2B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E8503E" w:rsidRPr="007044CF" w:rsidTr="00AA2C91">
        <w:trPr>
          <w:gridAfter w:val="2"/>
          <w:wAfter w:w="3387" w:type="dxa"/>
          <w:cantSplit/>
          <w:trHeight w:val="760"/>
        </w:trPr>
        <w:tc>
          <w:tcPr>
            <w:tcW w:w="121" w:type="dxa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  <w:r w:rsidRPr="007044CF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333" w:type="dxa"/>
            <w:gridSpan w:val="2"/>
          </w:tcPr>
          <w:p w:rsidR="00E8503E" w:rsidRPr="007044CF" w:rsidRDefault="00E8503E" w:rsidP="001C1A2B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9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18" w:type="dxa"/>
            <w:gridSpan w:val="7"/>
          </w:tcPr>
          <w:p w:rsidR="00E8503E" w:rsidRPr="00CC58A8" w:rsidRDefault="0007385B" w:rsidP="00D75B24">
            <w:pPr>
              <w:jc w:val="both"/>
              <w:rPr>
                <w:b/>
                <w:sz w:val="26"/>
                <w:szCs w:val="26"/>
              </w:rPr>
            </w:pPr>
            <w:r w:rsidRPr="00D75B24">
              <w:t>О</w:t>
            </w:r>
            <w:r w:rsidR="00D75B24" w:rsidRPr="00D75B24">
              <w:t xml:space="preserve"> внесении изменений в положение </w:t>
            </w:r>
            <w:r w:rsidR="00825F22" w:rsidRPr="00D75B24">
              <w:t>о</w:t>
            </w:r>
            <w:r w:rsidR="00C85F54" w:rsidRPr="00D75B24">
              <w:t xml:space="preserve"> </w:t>
            </w:r>
            <w:r w:rsidR="00E8144B" w:rsidRPr="00D75B24">
              <w:t>размещени</w:t>
            </w:r>
            <w:r w:rsidR="00825F22" w:rsidRPr="00D75B24">
              <w:t>и</w:t>
            </w:r>
            <w:r w:rsidR="00E8144B" w:rsidRPr="00D75B24">
              <w:t xml:space="preserve"> нестационарных торговых объектов на территории муниципального образования</w:t>
            </w:r>
            <w:r w:rsidRPr="00D75B24">
              <w:t xml:space="preserve"> </w:t>
            </w:r>
            <w:r w:rsidR="009D706B" w:rsidRPr="00D75B24">
              <w:t>«город Саянск»</w:t>
            </w:r>
            <w:r w:rsidR="00D75B24" w:rsidRPr="00D75B24">
              <w:t>, утвержденное</w:t>
            </w:r>
            <w:r w:rsidR="00D75B24">
              <w:rPr>
                <w:sz w:val="26"/>
                <w:szCs w:val="26"/>
              </w:rPr>
              <w:t xml:space="preserve"> </w:t>
            </w:r>
            <w:r w:rsidR="00D75B24" w:rsidRPr="00937CD4">
              <w:rPr>
                <w:color w:val="000000" w:themeColor="text1"/>
              </w:rPr>
              <w:t>постановлени</w:t>
            </w:r>
            <w:r w:rsidR="00D75B24">
              <w:rPr>
                <w:color w:val="000000" w:themeColor="text1"/>
              </w:rPr>
              <w:t>ем</w:t>
            </w:r>
            <w:r w:rsidR="00D75B24" w:rsidRPr="00937CD4">
              <w:rPr>
                <w:color w:val="000000" w:themeColor="text1"/>
              </w:rPr>
              <w:t xml:space="preserve"> администрации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>городского округа муниципального образования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 xml:space="preserve">«город Саянск» от </w:t>
            </w:r>
            <w:r w:rsidR="00D75B24">
              <w:rPr>
                <w:color w:val="000000" w:themeColor="text1"/>
              </w:rPr>
              <w:t>12</w:t>
            </w:r>
            <w:r w:rsidR="00D75B24" w:rsidRPr="00937CD4">
              <w:rPr>
                <w:color w:val="000000" w:themeColor="text1"/>
              </w:rPr>
              <w:t>.</w:t>
            </w:r>
            <w:r w:rsidR="00D75B24">
              <w:rPr>
                <w:color w:val="000000" w:themeColor="text1"/>
              </w:rPr>
              <w:t>12</w:t>
            </w:r>
            <w:r w:rsidR="00D75B24" w:rsidRPr="00937CD4">
              <w:rPr>
                <w:color w:val="000000" w:themeColor="text1"/>
              </w:rPr>
              <w:t>.20</w:t>
            </w:r>
            <w:r w:rsidR="00D75B24">
              <w:rPr>
                <w:color w:val="000000" w:themeColor="text1"/>
              </w:rPr>
              <w:t xml:space="preserve">22 </w:t>
            </w:r>
            <w:r w:rsidR="00D75B24" w:rsidRPr="00937CD4">
              <w:rPr>
                <w:color w:val="000000" w:themeColor="text1"/>
              </w:rPr>
              <w:t>№</w:t>
            </w:r>
            <w:r w:rsidR="00D75B24">
              <w:rPr>
                <w:color w:val="000000" w:themeColor="text1"/>
              </w:rPr>
              <w:t xml:space="preserve"> </w:t>
            </w:r>
            <w:r w:rsidR="00D75B24" w:rsidRPr="00937CD4">
              <w:rPr>
                <w:color w:val="000000" w:themeColor="text1"/>
              </w:rPr>
              <w:t>110-37-</w:t>
            </w:r>
            <w:r w:rsidR="00D75B24">
              <w:rPr>
                <w:color w:val="000000" w:themeColor="text1"/>
              </w:rPr>
              <w:t>1427</w:t>
            </w:r>
            <w:r w:rsidR="00D75B24" w:rsidRPr="00937CD4">
              <w:rPr>
                <w:color w:val="000000" w:themeColor="text1"/>
              </w:rPr>
              <w:t>-</w:t>
            </w:r>
            <w:r w:rsidR="00D75B24">
              <w:rPr>
                <w:color w:val="000000" w:themeColor="text1"/>
              </w:rPr>
              <w:t>22</w:t>
            </w:r>
            <w:r w:rsidR="00D75B24" w:rsidRPr="00937CD4">
              <w:rPr>
                <w:color w:val="000000" w:themeColor="text1"/>
              </w:rPr>
              <w:t xml:space="preserve"> «Об утверждении</w:t>
            </w:r>
            <w:r w:rsidR="00D75B24">
              <w:rPr>
                <w:color w:val="000000" w:themeColor="text1"/>
              </w:rPr>
              <w:t xml:space="preserve"> Положения о размещении нестационарных торговых объектов на территории муниципального образования </w:t>
            </w:r>
            <w:r w:rsidR="00D75B24" w:rsidRPr="00937CD4">
              <w:rPr>
                <w:color w:val="000000" w:themeColor="text1"/>
              </w:rPr>
              <w:t>«</w:t>
            </w:r>
            <w:r w:rsidR="00D75B24">
              <w:rPr>
                <w:color w:val="000000" w:themeColor="text1"/>
              </w:rPr>
              <w:t>город Саянск</w:t>
            </w:r>
            <w:r w:rsidR="004D543B">
              <w:rPr>
                <w:sz w:val="26"/>
                <w:szCs w:val="26"/>
              </w:rPr>
              <w:t>»</w:t>
            </w:r>
          </w:p>
        </w:tc>
        <w:tc>
          <w:tcPr>
            <w:tcW w:w="146" w:type="dxa"/>
          </w:tcPr>
          <w:p w:rsidR="00E8503E" w:rsidRPr="007044CF" w:rsidRDefault="00E8503E" w:rsidP="001C1A2B">
            <w:pPr>
              <w:jc w:val="both"/>
              <w:rPr>
                <w:sz w:val="28"/>
                <w:szCs w:val="28"/>
              </w:rPr>
            </w:pPr>
          </w:p>
        </w:tc>
      </w:tr>
    </w:tbl>
    <w:p w:rsidR="007044CF" w:rsidRPr="007044CF" w:rsidRDefault="008D2BDD" w:rsidP="0007385B">
      <w:pPr>
        <w:rPr>
          <w:rStyle w:val="a5"/>
          <w:sz w:val="28"/>
          <w:szCs w:val="28"/>
        </w:rPr>
      </w:pPr>
      <w:r w:rsidRPr="007044CF">
        <w:rPr>
          <w:rStyle w:val="a5"/>
          <w:sz w:val="28"/>
          <w:szCs w:val="28"/>
        </w:rPr>
        <w:t xml:space="preserve"> </w:t>
      </w:r>
    </w:p>
    <w:p w:rsidR="00D970D8" w:rsidRPr="00673FBB" w:rsidRDefault="00B62ADA" w:rsidP="001309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673FBB">
        <w:rPr>
          <w:sz w:val="26"/>
          <w:szCs w:val="26"/>
        </w:rPr>
        <w:t>В целях приведения нормативного правового акта в соответствие с действующим законодательством Российской Федерации</w:t>
      </w:r>
      <w:r w:rsidRPr="00673FBB">
        <w:rPr>
          <w:bCs/>
          <w:sz w:val="26"/>
          <w:szCs w:val="26"/>
        </w:rPr>
        <w:t>, руководствуясь</w:t>
      </w:r>
      <w:r w:rsidR="009D706B" w:rsidRPr="00673FBB">
        <w:rPr>
          <w:bCs/>
          <w:sz w:val="26"/>
          <w:szCs w:val="26"/>
        </w:rPr>
        <w:t xml:space="preserve"> </w:t>
      </w:r>
      <w:r w:rsidR="00711F96" w:rsidRPr="00673FBB">
        <w:rPr>
          <w:bCs/>
          <w:sz w:val="26"/>
          <w:szCs w:val="26"/>
        </w:rPr>
        <w:t>Земельным кодексом Российской Федерации,</w:t>
      </w:r>
      <w:r w:rsidR="000F6872" w:rsidRPr="00673FBB">
        <w:rPr>
          <w:bCs/>
          <w:sz w:val="26"/>
          <w:szCs w:val="26"/>
        </w:rPr>
        <w:t xml:space="preserve"> Федеральным </w:t>
      </w:r>
      <w:r w:rsidR="003A0E42" w:rsidRPr="00673FBB">
        <w:rPr>
          <w:bCs/>
          <w:sz w:val="26"/>
          <w:szCs w:val="26"/>
        </w:rPr>
        <w:t xml:space="preserve">законом от 28.12.2009 № 381-ФЗ «Об основах государственного регулирования торговой деятельности в Российской Федерации», </w:t>
      </w:r>
      <w:r w:rsidRPr="00673FBB">
        <w:rPr>
          <w:bCs/>
          <w:sz w:val="26"/>
          <w:szCs w:val="26"/>
        </w:rPr>
        <w:t xml:space="preserve">Федеральным законом от 26.07.2006 №135-ФЗ «О защите </w:t>
      </w:r>
      <w:proofErr w:type="gramStart"/>
      <w:r w:rsidRPr="00673FBB">
        <w:rPr>
          <w:bCs/>
          <w:sz w:val="26"/>
          <w:szCs w:val="26"/>
        </w:rPr>
        <w:t xml:space="preserve">конкуренции», </w:t>
      </w:r>
      <w:r w:rsidRPr="00673FBB">
        <w:rPr>
          <w:color w:val="000000"/>
          <w:sz w:val="26"/>
          <w:szCs w:val="26"/>
        </w:rPr>
        <w:t xml:space="preserve">Федеральным законом от 24.07. 2007 № 209-ФЗ «О развитии малого и среднего предпринимательства в Российской Федерации», </w:t>
      </w:r>
      <w:r w:rsidR="0017307D" w:rsidRPr="00673FBB">
        <w:rPr>
          <w:bCs/>
          <w:sz w:val="26"/>
          <w:szCs w:val="26"/>
        </w:rPr>
        <w:t xml:space="preserve">Законом Иркутской области от 04.05.2022 №27-ОЗ «Об отдельных вопросах размещения нестационарных торговых объектов на территории Иркутской области», </w:t>
      </w:r>
      <w:r w:rsidRPr="00673FBB">
        <w:rPr>
          <w:color w:val="000000"/>
          <w:sz w:val="26"/>
          <w:szCs w:val="26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2020-2025 годы», утвержденной постановлением администрации городского округа муниципального образования «город Саянск</w:t>
      </w:r>
      <w:proofErr w:type="gramEnd"/>
      <w:r w:rsidRPr="00673FBB">
        <w:rPr>
          <w:color w:val="000000"/>
          <w:sz w:val="26"/>
          <w:szCs w:val="26"/>
        </w:rPr>
        <w:t xml:space="preserve">» от 05.08.2019 № 110-37-878-19, </w:t>
      </w:r>
      <w:r w:rsidR="00C51A6E" w:rsidRPr="00673FBB">
        <w:rPr>
          <w:bCs/>
          <w:sz w:val="26"/>
          <w:szCs w:val="26"/>
        </w:rPr>
        <w:t xml:space="preserve">руководствуясь статьей 16 Федерального закона от 06.10.2003 № 131-ФЗ «Об общих принципах организации местного самоуправления в Российской Федерации», </w:t>
      </w:r>
      <w:r w:rsidR="007D2B0C" w:rsidRPr="00673FBB">
        <w:rPr>
          <w:bCs/>
          <w:sz w:val="26"/>
          <w:szCs w:val="26"/>
        </w:rPr>
        <w:t>ст</w:t>
      </w:r>
      <w:r w:rsidR="008E7B99" w:rsidRPr="00673FBB">
        <w:rPr>
          <w:bCs/>
          <w:sz w:val="26"/>
          <w:szCs w:val="26"/>
        </w:rPr>
        <w:t xml:space="preserve">атьями </w:t>
      </w:r>
      <w:r w:rsidR="007D2B0C" w:rsidRPr="00673FBB">
        <w:rPr>
          <w:bCs/>
          <w:sz w:val="26"/>
          <w:szCs w:val="26"/>
        </w:rPr>
        <w:t>4,</w:t>
      </w:r>
      <w:r w:rsidR="008E7B99" w:rsidRPr="00673FBB">
        <w:rPr>
          <w:bCs/>
          <w:sz w:val="26"/>
          <w:szCs w:val="26"/>
        </w:rPr>
        <w:t xml:space="preserve"> </w:t>
      </w:r>
      <w:r w:rsidR="007D2B0C" w:rsidRPr="00673FBB">
        <w:rPr>
          <w:bCs/>
          <w:sz w:val="26"/>
          <w:szCs w:val="26"/>
        </w:rPr>
        <w:t>38</w:t>
      </w:r>
      <w:r w:rsidR="003A0E42" w:rsidRPr="00673FBB">
        <w:rPr>
          <w:bCs/>
          <w:sz w:val="26"/>
          <w:szCs w:val="26"/>
        </w:rPr>
        <w:t xml:space="preserve"> Устава муниципального образования «город Саянск»</w:t>
      </w:r>
      <w:r w:rsidR="009D706B" w:rsidRPr="00673FBB">
        <w:rPr>
          <w:bCs/>
          <w:sz w:val="26"/>
          <w:szCs w:val="26"/>
        </w:rPr>
        <w:t>, администрация городского окр</w:t>
      </w:r>
      <w:r w:rsidR="001309C7" w:rsidRPr="00673FBB">
        <w:rPr>
          <w:bCs/>
          <w:sz w:val="26"/>
          <w:szCs w:val="26"/>
        </w:rPr>
        <w:t>уга муниципального образования</w:t>
      </w:r>
      <w:r w:rsidR="008E55C7" w:rsidRPr="00673FBB">
        <w:rPr>
          <w:bCs/>
          <w:sz w:val="26"/>
          <w:szCs w:val="26"/>
        </w:rPr>
        <w:t xml:space="preserve"> «</w:t>
      </w:r>
      <w:r w:rsidR="009D706B" w:rsidRPr="00673FBB">
        <w:rPr>
          <w:bCs/>
          <w:sz w:val="26"/>
          <w:szCs w:val="26"/>
        </w:rPr>
        <w:t>город Саянск</w:t>
      </w:r>
      <w:r w:rsidR="001309C7" w:rsidRPr="00673FBB">
        <w:rPr>
          <w:bCs/>
          <w:sz w:val="26"/>
          <w:szCs w:val="26"/>
        </w:rPr>
        <w:t>»</w:t>
      </w:r>
    </w:p>
    <w:p w:rsidR="0007385B" w:rsidRPr="00673FBB" w:rsidRDefault="0007385B" w:rsidP="0007385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FBB">
        <w:rPr>
          <w:sz w:val="26"/>
          <w:szCs w:val="26"/>
        </w:rPr>
        <w:t xml:space="preserve">ПОСТАНОВЛЯЕТ: </w:t>
      </w:r>
    </w:p>
    <w:p w:rsidR="000F77EB" w:rsidRPr="00673FBB" w:rsidRDefault="000F77EB" w:rsidP="000F77EB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673FBB">
        <w:rPr>
          <w:color w:val="000000" w:themeColor="text1"/>
          <w:sz w:val="26"/>
          <w:szCs w:val="26"/>
        </w:rPr>
        <w:t>1.</w:t>
      </w:r>
      <w:r w:rsidRPr="00673FBB">
        <w:rPr>
          <w:sz w:val="26"/>
          <w:szCs w:val="26"/>
        </w:rPr>
        <w:t>Внести в положение о размещении нестационарных торговых объектов на территории муниципального образования «город Саянск», утвержденное постановлением администрации городского округа муниципального образования «город Саянск»</w:t>
      </w:r>
      <w:r w:rsidRPr="00673FBB">
        <w:rPr>
          <w:bCs/>
          <w:sz w:val="26"/>
          <w:szCs w:val="26"/>
        </w:rPr>
        <w:t xml:space="preserve"> </w:t>
      </w:r>
      <w:r w:rsidRPr="00673FBB">
        <w:rPr>
          <w:sz w:val="26"/>
          <w:szCs w:val="26"/>
        </w:rPr>
        <w:t>от 12.12.2022 № 110-37-1427-22 «Об утверждении Положения о размещении нестационарных торговых объектов на территории муниципального образования</w:t>
      </w:r>
      <w:r w:rsidRPr="00673FBB">
        <w:rPr>
          <w:bCs/>
          <w:sz w:val="26"/>
          <w:szCs w:val="26"/>
        </w:rPr>
        <w:t xml:space="preserve"> «город Саянск»</w:t>
      </w:r>
      <w:r w:rsidRPr="00673FBB">
        <w:rPr>
          <w:sz w:val="26"/>
          <w:szCs w:val="26"/>
        </w:rPr>
        <w:t xml:space="preserve"> (опубликовано в газете «Саянские зори» от </w:t>
      </w:r>
      <w:r w:rsidRPr="00673FBB">
        <w:rPr>
          <w:rFonts w:ascii="Times New Roman CYR" w:hAnsi="Times New Roman CYR" w:cs="Times New Roman CYR"/>
          <w:sz w:val="26"/>
          <w:szCs w:val="26"/>
        </w:rPr>
        <w:t>15.12.2022 № 49) (далее – положение о размещении), следующие изменения:</w:t>
      </w:r>
      <w:proofErr w:type="gramEnd"/>
    </w:p>
    <w:p w:rsidR="00673FBB" w:rsidRPr="00673FBB" w:rsidRDefault="00673FBB" w:rsidP="000F77EB">
      <w:pPr>
        <w:pStyle w:val="ConsPlusNormal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673FBB">
        <w:rPr>
          <w:rFonts w:ascii="Times New Roman CYR" w:hAnsi="Times New Roman CYR" w:cs="Times New Roman CYR"/>
          <w:sz w:val="26"/>
          <w:szCs w:val="26"/>
        </w:rPr>
        <w:t>1.1. Пункт 1 раздела 1 Положения изложить в следующе</w:t>
      </w:r>
      <w:r w:rsidR="00B219D8">
        <w:rPr>
          <w:rFonts w:ascii="Times New Roman CYR" w:hAnsi="Times New Roman CYR" w:cs="Times New Roman CYR"/>
          <w:sz w:val="26"/>
          <w:szCs w:val="26"/>
        </w:rPr>
        <w:t>й</w:t>
      </w:r>
      <w:r w:rsidRPr="00673FBB">
        <w:rPr>
          <w:rFonts w:ascii="Times New Roman CYR" w:hAnsi="Times New Roman CYR" w:cs="Times New Roman CYR"/>
          <w:sz w:val="26"/>
          <w:szCs w:val="26"/>
        </w:rPr>
        <w:t xml:space="preserve"> редакции: «</w:t>
      </w:r>
      <w:r w:rsidRPr="00673FBB">
        <w:rPr>
          <w:sz w:val="26"/>
          <w:szCs w:val="26"/>
        </w:rPr>
        <w:t xml:space="preserve">1. </w:t>
      </w:r>
      <w:proofErr w:type="gramStart"/>
      <w:r w:rsidRPr="00B219D8">
        <w:rPr>
          <w:sz w:val="26"/>
          <w:szCs w:val="26"/>
        </w:rPr>
        <w:t xml:space="preserve">Положение о размещении нестационарных торговых объектов на территории муниципального образования «город Саянск» (далее - Положение) разработано в соответствии с </w:t>
      </w:r>
      <w:r w:rsidRPr="00673FBB">
        <w:rPr>
          <w:bCs/>
          <w:sz w:val="26"/>
          <w:szCs w:val="26"/>
        </w:rPr>
        <w:t xml:space="preserve">Земельным кодексом Российской Федерации, Федеральным законом от 28.12.2009 № 381-ФЗ «Об основах государственного регулирования </w:t>
      </w:r>
      <w:r w:rsidRPr="00673FBB">
        <w:rPr>
          <w:bCs/>
          <w:sz w:val="26"/>
          <w:szCs w:val="26"/>
        </w:rPr>
        <w:lastRenderedPageBreak/>
        <w:t xml:space="preserve">торговой деятельности в Российской Федерации», Федеральным законом от 26.07.2006 №135-ФЗ «О защите конкуренции», </w:t>
      </w:r>
      <w:r w:rsidRPr="00673FBB">
        <w:rPr>
          <w:color w:val="000000"/>
          <w:sz w:val="26"/>
          <w:szCs w:val="26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r w:rsidRPr="00673FBB">
        <w:rPr>
          <w:bCs/>
          <w:sz w:val="26"/>
          <w:szCs w:val="26"/>
        </w:rPr>
        <w:t>Законом Иркутской</w:t>
      </w:r>
      <w:proofErr w:type="gramEnd"/>
      <w:r w:rsidRPr="00673FBB">
        <w:rPr>
          <w:bCs/>
          <w:sz w:val="26"/>
          <w:szCs w:val="26"/>
        </w:rPr>
        <w:t xml:space="preserve"> области от 04.05.2022 №27-ОЗ «Об отдельных вопросах размещения нестационарных торговых объектов на территории Иркутской области», </w:t>
      </w:r>
      <w:r w:rsidRPr="00673FBB">
        <w:rPr>
          <w:color w:val="000000"/>
          <w:sz w:val="26"/>
          <w:szCs w:val="26"/>
        </w:rPr>
        <w:t>муниципальной программой «Поддержка и развитие субъектов малого и среднего предпринимательства в муниципальном образовании «город Саянск» на 2020-2025 годы», утвержденной постановлением администрации городского округа муниципального образования «город Саянск» от 05.08.2019 № 110-37-878-19</w:t>
      </w:r>
      <w:r w:rsidRPr="00B219D8">
        <w:rPr>
          <w:sz w:val="26"/>
          <w:szCs w:val="26"/>
        </w:rPr>
        <w:t>.</w:t>
      </w:r>
      <w:r w:rsidRPr="00673FBB">
        <w:rPr>
          <w:rFonts w:ascii="Times New Roman CYR" w:hAnsi="Times New Roman CYR" w:cs="Times New Roman CYR"/>
          <w:sz w:val="26"/>
          <w:szCs w:val="26"/>
        </w:rPr>
        <w:t>»</w:t>
      </w:r>
    </w:p>
    <w:p w:rsidR="00673FBB" w:rsidRDefault="000F77EB" w:rsidP="00673FBB">
      <w:pPr>
        <w:pStyle w:val="ConsPlusNormal"/>
        <w:jc w:val="center"/>
        <w:rPr>
          <w:rFonts w:ascii="Times New Roman CYR" w:hAnsi="Times New Roman CYR" w:cs="Times New Roman CYR"/>
          <w:sz w:val="26"/>
          <w:szCs w:val="26"/>
        </w:rPr>
      </w:pPr>
      <w:r w:rsidRPr="00673FBB">
        <w:rPr>
          <w:rFonts w:ascii="Times New Roman CYR" w:hAnsi="Times New Roman CYR" w:cs="Times New Roman CYR"/>
          <w:sz w:val="26"/>
          <w:szCs w:val="26"/>
        </w:rPr>
        <w:t>1.</w:t>
      </w:r>
      <w:r w:rsidR="00673FBB" w:rsidRPr="00673FBB">
        <w:rPr>
          <w:rFonts w:ascii="Times New Roman CYR" w:hAnsi="Times New Roman CYR" w:cs="Times New Roman CYR"/>
          <w:sz w:val="26"/>
          <w:szCs w:val="26"/>
        </w:rPr>
        <w:t>2</w:t>
      </w:r>
      <w:r w:rsidRPr="00673FBB">
        <w:rPr>
          <w:rFonts w:ascii="Times New Roman CYR" w:hAnsi="Times New Roman CYR" w:cs="Times New Roman CYR"/>
          <w:sz w:val="26"/>
          <w:szCs w:val="26"/>
        </w:rPr>
        <w:t>.П</w:t>
      </w:r>
      <w:r w:rsidR="00673FBB" w:rsidRPr="00673FBB">
        <w:rPr>
          <w:rFonts w:ascii="Times New Roman CYR" w:hAnsi="Times New Roman CYR" w:cs="Times New Roman CYR"/>
          <w:sz w:val="26"/>
          <w:szCs w:val="26"/>
        </w:rPr>
        <w:t>оложение о размещении дополнить разделом</w:t>
      </w:r>
      <w:r w:rsidR="00673FBB">
        <w:rPr>
          <w:rFonts w:ascii="Times New Roman CYR" w:hAnsi="Times New Roman CYR" w:cs="Times New Roman CYR"/>
          <w:sz w:val="26"/>
          <w:szCs w:val="26"/>
        </w:rPr>
        <w:t xml:space="preserve"> 5,</w:t>
      </w:r>
      <w:r w:rsidR="00673FBB" w:rsidRPr="00673FBB">
        <w:rPr>
          <w:rFonts w:ascii="Times New Roman CYR" w:hAnsi="Times New Roman CYR" w:cs="Times New Roman CYR"/>
          <w:sz w:val="26"/>
          <w:szCs w:val="26"/>
        </w:rPr>
        <w:t xml:space="preserve"> следующего содержания:</w:t>
      </w:r>
      <w:r w:rsidR="00673FBB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673FBB" w:rsidRPr="00053FF2" w:rsidRDefault="00673FBB" w:rsidP="00673FBB">
      <w:pPr>
        <w:pStyle w:val="ConsPlusNormal"/>
        <w:jc w:val="center"/>
        <w:rPr>
          <w:b/>
          <w:sz w:val="26"/>
          <w:szCs w:val="26"/>
          <w:highlight w:val="cyan"/>
        </w:rPr>
      </w:pPr>
      <w:r>
        <w:rPr>
          <w:rFonts w:ascii="Times New Roman CYR" w:hAnsi="Times New Roman CYR" w:cs="Times New Roman CYR"/>
          <w:sz w:val="26"/>
          <w:szCs w:val="26"/>
        </w:rPr>
        <w:t>«</w:t>
      </w:r>
      <w:r w:rsidRPr="00673FBB">
        <w:rPr>
          <w:b/>
          <w:sz w:val="26"/>
          <w:szCs w:val="26"/>
        </w:rPr>
        <w:t>5. ПОРЯДОК ЗАКЛЮЧЕНИЯ ДОГОВОРА НА РАЗМЕЩЕНИЕ С ОТДЕЛЬНЫМИ КАТЕГОРИЯМИ СУБЪЕКТОВ МАЛОГО И СРЕДНЕГО ПРЕДПРИНИМАТЕЛЬСТВА</w:t>
      </w:r>
    </w:p>
    <w:p w:rsidR="00673FBB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57. </w:t>
      </w:r>
      <w:proofErr w:type="gramStart"/>
      <w:r>
        <w:rPr>
          <w:sz w:val="26"/>
          <w:szCs w:val="26"/>
        </w:rPr>
        <w:t xml:space="preserve">Договор на размещение </w:t>
      </w:r>
      <w:r w:rsidRPr="00053FF2">
        <w:rPr>
          <w:sz w:val="26"/>
          <w:szCs w:val="26"/>
        </w:rPr>
        <w:t>без проведения торгов</w:t>
      </w:r>
      <w:r>
        <w:rPr>
          <w:sz w:val="26"/>
          <w:szCs w:val="26"/>
        </w:rPr>
        <w:t xml:space="preserve"> заключается с отдельными категориями субъектов малого и среднего предпринимательства</w:t>
      </w:r>
      <w:r w:rsidRPr="00BF5C19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 w:rsidRPr="006E5726">
        <w:rPr>
          <w:sz w:val="26"/>
          <w:szCs w:val="26"/>
        </w:rPr>
        <w:t>далее - субъект МСП, претендент</w:t>
      </w:r>
      <w:r>
        <w:rPr>
          <w:sz w:val="26"/>
          <w:szCs w:val="26"/>
        </w:rPr>
        <w:t>),</w:t>
      </w:r>
      <w:r w:rsidRPr="00BF5C19">
        <w:rPr>
          <w:sz w:val="26"/>
          <w:szCs w:val="26"/>
        </w:rPr>
        <w:t xml:space="preserve"> </w:t>
      </w:r>
      <w:r>
        <w:rPr>
          <w:sz w:val="26"/>
          <w:szCs w:val="26"/>
        </w:rPr>
        <w:t>которые соответствуют</w:t>
      </w:r>
      <w:r w:rsidRPr="006E5726">
        <w:rPr>
          <w:sz w:val="26"/>
          <w:szCs w:val="26"/>
        </w:rPr>
        <w:t xml:space="preserve"> условиям, установленным положениями </w:t>
      </w:r>
      <w:r>
        <w:rPr>
          <w:sz w:val="26"/>
          <w:szCs w:val="26"/>
        </w:rPr>
        <w:t>Муниципальной</w:t>
      </w:r>
      <w:r w:rsidRPr="006E5726">
        <w:rPr>
          <w:sz w:val="26"/>
          <w:szCs w:val="26"/>
        </w:rPr>
        <w:t xml:space="preserve"> программы </w:t>
      </w:r>
      <w:r w:rsidRPr="00745360">
        <w:rPr>
          <w:color w:val="000000"/>
          <w:sz w:val="26"/>
          <w:szCs w:val="26"/>
        </w:rPr>
        <w:t>«Поддержка и развитие субъектов малого и среднего предпринимательства в муниципальном образовании «город Саянск» на 2020-2025 годы», утвержденной постановлением администрации городского округа муниципального образования «город Саянск» от 05.08.2019 № 110-37-878-19</w:t>
      </w:r>
      <w:r w:rsidRPr="006E5726">
        <w:rPr>
          <w:sz w:val="26"/>
          <w:szCs w:val="26"/>
        </w:rPr>
        <w:t xml:space="preserve"> (далее – </w:t>
      </w:r>
      <w:r>
        <w:rPr>
          <w:sz w:val="26"/>
          <w:szCs w:val="26"/>
        </w:rPr>
        <w:t>Муниципальная</w:t>
      </w:r>
      <w:r w:rsidRPr="006E5726">
        <w:rPr>
          <w:sz w:val="26"/>
          <w:szCs w:val="26"/>
        </w:rPr>
        <w:t xml:space="preserve"> программа</w:t>
      </w:r>
      <w:r>
        <w:rPr>
          <w:sz w:val="26"/>
          <w:szCs w:val="26"/>
        </w:rPr>
        <w:t>).</w:t>
      </w:r>
      <w:proofErr w:type="gramEnd"/>
    </w:p>
    <w:p w:rsidR="00673FBB" w:rsidRPr="006E5726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6E5726">
        <w:rPr>
          <w:sz w:val="26"/>
          <w:szCs w:val="26"/>
        </w:rPr>
        <w:t>ест</w:t>
      </w:r>
      <w:r>
        <w:rPr>
          <w:sz w:val="26"/>
          <w:szCs w:val="26"/>
        </w:rPr>
        <w:t>о</w:t>
      </w:r>
      <w:r w:rsidRPr="006E5726">
        <w:rPr>
          <w:sz w:val="26"/>
          <w:szCs w:val="26"/>
        </w:rPr>
        <w:t xml:space="preserve"> для размещения нестационарного торгового объекта без проведения торгов предоставляется в целях поддержки субъектов МСП, в том числе в рамках реализации положений Федерального закона от 24</w:t>
      </w:r>
      <w:r>
        <w:rPr>
          <w:sz w:val="26"/>
          <w:szCs w:val="26"/>
        </w:rPr>
        <w:t>.07.</w:t>
      </w:r>
      <w:r w:rsidRPr="006E5726">
        <w:rPr>
          <w:sz w:val="26"/>
          <w:szCs w:val="26"/>
        </w:rPr>
        <w:t>2007 № 209-ФЗ «О развитии малого и среднего предпринима</w:t>
      </w:r>
      <w:r>
        <w:rPr>
          <w:sz w:val="26"/>
          <w:szCs w:val="26"/>
        </w:rPr>
        <w:t>тельства в Российской Федерации</w:t>
      </w:r>
      <w:r w:rsidRPr="006E5726">
        <w:rPr>
          <w:sz w:val="26"/>
          <w:szCs w:val="26"/>
        </w:rPr>
        <w:t>.</w:t>
      </w:r>
    </w:p>
    <w:p w:rsidR="00673FBB" w:rsidRPr="00053FF2" w:rsidRDefault="00673FBB" w:rsidP="00673FBB">
      <w:pPr>
        <w:pStyle w:val="ConsPlusNormal"/>
        <w:ind w:firstLine="708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5</w:t>
      </w:r>
      <w:r>
        <w:rPr>
          <w:sz w:val="26"/>
          <w:szCs w:val="26"/>
        </w:rPr>
        <w:t xml:space="preserve">8. </w:t>
      </w:r>
      <w:r w:rsidRPr="00053FF2">
        <w:rPr>
          <w:sz w:val="26"/>
          <w:szCs w:val="26"/>
        </w:rPr>
        <w:t>Место для размещения, в отношении которого планируется заключение договора на размещение без проведения торгов, должно б</w:t>
      </w:r>
      <w:r>
        <w:rPr>
          <w:sz w:val="26"/>
          <w:szCs w:val="26"/>
        </w:rPr>
        <w:t>ыть включено в схему размещения.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59</w:t>
      </w:r>
      <w:r w:rsidRPr="00053FF2">
        <w:rPr>
          <w:sz w:val="26"/>
          <w:szCs w:val="26"/>
        </w:rPr>
        <w:t xml:space="preserve">. </w:t>
      </w:r>
      <w:proofErr w:type="gramStart"/>
      <w:r w:rsidRPr="00053FF2">
        <w:rPr>
          <w:sz w:val="26"/>
          <w:szCs w:val="26"/>
        </w:rPr>
        <w:t xml:space="preserve">При наличии свободного места для размещения под соответствующие цели в соответствии со Схемой размещения Комитет по архитектуре </w:t>
      </w:r>
      <w:r w:rsidRPr="00053FF2">
        <w:rPr>
          <w:color w:val="000000"/>
          <w:sz w:val="26"/>
          <w:szCs w:val="26"/>
        </w:rPr>
        <w:t>в газете «Саянские зори» 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053FF2">
        <w:rPr>
          <w:sz w:val="26"/>
          <w:szCs w:val="26"/>
        </w:rPr>
        <w:t xml:space="preserve">, по месту нахождения земель или земельного участка, размещает извещение о предоставлении </w:t>
      </w:r>
      <w:r>
        <w:rPr>
          <w:sz w:val="26"/>
          <w:szCs w:val="26"/>
        </w:rPr>
        <w:t>места и заключение договора на размещение без проведения торгов</w:t>
      </w:r>
      <w:r w:rsidRPr="00053FF2">
        <w:rPr>
          <w:sz w:val="26"/>
          <w:szCs w:val="26"/>
        </w:rPr>
        <w:t>, в котором указываются:</w:t>
      </w:r>
      <w:proofErr w:type="gramEnd"/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адресные ориентиры места для размещения НТО;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специализация НТО;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вид НТО;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размер ежегодной платы за право размещения НТО;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- условия </w:t>
      </w:r>
      <w:r>
        <w:rPr>
          <w:sz w:val="26"/>
          <w:szCs w:val="26"/>
        </w:rPr>
        <w:t>заключения договора без проведения торгов</w:t>
      </w:r>
      <w:r w:rsidRPr="00053FF2">
        <w:rPr>
          <w:sz w:val="26"/>
          <w:szCs w:val="26"/>
        </w:rPr>
        <w:t>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сроки приема заявок и документов, место (адрес) подачи заявок;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-перечень необходимых документов для</w:t>
      </w:r>
      <w:r w:rsidRPr="00C36F28">
        <w:rPr>
          <w:sz w:val="26"/>
          <w:szCs w:val="26"/>
        </w:rPr>
        <w:t xml:space="preserve"> </w:t>
      </w:r>
      <w:r>
        <w:rPr>
          <w:sz w:val="26"/>
          <w:szCs w:val="26"/>
        </w:rPr>
        <w:t>заключения договора без проведения торгов</w:t>
      </w:r>
      <w:r w:rsidRPr="00053FF2">
        <w:rPr>
          <w:sz w:val="26"/>
          <w:szCs w:val="26"/>
        </w:rPr>
        <w:t>.</w:t>
      </w:r>
    </w:p>
    <w:p w:rsidR="00673FBB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60</w:t>
      </w:r>
      <w:r w:rsidRPr="00053FF2">
        <w:rPr>
          <w:sz w:val="26"/>
          <w:szCs w:val="26"/>
        </w:rPr>
        <w:t xml:space="preserve">. Место для размещения предоставляется на возмездной основе на срок, предусмотренный </w:t>
      </w:r>
      <w:r>
        <w:rPr>
          <w:sz w:val="26"/>
          <w:szCs w:val="26"/>
        </w:rPr>
        <w:t>пунктом 7 настоящего Положения.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lastRenderedPageBreak/>
        <w:t xml:space="preserve">Размер ежегодной платы за размещение </w:t>
      </w:r>
      <w:r>
        <w:rPr>
          <w:sz w:val="26"/>
          <w:szCs w:val="26"/>
        </w:rPr>
        <w:t xml:space="preserve"> </w:t>
      </w:r>
      <w:r w:rsidRPr="00053FF2">
        <w:rPr>
          <w:sz w:val="26"/>
          <w:szCs w:val="26"/>
        </w:rPr>
        <w:t>определяется на основании отчета независимого оценщика, составленного в соответствии с Федеральным законом от 29.07.1998 № 135-ФЗ «Об оценочной деятельности в Российской Федерации».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Внесение платы за размещение осуществляется </w:t>
      </w:r>
      <w:r>
        <w:rPr>
          <w:sz w:val="26"/>
          <w:szCs w:val="26"/>
        </w:rPr>
        <w:t xml:space="preserve">в соответствии с подпунктами 2-5 пункта 6 настоящего Положения. 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61</w:t>
      </w:r>
      <w:r w:rsidRPr="00053FF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Договор на размещение без проведения торгов заключается с </w:t>
      </w:r>
      <w:r w:rsidRPr="00053FF2">
        <w:rPr>
          <w:sz w:val="26"/>
          <w:szCs w:val="26"/>
        </w:rPr>
        <w:t>субъект</w:t>
      </w:r>
      <w:r>
        <w:rPr>
          <w:sz w:val="26"/>
          <w:szCs w:val="26"/>
        </w:rPr>
        <w:t>ом</w:t>
      </w:r>
      <w:r w:rsidRPr="00053FF2">
        <w:rPr>
          <w:sz w:val="26"/>
          <w:szCs w:val="26"/>
        </w:rPr>
        <w:t xml:space="preserve"> МСП, если он одновременно отвечает следующим требованиям и условиям: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соответствует критериям и условия, установленным Муниципальной программой;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является субъектом МСП;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состоит на налоговом учете в налоговых органах Иркутской области;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62</w:t>
      </w:r>
      <w:r w:rsidRPr="00053FF2">
        <w:rPr>
          <w:sz w:val="26"/>
          <w:szCs w:val="26"/>
        </w:rPr>
        <w:t xml:space="preserve">. </w:t>
      </w:r>
      <w:proofErr w:type="gramStart"/>
      <w:r w:rsidRPr="00053FF2">
        <w:rPr>
          <w:sz w:val="26"/>
          <w:szCs w:val="26"/>
        </w:rPr>
        <w:t xml:space="preserve">Для </w:t>
      </w:r>
      <w:r>
        <w:rPr>
          <w:sz w:val="26"/>
          <w:szCs w:val="26"/>
        </w:rPr>
        <w:t>рассмотрения права на заключение договора на размещение без проведения торгов</w:t>
      </w:r>
      <w:r w:rsidRPr="00053FF2">
        <w:rPr>
          <w:sz w:val="26"/>
          <w:szCs w:val="26"/>
        </w:rPr>
        <w:t xml:space="preserve"> субъект МСП представляет в Комитет по архитектуре заявку по форме, утвержденной правовым актом Комитета по архитектуре (далее - заявка), с приложением копии документов, удостоверяющих личность претендента и представителя претендента, и документа, подтверждающего полномочия представителя претендента, в случае, если заявка подается представителем претендента;</w:t>
      </w:r>
      <w:proofErr w:type="gramEnd"/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. Дополнительно к документам, указанным в пункте </w:t>
      </w:r>
      <w:r>
        <w:rPr>
          <w:sz w:val="26"/>
          <w:szCs w:val="26"/>
        </w:rPr>
        <w:t>62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заявки сельскохозяйственным товаропроизводителем также предоставляются: 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документы, подтверждающие статус сельскохозяйственного товаропроизводителя, за исключением хозяйствующих субъектов, зарегистрированных как крестьянское (фермерское) хозяйство;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заверенная уполномоченным органом копия отчета о финансово-экономическом состоянии товаропроизводителей агропромышленного комплекса (далее - АПК) по форме, утвержденной приказом Министерства сельского хозяйства Российской Федерации (далее - отчет о финансово-экономическом состоянии), за предыдущий год.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заявки товаропроизводителем дополнительно предоставляется заверенная уполномоченным органом копия отчета о финансово-экономическом состоянии, за предыдущий год, с указанием того, что не менее 70 процентов дохода от реализации продовольственных товаров, произведенных товаропроизводителем в результате осуществления вида экономической деятельности, включенного в класс 10 «Производство пищевых продуктов» раздела С «Обрабатывающие производства» Общероссийского классификатора видов экономической деятельности </w:t>
      </w:r>
      <w:proofErr w:type="gramStart"/>
      <w:r w:rsidRPr="00053FF2">
        <w:rPr>
          <w:sz w:val="26"/>
          <w:szCs w:val="26"/>
        </w:rPr>
        <w:t>ОК</w:t>
      </w:r>
      <w:proofErr w:type="gramEnd"/>
      <w:r w:rsidRPr="00053FF2">
        <w:rPr>
          <w:sz w:val="26"/>
          <w:szCs w:val="26"/>
        </w:rPr>
        <w:t xml:space="preserve"> 029-2014 (КДЕС РЕД. 2).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в случае подачи заявки юридическим лицом, индивидуальным предпринимателем, реализующим печатную продукцию, основным или дополнительным видом экономической </w:t>
      </w:r>
      <w:proofErr w:type="gramStart"/>
      <w:r w:rsidRPr="00053FF2">
        <w:rPr>
          <w:sz w:val="26"/>
          <w:szCs w:val="26"/>
        </w:rPr>
        <w:t>деятельности</w:t>
      </w:r>
      <w:proofErr w:type="gramEnd"/>
      <w:r w:rsidRPr="00053FF2">
        <w:rPr>
          <w:sz w:val="26"/>
          <w:szCs w:val="26"/>
        </w:rPr>
        <w:t xml:space="preserve"> которых является торговля розничная газетами и канцелярскими товарами в специализированных магазинах, предоставляется один из следующих документов: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1) копия заключенного договора (договоров) на поставку периодических печатных изданий с издательствами периодических печатных изданий (газет, </w:t>
      </w:r>
      <w:r w:rsidRPr="00053FF2">
        <w:rPr>
          <w:sz w:val="26"/>
          <w:szCs w:val="26"/>
        </w:rPr>
        <w:lastRenderedPageBreak/>
        <w:t>журналов) и (или) организациями, осуществляющими поставку такой продукции, на срок не менее одного года;</w:t>
      </w:r>
    </w:p>
    <w:p w:rsidR="00673FBB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справка о структуре товарооборота за подписью руководителя юридического лица или индивидуального предпринимателя, заверенная печатью</w:t>
      </w:r>
      <w:proofErr w:type="gramStart"/>
      <w:r w:rsidRPr="00053FF2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r w:rsidRPr="00053FF2">
        <w:rPr>
          <w:sz w:val="26"/>
          <w:szCs w:val="26"/>
        </w:rPr>
        <w:t>(</w:t>
      </w:r>
      <w:proofErr w:type="gramStart"/>
      <w:r w:rsidRPr="00053FF2">
        <w:rPr>
          <w:sz w:val="26"/>
          <w:szCs w:val="26"/>
        </w:rPr>
        <w:t>п</w:t>
      </w:r>
      <w:proofErr w:type="gramEnd"/>
      <w:r w:rsidRPr="00053FF2">
        <w:rPr>
          <w:sz w:val="26"/>
          <w:szCs w:val="26"/>
        </w:rPr>
        <w:t>ри ее наличии)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64</w:t>
      </w:r>
      <w:r w:rsidRPr="00053FF2">
        <w:rPr>
          <w:sz w:val="26"/>
          <w:szCs w:val="26"/>
        </w:rPr>
        <w:t>. Претендент вправе представить по собственной инициативе следующие документы к заявке: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выписка из Единого государственного реестра юридических лиц (или нотариально заверенная копия такой выписки) - для юридических лиц, выписка из Единого государственного реестра индивидуальных предпринимателей (или нотариально заверенная копия такой выписки) - для индивидуальных предпринимателей, выданные не ранее 1 месяца до даты подачи заявки;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справка из налогового органа об отсутствии у претендента просроченной задолженности по налоговым и иным обязательным платежам, заверенная печатью (при наличии) и подписью руководителя претендента (если справка заказывается в электронном виде).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65</w:t>
      </w:r>
      <w:r w:rsidRPr="00053FF2">
        <w:rPr>
          <w:sz w:val="26"/>
          <w:szCs w:val="26"/>
        </w:rPr>
        <w:t>. Документы, необходимые в соответствии с законодательными и иными нормативно-правовыми актами, получаемые Комитетом по архитектуре в рамках межведомственного информационного взаимодействия в соответствующих органах, в распоряжении которых они находятся, если они не представлены претендентом по собственной инициативе: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выписка из Единого государственного реестра юридических лиц;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выписка из Единого государственного реестра индивидуальных предпринимателей;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3) справка из налогового органа об отсутствии у претендента просроченной задолженности по налоговым и иным обязательным платежам.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66</w:t>
      </w:r>
      <w:r w:rsidRPr="00053FF2">
        <w:rPr>
          <w:sz w:val="26"/>
          <w:szCs w:val="26"/>
        </w:rPr>
        <w:t>. Заявка с приложенными документами может быть подана субъектом МСП или его представителем непосредственно в Комитет по архитектуре или отправлена по почте.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Информация о месте нахождения и графике работы Комитета по архитектуре размещается </w:t>
      </w:r>
      <w:r w:rsidRPr="00053FF2">
        <w:rPr>
          <w:color w:val="000000"/>
          <w:sz w:val="26"/>
          <w:szCs w:val="26"/>
        </w:rPr>
        <w:t>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053FF2">
        <w:rPr>
          <w:sz w:val="26"/>
          <w:szCs w:val="26"/>
        </w:rPr>
        <w:t>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67</w:t>
      </w:r>
      <w:r w:rsidRPr="00053FF2">
        <w:rPr>
          <w:sz w:val="26"/>
          <w:szCs w:val="26"/>
        </w:rPr>
        <w:t>. Все листы заявки должны быть прошиты и пронумерованы. Заявка на участие должна содержать опись прилагаемых документов и должна быть подписана уполномоченным лицом, обладающим правом подписи документов от имени юридического лица, или индивидуальным предпринимателем.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Заявка, представленная в не прошитом виде, без описи, подписи уполномоченного лица и печати (при ее наличии), подлежит возврату в течение 3 рабочих дней со дня ее поступления в Комитет по архитектуре претенденту или его уполномоченному представителю с указанием причины возврата.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68</w:t>
      </w:r>
      <w:r w:rsidRPr="00053FF2">
        <w:rPr>
          <w:sz w:val="26"/>
          <w:szCs w:val="26"/>
        </w:rPr>
        <w:t>. Заявка, поступившая в Комитет по архитектуре, регистрируется в день поступления.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69</w:t>
      </w:r>
      <w:r w:rsidRPr="00053FF2">
        <w:rPr>
          <w:sz w:val="26"/>
          <w:szCs w:val="26"/>
        </w:rPr>
        <w:t>. В случае если претендентом не представлены до</w:t>
      </w:r>
      <w:r>
        <w:rPr>
          <w:sz w:val="26"/>
          <w:szCs w:val="26"/>
        </w:rPr>
        <w:t>кументы, определенные пунктом 65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то в течение </w:t>
      </w:r>
      <w:r>
        <w:rPr>
          <w:sz w:val="26"/>
          <w:szCs w:val="26"/>
        </w:rPr>
        <w:t>3</w:t>
      </w:r>
      <w:r w:rsidRPr="00053FF2">
        <w:rPr>
          <w:sz w:val="26"/>
          <w:szCs w:val="26"/>
        </w:rPr>
        <w:t xml:space="preserve"> рабочих дней со дня регистрации заявки Комитетом по архитектуре запрашиваются данные сведения в порядке межведомственного информационного взаимодействия.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70</w:t>
      </w:r>
      <w:r w:rsidRPr="00053FF2">
        <w:rPr>
          <w:sz w:val="26"/>
          <w:szCs w:val="26"/>
        </w:rPr>
        <w:t>. В случае</w:t>
      </w:r>
      <w:proofErr w:type="gramStart"/>
      <w:r w:rsidRPr="00053FF2">
        <w:rPr>
          <w:sz w:val="26"/>
          <w:szCs w:val="26"/>
        </w:rPr>
        <w:t>,</w:t>
      </w:r>
      <w:proofErr w:type="gramEnd"/>
      <w:r w:rsidRPr="00053FF2">
        <w:rPr>
          <w:sz w:val="26"/>
          <w:szCs w:val="26"/>
        </w:rPr>
        <w:t xml:space="preserve"> если заявка подан</w:t>
      </w:r>
      <w:r>
        <w:rPr>
          <w:sz w:val="26"/>
          <w:szCs w:val="26"/>
        </w:rPr>
        <w:t>а в отношении места размещения нестационарного торгового объекта</w:t>
      </w:r>
      <w:r w:rsidRPr="00053FF2">
        <w:rPr>
          <w:sz w:val="26"/>
          <w:szCs w:val="26"/>
        </w:rPr>
        <w:t xml:space="preserve">, в отношении которого ранее подана заявка иным претендентом, Комитет по архитектуре при отсутствии оснований для возврата документов, указанных в пункте </w:t>
      </w:r>
      <w:r>
        <w:rPr>
          <w:sz w:val="26"/>
          <w:szCs w:val="26"/>
        </w:rPr>
        <w:t>67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, в течение 10 календарных дней со дня регистрации заявки направляет претенденту уведомление о приостановлении рассмотрения его заявки до принятия решения по ранее поступившей заявке.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После принятия решения о за</w:t>
      </w:r>
      <w:r>
        <w:rPr>
          <w:sz w:val="26"/>
          <w:szCs w:val="26"/>
        </w:rPr>
        <w:t xml:space="preserve">ключении договора на размещения </w:t>
      </w:r>
      <w:r w:rsidRPr="00053FF2">
        <w:rPr>
          <w:sz w:val="26"/>
          <w:szCs w:val="26"/>
        </w:rPr>
        <w:t>без проведения торгов или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</w:t>
      </w:r>
      <w:r>
        <w:rPr>
          <w:sz w:val="26"/>
          <w:szCs w:val="26"/>
        </w:rPr>
        <w:t xml:space="preserve">а размещение </w:t>
      </w:r>
      <w:r w:rsidRPr="00053FF2">
        <w:rPr>
          <w:sz w:val="26"/>
          <w:szCs w:val="26"/>
        </w:rPr>
        <w:t>без проведения торгов по ранее поступившей заявке, Комитет по архитектуре принимает решение по заявке, в отношении которой претенденту направлено уведомление о приостановлении рассмотрения его заявки, в установленные настоящим По</w:t>
      </w:r>
      <w:r>
        <w:rPr>
          <w:sz w:val="26"/>
          <w:szCs w:val="26"/>
        </w:rPr>
        <w:t>ложением</w:t>
      </w:r>
      <w:r w:rsidRPr="00053FF2">
        <w:rPr>
          <w:sz w:val="26"/>
          <w:szCs w:val="26"/>
        </w:rPr>
        <w:t xml:space="preserve"> сроки без учета периода времени, на который приостанавливалось рассмотрение.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71</w:t>
      </w:r>
      <w:r w:rsidRPr="00053FF2">
        <w:rPr>
          <w:sz w:val="26"/>
          <w:szCs w:val="26"/>
        </w:rPr>
        <w:t xml:space="preserve">. По результатам рассмотрения заявки, а также документов, указанных в пункте </w:t>
      </w: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, Комитетом по архитектуре в течение 20 рабочих дней со дня регистрации заявки принимается одно из следующих решений: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о заключении договора на размещение без проведения торгов;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2)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размещение без проведения торгов.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72</w:t>
      </w:r>
      <w:r w:rsidRPr="00053FF2">
        <w:rPr>
          <w:sz w:val="26"/>
          <w:szCs w:val="26"/>
        </w:rPr>
        <w:t>. Решение Комитета по архитектуре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</w:t>
      </w:r>
      <w:r>
        <w:rPr>
          <w:sz w:val="26"/>
          <w:szCs w:val="26"/>
        </w:rPr>
        <w:t xml:space="preserve">ние </w:t>
      </w:r>
      <w:r w:rsidRPr="00053FF2">
        <w:rPr>
          <w:sz w:val="26"/>
          <w:szCs w:val="26"/>
        </w:rPr>
        <w:t>без проведения торгов должно содержать мотивы (основания) принятия данного решения.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73</w:t>
      </w:r>
      <w:r w:rsidRPr="00053FF2">
        <w:rPr>
          <w:sz w:val="26"/>
          <w:szCs w:val="26"/>
        </w:rPr>
        <w:t>. Комитет по архитектуре принимает решение об отказе в заключени</w:t>
      </w:r>
      <w:proofErr w:type="gramStart"/>
      <w:r w:rsidRPr="00053FF2">
        <w:rPr>
          <w:sz w:val="26"/>
          <w:szCs w:val="26"/>
        </w:rPr>
        <w:t>и</w:t>
      </w:r>
      <w:proofErr w:type="gramEnd"/>
      <w:r w:rsidRPr="00053FF2">
        <w:rPr>
          <w:sz w:val="26"/>
          <w:szCs w:val="26"/>
        </w:rPr>
        <w:t xml:space="preserve"> договора на размещение без проведения торгов, если: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1) претендент не соответствует требованиям, установленным положениями Муниципальной программы;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2) претендентом не представлены документы, установленные </w:t>
      </w:r>
      <w:r w:rsidRPr="00053FF2">
        <w:rPr>
          <w:sz w:val="26"/>
          <w:szCs w:val="26"/>
        </w:rPr>
        <w:br/>
        <w:t xml:space="preserve">пунктом </w:t>
      </w:r>
      <w:r>
        <w:rPr>
          <w:sz w:val="26"/>
          <w:szCs w:val="26"/>
        </w:rPr>
        <w:t>63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, или представлены недостоверные сведения и документы;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3) в отношении места размещения </w:t>
      </w:r>
      <w:r>
        <w:rPr>
          <w:sz w:val="26"/>
          <w:szCs w:val="26"/>
        </w:rPr>
        <w:t>нестационарного торгового объекта</w:t>
      </w:r>
      <w:r w:rsidRPr="00053FF2">
        <w:rPr>
          <w:sz w:val="26"/>
          <w:szCs w:val="26"/>
        </w:rPr>
        <w:t>, указанного в заявке, принято решение о заключении договора на размещение без проведения торгов по ранее поступившей заявке.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74</w:t>
      </w:r>
      <w:r w:rsidRPr="00053FF2">
        <w:rPr>
          <w:sz w:val="26"/>
          <w:szCs w:val="26"/>
        </w:rPr>
        <w:t xml:space="preserve">. Решение, предусмотренное пунктом </w:t>
      </w:r>
      <w:r>
        <w:rPr>
          <w:sz w:val="26"/>
          <w:szCs w:val="26"/>
        </w:rPr>
        <w:t>71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 xml:space="preserve">, в течение </w:t>
      </w:r>
      <w:r>
        <w:rPr>
          <w:sz w:val="26"/>
          <w:szCs w:val="26"/>
        </w:rPr>
        <w:t>3</w:t>
      </w:r>
      <w:r w:rsidRPr="00053FF2">
        <w:rPr>
          <w:sz w:val="26"/>
          <w:szCs w:val="26"/>
        </w:rPr>
        <w:t xml:space="preserve"> рабочих дней со дня его принятия выдается лично, либо направляется претенденту заказным письмом с уведомлением с приложением представленных им документов.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Претендент в течение 5 рабочих дней со дня получения решения Комитета по архитектуре о заключении договора на размещение с указанием размера платы по договору на размещение обращается в Комитет по управлению имуществом для подписания со своей стороны проекта договора на размещение.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75</w:t>
      </w:r>
      <w:r w:rsidRPr="00053FF2">
        <w:rPr>
          <w:sz w:val="26"/>
          <w:szCs w:val="26"/>
        </w:rPr>
        <w:t xml:space="preserve">. Действие </w:t>
      </w:r>
      <w:r>
        <w:rPr>
          <w:sz w:val="26"/>
          <w:szCs w:val="26"/>
        </w:rPr>
        <w:t>договора на размещение, заключенного без проведения торгов</w:t>
      </w:r>
      <w:r w:rsidRPr="00053FF2">
        <w:rPr>
          <w:sz w:val="26"/>
          <w:szCs w:val="26"/>
        </w:rPr>
        <w:t xml:space="preserve"> прекращается в следующих случаях: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по инициативе субъекта МСП, который уведомляет об этом Комитет по управлению имуществом в письменной форме за 30 календарных дней до предполагаемой даты расторжения договора на размещение;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 xml:space="preserve">- по инициативе Комитета по управлению имуществом, в случае если претендент не обратился в Комитет по управлению имуществом для подписания со своей стороны проекта договора на размещение без проведения торгов после </w:t>
      </w:r>
      <w:r w:rsidRPr="00053FF2">
        <w:rPr>
          <w:sz w:val="26"/>
          <w:szCs w:val="26"/>
        </w:rPr>
        <w:lastRenderedPageBreak/>
        <w:t xml:space="preserve">получения решения, предусмотренного пунктом </w:t>
      </w:r>
      <w:r>
        <w:rPr>
          <w:sz w:val="26"/>
          <w:szCs w:val="26"/>
        </w:rPr>
        <w:t>71</w:t>
      </w:r>
      <w:r w:rsidRPr="00053FF2">
        <w:rPr>
          <w:sz w:val="26"/>
          <w:szCs w:val="26"/>
        </w:rPr>
        <w:t xml:space="preserve"> настоящего По</w:t>
      </w:r>
      <w:r>
        <w:rPr>
          <w:sz w:val="26"/>
          <w:szCs w:val="26"/>
        </w:rPr>
        <w:t>ложения</w:t>
      </w:r>
      <w:r w:rsidRPr="00053FF2">
        <w:rPr>
          <w:sz w:val="26"/>
          <w:szCs w:val="26"/>
        </w:rPr>
        <w:t>, в течение 40 календарных дней;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053FF2">
        <w:rPr>
          <w:sz w:val="26"/>
          <w:szCs w:val="26"/>
        </w:rPr>
        <w:t>- по инициативе Комитета по управлению имуществом в случае нарушения субъектом МСП условий, предусмо</w:t>
      </w:r>
      <w:r>
        <w:rPr>
          <w:sz w:val="26"/>
          <w:szCs w:val="26"/>
        </w:rPr>
        <w:t>тренных договором на размещение</w:t>
      </w:r>
      <w:r w:rsidRPr="00053FF2">
        <w:rPr>
          <w:sz w:val="26"/>
          <w:szCs w:val="26"/>
        </w:rPr>
        <w:t>, путем расторжения договора на размещение, уведомив об этом субъект МСП в письмен</w:t>
      </w:r>
      <w:r>
        <w:rPr>
          <w:sz w:val="26"/>
          <w:szCs w:val="26"/>
        </w:rPr>
        <w:t>ной форме за 7</w:t>
      </w:r>
      <w:r w:rsidRPr="00053FF2">
        <w:rPr>
          <w:sz w:val="26"/>
          <w:szCs w:val="26"/>
        </w:rPr>
        <w:t xml:space="preserve"> календарных дней до даты расторжения договора на размещение.</w:t>
      </w:r>
    </w:p>
    <w:p w:rsidR="00673FBB" w:rsidRPr="00053FF2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 w:rsidRPr="00553A9D">
        <w:rPr>
          <w:sz w:val="26"/>
          <w:szCs w:val="26"/>
        </w:rPr>
        <w:t xml:space="preserve">76. </w:t>
      </w:r>
      <w:proofErr w:type="gramStart"/>
      <w:r w:rsidRPr="00053FF2">
        <w:rPr>
          <w:sz w:val="26"/>
          <w:szCs w:val="26"/>
        </w:rPr>
        <w:t>Контроль за</w:t>
      </w:r>
      <w:proofErr w:type="gramEnd"/>
      <w:r w:rsidRPr="00053FF2">
        <w:rPr>
          <w:sz w:val="26"/>
          <w:szCs w:val="26"/>
        </w:rPr>
        <w:t xml:space="preserve"> исполнением услов</w:t>
      </w:r>
      <w:r>
        <w:rPr>
          <w:sz w:val="26"/>
          <w:szCs w:val="26"/>
        </w:rPr>
        <w:t xml:space="preserve">ий договора на право размещения </w:t>
      </w:r>
      <w:r w:rsidRPr="00053FF2">
        <w:rPr>
          <w:sz w:val="26"/>
          <w:szCs w:val="26"/>
        </w:rPr>
        <w:t>осуществляет Комитет по управлению имуществом.</w:t>
      </w:r>
    </w:p>
    <w:p w:rsidR="000F77EB" w:rsidRPr="00673FBB" w:rsidRDefault="00673FBB" w:rsidP="00673FBB">
      <w:pPr>
        <w:pStyle w:val="ConsPlusNormal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77</w:t>
      </w:r>
      <w:r w:rsidRPr="00053FF2">
        <w:rPr>
          <w:sz w:val="26"/>
          <w:szCs w:val="26"/>
        </w:rPr>
        <w:t xml:space="preserve">. Субъект МСП несет ответственность за достоверность представляемых им в Комитет по архитектуре сведений и документов </w:t>
      </w:r>
      <w:proofErr w:type="gramStart"/>
      <w:r w:rsidRPr="00053FF2">
        <w:rPr>
          <w:sz w:val="26"/>
          <w:szCs w:val="26"/>
        </w:rPr>
        <w:t xml:space="preserve">для получения </w:t>
      </w:r>
      <w:r>
        <w:rPr>
          <w:sz w:val="26"/>
          <w:szCs w:val="26"/>
        </w:rPr>
        <w:t>права на заключение договора на размещение без проведения торгов</w:t>
      </w:r>
      <w:r w:rsidRPr="00053FF2">
        <w:rPr>
          <w:sz w:val="26"/>
          <w:szCs w:val="26"/>
        </w:rPr>
        <w:t xml:space="preserve"> в соответствии</w:t>
      </w:r>
      <w:proofErr w:type="gramEnd"/>
      <w:r w:rsidRPr="00053FF2">
        <w:rPr>
          <w:sz w:val="26"/>
          <w:szCs w:val="26"/>
        </w:rPr>
        <w:t xml:space="preserve"> с законодательством Российской Федерации.</w:t>
      </w:r>
      <w:r>
        <w:rPr>
          <w:rFonts w:ascii="Times New Roman CYR" w:hAnsi="Times New Roman CYR" w:cs="Times New Roman CYR"/>
          <w:sz w:val="26"/>
          <w:szCs w:val="26"/>
        </w:rPr>
        <w:t>»</w:t>
      </w:r>
      <w:r w:rsidRPr="00673FBB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E8503E" w:rsidRPr="00673FBB" w:rsidRDefault="00146B41" w:rsidP="00C51A6E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73FBB">
        <w:rPr>
          <w:sz w:val="26"/>
          <w:szCs w:val="26"/>
        </w:rPr>
        <w:t xml:space="preserve">3. </w:t>
      </w:r>
      <w:r w:rsidR="00143B94" w:rsidRPr="00673FBB">
        <w:rPr>
          <w:sz w:val="26"/>
          <w:szCs w:val="26"/>
        </w:rPr>
        <w:t>О</w:t>
      </w:r>
      <w:r w:rsidR="00143B94" w:rsidRPr="00673FBB">
        <w:rPr>
          <w:color w:val="000000"/>
          <w:sz w:val="26"/>
          <w:szCs w:val="26"/>
        </w:rPr>
        <w:t xml:space="preserve">публиковать настоящее постановление на «Официальном </w:t>
      </w:r>
      <w:proofErr w:type="gramStart"/>
      <w:r w:rsidR="00143B94" w:rsidRPr="00673FBB">
        <w:rPr>
          <w:color w:val="000000"/>
          <w:sz w:val="26"/>
          <w:szCs w:val="26"/>
        </w:rPr>
        <w:t>интернет-портале</w:t>
      </w:r>
      <w:proofErr w:type="gramEnd"/>
      <w:r w:rsidR="00143B94" w:rsidRPr="00673FBB">
        <w:rPr>
          <w:color w:val="000000"/>
          <w:sz w:val="26"/>
          <w:szCs w:val="26"/>
        </w:rPr>
        <w:t xml:space="preserve"> правовой информации городского округа муниципального образования «город Саянск» (</w:t>
      </w:r>
      <w:hyperlink r:id="rId9" w:history="1">
        <w:r w:rsidR="00143B94" w:rsidRPr="00673FBB">
          <w:rPr>
            <w:sz w:val="26"/>
            <w:szCs w:val="26"/>
            <w:u w:val="single"/>
          </w:rPr>
          <w:t>http://sayansk-pravo.ru),</w:t>
        </w:r>
      </w:hyperlink>
      <w:r w:rsidR="00143B94" w:rsidRPr="00673FBB">
        <w:rPr>
          <w:sz w:val="26"/>
          <w:szCs w:val="26"/>
        </w:rPr>
        <w:t xml:space="preserve"> </w:t>
      </w:r>
      <w:r w:rsidR="00143B94" w:rsidRPr="00673FBB">
        <w:rPr>
          <w:color w:val="000000"/>
          <w:sz w:val="26"/>
          <w:szCs w:val="26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8503E" w:rsidRPr="00673FBB" w:rsidRDefault="00146B41" w:rsidP="00E8503E">
      <w:pPr>
        <w:ind w:firstLine="709"/>
        <w:jc w:val="both"/>
        <w:rPr>
          <w:sz w:val="26"/>
          <w:szCs w:val="26"/>
        </w:rPr>
      </w:pPr>
      <w:r w:rsidRPr="00673FBB">
        <w:rPr>
          <w:sz w:val="26"/>
          <w:szCs w:val="26"/>
        </w:rPr>
        <w:t>4</w:t>
      </w:r>
      <w:r w:rsidR="00E8503E" w:rsidRPr="00673FBB">
        <w:rPr>
          <w:sz w:val="26"/>
          <w:szCs w:val="26"/>
        </w:rPr>
        <w:t xml:space="preserve">. Постановление вступает в силу после дня его официального опубликования. </w:t>
      </w:r>
    </w:p>
    <w:p w:rsidR="00143B94" w:rsidRPr="00673FBB" w:rsidRDefault="00146B41" w:rsidP="00143B94">
      <w:pPr>
        <w:autoSpaceDE w:val="0"/>
        <w:autoSpaceDN w:val="0"/>
        <w:adjustRightInd w:val="0"/>
        <w:ind w:firstLine="708"/>
        <w:jc w:val="both"/>
        <w:rPr>
          <w:rFonts w:ascii="Segoe UI" w:hAnsi="Segoe UI" w:cs="Segoe UI"/>
          <w:color w:val="808080"/>
          <w:sz w:val="26"/>
          <w:szCs w:val="26"/>
        </w:rPr>
      </w:pPr>
      <w:r w:rsidRPr="00673FBB">
        <w:rPr>
          <w:sz w:val="26"/>
          <w:szCs w:val="26"/>
        </w:rPr>
        <w:t>5</w:t>
      </w:r>
      <w:r w:rsidR="00AA2C91" w:rsidRPr="00673FBB">
        <w:rPr>
          <w:sz w:val="26"/>
          <w:szCs w:val="26"/>
        </w:rPr>
        <w:t xml:space="preserve">. </w:t>
      </w:r>
      <w:r w:rsidR="00143B94" w:rsidRPr="00673FBB">
        <w:rPr>
          <w:sz w:val="26"/>
          <w:szCs w:val="26"/>
        </w:rPr>
        <w:t>Контроль исполнения настоящего постановления возложить на заместителя мэра городского округа по</w:t>
      </w:r>
      <w:r w:rsidR="00143B94" w:rsidRPr="00673FBB">
        <w:rPr>
          <w:color w:val="000000"/>
          <w:sz w:val="26"/>
          <w:szCs w:val="26"/>
          <w:lang w:val="x-none"/>
        </w:rPr>
        <w:t xml:space="preserve"> экономике и финансам - начальник</w:t>
      </w:r>
      <w:r w:rsidR="00143B94" w:rsidRPr="00673FBB">
        <w:rPr>
          <w:color w:val="000000"/>
          <w:sz w:val="26"/>
          <w:szCs w:val="26"/>
        </w:rPr>
        <w:t>а</w:t>
      </w:r>
      <w:r w:rsidR="00143B94" w:rsidRPr="00673FBB">
        <w:rPr>
          <w:color w:val="000000"/>
          <w:sz w:val="26"/>
          <w:szCs w:val="26"/>
          <w:lang w:val="x-none"/>
        </w:rPr>
        <w:t xml:space="preserve"> управления по финансам и налогам администрации муниципального образования «город Саянск</w:t>
      </w:r>
      <w:r w:rsidR="00143B94" w:rsidRPr="00673FBB">
        <w:rPr>
          <w:color w:val="000000"/>
          <w:sz w:val="26"/>
          <w:szCs w:val="26"/>
        </w:rPr>
        <w:t>.</w:t>
      </w:r>
    </w:p>
    <w:p w:rsidR="00AA2C91" w:rsidRPr="00673FBB" w:rsidRDefault="00AA2C91" w:rsidP="00E8503E">
      <w:pPr>
        <w:ind w:firstLine="709"/>
        <w:jc w:val="both"/>
        <w:rPr>
          <w:sz w:val="26"/>
          <w:szCs w:val="26"/>
        </w:rPr>
      </w:pPr>
    </w:p>
    <w:p w:rsidR="00143B94" w:rsidRPr="00673FBB" w:rsidRDefault="00143B94" w:rsidP="00E8503E">
      <w:pPr>
        <w:tabs>
          <w:tab w:val="left" w:pos="4820"/>
        </w:tabs>
        <w:jc w:val="both"/>
        <w:rPr>
          <w:sz w:val="26"/>
          <w:szCs w:val="26"/>
        </w:rPr>
      </w:pPr>
    </w:p>
    <w:p w:rsidR="00E8503E" w:rsidRPr="00673FBB" w:rsidRDefault="00E8503E" w:rsidP="00E8503E">
      <w:pPr>
        <w:tabs>
          <w:tab w:val="left" w:pos="4820"/>
        </w:tabs>
        <w:jc w:val="both"/>
        <w:rPr>
          <w:sz w:val="26"/>
          <w:szCs w:val="26"/>
        </w:rPr>
      </w:pPr>
      <w:r w:rsidRPr="00673FBB">
        <w:rPr>
          <w:sz w:val="26"/>
          <w:szCs w:val="26"/>
        </w:rPr>
        <w:t>Мэр городского округа   муниципального</w:t>
      </w:r>
    </w:p>
    <w:p w:rsidR="00FE3A2E" w:rsidRPr="00673FBB" w:rsidRDefault="00E8503E" w:rsidP="0052706D">
      <w:pPr>
        <w:tabs>
          <w:tab w:val="left" w:pos="4820"/>
        </w:tabs>
        <w:jc w:val="both"/>
        <w:rPr>
          <w:sz w:val="26"/>
          <w:szCs w:val="26"/>
        </w:rPr>
      </w:pPr>
      <w:r w:rsidRPr="00673FBB">
        <w:rPr>
          <w:sz w:val="26"/>
          <w:szCs w:val="26"/>
        </w:rPr>
        <w:t xml:space="preserve">образования «город Саянск»                                     </w:t>
      </w:r>
      <w:r w:rsidR="005C54A4" w:rsidRPr="00673FBB">
        <w:rPr>
          <w:sz w:val="26"/>
          <w:szCs w:val="26"/>
        </w:rPr>
        <w:t xml:space="preserve">           </w:t>
      </w:r>
      <w:r w:rsidRPr="00673FBB">
        <w:rPr>
          <w:sz w:val="26"/>
          <w:szCs w:val="26"/>
        </w:rPr>
        <w:t xml:space="preserve">       </w:t>
      </w:r>
      <w:r w:rsidR="00673FBB">
        <w:rPr>
          <w:sz w:val="26"/>
          <w:szCs w:val="26"/>
        </w:rPr>
        <w:t xml:space="preserve">            </w:t>
      </w:r>
      <w:r w:rsidRPr="00673FBB">
        <w:rPr>
          <w:sz w:val="26"/>
          <w:szCs w:val="26"/>
        </w:rPr>
        <w:t>О.В. Боровский</w:t>
      </w:r>
    </w:p>
    <w:p w:rsidR="008E7B99" w:rsidRPr="00673FBB" w:rsidRDefault="008E7B9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9A0B59" w:rsidRPr="00673FBB" w:rsidRDefault="009A0B5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9A0B59" w:rsidRPr="00673FBB" w:rsidRDefault="009A0B59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3B94" w:rsidRPr="00673FBB" w:rsidRDefault="00143B94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Pr="00673FBB" w:rsidRDefault="00146B41" w:rsidP="0052706D">
      <w:pPr>
        <w:tabs>
          <w:tab w:val="left" w:pos="4820"/>
        </w:tabs>
        <w:jc w:val="both"/>
        <w:rPr>
          <w:sz w:val="26"/>
          <w:szCs w:val="26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146B41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  <w:bookmarkStart w:id="0" w:name="_GoBack"/>
      <w:bookmarkEnd w:id="0"/>
    </w:p>
    <w:p w:rsidR="00146B41" w:rsidRPr="007044CF" w:rsidRDefault="00146B41" w:rsidP="0052706D">
      <w:pPr>
        <w:tabs>
          <w:tab w:val="left" w:pos="4820"/>
        </w:tabs>
        <w:jc w:val="both"/>
        <w:rPr>
          <w:sz w:val="28"/>
          <w:szCs w:val="28"/>
        </w:rPr>
      </w:pPr>
    </w:p>
    <w:p w:rsidR="007D2B0C" w:rsidRPr="007044CF" w:rsidRDefault="007D2B0C" w:rsidP="0052706D">
      <w:pPr>
        <w:tabs>
          <w:tab w:val="left" w:pos="4820"/>
        </w:tabs>
        <w:jc w:val="both"/>
      </w:pPr>
      <w:r w:rsidRPr="007044CF">
        <w:t>Веретельникова О.В.</w:t>
      </w:r>
    </w:p>
    <w:p w:rsidR="007044CF" w:rsidRDefault="00143B94" w:rsidP="0052706D">
      <w:pPr>
        <w:tabs>
          <w:tab w:val="left" w:pos="4820"/>
        </w:tabs>
        <w:jc w:val="both"/>
      </w:pPr>
      <w:r>
        <w:t>т.</w:t>
      </w:r>
      <w:r w:rsidR="009A0B59" w:rsidRPr="007044CF">
        <w:t>5-10-05</w:t>
      </w:r>
    </w:p>
    <w:p w:rsidR="00146B41" w:rsidRDefault="00146B41" w:rsidP="00DE2C59">
      <w:pPr>
        <w:widowControl w:val="0"/>
        <w:autoSpaceDE w:val="0"/>
        <w:autoSpaceDN w:val="0"/>
        <w:adjustRightInd w:val="0"/>
        <w:jc w:val="right"/>
      </w:pPr>
    </w:p>
    <w:sectPr w:rsidR="00146B41" w:rsidSect="00DD52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F47" w:rsidRDefault="009D3F47" w:rsidP="00AF663F">
      <w:r>
        <w:separator/>
      </w:r>
    </w:p>
  </w:endnote>
  <w:endnote w:type="continuationSeparator" w:id="0">
    <w:p w:rsidR="009D3F47" w:rsidRDefault="009D3F47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F47" w:rsidRDefault="009D3F47" w:rsidP="00AF663F">
      <w:r>
        <w:separator/>
      </w:r>
    </w:p>
  </w:footnote>
  <w:footnote w:type="continuationSeparator" w:id="0">
    <w:p w:rsidR="009D3F47" w:rsidRDefault="009D3F47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06A" w:rsidRDefault="00CD406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40199"/>
    <w:multiLevelType w:val="hybridMultilevel"/>
    <w:tmpl w:val="B33C83E0"/>
    <w:lvl w:ilvl="0" w:tplc="F134E1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A59"/>
    <w:rsid w:val="0000610D"/>
    <w:rsid w:val="000160F8"/>
    <w:rsid w:val="000176AB"/>
    <w:rsid w:val="000250BC"/>
    <w:rsid w:val="00031856"/>
    <w:rsid w:val="00041F98"/>
    <w:rsid w:val="00044157"/>
    <w:rsid w:val="00053FF2"/>
    <w:rsid w:val="00062236"/>
    <w:rsid w:val="00062B4E"/>
    <w:rsid w:val="00071BE1"/>
    <w:rsid w:val="0007294E"/>
    <w:rsid w:val="0007385B"/>
    <w:rsid w:val="00075C89"/>
    <w:rsid w:val="00080CE2"/>
    <w:rsid w:val="0008328A"/>
    <w:rsid w:val="00084CD8"/>
    <w:rsid w:val="00087E18"/>
    <w:rsid w:val="000A204C"/>
    <w:rsid w:val="000A7713"/>
    <w:rsid w:val="000B7890"/>
    <w:rsid w:val="000C0CB2"/>
    <w:rsid w:val="000C41B8"/>
    <w:rsid w:val="000D3840"/>
    <w:rsid w:val="000D6B7E"/>
    <w:rsid w:val="000E0459"/>
    <w:rsid w:val="000F0F8D"/>
    <w:rsid w:val="000F0FC4"/>
    <w:rsid w:val="000F6872"/>
    <w:rsid w:val="000F77EB"/>
    <w:rsid w:val="00101717"/>
    <w:rsid w:val="00102A71"/>
    <w:rsid w:val="00105538"/>
    <w:rsid w:val="00113610"/>
    <w:rsid w:val="001138BF"/>
    <w:rsid w:val="0012181F"/>
    <w:rsid w:val="00122483"/>
    <w:rsid w:val="00123A6B"/>
    <w:rsid w:val="001309C7"/>
    <w:rsid w:val="001358CE"/>
    <w:rsid w:val="00143B94"/>
    <w:rsid w:val="00146B41"/>
    <w:rsid w:val="00147A52"/>
    <w:rsid w:val="0015467B"/>
    <w:rsid w:val="001615FC"/>
    <w:rsid w:val="001704D6"/>
    <w:rsid w:val="0017307D"/>
    <w:rsid w:val="001807E6"/>
    <w:rsid w:val="00183506"/>
    <w:rsid w:val="0019324C"/>
    <w:rsid w:val="00193D6E"/>
    <w:rsid w:val="001A6E83"/>
    <w:rsid w:val="001C1A2B"/>
    <w:rsid w:val="001C2C1D"/>
    <w:rsid w:val="001C7141"/>
    <w:rsid w:val="001D061E"/>
    <w:rsid w:val="001D5D53"/>
    <w:rsid w:val="001D66CC"/>
    <w:rsid w:val="001E158A"/>
    <w:rsid w:val="001E485B"/>
    <w:rsid w:val="001E5092"/>
    <w:rsid w:val="001E71AF"/>
    <w:rsid w:val="001F01C1"/>
    <w:rsid w:val="001F5AC9"/>
    <w:rsid w:val="00203D97"/>
    <w:rsid w:val="002074F7"/>
    <w:rsid w:val="0021145C"/>
    <w:rsid w:val="00214BED"/>
    <w:rsid w:val="00215C7C"/>
    <w:rsid w:val="002237CF"/>
    <w:rsid w:val="0022681F"/>
    <w:rsid w:val="00232ECF"/>
    <w:rsid w:val="00242E33"/>
    <w:rsid w:val="002430F4"/>
    <w:rsid w:val="00243AB7"/>
    <w:rsid w:val="0025139E"/>
    <w:rsid w:val="00251AFE"/>
    <w:rsid w:val="00252666"/>
    <w:rsid w:val="0025738A"/>
    <w:rsid w:val="00261968"/>
    <w:rsid w:val="002760F9"/>
    <w:rsid w:val="00277A32"/>
    <w:rsid w:val="00282089"/>
    <w:rsid w:val="00282F0D"/>
    <w:rsid w:val="00283254"/>
    <w:rsid w:val="002856E4"/>
    <w:rsid w:val="00297087"/>
    <w:rsid w:val="002A0080"/>
    <w:rsid w:val="002A4393"/>
    <w:rsid w:val="002B1EBA"/>
    <w:rsid w:val="002C0260"/>
    <w:rsid w:val="002C34D0"/>
    <w:rsid w:val="002C6FC7"/>
    <w:rsid w:val="002C72BA"/>
    <w:rsid w:val="002C78F4"/>
    <w:rsid w:val="002E049A"/>
    <w:rsid w:val="002E1808"/>
    <w:rsid w:val="002E356F"/>
    <w:rsid w:val="002E3BC8"/>
    <w:rsid w:val="002E60F9"/>
    <w:rsid w:val="002E652B"/>
    <w:rsid w:val="003001E7"/>
    <w:rsid w:val="003034B7"/>
    <w:rsid w:val="00304BD5"/>
    <w:rsid w:val="0030628F"/>
    <w:rsid w:val="0031013C"/>
    <w:rsid w:val="00311171"/>
    <w:rsid w:val="0031195B"/>
    <w:rsid w:val="003179AD"/>
    <w:rsid w:val="003205B1"/>
    <w:rsid w:val="00321382"/>
    <w:rsid w:val="00325D24"/>
    <w:rsid w:val="00332DC3"/>
    <w:rsid w:val="003341C1"/>
    <w:rsid w:val="003346AF"/>
    <w:rsid w:val="00340BEE"/>
    <w:rsid w:val="00341708"/>
    <w:rsid w:val="00341DAD"/>
    <w:rsid w:val="003463B6"/>
    <w:rsid w:val="00356AB1"/>
    <w:rsid w:val="00363D9B"/>
    <w:rsid w:val="00365F2D"/>
    <w:rsid w:val="00373095"/>
    <w:rsid w:val="0037362B"/>
    <w:rsid w:val="003764E4"/>
    <w:rsid w:val="00377190"/>
    <w:rsid w:val="00381268"/>
    <w:rsid w:val="003815DF"/>
    <w:rsid w:val="00385248"/>
    <w:rsid w:val="0038530F"/>
    <w:rsid w:val="00385E67"/>
    <w:rsid w:val="003A0E42"/>
    <w:rsid w:val="003A4CFF"/>
    <w:rsid w:val="003C0DC6"/>
    <w:rsid w:val="003D296B"/>
    <w:rsid w:val="003D5481"/>
    <w:rsid w:val="003D55C8"/>
    <w:rsid w:val="003E0D01"/>
    <w:rsid w:val="003E4B03"/>
    <w:rsid w:val="003F5C9C"/>
    <w:rsid w:val="00401E75"/>
    <w:rsid w:val="00404470"/>
    <w:rsid w:val="004045BF"/>
    <w:rsid w:val="004207C8"/>
    <w:rsid w:val="004242EA"/>
    <w:rsid w:val="00427418"/>
    <w:rsid w:val="00431F09"/>
    <w:rsid w:val="004325E9"/>
    <w:rsid w:val="00433A75"/>
    <w:rsid w:val="004341C2"/>
    <w:rsid w:val="004362F5"/>
    <w:rsid w:val="00442351"/>
    <w:rsid w:val="00444576"/>
    <w:rsid w:val="00444F0D"/>
    <w:rsid w:val="00445BED"/>
    <w:rsid w:val="0044714D"/>
    <w:rsid w:val="004476DB"/>
    <w:rsid w:val="00456092"/>
    <w:rsid w:val="0046792B"/>
    <w:rsid w:val="00470BD0"/>
    <w:rsid w:val="00471317"/>
    <w:rsid w:val="00472112"/>
    <w:rsid w:val="004813E6"/>
    <w:rsid w:val="00482207"/>
    <w:rsid w:val="00482E23"/>
    <w:rsid w:val="00484AAF"/>
    <w:rsid w:val="00484DA9"/>
    <w:rsid w:val="004873A1"/>
    <w:rsid w:val="00497634"/>
    <w:rsid w:val="004A072C"/>
    <w:rsid w:val="004A10F4"/>
    <w:rsid w:val="004A2E73"/>
    <w:rsid w:val="004A3ED4"/>
    <w:rsid w:val="004A4832"/>
    <w:rsid w:val="004B578A"/>
    <w:rsid w:val="004C0964"/>
    <w:rsid w:val="004C4D34"/>
    <w:rsid w:val="004C5798"/>
    <w:rsid w:val="004C7734"/>
    <w:rsid w:val="004D24F1"/>
    <w:rsid w:val="004D51BE"/>
    <w:rsid w:val="004D543B"/>
    <w:rsid w:val="004D6A7C"/>
    <w:rsid w:val="00500293"/>
    <w:rsid w:val="00501713"/>
    <w:rsid w:val="00501CB0"/>
    <w:rsid w:val="00501D79"/>
    <w:rsid w:val="00504AC1"/>
    <w:rsid w:val="00525EB8"/>
    <w:rsid w:val="0052706D"/>
    <w:rsid w:val="00530378"/>
    <w:rsid w:val="00535A38"/>
    <w:rsid w:val="005412A8"/>
    <w:rsid w:val="005456BC"/>
    <w:rsid w:val="00550C89"/>
    <w:rsid w:val="00553A9D"/>
    <w:rsid w:val="00561A92"/>
    <w:rsid w:val="00570993"/>
    <w:rsid w:val="005712DB"/>
    <w:rsid w:val="00572CE8"/>
    <w:rsid w:val="00577CD8"/>
    <w:rsid w:val="005812AE"/>
    <w:rsid w:val="0058504C"/>
    <w:rsid w:val="00590E9A"/>
    <w:rsid w:val="005932C0"/>
    <w:rsid w:val="00594473"/>
    <w:rsid w:val="005B5E11"/>
    <w:rsid w:val="005B70DA"/>
    <w:rsid w:val="005C2646"/>
    <w:rsid w:val="005C36E7"/>
    <w:rsid w:val="005C54A4"/>
    <w:rsid w:val="005D3944"/>
    <w:rsid w:val="005D61F1"/>
    <w:rsid w:val="005E30EE"/>
    <w:rsid w:val="005E601A"/>
    <w:rsid w:val="005F2597"/>
    <w:rsid w:val="006004AE"/>
    <w:rsid w:val="00611E79"/>
    <w:rsid w:val="00613EAC"/>
    <w:rsid w:val="006416A2"/>
    <w:rsid w:val="00643C4D"/>
    <w:rsid w:val="0064716B"/>
    <w:rsid w:val="00647D32"/>
    <w:rsid w:val="0065112B"/>
    <w:rsid w:val="00654F08"/>
    <w:rsid w:val="00655907"/>
    <w:rsid w:val="006639DB"/>
    <w:rsid w:val="00663D0B"/>
    <w:rsid w:val="00664C56"/>
    <w:rsid w:val="00673FBB"/>
    <w:rsid w:val="00680BC6"/>
    <w:rsid w:val="00682550"/>
    <w:rsid w:val="00696E30"/>
    <w:rsid w:val="00697194"/>
    <w:rsid w:val="0069741B"/>
    <w:rsid w:val="00697F4B"/>
    <w:rsid w:val="006A10FC"/>
    <w:rsid w:val="006A4933"/>
    <w:rsid w:val="006B7548"/>
    <w:rsid w:val="006D1921"/>
    <w:rsid w:val="006D71ED"/>
    <w:rsid w:val="006E22CA"/>
    <w:rsid w:val="006E5674"/>
    <w:rsid w:val="006F16EE"/>
    <w:rsid w:val="006F4DD3"/>
    <w:rsid w:val="006F53AA"/>
    <w:rsid w:val="006F561A"/>
    <w:rsid w:val="0070095B"/>
    <w:rsid w:val="007044CF"/>
    <w:rsid w:val="00704AA0"/>
    <w:rsid w:val="00705238"/>
    <w:rsid w:val="0070554D"/>
    <w:rsid w:val="00711F96"/>
    <w:rsid w:val="00712605"/>
    <w:rsid w:val="00714198"/>
    <w:rsid w:val="00717827"/>
    <w:rsid w:val="00720AA4"/>
    <w:rsid w:val="0072483A"/>
    <w:rsid w:val="00726339"/>
    <w:rsid w:val="00742CA0"/>
    <w:rsid w:val="007435EC"/>
    <w:rsid w:val="0075094D"/>
    <w:rsid w:val="007577D9"/>
    <w:rsid w:val="007671A8"/>
    <w:rsid w:val="007752CC"/>
    <w:rsid w:val="00775FF6"/>
    <w:rsid w:val="007801C0"/>
    <w:rsid w:val="00780C7A"/>
    <w:rsid w:val="00784F82"/>
    <w:rsid w:val="00794528"/>
    <w:rsid w:val="007A5316"/>
    <w:rsid w:val="007A5F35"/>
    <w:rsid w:val="007A63FF"/>
    <w:rsid w:val="007B5F40"/>
    <w:rsid w:val="007B70AA"/>
    <w:rsid w:val="007C04C5"/>
    <w:rsid w:val="007C4FD3"/>
    <w:rsid w:val="007D26EE"/>
    <w:rsid w:val="007D2B0C"/>
    <w:rsid w:val="007E5237"/>
    <w:rsid w:val="007E7C52"/>
    <w:rsid w:val="007F08BB"/>
    <w:rsid w:val="007F0AEA"/>
    <w:rsid w:val="00803331"/>
    <w:rsid w:val="008069C7"/>
    <w:rsid w:val="00807022"/>
    <w:rsid w:val="00810A47"/>
    <w:rsid w:val="00820713"/>
    <w:rsid w:val="00821321"/>
    <w:rsid w:val="00824BE1"/>
    <w:rsid w:val="008258EA"/>
    <w:rsid w:val="00825F22"/>
    <w:rsid w:val="008260B7"/>
    <w:rsid w:val="00830912"/>
    <w:rsid w:val="00842226"/>
    <w:rsid w:val="00847C45"/>
    <w:rsid w:val="00850AA2"/>
    <w:rsid w:val="0085171F"/>
    <w:rsid w:val="0085233C"/>
    <w:rsid w:val="00861438"/>
    <w:rsid w:val="00863BB2"/>
    <w:rsid w:val="00866370"/>
    <w:rsid w:val="00881A48"/>
    <w:rsid w:val="008821AF"/>
    <w:rsid w:val="00883268"/>
    <w:rsid w:val="00884472"/>
    <w:rsid w:val="00886750"/>
    <w:rsid w:val="008B55E2"/>
    <w:rsid w:val="008C0076"/>
    <w:rsid w:val="008C570F"/>
    <w:rsid w:val="008C6C75"/>
    <w:rsid w:val="008D0F49"/>
    <w:rsid w:val="008D2BDD"/>
    <w:rsid w:val="008D2C0C"/>
    <w:rsid w:val="008D46D5"/>
    <w:rsid w:val="008E0175"/>
    <w:rsid w:val="008E55C7"/>
    <w:rsid w:val="008E6C96"/>
    <w:rsid w:val="008E7982"/>
    <w:rsid w:val="008E7B99"/>
    <w:rsid w:val="008F3147"/>
    <w:rsid w:val="008F48BA"/>
    <w:rsid w:val="00901537"/>
    <w:rsid w:val="00902590"/>
    <w:rsid w:val="00906E5D"/>
    <w:rsid w:val="00911219"/>
    <w:rsid w:val="009133C8"/>
    <w:rsid w:val="00915777"/>
    <w:rsid w:val="0092544D"/>
    <w:rsid w:val="00931162"/>
    <w:rsid w:val="00934A47"/>
    <w:rsid w:val="0093639D"/>
    <w:rsid w:val="0094205B"/>
    <w:rsid w:val="009424E1"/>
    <w:rsid w:val="009479E1"/>
    <w:rsid w:val="009504BA"/>
    <w:rsid w:val="00950AF3"/>
    <w:rsid w:val="00952D69"/>
    <w:rsid w:val="009560E0"/>
    <w:rsid w:val="009623A8"/>
    <w:rsid w:val="0096617F"/>
    <w:rsid w:val="00975AEA"/>
    <w:rsid w:val="00980942"/>
    <w:rsid w:val="0098401A"/>
    <w:rsid w:val="009843F3"/>
    <w:rsid w:val="0099039F"/>
    <w:rsid w:val="00995656"/>
    <w:rsid w:val="00997952"/>
    <w:rsid w:val="009A0B59"/>
    <w:rsid w:val="009A2E33"/>
    <w:rsid w:val="009C0AAE"/>
    <w:rsid w:val="009C5B5E"/>
    <w:rsid w:val="009D3381"/>
    <w:rsid w:val="009D3D31"/>
    <w:rsid w:val="009D3F47"/>
    <w:rsid w:val="009D5089"/>
    <w:rsid w:val="009D706B"/>
    <w:rsid w:val="009E627F"/>
    <w:rsid w:val="009E6591"/>
    <w:rsid w:val="009F15CC"/>
    <w:rsid w:val="009F5044"/>
    <w:rsid w:val="00A02A7C"/>
    <w:rsid w:val="00A03F63"/>
    <w:rsid w:val="00A05A63"/>
    <w:rsid w:val="00A130A5"/>
    <w:rsid w:val="00A1366C"/>
    <w:rsid w:val="00A15033"/>
    <w:rsid w:val="00A3081D"/>
    <w:rsid w:val="00A31C6E"/>
    <w:rsid w:val="00A332F3"/>
    <w:rsid w:val="00A35D38"/>
    <w:rsid w:val="00A45AFE"/>
    <w:rsid w:val="00A470CD"/>
    <w:rsid w:val="00A475FF"/>
    <w:rsid w:val="00A54CF2"/>
    <w:rsid w:val="00A55F19"/>
    <w:rsid w:val="00A56E63"/>
    <w:rsid w:val="00A576E6"/>
    <w:rsid w:val="00A578C3"/>
    <w:rsid w:val="00A60B26"/>
    <w:rsid w:val="00A63112"/>
    <w:rsid w:val="00A64640"/>
    <w:rsid w:val="00A675BB"/>
    <w:rsid w:val="00A67FBF"/>
    <w:rsid w:val="00A717AF"/>
    <w:rsid w:val="00A778B4"/>
    <w:rsid w:val="00A8372E"/>
    <w:rsid w:val="00A8469E"/>
    <w:rsid w:val="00A91FB7"/>
    <w:rsid w:val="00A93ACC"/>
    <w:rsid w:val="00AA1BD2"/>
    <w:rsid w:val="00AA2C91"/>
    <w:rsid w:val="00AB4117"/>
    <w:rsid w:val="00AB7DDE"/>
    <w:rsid w:val="00AC144E"/>
    <w:rsid w:val="00AC2408"/>
    <w:rsid w:val="00AC3B41"/>
    <w:rsid w:val="00AD43D6"/>
    <w:rsid w:val="00AD774D"/>
    <w:rsid w:val="00AE60E7"/>
    <w:rsid w:val="00AF49E3"/>
    <w:rsid w:val="00AF663F"/>
    <w:rsid w:val="00B06951"/>
    <w:rsid w:val="00B116EC"/>
    <w:rsid w:val="00B15CBB"/>
    <w:rsid w:val="00B219D8"/>
    <w:rsid w:val="00B23B6B"/>
    <w:rsid w:val="00B313A1"/>
    <w:rsid w:val="00B351D7"/>
    <w:rsid w:val="00B405AF"/>
    <w:rsid w:val="00B53C23"/>
    <w:rsid w:val="00B62ADA"/>
    <w:rsid w:val="00B67683"/>
    <w:rsid w:val="00B726CA"/>
    <w:rsid w:val="00B84576"/>
    <w:rsid w:val="00B84E66"/>
    <w:rsid w:val="00B85FC3"/>
    <w:rsid w:val="00B94044"/>
    <w:rsid w:val="00B96923"/>
    <w:rsid w:val="00BA145B"/>
    <w:rsid w:val="00BA156B"/>
    <w:rsid w:val="00BA2A8B"/>
    <w:rsid w:val="00BA2E09"/>
    <w:rsid w:val="00BB2CC0"/>
    <w:rsid w:val="00BB548E"/>
    <w:rsid w:val="00BC19DF"/>
    <w:rsid w:val="00BC3CA9"/>
    <w:rsid w:val="00BD1898"/>
    <w:rsid w:val="00BD2612"/>
    <w:rsid w:val="00BD6AF3"/>
    <w:rsid w:val="00BE2A59"/>
    <w:rsid w:val="00BE6B48"/>
    <w:rsid w:val="00BF58F8"/>
    <w:rsid w:val="00BF5C19"/>
    <w:rsid w:val="00C00800"/>
    <w:rsid w:val="00C011CC"/>
    <w:rsid w:val="00C11887"/>
    <w:rsid w:val="00C204EA"/>
    <w:rsid w:val="00C26BF8"/>
    <w:rsid w:val="00C3135B"/>
    <w:rsid w:val="00C36F28"/>
    <w:rsid w:val="00C4369B"/>
    <w:rsid w:val="00C513B6"/>
    <w:rsid w:val="00C51A6E"/>
    <w:rsid w:val="00C55223"/>
    <w:rsid w:val="00C55EF7"/>
    <w:rsid w:val="00C608C7"/>
    <w:rsid w:val="00C60E61"/>
    <w:rsid w:val="00C63A1C"/>
    <w:rsid w:val="00C658EC"/>
    <w:rsid w:val="00C67513"/>
    <w:rsid w:val="00C73409"/>
    <w:rsid w:val="00C776AC"/>
    <w:rsid w:val="00C81550"/>
    <w:rsid w:val="00C81969"/>
    <w:rsid w:val="00C82521"/>
    <w:rsid w:val="00C852B0"/>
    <w:rsid w:val="00C85387"/>
    <w:rsid w:val="00C8594C"/>
    <w:rsid w:val="00C85F54"/>
    <w:rsid w:val="00C925D4"/>
    <w:rsid w:val="00C93837"/>
    <w:rsid w:val="00C944BB"/>
    <w:rsid w:val="00CA1710"/>
    <w:rsid w:val="00CA1A04"/>
    <w:rsid w:val="00CA1B08"/>
    <w:rsid w:val="00CA3A36"/>
    <w:rsid w:val="00CB1E38"/>
    <w:rsid w:val="00CB4905"/>
    <w:rsid w:val="00CC27CC"/>
    <w:rsid w:val="00CC58A8"/>
    <w:rsid w:val="00CC76CD"/>
    <w:rsid w:val="00CD406A"/>
    <w:rsid w:val="00CE4994"/>
    <w:rsid w:val="00CF0A76"/>
    <w:rsid w:val="00CF2A01"/>
    <w:rsid w:val="00CF7830"/>
    <w:rsid w:val="00D0328E"/>
    <w:rsid w:val="00D072CB"/>
    <w:rsid w:val="00D1327C"/>
    <w:rsid w:val="00D15934"/>
    <w:rsid w:val="00D15942"/>
    <w:rsid w:val="00D22FBF"/>
    <w:rsid w:val="00D24CFE"/>
    <w:rsid w:val="00D31BBE"/>
    <w:rsid w:val="00D323F1"/>
    <w:rsid w:val="00D345A0"/>
    <w:rsid w:val="00D35391"/>
    <w:rsid w:val="00D36574"/>
    <w:rsid w:val="00D36802"/>
    <w:rsid w:val="00D55F9D"/>
    <w:rsid w:val="00D64DF3"/>
    <w:rsid w:val="00D6756C"/>
    <w:rsid w:val="00D67EAF"/>
    <w:rsid w:val="00D715DD"/>
    <w:rsid w:val="00D73F80"/>
    <w:rsid w:val="00D7420E"/>
    <w:rsid w:val="00D74353"/>
    <w:rsid w:val="00D752D5"/>
    <w:rsid w:val="00D75B24"/>
    <w:rsid w:val="00D821DD"/>
    <w:rsid w:val="00D85AEF"/>
    <w:rsid w:val="00D916C4"/>
    <w:rsid w:val="00D92B5E"/>
    <w:rsid w:val="00D970D8"/>
    <w:rsid w:val="00DA70C8"/>
    <w:rsid w:val="00DA7C5F"/>
    <w:rsid w:val="00DB2A78"/>
    <w:rsid w:val="00DB5813"/>
    <w:rsid w:val="00DB5A6C"/>
    <w:rsid w:val="00DB7A63"/>
    <w:rsid w:val="00DD27EA"/>
    <w:rsid w:val="00DD50E3"/>
    <w:rsid w:val="00DD523D"/>
    <w:rsid w:val="00DD57D4"/>
    <w:rsid w:val="00DE12EB"/>
    <w:rsid w:val="00DE2C59"/>
    <w:rsid w:val="00DF145B"/>
    <w:rsid w:val="00DF6166"/>
    <w:rsid w:val="00E02517"/>
    <w:rsid w:val="00E06941"/>
    <w:rsid w:val="00E32197"/>
    <w:rsid w:val="00E36EB6"/>
    <w:rsid w:val="00E4082A"/>
    <w:rsid w:val="00E50219"/>
    <w:rsid w:val="00E5157E"/>
    <w:rsid w:val="00E56BBB"/>
    <w:rsid w:val="00E6448C"/>
    <w:rsid w:val="00E75AB6"/>
    <w:rsid w:val="00E8144B"/>
    <w:rsid w:val="00E83149"/>
    <w:rsid w:val="00E84A20"/>
    <w:rsid w:val="00E8503E"/>
    <w:rsid w:val="00EA16C9"/>
    <w:rsid w:val="00EA2FD8"/>
    <w:rsid w:val="00EA39EF"/>
    <w:rsid w:val="00EA5A73"/>
    <w:rsid w:val="00EB2B29"/>
    <w:rsid w:val="00EC6796"/>
    <w:rsid w:val="00ED1CE1"/>
    <w:rsid w:val="00ED35E2"/>
    <w:rsid w:val="00ED556F"/>
    <w:rsid w:val="00EE091D"/>
    <w:rsid w:val="00EE1D9A"/>
    <w:rsid w:val="00EE1E46"/>
    <w:rsid w:val="00EE298D"/>
    <w:rsid w:val="00EE70F7"/>
    <w:rsid w:val="00EF3541"/>
    <w:rsid w:val="00EF7C9A"/>
    <w:rsid w:val="00F0555A"/>
    <w:rsid w:val="00F151B7"/>
    <w:rsid w:val="00F1750C"/>
    <w:rsid w:val="00F30849"/>
    <w:rsid w:val="00F31919"/>
    <w:rsid w:val="00F34510"/>
    <w:rsid w:val="00F41A04"/>
    <w:rsid w:val="00F4659C"/>
    <w:rsid w:val="00F53A7F"/>
    <w:rsid w:val="00F53FB1"/>
    <w:rsid w:val="00F56372"/>
    <w:rsid w:val="00F7547D"/>
    <w:rsid w:val="00F766DC"/>
    <w:rsid w:val="00F86CC4"/>
    <w:rsid w:val="00F90CD1"/>
    <w:rsid w:val="00FA1A0A"/>
    <w:rsid w:val="00FA4B2E"/>
    <w:rsid w:val="00FA66C7"/>
    <w:rsid w:val="00FB0581"/>
    <w:rsid w:val="00FB379F"/>
    <w:rsid w:val="00FB5A19"/>
    <w:rsid w:val="00FB62F5"/>
    <w:rsid w:val="00FC032F"/>
    <w:rsid w:val="00FD3A82"/>
    <w:rsid w:val="00FD6D02"/>
    <w:rsid w:val="00FE1036"/>
    <w:rsid w:val="00FE3A2E"/>
    <w:rsid w:val="00FE3F05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931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A59"/>
    <w:rPr>
      <w:sz w:val="24"/>
      <w:szCs w:val="24"/>
    </w:rPr>
  </w:style>
  <w:style w:type="paragraph" w:styleId="1">
    <w:name w:val="heading 1"/>
    <w:basedOn w:val="a"/>
    <w:next w:val="a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1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2248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122483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semiHidden/>
    <w:unhideWhenUsed/>
    <w:rsid w:val="00931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F5810-3AFD-4583-8561-8F058A41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RePack by SPecialiST</Company>
  <LinksUpToDate>false</LinksUpToDate>
  <CharactersWithSpaces>15878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Шорохова</cp:lastModifiedBy>
  <cp:revision>2</cp:revision>
  <cp:lastPrinted>2022-11-24T07:24:00Z</cp:lastPrinted>
  <dcterms:created xsi:type="dcterms:W3CDTF">2023-09-07T08:58:00Z</dcterms:created>
  <dcterms:modified xsi:type="dcterms:W3CDTF">2023-09-07T08:58:00Z</dcterms:modified>
</cp:coreProperties>
</file>