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8B" w:rsidRPr="00A6528B" w:rsidRDefault="00A6528B" w:rsidP="00A6528B">
      <w:pPr>
        <w:tabs>
          <w:tab w:val="left" w:pos="5580"/>
        </w:tabs>
        <w:spacing w:after="0" w:line="240" w:lineRule="auto"/>
        <w:ind w:right="283" w:firstLine="540"/>
        <w:jc w:val="center"/>
        <w:rPr>
          <w:rFonts w:ascii="Times New Roman" w:eastAsia="Times New Roman" w:hAnsi="Times New Roman" w:cs="Times New Roman"/>
          <w:b/>
          <w:kern w:val="28"/>
          <w:sz w:val="36"/>
          <w:szCs w:val="36"/>
          <w:lang w:val="x-none" w:eastAsia="x-none"/>
        </w:rPr>
      </w:pPr>
      <w:r w:rsidRPr="00A6528B">
        <w:rPr>
          <w:rFonts w:ascii="Times New Roman" w:eastAsia="Times New Roman" w:hAnsi="Times New Roman" w:cs="Times New Roman"/>
          <w:b/>
          <w:kern w:val="28"/>
          <w:sz w:val="36"/>
          <w:szCs w:val="36"/>
          <w:lang w:val="x-none" w:eastAsia="x-none"/>
        </w:rPr>
        <w:t xml:space="preserve">Дума городского округа </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муниципального образования</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«город Саянск»</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lang w:val="en-US"/>
        </w:rPr>
        <w:t>VIII</w:t>
      </w:r>
      <w:r w:rsidRPr="00A6528B">
        <w:rPr>
          <w:rFonts w:ascii="Times New Roman" w:eastAsia="Times New Roman" w:hAnsi="Times New Roman" w:cs="Times New Roman"/>
          <w:b/>
          <w:sz w:val="36"/>
          <w:szCs w:val="36"/>
        </w:rPr>
        <w:t xml:space="preserve"> созыв</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p>
    <w:p w:rsidR="00A6528B" w:rsidRPr="00A6528B" w:rsidRDefault="00A6528B" w:rsidP="00A6528B">
      <w:pPr>
        <w:widowControl w:val="0"/>
        <w:spacing w:after="0" w:line="240" w:lineRule="auto"/>
        <w:ind w:right="283" w:firstLine="540"/>
        <w:jc w:val="center"/>
        <w:outlineLvl w:val="0"/>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 xml:space="preserve">РЕШЕНИЕ </w:t>
      </w:r>
    </w:p>
    <w:p w:rsidR="00A6528B" w:rsidRPr="00A6528B" w:rsidRDefault="00A6528B" w:rsidP="00A6528B">
      <w:pPr>
        <w:spacing w:after="0" w:line="240" w:lineRule="auto"/>
        <w:rPr>
          <w:rFonts w:ascii="Times New Roman" w:eastAsia="Times New Roman" w:hAnsi="Times New Roman" w:cs="Times New Roman"/>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A6528B" w:rsidRPr="00A6528B" w:rsidTr="00B80FC6">
        <w:trPr>
          <w:cantSplit/>
          <w:trHeight w:val="220"/>
        </w:trPr>
        <w:tc>
          <w:tcPr>
            <w:tcW w:w="534" w:type="dxa"/>
          </w:tcPr>
          <w:p w:rsidR="00A6528B" w:rsidRPr="00A6528B" w:rsidRDefault="00A6528B" w:rsidP="00B80FC6">
            <w:pPr>
              <w:spacing w:after="0" w:line="240" w:lineRule="auto"/>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От</w:t>
            </w:r>
          </w:p>
        </w:tc>
        <w:tc>
          <w:tcPr>
            <w:tcW w:w="1535" w:type="dxa"/>
            <w:tcBorders>
              <w:bottom w:val="single" w:sz="4" w:space="0" w:color="auto"/>
            </w:tcBorders>
            <w:vAlign w:val="bottom"/>
          </w:tcPr>
          <w:p w:rsidR="00A6528B" w:rsidRPr="00A6528B" w:rsidRDefault="00A6528B" w:rsidP="00B80FC6">
            <w:pPr>
              <w:spacing w:after="0" w:line="240" w:lineRule="auto"/>
              <w:rPr>
                <w:rFonts w:ascii="Times New Roman" w:eastAsia="Times New Roman" w:hAnsi="Times New Roman" w:cs="Times New Roman"/>
                <w:sz w:val="24"/>
                <w:szCs w:val="24"/>
              </w:rPr>
            </w:pPr>
          </w:p>
        </w:tc>
        <w:tc>
          <w:tcPr>
            <w:tcW w:w="449" w:type="dxa"/>
          </w:tcPr>
          <w:p w:rsidR="00A6528B" w:rsidRPr="00A6528B" w:rsidRDefault="00A6528B" w:rsidP="00B80FC6">
            <w:pPr>
              <w:spacing w:after="0" w:line="240" w:lineRule="auto"/>
              <w:jc w:val="center"/>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w:t>
            </w:r>
          </w:p>
        </w:tc>
        <w:tc>
          <w:tcPr>
            <w:tcW w:w="2046" w:type="dxa"/>
            <w:tcBorders>
              <w:bottom w:val="single" w:sz="4" w:space="0" w:color="auto"/>
            </w:tcBorders>
            <w:vAlign w:val="bottom"/>
          </w:tcPr>
          <w:p w:rsidR="00A6528B" w:rsidRPr="00A6528B" w:rsidRDefault="00A6528B" w:rsidP="00B80FC6">
            <w:pPr>
              <w:spacing w:after="0" w:line="240" w:lineRule="auto"/>
              <w:jc w:val="center"/>
              <w:rPr>
                <w:rFonts w:ascii="Times New Roman" w:eastAsia="Times New Roman" w:hAnsi="Times New Roman" w:cs="Times New Roman"/>
                <w:sz w:val="24"/>
                <w:szCs w:val="24"/>
              </w:rPr>
            </w:pPr>
          </w:p>
        </w:tc>
      </w:tr>
      <w:tr w:rsidR="00A6528B" w:rsidRPr="00A6528B" w:rsidTr="00B80FC6">
        <w:trPr>
          <w:cantSplit/>
          <w:trHeight w:val="220"/>
        </w:trPr>
        <w:tc>
          <w:tcPr>
            <w:tcW w:w="4564" w:type="dxa"/>
            <w:gridSpan w:val="4"/>
          </w:tcPr>
          <w:p w:rsidR="00A6528B" w:rsidRPr="00A6528B" w:rsidRDefault="00A6528B" w:rsidP="00B80FC6">
            <w:pPr>
              <w:spacing w:after="0" w:line="240" w:lineRule="auto"/>
              <w:jc w:val="center"/>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г. Саянск</w:t>
            </w:r>
          </w:p>
        </w:tc>
      </w:tr>
    </w:tbl>
    <w:p w:rsidR="00A6528B" w:rsidRPr="00A6528B" w:rsidRDefault="00A6528B" w:rsidP="00A6528B">
      <w:pPr>
        <w:spacing w:after="0" w:line="240" w:lineRule="auto"/>
        <w:rPr>
          <w:rFonts w:ascii="Times New Roman" w:eastAsia="Times New Roman" w:hAnsi="Times New Roman" w:cs="Times New Roman"/>
          <w:sz w:val="24"/>
          <w:szCs w:val="24"/>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A6528B" w:rsidRPr="00A6528B" w:rsidTr="00B80FC6">
        <w:trPr>
          <w:cantSplit/>
        </w:trPr>
        <w:tc>
          <w:tcPr>
            <w:tcW w:w="142" w:type="dxa"/>
          </w:tcPr>
          <w:p w:rsidR="00A6528B" w:rsidRPr="00A6528B" w:rsidRDefault="00A6528B" w:rsidP="00B80FC6">
            <w:pPr>
              <w:spacing w:after="0" w:line="240" w:lineRule="auto"/>
              <w:rPr>
                <w:rFonts w:ascii="Times New Roman" w:eastAsia="Times New Roman" w:hAnsi="Times New Roman" w:cs="Times New Roman"/>
                <w:noProof/>
                <w:sz w:val="24"/>
                <w:szCs w:val="24"/>
              </w:rPr>
            </w:pPr>
          </w:p>
        </w:tc>
        <w:tc>
          <w:tcPr>
            <w:tcW w:w="1417" w:type="dxa"/>
          </w:tcPr>
          <w:p w:rsidR="00A6528B" w:rsidRPr="00A6528B" w:rsidRDefault="00A6528B" w:rsidP="00B80FC6">
            <w:pPr>
              <w:spacing w:after="0" w:line="240" w:lineRule="auto"/>
              <w:rPr>
                <w:rFonts w:ascii="Times New Roman" w:eastAsia="Times New Roman" w:hAnsi="Times New Roman" w:cs="Times New Roman"/>
                <w:noProof/>
                <w:sz w:val="24"/>
                <w:szCs w:val="24"/>
              </w:rPr>
            </w:pPr>
          </w:p>
        </w:tc>
        <w:tc>
          <w:tcPr>
            <w:tcW w:w="142" w:type="dxa"/>
          </w:tcPr>
          <w:p w:rsidR="00A6528B" w:rsidRPr="00A6528B" w:rsidRDefault="00A6528B" w:rsidP="00B80FC6">
            <w:pPr>
              <w:spacing w:after="0" w:line="240" w:lineRule="auto"/>
              <w:rPr>
                <w:rFonts w:ascii="Times New Roman" w:eastAsia="Times New Roman" w:hAnsi="Times New Roman" w:cs="Times New Roman"/>
                <w:sz w:val="24"/>
                <w:szCs w:val="24"/>
                <w:lang w:val="en-US"/>
              </w:rPr>
            </w:pPr>
            <w:r w:rsidRPr="00A6528B">
              <w:rPr>
                <w:rFonts w:ascii="Times New Roman" w:eastAsia="Times New Roman" w:hAnsi="Times New Roman" w:cs="Times New Roman"/>
                <w:sz w:val="24"/>
                <w:szCs w:val="24"/>
                <w:lang w:val="en-US"/>
              </w:rPr>
              <w:sym w:font="Symbol" w:char="F0E9"/>
            </w:r>
          </w:p>
        </w:tc>
        <w:tc>
          <w:tcPr>
            <w:tcW w:w="9360" w:type="dxa"/>
          </w:tcPr>
          <w:p w:rsidR="00A6528B" w:rsidRPr="00A6528B" w:rsidRDefault="00A6528B" w:rsidP="00B80FC6">
            <w:pPr>
              <w:spacing w:after="0" w:line="240" w:lineRule="auto"/>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A6528B" w:rsidRPr="00A6528B" w:rsidRDefault="00A6528B" w:rsidP="00B80FC6">
            <w:pPr>
              <w:spacing w:after="0" w:line="240" w:lineRule="auto"/>
              <w:jc w:val="right"/>
              <w:rPr>
                <w:rFonts w:ascii="Times New Roman" w:eastAsia="Times New Roman" w:hAnsi="Times New Roman" w:cs="Times New Roman"/>
                <w:sz w:val="24"/>
                <w:szCs w:val="24"/>
                <w:lang w:val="en-US"/>
              </w:rPr>
            </w:pPr>
            <w:r w:rsidRPr="00A6528B">
              <w:rPr>
                <w:rFonts w:ascii="Times New Roman" w:eastAsia="Times New Roman" w:hAnsi="Times New Roman" w:cs="Times New Roman"/>
                <w:sz w:val="24"/>
                <w:szCs w:val="24"/>
                <w:lang w:val="en-US"/>
              </w:rPr>
              <w:sym w:font="Symbol" w:char="F0F9"/>
            </w:r>
          </w:p>
        </w:tc>
      </w:tr>
    </w:tbl>
    <w:p w:rsidR="00A6528B" w:rsidRPr="00A6528B" w:rsidRDefault="00A6528B" w:rsidP="00A6528B">
      <w:pPr>
        <w:spacing w:after="0" w:line="240" w:lineRule="auto"/>
        <w:rPr>
          <w:rFonts w:ascii="Times New Roman" w:eastAsia="Times New Roman" w:hAnsi="Times New Roman" w:cs="Times New Roman"/>
          <w:sz w:val="24"/>
          <w:szCs w:val="24"/>
        </w:rPr>
      </w:pPr>
    </w:p>
    <w:p w:rsidR="00A6528B" w:rsidRPr="00A6528B" w:rsidRDefault="00A6528B" w:rsidP="00A6528B">
      <w:pPr>
        <w:autoSpaceDE w:val="0"/>
        <w:autoSpaceDN w:val="0"/>
        <w:adjustRightInd w:val="0"/>
        <w:spacing w:after="0" w:line="240" w:lineRule="auto"/>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ab/>
      </w:r>
      <w:proofErr w:type="gramStart"/>
      <w:r w:rsidRPr="00A6528B">
        <w:rPr>
          <w:rFonts w:ascii="Times New Roman" w:eastAsia="Times New Roman" w:hAnsi="Times New Roman" w:cs="Times New Roman"/>
          <w:sz w:val="24"/>
          <w:szCs w:val="24"/>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9"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A6528B">
          <w:rPr>
            <w:rFonts w:ascii="Times New Roman" w:eastAsia="Times New Roman" w:hAnsi="Times New Roman" w:cs="Times New Roman"/>
            <w:sz w:val="24"/>
            <w:szCs w:val="24"/>
          </w:rPr>
          <w:t>законом</w:t>
        </w:r>
      </w:hyperlink>
      <w:r w:rsidRPr="00A6528B">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приказом </w:t>
      </w:r>
      <w:r w:rsidRPr="00A6528B">
        <w:rPr>
          <w:rFonts w:ascii="Times New Roman" w:eastAsia="Calibri" w:hAnsi="Times New Roman" w:cs="Times New Roman"/>
          <w:sz w:val="24"/>
          <w:szCs w:val="24"/>
        </w:rPr>
        <w:t xml:space="preserve"> Министерства строительства и жилищно-коммунального хозяйства Российской Федерации от 29.12.2021 № 1042/пр.</w:t>
      </w:r>
      <w:proofErr w:type="gramEnd"/>
      <w:r w:rsidRPr="00A6528B">
        <w:rPr>
          <w:rFonts w:ascii="Times New Roman" w:eastAsia="Calibri" w:hAnsi="Times New Roman" w:cs="Times New Roman"/>
          <w:sz w:val="24"/>
          <w:szCs w:val="24"/>
        </w:rPr>
        <w:t xml:space="preserve"> «Об утверждении методических </w:t>
      </w:r>
      <w:hyperlink r:id="rId10" w:history="1">
        <w:proofErr w:type="gramStart"/>
        <w:r w:rsidRPr="00A6528B">
          <w:rPr>
            <w:rFonts w:ascii="Times New Roman" w:eastAsia="Calibri" w:hAnsi="Times New Roman" w:cs="Times New Roman"/>
            <w:sz w:val="24"/>
            <w:szCs w:val="24"/>
          </w:rPr>
          <w:t>рекомендаци</w:t>
        </w:r>
      </w:hyperlink>
      <w:r w:rsidRPr="00A6528B">
        <w:rPr>
          <w:rFonts w:ascii="Times New Roman" w:eastAsia="Calibri" w:hAnsi="Times New Roman" w:cs="Times New Roman"/>
          <w:sz w:val="24"/>
          <w:szCs w:val="24"/>
        </w:rPr>
        <w:t>й</w:t>
      </w:r>
      <w:proofErr w:type="gramEnd"/>
      <w:r w:rsidRPr="00A6528B">
        <w:rPr>
          <w:rFonts w:ascii="Times New Roman" w:eastAsia="Calibri" w:hAnsi="Times New Roman" w:cs="Times New Roman"/>
          <w:sz w:val="24"/>
          <w:szCs w:val="24"/>
        </w:rPr>
        <w:t xml:space="preserve"> по разработке норм и правил по благоустройству территорий муниципальных образований»</w:t>
      </w:r>
      <w:r w:rsidRPr="00A6528B">
        <w:rPr>
          <w:rFonts w:ascii="Times New Roman" w:eastAsia="Times New Roman" w:hAnsi="Times New Roman" w:cs="Times New Roman"/>
          <w:sz w:val="24"/>
          <w:szCs w:val="24"/>
        </w:rPr>
        <w:t xml:space="preserve">,  </w:t>
      </w:r>
      <w:proofErr w:type="spellStart"/>
      <w:r w:rsidRPr="00A6528B">
        <w:rPr>
          <w:rFonts w:ascii="Times New Roman" w:eastAsia="Times New Roman" w:hAnsi="Times New Roman" w:cs="Times New Roman"/>
          <w:sz w:val="24"/>
          <w:szCs w:val="24"/>
        </w:rPr>
        <w:t>ст.ст</w:t>
      </w:r>
      <w:proofErr w:type="spellEnd"/>
      <w:r w:rsidRPr="00A6528B">
        <w:rPr>
          <w:rFonts w:ascii="Times New Roman" w:eastAsia="Times New Roman" w:hAnsi="Times New Roman" w:cs="Times New Roman"/>
          <w:sz w:val="24"/>
          <w:szCs w:val="24"/>
        </w:rPr>
        <w:t xml:space="preserve">. 4, 21 Устава муниципального образования «город Саянск, Дума городского округа муниципального образования «город Саянск» </w:t>
      </w:r>
    </w:p>
    <w:p w:rsidR="00A6528B" w:rsidRPr="00A6528B" w:rsidRDefault="00A6528B" w:rsidP="00A6528B">
      <w:pPr>
        <w:spacing w:after="0" w:line="240" w:lineRule="auto"/>
        <w:ind w:firstLine="709"/>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РЕШИЛА:</w:t>
      </w:r>
    </w:p>
    <w:p w:rsidR="00A6528B" w:rsidRPr="00A6528B" w:rsidRDefault="00A6528B" w:rsidP="00A6528B">
      <w:pPr>
        <w:spacing w:after="0" w:line="240" w:lineRule="auto"/>
        <w:ind w:firstLine="709"/>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 xml:space="preserve">1. </w:t>
      </w:r>
      <w:proofErr w:type="gramStart"/>
      <w:r w:rsidRPr="00A6528B">
        <w:rPr>
          <w:rFonts w:ascii="Times New Roman" w:eastAsia="Times New Roman" w:hAnsi="Times New Roman" w:cs="Times New Roman"/>
          <w:sz w:val="24"/>
          <w:szCs w:val="24"/>
        </w:rPr>
        <w:t>Внести изменения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от 07.07.2022 № 26 (вкладыш официальной информации, страница 2), от</w:t>
      </w:r>
      <w:proofErr w:type="gramEnd"/>
      <w:r w:rsidRPr="00A6528B">
        <w:rPr>
          <w:rFonts w:ascii="Times New Roman" w:eastAsia="Times New Roman" w:hAnsi="Times New Roman" w:cs="Times New Roman"/>
          <w:sz w:val="24"/>
          <w:szCs w:val="24"/>
        </w:rPr>
        <w:t xml:space="preserve"> 06.04.2023 № 13 (вкладыш официальной информации, страница 2-5),  изложив их в новой редакции, согласно приложению к настоящему решению.</w:t>
      </w:r>
    </w:p>
    <w:p w:rsidR="00A6528B" w:rsidRPr="00A6528B" w:rsidRDefault="00A6528B" w:rsidP="00A6528B">
      <w:pPr>
        <w:spacing w:after="0" w:line="240" w:lineRule="auto"/>
        <w:ind w:firstLine="709"/>
        <w:jc w:val="both"/>
        <w:rPr>
          <w:rFonts w:ascii="Times New Roman" w:eastAsia="Times New Roman" w:hAnsi="Times New Roman" w:cs="Times New Roman"/>
          <w:b/>
          <w:sz w:val="24"/>
          <w:szCs w:val="24"/>
        </w:rPr>
      </w:pPr>
      <w:r w:rsidRPr="00A6528B">
        <w:rPr>
          <w:rFonts w:ascii="Times New Roman" w:eastAsia="Times New Roman" w:hAnsi="Times New Roman" w:cs="Times New Roman"/>
          <w:sz w:val="24"/>
          <w:szCs w:val="24"/>
        </w:rPr>
        <w:t xml:space="preserve">2. </w:t>
      </w:r>
      <w:proofErr w:type="gramStart"/>
      <w:r w:rsidRPr="00A6528B">
        <w:rPr>
          <w:rFonts w:ascii="Times New Roman" w:eastAsia="Times New Roman" w:hAnsi="Times New Roman" w:cs="Times New Roman"/>
          <w:sz w:val="24"/>
          <w:szCs w:val="24"/>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1" w:history="1">
        <w:r w:rsidRPr="00A6528B">
          <w:rPr>
            <w:rFonts w:ascii="Times New Roman" w:eastAsia="Times New Roman" w:hAnsi="Times New Roman" w:cs="Times New Roman"/>
            <w:color w:val="0000FF"/>
            <w:sz w:val="24"/>
            <w:szCs w:val="24"/>
            <w:u w:val="single"/>
          </w:rPr>
          <w:t>http://sayansk-pravo.ru),</w:t>
        </w:r>
      </w:hyperlink>
      <w:r w:rsidRPr="00A6528B">
        <w:rPr>
          <w:rFonts w:ascii="Times New Roman" w:eastAsia="Times New Roman" w:hAnsi="Times New Roman" w:cs="Times New Roman"/>
          <w:sz w:val="24"/>
          <w:szCs w:val="24"/>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2" w:history="1">
        <w:r w:rsidRPr="00A6528B">
          <w:rPr>
            <w:rFonts w:ascii="Times New Roman" w:eastAsia="Times New Roman" w:hAnsi="Times New Roman" w:cs="Times New Roman"/>
            <w:color w:val="0000FF"/>
            <w:sz w:val="24"/>
            <w:szCs w:val="24"/>
            <w:u w:val="single"/>
          </w:rPr>
          <w:t>http://www.dumasayansk.ru</w:t>
        </w:r>
      </w:hyperlink>
      <w:r w:rsidRPr="00A6528B">
        <w:rPr>
          <w:rFonts w:ascii="Times New Roman" w:eastAsia="Times New Roman" w:hAnsi="Times New Roman" w:cs="Times New Roman"/>
          <w:sz w:val="24"/>
          <w:szCs w:val="24"/>
        </w:rPr>
        <w:t>.</w:t>
      </w:r>
      <w:proofErr w:type="gramEnd"/>
    </w:p>
    <w:p w:rsidR="00A6528B" w:rsidRPr="00A6528B" w:rsidRDefault="00550846" w:rsidP="00A6528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Поле 5" o:spid="_x0000_s1032" type="#_x0000_t202" style="position:absolute;left:0;text-align:left;margin-left:-4.05pt;margin-top:22.6pt;width:222pt;height:90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" filled="f" stroked="f">
            <v:textbox style="mso-next-textbox:#Поле 5">
              <w:txbxContent>
                <w:p w:rsidR="00A6528B" w:rsidRPr="00CB0019" w:rsidRDefault="00A6528B" w:rsidP="00A6528B">
                  <w:pPr>
                    <w:rPr>
                      <w:rFonts w:ascii="Times New Roman" w:hAnsi="Times New Roman" w:cs="Times New Roman"/>
                      <w:sz w:val="28"/>
                      <w:szCs w:val="28"/>
                    </w:rPr>
                  </w:pPr>
                  <w:r>
                    <w:rPr>
                      <w:rFonts w:ascii="Times New Roman" w:hAnsi="Times New Roman" w:cs="Times New Roman"/>
                      <w:sz w:val="28"/>
                      <w:szCs w:val="28"/>
                    </w:rPr>
                    <w:t>Председатель</w:t>
                  </w:r>
                  <w:r w:rsidRPr="00CB0019">
                    <w:rPr>
                      <w:rFonts w:ascii="Times New Roman" w:hAnsi="Times New Roman" w:cs="Times New Roman"/>
                      <w:sz w:val="28"/>
                      <w:szCs w:val="28"/>
                    </w:rPr>
                    <w:t xml:space="preserve"> Думы городского округа муниципального образования «город Саянск»</w:t>
                  </w:r>
                </w:p>
                <w:p w:rsidR="00A6528B" w:rsidRPr="00CB0019" w:rsidRDefault="00A6528B" w:rsidP="00A6528B">
                  <w:pPr>
                    <w:rPr>
                      <w:rFonts w:ascii="Times New Roman" w:hAnsi="Times New Roman" w:cs="Times New Roman"/>
                      <w:sz w:val="28"/>
                      <w:szCs w:val="28"/>
                    </w:rPr>
                  </w:pPr>
                  <w:r>
                    <w:rPr>
                      <w:rFonts w:ascii="Times New Roman" w:hAnsi="Times New Roman" w:cs="Times New Roman"/>
                      <w:sz w:val="28"/>
                      <w:szCs w:val="28"/>
                    </w:rPr>
                    <w:t>____________Е.А. Каплин</w:t>
                  </w:r>
                </w:p>
              </w:txbxContent>
            </v:textbox>
          </v:shape>
        </w:pict>
      </w:r>
      <w:r w:rsidR="00A6528B" w:rsidRPr="00A6528B">
        <w:rPr>
          <w:rFonts w:ascii="Times New Roman" w:eastAsia="Times New Roman" w:hAnsi="Times New Roman" w:cs="Times New Roman"/>
          <w:sz w:val="24"/>
          <w:szCs w:val="24"/>
        </w:rPr>
        <w:t>3. Настоящее решение вступает в силу после дня его официального опубликования.</w:t>
      </w:r>
    </w:p>
    <w:p w:rsidR="00A6528B" w:rsidRPr="00A6528B" w:rsidRDefault="00550846" w:rsidP="00A6528B">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w:pict>
          <v:shape id="Поле 6" o:spid="_x0000_s1033" type="#_x0000_t202" style="position:absolute;margin-left:294.45pt;margin-top:5.45pt;width:207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" stroked="f">
            <v:textbox style="mso-next-textbox:#Поле 6">
              <w:txbxContent>
                <w:p w:rsidR="00A6528B" w:rsidRPr="00CB0019" w:rsidRDefault="00A6528B" w:rsidP="00A6528B">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CB0019">
                    <w:rPr>
                      <w:rFonts w:ascii="Times New Roman" w:hAnsi="Times New Roman" w:cs="Times New Roman"/>
                      <w:sz w:val="28"/>
                      <w:szCs w:val="28"/>
                    </w:rPr>
                    <w:t>эр городского округа муниципального образования «город Саянск»</w:t>
                  </w:r>
                </w:p>
                <w:p w:rsidR="00A6528B" w:rsidRPr="00CB0019" w:rsidRDefault="00A6528B" w:rsidP="00A6528B">
                  <w:pPr>
                    <w:rPr>
                      <w:rFonts w:ascii="Times New Roman" w:hAnsi="Times New Roman" w:cs="Times New Roman"/>
                      <w:sz w:val="28"/>
                      <w:szCs w:val="28"/>
                    </w:rPr>
                  </w:pPr>
                  <w:r w:rsidRPr="00CB0019">
                    <w:rPr>
                      <w:rFonts w:ascii="Times New Roman" w:hAnsi="Times New Roman" w:cs="Times New Roman"/>
                      <w:sz w:val="28"/>
                      <w:szCs w:val="28"/>
                    </w:rPr>
                    <w:t>_____________</w:t>
                  </w:r>
                  <w:r>
                    <w:rPr>
                      <w:rFonts w:ascii="Times New Roman" w:hAnsi="Times New Roman" w:cs="Times New Roman"/>
                      <w:sz w:val="28"/>
                      <w:szCs w:val="28"/>
                    </w:rPr>
                    <w:t>О.В. Боровский</w:t>
                  </w:r>
                </w:p>
              </w:txbxContent>
            </v:textbox>
          </v:shape>
        </w:pict>
      </w: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0"/>
          <w:szCs w:val="27"/>
        </w:rPr>
      </w:pPr>
    </w:p>
    <w:p w:rsidR="004B759E" w:rsidRPr="00A6528B" w:rsidRDefault="00A6528B" w:rsidP="00A6528B">
      <w:pPr>
        <w:spacing w:after="0" w:line="240" w:lineRule="auto"/>
        <w:rPr>
          <w:rFonts w:ascii="Times New Roman" w:hAnsi="Times New Roman" w:cs="Times New Roman"/>
          <w:b/>
          <w:bCs/>
          <w:sz w:val="24"/>
          <w:szCs w:val="24"/>
        </w:rPr>
      </w:pPr>
      <w:r w:rsidRPr="00A6528B">
        <w:rPr>
          <w:rFonts w:ascii="Times New Roman" w:eastAsia="Times New Roman" w:hAnsi="Times New Roman" w:cs="Times New Roman"/>
          <w:sz w:val="20"/>
          <w:szCs w:val="27"/>
        </w:rPr>
        <w:t>исп. Панкина А.С., тел. 83955352421</w:t>
      </w:r>
    </w:p>
    <w:p w:rsidR="004B759E" w:rsidRPr="00592881" w:rsidRDefault="00550846" w:rsidP="0068082C">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pict>
          <v:shape id="Надпись 2" o:spid="_x0000_s1026" type="#_x0000_t202" style="position:absolute;left:0;text-align:left;margin-left:234.05pt;margin-top:-4.85pt;width:250.35pt;height:90.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" filled="f" stroked="f">
            <v:textbox>
              <w:txbxContent>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Приложение к решению Думы городского округа муниципального образования</w:t>
                  </w:r>
                </w:p>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«город Саянск»</w:t>
                  </w:r>
                </w:p>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 xml:space="preserve">от </w:t>
                  </w:r>
                  <w:r>
                    <w:rPr>
                      <w:rFonts w:ascii="Times New Roman" w:hAnsi="Times New Roman" w:cs="Times New Roman"/>
                      <w:sz w:val="24"/>
                      <w:szCs w:val="24"/>
                    </w:rPr>
                    <w:t xml:space="preserve">______________ </w:t>
                  </w:r>
                  <w:r w:rsidRPr="004B759E">
                    <w:rPr>
                      <w:rFonts w:ascii="Times New Roman" w:hAnsi="Times New Roman" w:cs="Times New Roman"/>
                      <w:sz w:val="24"/>
                      <w:szCs w:val="24"/>
                    </w:rPr>
                    <w:t xml:space="preserve"> №</w:t>
                  </w:r>
                  <w:r>
                    <w:rPr>
                      <w:rFonts w:ascii="Times New Roman" w:hAnsi="Times New Roman" w:cs="Times New Roman"/>
                      <w:sz w:val="24"/>
                      <w:szCs w:val="24"/>
                    </w:rPr>
                    <w:t xml:space="preserve"> _______________</w:t>
                  </w:r>
                </w:p>
              </w:txbxContent>
            </v:textbox>
          </v:shape>
        </w:pict>
      </w:r>
    </w:p>
    <w:p w:rsidR="004B759E" w:rsidRDefault="004B759E"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Pr="00592881" w:rsidRDefault="00A6528B" w:rsidP="0068082C">
      <w:pPr>
        <w:spacing w:after="0" w:line="240" w:lineRule="auto"/>
        <w:ind w:firstLine="709"/>
        <w:jc w:val="center"/>
        <w:rPr>
          <w:rFonts w:ascii="Times New Roman" w:hAnsi="Times New Roman" w:cs="Times New Roman"/>
          <w:b/>
          <w:bCs/>
          <w:sz w:val="24"/>
          <w:szCs w:val="24"/>
        </w:rPr>
      </w:pPr>
    </w:p>
    <w:p w:rsidR="0068082C" w:rsidRPr="00592881" w:rsidRDefault="0068082C" w:rsidP="0068082C">
      <w:pPr>
        <w:spacing w:after="0" w:line="240" w:lineRule="auto"/>
        <w:ind w:firstLine="709"/>
        <w:jc w:val="center"/>
        <w:rPr>
          <w:rFonts w:ascii="Times New Roman" w:hAnsi="Times New Roman" w:cs="Times New Roman"/>
          <w:b/>
          <w:bCs/>
          <w:sz w:val="24"/>
          <w:szCs w:val="24"/>
        </w:rPr>
      </w:pPr>
      <w:r w:rsidRPr="00592881">
        <w:rPr>
          <w:rFonts w:ascii="Times New Roman" w:hAnsi="Times New Roman" w:cs="Times New Roman"/>
          <w:b/>
          <w:bCs/>
          <w:sz w:val="24"/>
          <w:szCs w:val="24"/>
        </w:rPr>
        <w:t xml:space="preserve">ПРАВИЛА БЛАГОУСТРОЙСТВА ТЕРРИТОРИИ </w:t>
      </w:r>
    </w:p>
    <w:p w:rsidR="0068082C" w:rsidRPr="00592881" w:rsidRDefault="0068082C" w:rsidP="0068082C">
      <w:pPr>
        <w:spacing w:after="0" w:line="240" w:lineRule="auto"/>
        <w:ind w:firstLine="709"/>
        <w:jc w:val="center"/>
        <w:rPr>
          <w:rFonts w:ascii="Times New Roman" w:hAnsi="Times New Roman" w:cs="Times New Roman"/>
          <w:b/>
          <w:bCs/>
          <w:sz w:val="24"/>
          <w:szCs w:val="24"/>
        </w:rPr>
      </w:pPr>
      <w:r w:rsidRPr="00592881">
        <w:rPr>
          <w:rFonts w:ascii="Times New Roman" w:hAnsi="Times New Roman" w:cs="Times New Roman"/>
          <w:b/>
          <w:bCs/>
          <w:sz w:val="24"/>
          <w:szCs w:val="24"/>
        </w:rPr>
        <w:t>МУНИЦИПАЛЬНОГО ОБРАЗОВАНИЯ «ГОРОД САЯНСК»</w:t>
      </w:r>
    </w:p>
    <w:p w:rsidR="0068082C" w:rsidRPr="00592881" w:rsidRDefault="0068082C" w:rsidP="0068082C">
      <w:pPr>
        <w:spacing w:after="0" w:line="240" w:lineRule="auto"/>
        <w:ind w:firstLine="709"/>
        <w:jc w:val="both"/>
        <w:rPr>
          <w:rFonts w:ascii="Times New Roman" w:hAnsi="Times New Roman" w:cs="Times New Roman"/>
          <w:b/>
          <w:bCs/>
          <w:sz w:val="24"/>
          <w:szCs w:val="24"/>
        </w:rPr>
      </w:pPr>
    </w:p>
    <w:p w:rsidR="00BF1147" w:rsidRPr="00592881" w:rsidRDefault="000F0243" w:rsidP="000F0243">
      <w:pPr>
        <w:spacing w:after="0" w:line="240" w:lineRule="auto"/>
        <w:ind w:firstLine="709"/>
        <w:jc w:val="center"/>
        <w:outlineLvl w:val="0"/>
        <w:rPr>
          <w:rFonts w:ascii="Times New Roman" w:eastAsia="Times New Roman" w:hAnsi="Times New Roman" w:cs="Times New Roman"/>
          <w:sz w:val="24"/>
          <w:szCs w:val="24"/>
        </w:rPr>
      </w:pPr>
      <w:bookmarkStart w:id="0" w:name="_Toc106981807"/>
      <w:r w:rsidRPr="00592881">
        <w:rPr>
          <w:rFonts w:ascii="Times New Roman" w:eastAsia="Times New Roman" w:hAnsi="Times New Roman" w:cs="Times New Roman"/>
          <w:sz w:val="24"/>
          <w:szCs w:val="24"/>
        </w:rPr>
        <w:t>Оглавление</w:t>
      </w:r>
    </w:p>
    <w:p w:rsidR="000F0243" w:rsidRPr="00592881" w:rsidRDefault="000F0243" w:rsidP="000F0243">
      <w:pPr>
        <w:spacing w:after="0" w:line="240" w:lineRule="auto"/>
        <w:ind w:firstLine="709"/>
        <w:jc w:val="center"/>
        <w:outlineLvl w:val="0"/>
        <w:rPr>
          <w:rFonts w:ascii="Times New Roman" w:hAnsi="Times New Roman" w:cs="Times New Roman"/>
          <w:b/>
          <w:sz w:val="24"/>
          <w:szCs w:val="24"/>
        </w:rPr>
      </w:pP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1. ОБЩИЕ ПОЛОЖЕНИЯ</w:t>
      </w:r>
    </w:p>
    <w:p w:rsidR="000F0243" w:rsidRPr="00592881" w:rsidRDefault="000F0243" w:rsidP="000F0243">
      <w:pPr>
        <w:pStyle w:val="12"/>
        <w:tabs>
          <w:tab w:val="right" w:leader="dot" w:pos="9339"/>
        </w:tabs>
        <w:jc w:val="both"/>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 Предмет правового регулирования настоящих Правил</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 Правовые основы организации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 Основные понятия и термины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4. Основные принципы формирования комфортной среды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2. ПОЛОЖЕНИЕ О РЕГУЛИРОВАНИИ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5. Права и обязанности лиц, осуществляющих благоустройство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6. Установление границ прилегающих территорий зданий (помещений в них) и сооружений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3. ПОРЯДОК УЧАСТИЯ ГРАЖДАН В МЕРОПРИЯТИЯХ ПО БЛАГОУСТРОЙСТВУ ТЕРРИТОРИЙ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7. Формы участия граждан в благоустройстве территорий на стадии проектирования и размещения элементов благоустройства</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8. Формы участия граждан в благоустройстве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9. Информирование граждан о благоустройстве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4. БЛАГОУСТРОЙСТВО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10. Виды объектов и элементов благоустройства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11. Особые требования к доступности городской среды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5. ТРЕБОВАНИЯ К БЛАГОУСТРОЙСТВУ В ГРАНИЦАХ ФУНКЦИОНАЛЬНЫХ ЗОН</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12. Требования к благоустройству в границах общественных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13. Требования к благоустройству на территориях жилой застройки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14. Требования к благоустройству в границах территорий рекреационного назначения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15. Требования к благоустройству на территориях транспортной и инженерной инфраструктуры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6. ТРЕБОВАНИЯ К ОТДЕЛЬНЫМ ЭЛЕМЕНТАМ И УСТРОЙСТВАМ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lastRenderedPageBreak/>
        <w:t>Статья 16. Требования к внешнему виду фасадов и ограждающих конструкций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18. Требования к организации озеленения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 xml:space="preserve">Статья 19. Требования к организации пешеходных и </w:t>
      </w:r>
      <w:proofErr w:type="gramStart"/>
      <w:r w:rsidRPr="00592881">
        <w:rPr>
          <w:rFonts w:ascii="Times New Roman" w:eastAsia="Times New Roman" w:hAnsi="Times New Roman" w:cs="Times New Roman"/>
          <w:sz w:val="24"/>
          <w:szCs w:val="24"/>
        </w:rPr>
        <w:t>вело-пешеходных</w:t>
      </w:r>
      <w:proofErr w:type="gramEnd"/>
      <w:r w:rsidRPr="00592881">
        <w:rPr>
          <w:rFonts w:ascii="Times New Roman" w:eastAsia="Times New Roman" w:hAnsi="Times New Roman" w:cs="Times New Roman"/>
          <w:sz w:val="24"/>
          <w:szCs w:val="24"/>
        </w:rPr>
        <w:t xml:space="preserve"> коммуникаций, в том числе тротуаров, аллей, дорожек, тропинок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20. Требования к организации автостоянок и парковок (парковочных мест)</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21. Требования к размещению малых архитектурных форм и городской мебели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22. Требования к организации детских и спортивных площадок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23. Требования к размещению наружной рекламы и информации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24. Требования к организации приема поверхностных сточных вод</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25. Требования к организации площадок для выгула собак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26. Праздничное (событийное) оформление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7. ОБЩИЕ ПОЛОЖЕНИЯ СОДЕРЖАНИЯ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27. Общие положения по уборке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28. Зимняя уборка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29. Летняя уборка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30. Содержание территории при строительстве, ремонте, реконструкции, прекращении эксплуатации объектов недвижимости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31. Содержание территории при проведении земляных работ</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32. Запрещенные виды деятельности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33. Общие требования по содержанию животных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1</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2</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3</w:t>
      </w:r>
    </w:p>
    <w:p w:rsidR="00BF1147" w:rsidRPr="00592881" w:rsidRDefault="000F0243" w:rsidP="000F0243">
      <w:pPr>
        <w:spacing w:after="0" w:line="240" w:lineRule="auto"/>
        <w:jc w:val="both"/>
        <w:outlineLvl w:val="0"/>
        <w:rPr>
          <w:rFonts w:ascii="Times New Roman" w:hAnsi="Times New Roman" w:cs="Times New Roman"/>
          <w:b/>
          <w:sz w:val="24"/>
          <w:szCs w:val="24"/>
        </w:rPr>
      </w:pPr>
      <w:r w:rsidRPr="00592881">
        <w:rPr>
          <w:rFonts w:ascii="Times New Roman" w:eastAsia="Times New Roman" w:hAnsi="Times New Roman" w:cs="Times New Roman"/>
          <w:sz w:val="24"/>
          <w:szCs w:val="24"/>
        </w:rPr>
        <w:t>Приложение 4</w:t>
      </w:r>
    </w:p>
    <w:p w:rsidR="00BF1147" w:rsidRPr="00592881" w:rsidRDefault="00BF1147" w:rsidP="0068082C">
      <w:pPr>
        <w:spacing w:after="0" w:line="240" w:lineRule="auto"/>
        <w:ind w:firstLine="709"/>
        <w:jc w:val="both"/>
        <w:outlineLvl w:val="0"/>
        <w:rPr>
          <w:rFonts w:ascii="Times New Roman" w:hAnsi="Times New Roman" w:cs="Times New Roman"/>
          <w:b/>
          <w:sz w:val="24"/>
          <w:szCs w:val="24"/>
        </w:rPr>
      </w:pPr>
    </w:p>
    <w:p w:rsidR="00BF1147" w:rsidRPr="00592881" w:rsidRDefault="00BF1147"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sz w:val="24"/>
          <w:szCs w:val="24"/>
        </w:rPr>
      </w:pPr>
      <w:bookmarkStart w:id="1" w:name="_Toc126574159"/>
      <w:r w:rsidRPr="00592881">
        <w:rPr>
          <w:rFonts w:ascii="Times New Roman" w:hAnsi="Times New Roman" w:cs="Times New Roman"/>
          <w:b/>
          <w:sz w:val="24"/>
          <w:szCs w:val="24"/>
        </w:rPr>
        <w:lastRenderedPageBreak/>
        <w:t>ГЛАВА 1. ОБЩИЕ ПОЛОЖЕНИЯ</w:t>
      </w:r>
      <w:bookmarkEnd w:id="0"/>
      <w:bookmarkEnd w:id="1"/>
    </w:p>
    <w:p w:rsidR="0068082C" w:rsidRPr="00592881" w:rsidRDefault="0068082C" w:rsidP="0068082C">
      <w:pPr>
        <w:spacing w:after="0" w:line="240" w:lineRule="auto"/>
        <w:ind w:firstLine="709"/>
        <w:jc w:val="both"/>
        <w:outlineLvl w:val="0"/>
        <w:rPr>
          <w:rFonts w:ascii="Times New Roman" w:eastAsia="Times New Roman" w:hAnsi="Times New Roman" w:cs="Times New Roman"/>
          <w:b/>
          <w:bCs/>
          <w:i/>
          <w:iCs/>
          <w:sz w:val="24"/>
          <w:szCs w:val="24"/>
        </w:rPr>
      </w:pPr>
      <w:bookmarkStart w:id="2" w:name="_Toc106981808"/>
      <w:bookmarkStart w:id="3" w:name="_Toc126574160"/>
      <w:r w:rsidRPr="00592881">
        <w:rPr>
          <w:rFonts w:ascii="Times New Roman" w:hAnsi="Times New Roman" w:cs="Times New Roman"/>
          <w:b/>
          <w:bCs/>
          <w:i/>
          <w:iCs/>
          <w:sz w:val="24"/>
          <w:szCs w:val="24"/>
        </w:rPr>
        <w:t>Статья 1. Предмет правового регулирования настоящих Правил</w:t>
      </w:r>
      <w:bookmarkEnd w:id="2"/>
      <w:bookmarkEnd w:id="3"/>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 xml:space="preserve">1. Настоящие Правила благоустройства территории </w:t>
      </w:r>
      <w:r w:rsidRPr="00592881">
        <w:rPr>
          <w:rFonts w:ascii="Times New Roman" w:hAnsi="Times New Roman" w:cs="Times New Roman"/>
          <w:iCs/>
          <w:sz w:val="24"/>
          <w:szCs w:val="24"/>
        </w:rPr>
        <w:t>муниципального образования «город Саянск</w:t>
      </w:r>
      <w:proofErr w:type="gramStart"/>
      <w:r w:rsidRPr="00592881">
        <w:rPr>
          <w:rFonts w:ascii="Times New Roman" w:hAnsi="Times New Roman" w:cs="Times New Roman"/>
          <w:iCs/>
          <w:sz w:val="24"/>
          <w:szCs w:val="24"/>
        </w:rPr>
        <w:t>»</w:t>
      </w:r>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далее – Правила) регулируют вопросы:</w:t>
      </w:r>
    </w:p>
    <w:p w:rsidR="0068082C" w:rsidRPr="00592881" w:rsidRDefault="0068082C" w:rsidP="0068082C">
      <w:pPr>
        <w:pStyle w:val="a8"/>
        <w:numPr>
          <w:ilvl w:val="0"/>
          <w:numId w:val="12"/>
        </w:numPr>
        <w:spacing w:after="0" w:line="240" w:lineRule="auto"/>
        <w:ind w:left="993" w:hanging="284"/>
        <w:jc w:val="both"/>
        <w:rPr>
          <w:rFonts w:ascii="Times New Roman" w:hAnsi="Times New Roman" w:cs="Times New Roman"/>
          <w:sz w:val="24"/>
          <w:szCs w:val="24"/>
        </w:rPr>
      </w:pPr>
      <w:r w:rsidRPr="00592881">
        <w:rPr>
          <w:rFonts w:ascii="Times New Roman" w:hAnsi="Times New Roman" w:cs="Times New Roman"/>
          <w:sz w:val="24"/>
          <w:szCs w:val="24"/>
        </w:rPr>
        <w:t>подготовки и согласования проектов благоустройства;</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 xml:space="preserve">выполнение мероприятий по благоустройству на территориях различного функционального назначения; </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размещение объектов и элементов благоустройства;</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участие граждан и организаций в реализации мероприятий по благоустройству территории муниципального образования «город Саянск»;</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содержание территорий общего пользования и порядок пользования такими территориями;</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иных вопросов и действий, связанных с реализацией прав и обязанностей физических и юридических лиц, а также полномочий администрации городского округа муниципального образования «город Саянск» (далее – Администрация) в сфере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Настоящие Правила распространяются на всю территорию муниципального образования «город Саянск» (далее – муниципальное образование).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а также граждан, постоянно или временно проживающих на территории муниципального образования.</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4. К деятельности по благоустройству территорий относится разработка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при содержании территорий муниципального образования.</w:t>
      </w:r>
    </w:p>
    <w:p w:rsidR="00D156FC" w:rsidRPr="00592881" w:rsidRDefault="00D156FC" w:rsidP="00D156FC">
      <w:pPr>
        <w:spacing w:after="0" w:line="240" w:lineRule="auto"/>
        <w:ind w:firstLine="709"/>
        <w:jc w:val="both"/>
        <w:rPr>
          <w:rFonts w:ascii="Times New Roman" w:hAnsi="Times New Roman" w:cs="Times New Roman"/>
          <w:sz w:val="24"/>
          <w:szCs w:val="24"/>
        </w:rPr>
      </w:pPr>
    </w:p>
    <w:p w:rsidR="00D156FC" w:rsidRPr="00592881" w:rsidRDefault="00D156FC" w:rsidP="00221A7B">
      <w:pPr>
        <w:spacing w:after="0" w:line="240" w:lineRule="auto"/>
        <w:ind w:firstLine="709"/>
        <w:jc w:val="both"/>
        <w:outlineLvl w:val="0"/>
        <w:rPr>
          <w:rFonts w:ascii="Times New Roman" w:hAnsi="Times New Roman" w:cs="Times New Roman"/>
          <w:b/>
          <w:bCs/>
          <w:i/>
          <w:iCs/>
          <w:sz w:val="24"/>
          <w:szCs w:val="24"/>
        </w:rPr>
      </w:pPr>
      <w:bookmarkStart w:id="4" w:name="_Toc126574161"/>
      <w:r w:rsidRPr="00592881">
        <w:rPr>
          <w:rFonts w:ascii="Times New Roman" w:hAnsi="Times New Roman" w:cs="Times New Roman"/>
          <w:b/>
          <w:bCs/>
          <w:i/>
          <w:iCs/>
          <w:sz w:val="24"/>
          <w:szCs w:val="24"/>
        </w:rPr>
        <w:t>Статья 2. Правовые основы организации благоустройства территории</w:t>
      </w:r>
      <w:bookmarkEnd w:id="4"/>
    </w:p>
    <w:p w:rsidR="0068082C" w:rsidRPr="00592881" w:rsidRDefault="00D156FC" w:rsidP="0094374E">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proofErr w:type="gramStart"/>
      <w:r w:rsidRPr="00592881">
        <w:rPr>
          <w:rFonts w:ascii="Times New Roman" w:hAnsi="Times New Roman" w:cs="Times New Roman"/>
          <w:sz w:val="24"/>
          <w:szCs w:val="24"/>
        </w:rPr>
        <w:t>Настоящие Правила разработаны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w:t>
      </w:r>
      <w:proofErr w:type="gramEnd"/>
      <w:r w:rsidRPr="00592881">
        <w:rPr>
          <w:rFonts w:ascii="Times New Roman" w:hAnsi="Times New Roman" w:cs="Times New Roman"/>
          <w:sz w:val="24"/>
          <w:szCs w:val="24"/>
        </w:rPr>
        <w:t>, 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592881">
        <w:rPr>
          <w:rFonts w:ascii="Times New Roman" w:hAnsi="Times New Roman" w:cs="Times New Roman"/>
          <w:sz w:val="24"/>
          <w:szCs w:val="24"/>
        </w:rPr>
        <w:t>пр</w:t>
      </w:r>
      <w:proofErr w:type="spellEnd"/>
      <w:proofErr w:type="gramEnd"/>
      <w:r w:rsidRPr="00592881">
        <w:rPr>
          <w:rFonts w:ascii="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«город Саянск».</w:t>
      </w:r>
    </w:p>
    <w:p w:rsidR="00D156FC" w:rsidRPr="00592881" w:rsidRDefault="00D156FC" w:rsidP="00D156FC">
      <w:pPr>
        <w:spacing w:after="0" w:line="240" w:lineRule="auto"/>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5" w:name="_Toc106981809"/>
      <w:bookmarkStart w:id="6" w:name="_Toc126574162"/>
      <w:r w:rsidRPr="00592881">
        <w:rPr>
          <w:rFonts w:ascii="Times New Roman" w:hAnsi="Times New Roman" w:cs="Times New Roman"/>
          <w:b/>
          <w:bCs/>
          <w:i/>
          <w:iCs/>
          <w:sz w:val="24"/>
          <w:szCs w:val="24"/>
        </w:rPr>
        <w:lastRenderedPageBreak/>
        <w:t>Статья 3. Основные понятия и термины</w:t>
      </w:r>
      <w:bookmarkEnd w:id="5"/>
      <w:bookmarkEnd w:id="6"/>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1. Для целей настоящих Правил используются следующие основные понятия:</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 xml:space="preserve">Благоустройство территории </w:t>
      </w:r>
      <w:r w:rsidRPr="00592881">
        <w:rPr>
          <w:rFonts w:ascii="Times New Roman" w:hAnsi="Times New Roman" w:cs="Times New Roman"/>
          <w:iCs/>
          <w:sz w:val="24"/>
          <w:szCs w:val="24"/>
        </w:rPr>
        <w:t xml:space="preserve">муниципального образования </w:t>
      </w:r>
      <w:r w:rsidRPr="00592881">
        <w:rPr>
          <w:rFonts w:ascii="Times New Roman" w:hAnsi="Times New Roman" w:cs="Times New Roman"/>
          <w:sz w:val="24"/>
          <w:szCs w:val="24"/>
        </w:rPr>
        <w:t>– комплекс предусмотренных правилами благоустройства территории</w:t>
      </w:r>
      <w:r w:rsidRPr="00592881">
        <w:rPr>
          <w:rFonts w:ascii="Times New Roman" w:hAnsi="Times New Roman" w:cs="Times New Roman"/>
          <w:iCs/>
          <w:sz w:val="24"/>
          <w:szCs w:val="24"/>
        </w:rPr>
        <w:t xml:space="preserve"> муниципального образования</w:t>
      </w:r>
      <w:r w:rsidR="004A4353" w:rsidRPr="00592881">
        <w:rPr>
          <w:rFonts w:ascii="Times New Roman" w:hAnsi="Times New Roman" w:cs="Times New Roman"/>
          <w:iCs/>
          <w:sz w:val="24"/>
          <w:szCs w:val="24"/>
        </w:rPr>
        <w:t xml:space="preserve"> </w:t>
      </w:r>
      <w:r w:rsidRPr="00592881">
        <w:rPr>
          <w:rFonts w:ascii="Times New Roman" w:hAnsi="Times New Roman" w:cs="Times New Roman"/>
          <w:sz w:val="24"/>
          <w:szCs w:val="24"/>
        </w:rPr>
        <w:t xml:space="preserve">мероприятий по содержанию территорий, а также </w:t>
      </w:r>
      <w:r w:rsidRPr="00592881">
        <w:rPr>
          <w:rFonts w:ascii="Times New Roman" w:hAnsi="Times New Roman" w:cs="Times New Roman"/>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Внутриквартальная территория – </w:t>
      </w:r>
      <w:r w:rsidRPr="00592881">
        <w:rPr>
          <w:rFonts w:ascii="Times New Roman" w:hAnsi="Times New Roman" w:cs="Times New Roman"/>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Внутриквартальный проезд – </w:t>
      </w:r>
      <w:r w:rsidRPr="00592881">
        <w:rPr>
          <w:rFonts w:ascii="Times New Roman" w:hAnsi="Times New Roman" w:cs="Times New Roman"/>
          <w:sz w:val="24"/>
          <w:szCs w:val="24"/>
        </w:rPr>
        <w:t>проезд (включая тротуары), расположенный внутри квартала за границами красных линий;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Газон </w:t>
      </w:r>
      <w:r w:rsidRPr="00592881">
        <w:rPr>
          <w:rFonts w:ascii="Times New Roman" w:hAnsi="Times New Roman" w:cs="Times New Roman"/>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Детская площадка</w:t>
      </w:r>
      <w:r w:rsidRPr="00592881">
        <w:rPr>
          <w:rFonts w:ascii="Times New Roman" w:hAnsi="Times New Roman" w:cs="Times New Roman"/>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w:t>
      </w:r>
      <w:proofErr w:type="gramStart"/>
      <w:r w:rsidRPr="00592881">
        <w:rPr>
          <w:rFonts w:ascii="Times New Roman" w:hAnsi="Times New Roman" w:cs="Times New Roman"/>
          <w:sz w:val="24"/>
          <w:szCs w:val="24"/>
        </w:rPr>
        <w:t>площадки</w:t>
      </w:r>
      <w:proofErr w:type="gramEnd"/>
      <w:r w:rsidRPr="00592881">
        <w:rPr>
          <w:rFonts w:ascii="Times New Roman" w:hAnsi="Times New Roman" w:cs="Times New Roman"/>
          <w:sz w:val="24"/>
          <w:szCs w:val="24"/>
        </w:rPr>
        <w:t xml:space="preserve"> и оборудование для благоустройства детской игровой площадки; </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Зеленая зона населенного пункта</w:t>
      </w:r>
      <w:r w:rsidRPr="00592881">
        <w:rPr>
          <w:rFonts w:ascii="Times New Roman" w:hAnsi="Times New Roman" w:cs="Times New Roman"/>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roofErr w:type="gramEnd"/>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Контейнер для мусора</w:t>
      </w:r>
      <w:r w:rsidRPr="00592881">
        <w:rPr>
          <w:rFonts w:ascii="Times New Roman" w:hAnsi="Times New Roman" w:cs="Times New Roman"/>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 xml:space="preserve">Крупногабаритные отходы </w:t>
      </w:r>
      <w:r w:rsidRPr="00592881">
        <w:rPr>
          <w:rFonts w:ascii="Times New Roman" w:hAnsi="Times New Roman" w:cs="Times New Roman"/>
          <w:sz w:val="24"/>
          <w:szCs w:val="24"/>
        </w:rPr>
        <w:t>(далее – КГО) – отходы, габариты которых требуют специальных подходов и оборудования при обращении с ними;</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Малые архитектурные формы</w:t>
      </w:r>
      <w:r w:rsidRPr="00592881">
        <w:rPr>
          <w:rFonts w:ascii="Times New Roman" w:hAnsi="Times New Roman" w:cs="Times New Roman"/>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w:t>
      </w:r>
      <w:proofErr w:type="spellStart"/>
      <w:r w:rsidRPr="00592881">
        <w:rPr>
          <w:rFonts w:ascii="Times New Roman" w:hAnsi="Times New Roman" w:cs="Times New Roman"/>
          <w:sz w:val="24"/>
          <w:szCs w:val="24"/>
        </w:rPr>
        <w:t>перголы</w:t>
      </w:r>
      <w:proofErr w:type="spellEnd"/>
      <w:r w:rsidRPr="00592881">
        <w:rPr>
          <w:rFonts w:ascii="Times New Roman" w:hAnsi="Times New Roman" w:cs="Times New Roman"/>
          <w:sz w:val="24"/>
          <w:szCs w:val="24"/>
        </w:rPr>
        <w:t>, трельяжи, скамейки, урны, вазоны, арки, скульптуры из растений, оборудование детских площадок, навесы и другие;</w:t>
      </w:r>
      <w:proofErr w:type="gramEnd"/>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Маломобильные группы населения </w:t>
      </w:r>
      <w:r w:rsidRPr="00592881">
        <w:rPr>
          <w:rFonts w:ascii="Times New Roman" w:hAnsi="Times New Roman" w:cs="Times New Roman"/>
          <w:bCs/>
          <w:sz w:val="24"/>
          <w:szCs w:val="24"/>
        </w:rPr>
        <w:t xml:space="preserve">(далее </w:t>
      </w:r>
      <w:r w:rsidRPr="00592881">
        <w:rPr>
          <w:rFonts w:ascii="Times New Roman" w:hAnsi="Times New Roman" w:cs="Times New Roman"/>
          <w:sz w:val="24"/>
          <w:szCs w:val="24"/>
        </w:rPr>
        <w:t>–</w:t>
      </w:r>
      <w:r w:rsidRPr="00592881">
        <w:rPr>
          <w:rFonts w:ascii="Times New Roman" w:hAnsi="Times New Roman" w:cs="Times New Roman"/>
          <w:bCs/>
          <w:sz w:val="24"/>
          <w:szCs w:val="24"/>
        </w:rPr>
        <w:t xml:space="preserve"> МГН</w:t>
      </w:r>
      <w:proofErr w:type="gramStart"/>
      <w:r w:rsidRPr="00592881">
        <w:rPr>
          <w:rFonts w:ascii="Times New Roman" w:hAnsi="Times New Roman" w:cs="Times New Roman"/>
          <w:bCs/>
          <w:sz w:val="24"/>
          <w:szCs w:val="24"/>
        </w:rPr>
        <w:t>)</w:t>
      </w:r>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Механизированная уборка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 xml:space="preserve">борка территорий с применением специальных автомобилей и уборочной техники (снегоочистителей, снегопогрузчиков, </w:t>
      </w:r>
      <w:proofErr w:type="spellStart"/>
      <w:r w:rsidRPr="00592881">
        <w:rPr>
          <w:rFonts w:ascii="Times New Roman" w:hAnsi="Times New Roman" w:cs="Times New Roman"/>
          <w:sz w:val="24"/>
          <w:szCs w:val="24"/>
        </w:rPr>
        <w:t>пескоразбрасывателей</w:t>
      </w:r>
      <w:proofErr w:type="spellEnd"/>
      <w:r w:rsidRPr="00592881">
        <w:rPr>
          <w:rFonts w:ascii="Times New Roman" w:hAnsi="Times New Roman" w:cs="Times New Roman"/>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24093D" w:rsidRPr="00592881" w:rsidRDefault="0024093D" w:rsidP="0024093D">
      <w:pPr>
        <w:spacing w:after="0" w:line="240" w:lineRule="auto"/>
        <w:ind w:firstLine="709"/>
        <w:jc w:val="both"/>
        <w:rPr>
          <w:rFonts w:ascii="Times New Roman" w:hAnsi="Times New Roman" w:cs="Times New Roman"/>
          <w:bCs/>
          <w:iCs/>
          <w:color w:val="auto"/>
          <w:sz w:val="24"/>
          <w:szCs w:val="24"/>
        </w:rPr>
      </w:pPr>
      <w:proofErr w:type="gramStart"/>
      <w:r w:rsidRPr="00592881">
        <w:rPr>
          <w:rFonts w:ascii="Times New Roman" w:hAnsi="Times New Roman" w:cs="Times New Roman"/>
          <w:b/>
          <w:iCs/>
          <w:color w:val="auto"/>
          <w:sz w:val="24"/>
          <w:szCs w:val="24"/>
        </w:rPr>
        <w:t xml:space="preserve">Наружная реклама и информация – </w:t>
      </w:r>
      <w:r w:rsidRPr="00592881">
        <w:rPr>
          <w:rFonts w:ascii="Times New Roman" w:hAnsi="Times New Roman" w:cs="Times New Roman"/>
          <w:iCs/>
          <w:color w:val="auto"/>
          <w:sz w:val="24"/>
          <w:szCs w:val="24"/>
        </w:rPr>
        <w:t>это размещенные на земельном участке, здании, строении, сооружении любого вида, типа средств рекламного, информационного характера, в том числе:</w:t>
      </w:r>
      <w:r w:rsidR="002D4B9C" w:rsidRPr="00592881">
        <w:rPr>
          <w:rFonts w:ascii="Times New Roman" w:hAnsi="Times New Roman" w:cs="Times New Roman"/>
          <w:iCs/>
          <w:color w:val="auto"/>
          <w:sz w:val="24"/>
          <w:szCs w:val="24"/>
        </w:rPr>
        <w:t xml:space="preserve"> </w:t>
      </w:r>
      <w:r w:rsidRPr="00592881">
        <w:rPr>
          <w:rFonts w:ascii="Times New Roman" w:hAnsi="Times New Roman" w:cs="Times New Roman"/>
          <w:color w:val="auto"/>
          <w:sz w:val="24"/>
          <w:szCs w:val="24"/>
        </w:rPr>
        <w:t>вывески,  листовки, афиши, наклейки, объявления, агитационные материалы, надписи, рисунки, графические изображения.</w:t>
      </w:r>
      <w:proofErr w:type="gramEnd"/>
    </w:p>
    <w:p w:rsidR="0024093D" w:rsidRPr="00592881" w:rsidRDefault="0024093D" w:rsidP="0068082C">
      <w:pPr>
        <w:spacing w:after="0" w:line="240" w:lineRule="auto"/>
        <w:ind w:firstLine="709"/>
        <w:jc w:val="both"/>
        <w:rPr>
          <w:rFonts w:ascii="Times New Roman" w:hAnsi="Times New Roman" w:cs="Times New Roman"/>
          <w:b/>
          <w:sz w:val="24"/>
          <w:szCs w:val="24"/>
        </w:rPr>
      </w:pP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 xml:space="preserve">Наружное освещение </w:t>
      </w:r>
      <w:r w:rsidRPr="00592881">
        <w:rPr>
          <w:rFonts w:ascii="Times New Roman" w:hAnsi="Times New Roman" w:cs="Times New Roman"/>
          <w:sz w:val="24"/>
          <w:szCs w:val="24"/>
        </w:rPr>
        <w:t xml:space="preserve">–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w:t>
      </w:r>
      <w:r w:rsidRPr="00592881">
        <w:rPr>
          <w:rFonts w:ascii="Times New Roman" w:hAnsi="Times New Roman" w:cs="Times New Roman"/>
          <w:sz w:val="24"/>
          <w:szCs w:val="24"/>
        </w:rPr>
        <w:lastRenderedPageBreak/>
        <w:t>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w:t>
      </w:r>
      <w:proofErr w:type="gramEnd"/>
      <w:r w:rsidRPr="00592881">
        <w:rPr>
          <w:rFonts w:ascii="Times New Roman" w:hAnsi="Times New Roman" w:cs="Times New Roman"/>
          <w:sz w:val="24"/>
          <w:szCs w:val="24"/>
        </w:rPr>
        <w:t>, площадей, парков, дворов и др.);</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Несанкционированная свалка мусора</w:t>
      </w:r>
      <w:r w:rsidRPr="00592881">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Отходы производства и потребления </w:t>
      </w:r>
      <w:r w:rsidRPr="00592881">
        <w:rPr>
          <w:rFonts w:ascii="Times New Roman" w:hAnsi="Times New Roman" w:cs="Times New Roman"/>
          <w:bCs/>
          <w:sz w:val="24"/>
          <w:szCs w:val="24"/>
        </w:rPr>
        <w:t>(дале</w:t>
      </w:r>
      <w:proofErr w:type="gramStart"/>
      <w:r w:rsidRPr="00592881">
        <w:rPr>
          <w:rFonts w:ascii="Times New Roman" w:hAnsi="Times New Roman" w:cs="Times New Roman"/>
          <w:bCs/>
          <w:sz w:val="24"/>
          <w:szCs w:val="24"/>
        </w:rPr>
        <w:t>е</w:t>
      </w:r>
      <w:r w:rsidRPr="00592881">
        <w:rPr>
          <w:rFonts w:ascii="Times New Roman" w:hAnsi="Times New Roman" w:cs="Times New Roman"/>
          <w:sz w:val="24"/>
          <w:szCs w:val="24"/>
        </w:rPr>
        <w:t>–</w:t>
      </w:r>
      <w:proofErr w:type="gramEnd"/>
      <w:r w:rsidRPr="00592881">
        <w:rPr>
          <w:rFonts w:ascii="Times New Roman" w:hAnsi="Times New Roman" w:cs="Times New Roman"/>
          <w:bCs/>
          <w:sz w:val="24"/>
          <w:szCs w:val="24"/>
        </w:rPr>
        <w:t xml:space="preserve"> отходы)</w:t>
      </w:r>
      <w:r w:rsidRPr="00592881">
        <w:rPr>
          <w:rFonts w:ascii="Times New Roman" w:hAnsi="Times New Roman" w:cs="Times New Roman"/>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Объекты благоустройства</w:t>
      </w:r>
      <w:r w:rsidRPr="00592881">
        <w:rPr>
          <w:rFonts w:ascii="Times New Roman" w:hAnsi="Times New Roman" w:cs="Times New Roman"/>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Очаговый навал мусора</w:t>
      </w:r>
      <w:r w:rsidRPr="00592881">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sz w:val="24"/>
          <w:szCs w:val="24"/>
        </w:rPr>
        <w:t>Ремонт, восстановление элемента благоустройства</w:t>
      </w:r>
      <w:r w:rsidRPr="00592881">
        <w:rPr>
          <w:rFonts w:ascii="Times New Roman" w:hAnsi="Times New Roman" w:cs="Times New Roman"/>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Ручная уборка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борка территорий ручным способом с применением средств малой механизации;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Система озелененных территорий населенного пункта</w:t>
      </w:r>
      <w:r w:rsidRPr="00592881">
        <w:rPr>
          <w:rFonts w:ascii="Times New Roman" w:hAnsi="Times New Roman" w:cs="Times New Roman"/>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 xml:space="preserve">Смет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тходы (мусор, состоящий, как правило, из песка, пыли, листвы) от уборки территорий общего пользования;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Содержание объекта благоустройства, элемента благоустройства</w:t>
      </w:r>
      <w:r w:rsidRPr="00592881">
        <w:rPr>
          <w:rFonts w:ascii="Times New Roman" w:hAnsi="Times New Roman" w:cs="Times New Roman"/>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Озелененная территория общего пользования</w:t>
      </w:r>
      <w:r w:rsidRPr="00592881">
        <w:rPr>
          <w:rFonts w:ascii="Times New Roman" w:hAnsi="Times New Roman" w:cs="Times New Roman"/>
          <w:sz w:val="24"/>
          <w:szCs w:val="24"/>
        </w:rPr>
        <w:t xml:space="preserve"> – озелененная территория, предназначенная для различных форм отдыха. К озелененной территории общего пользования относятся парки, </w:t>
      </w:r>
      <w:r w:rsidR="00D825AC" w:rsidRPr="00592881">
        <w:rPr>
          <w:rFonts w:ascii="Times New Roman" w:hAnsi="Times New Roman" w:cs="Times New Roman"/>
          <w:sz w:val="24"/>
          <w:szCs w:val="24"/>
        </w:rPr>
        <w:t>скверы, бульвары</w:t>
      </w:r>
      <w:r w:rsidRPr="00592881">
        <w:rPr>
          <w:rFonts w:ascii="Times New Roman" w:hAnsi="Times New Roman" w:cs="Times New Roman"/>
          <w:sz w:val="24"/>
          <w:szCs w:val="24"/>
        </w:rPr>
        <w:t>;</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 xml:space="preserve">Озелененная территория ограниченного пользования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зелененная территория лечебных, детских учебных учреждений, промышленных предприятий, спортивных комплексов, жилых кварталов;</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Озелененная территория специального назначения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 xml:space="preserve">зелененная территория санитарно-защитных, </w:t>
      </w:r>
      <w:proofErr w:type="spellStart"/>
      <w:r w:rsidRPr="00592881">
        <w:rPr>
          <w:rFonts w:ascii="Times New Roman" w:hAnsi="Times New Roman" w:cs="Times New Roman"/>
          <w:sz w:val="24"/>
          <w:szCs w:val="24"/>
        </w:rPr>
        <w:t>водоохранных</w:t>
      </w:r>
      <w:proofErr w:type="spellEnd"/>
      <w:r w:rsidRPr="00592881">
        <w:rPr>
          <w:rFonts w:ascii="Times New Roman" w:hAnsi="Times New Roman" w:cs="Times New Roman"/>
          <w:sz w:val="24"/>
          <w:szCs w:val="24"/>
        </w:rPr>
        <w:t>, защитно-мелиоративных, противопожарных зон,  насаждения вдоль автомобильных и железных дорог,</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питомники, цветочно-оранжерейные хозяйства;</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Переоборудование фасада здания, строения, сооружения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lastRenderedPageBreak/>
        <w:t xml:space="preserve">Прилегающая территория </w:t>
      </w:r>
      <w:proofErr w:type="gramStart"/>
      <w:r w:rsidRPr="00592881">
        <w:rPr>
          <w:rFonts w:ascii="Times New Roman" w:hAnsi="Times New Roman" w:cs="Times New Roman"/>
          <w:sz w:val="24"/>
          <w:szCs w:val="24"/>
        </w:rPr>
        <w:t>–т</w:t>
      </w:r>
      <w:proofErr w:type="gramEnd"/>
      <w:r w:rsidRPr="00592881">
        <w:rPr>
          <w:rFonts w:ascii="Times New Roman" w:hAnsi="Times New Roman" w:cs="Times New Roman"/>
          <w:sz w:val="24"/>
          <w:szCs w:val="24"/>
        </w:rPr>
        <w:t>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территории муниципального образования в соответствии с порядком, установленным законом Иркутской области;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Проект благоустройства</w:t>
      </w:r>
      <w:r w:rsidRPr="00592881">
        <w:rPr>
          <w:rFonts w:ascii="Times New Roman" w:hAnsi="Times New Roman" w:cs="Times New Roman"/>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Фасад </w:t>
      </w:r>
      <w:proofErr w:type="gramStart"/>
      <w:r w:rsidRPr="00592881">
        <w:rPr>
          <w:rFonts w:ascii="Times New Roman" w:hAnsi="Times New Roman" w:cs="Times New Roman"/>
          <w:sz w:val="24"/>
          <w:szCs w:val="24"/>
        </w:rPr>
        <w:t>–н</w:t>
      </w:r>
      <w:proofErr w:type="gramEnd"/>
      <w:r w:rsidRPr="00592881">
        <w:rPr>
          <w:rFonts w:ascii="Times New Roman" w:hAnsi="Times New Roman" w:cs="Times New Roman"/>
          <w:sz w:val="24"/>
          <w:szCs w:val="24"/>
        </w:rPr>
        <w:t>аружная стена здания, строения, сооружения;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Элементы благоустройства </w:t>
      </w:r>
      <w:proofErr w:type="gramStart"/>
      <w:r w:rsidRPr="00592881">
        <w:rPr>
          <w:rFonts w:ascii="Times New Roman" w:hAnsi="Times New Roman" w:cs="Times New Roman"/>
          <w:sz w:val="24"/>
          <w:szCs w:val="24"/>
        </w:rPr>
        <w:t>–д</w:t>
      </w:r>
      <w:proofErr w:type="gramEnd"/>
      <w:r w:rsidRPr="00592881">
        <w:rPr>
          <w:rFonts w:ascii="Times New Roman" w:hAnsi="Times New Roman" w:cs="Times New Roman"/>
          <w:sz w:val="24"/>
          <w:szCs w:val="24"/>
        </w:rPr>
        <w:t>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68082C" w:rsidRPr="00592881" w:rsidRDefault="0068082C" w:rsidP="0068082C">
      <w:pPr>
        <w:spacing w:after="0" w:line="240" w:lineRule="auto"/>
        <w:ind w:firstLine="709"/>
        <w:jc w:val="both"/>
        <w:rPr>
          <w:rFonts w:ascii="Times New Roman" w:eastAsia="Times New Roman" w:hAnsi="Times New Roman" w:cs="Times New Roman"/>
          <w:b/>
          <w:bCs/>
          <w:i/>
          <w:iCs/>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7" w:name="_Toc106981810"/>
      <w:bookmarkStart w:id="8" w:name="_Toc126574163"/>
      <w:r w:rsidRPr="00592881">
        <w:rPr>
          <w:rFonts w:ascii="Times New Roman" w:hAnsi="Times New Roman" w:cs="Times New Roman"/>
          <w:b/>
          <w:bCs/>
          <w:i/>
          <w:iCs/>
          <w:sz w:val="24"/>
          <w:szCs w:val="24"/>
        </w:rPr>
        <w:t>Статья 4. Основные принципы формирования комфортной среды на территории муниципального образования</w:t>
      </w:r>
      <w:bookmarkEnd w:id="7"/>
      <w:bookmarkEnd w:id="8"/>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К основным задачам правил благоустройства территории муниципального образования относятся: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формирование комфортной, современной городской среды на территории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обеспечение и повышение комфортности условий проживания граждан;</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в) поддержание и улучшение санитарного и эстетического состояния территории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д) формирование архитектурного облика территории муниципального образования с учетом особенносте</w:t>
      </w:r>
      <w:r w:rsidR="00081832" w:rsidRPr="00592881">
        <w:rPr>
          <w:rFonts w:ascii="Times New Roman" w:hAnsi="Times New Roman" w:cs="Times New Roman"/>
          <w:sz w:val="24"/>
          <w:szCs w:val="24"/>
        </w:rPr>
        <w:t xml:space="preserve">й пространственной организации </w:t>
      </w:r>
      <w:r w:rsidRPr="00592881">
        <w:rPr>
          <w:rFonts w:ascii="Times New Roman" w:hAnsi="Times New Roman" w:cs="Times New Roman"/>
          <w:sz w:val="24"/>
          <w:szCs w:val="24"/>
        </w:rPr>
        <w:t>и природного ландшафта;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з) создание условий для ведения здорового образа жизни граждан, включая активный досуг и отдых, физическое развитие.</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w:t>
      </w:r>
      <w:r w:rsidRPr="00592881">
        <w:rPr>
          <w:rFonts w:ascii="Times New Roman" w:hAnsi="Times New Roman" w:cs="Times New Roman"/>
          <w:sz w:val="24"/>
          <w:szCs w:val="24"/>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4. До проведения мероприятий по благоустройству территорий рекомендуется выполнять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рекомендуется создавать с учетом потребностей и запросов жителей муниципального образования</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При реализации проектов благоустройства территорий муниципального образования рекомендуется обеспечивать:</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е) шаговую доступность к объектам детской игровой и спортивной инфраструктуры для детей и подростков, в том числе относящихся к МГН;</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592881">
        <w:rPr>
          <w:rFonts w:ascii="Times New Roman" w:hAnsi="Times New Roman" w:cs="Times New Roman"/>
          <w:sz w:val="24"/>
          <w:szCs w:val="24"/>
        </w:rPr>
        <w:t>использования</w:t>
      </w:r>
      <w:proofErr w:type="gramEnd"/>
      <w:r w:rsidRPr="00592881">
        <w:rPr>
          <w:rFonts w:ascii="Times New Roman" w:hAnsi="Times New Roman" w:cs="Times New Roman"/>
          <w:sz w:val="24"/>
          <w:szCs w:val="24"/>
        </w:rPr>
        <w:t xml:space="preserve"> эффективных архитектурно-планировочных приемов;</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68082C" w:rsidRPr="00592881" w:rsidRDefault="0068082C" w:rsidP="0068082C">
      <w:pPr>
        <w:spacing w:after="0" w:line="240" w:lineRule="auto"/>
        <w:ind w:firstLine="709"/>
        <w:jc w:val="both"/>
        <w:rPr>
          <w:rFonts w:ascii="Times New Roman" w:hAnsi="Times New Roman" w:cs="Times New Roman"/>
          <w:b/>
          <w:b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9" w:name="_Toc106981811"/>
      <w:bookmarkStart w:id="10" w:name="_Toc126574164"/>
      <w:r w:rsidRPr="00592881">
        <w:rPr>
          <w:rFonts w:ascii="Times New Roman" w:hAnsi="Times New Roman" w:cs="Times New Roman"/>
          <w:b/>
          <w:bCs/>
          <w:i/>
          <w:iCs/>
          <w:sz w:val="24"/>
          <w:szCs w:val="24"/>
        </w:rPr>
        <w:t>ГЛАВА 2. ПОЛОЖЕНИЕ О РЕГУЛИРОВАНИИ БЛАГОУСТРОЙСТВА ТЕРРИТОРИИ</w:t>
      </w:r>
      <w:bookmarkEnd w:id="9"/>
      <w:bookmarkEnd w:id="10"/>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1" w:name="_Toc106981812"/>
      <w:bookmarkStart w:id="12" w:name="_Toc126574165"/>
      <w:r w:rsidRPr="00592881">
        <w:rPr>
          <w:rFonts w:ascii="Times New Roman" w:hAnsi="Times New Roman" w:cs="Times New Roman"/>
          <w:b/>
          <w:bCs/>
          <w:i/>
          <w:iCs/>
          <w:sz w:val="24"/>
          <w:szCs w:val="24"/>
        </w:rPr>
        <w:t>Статья 5. Права и обязанности лиц, осуществляющих благоустройство территории</w:t>
      </w:r>
      <w:bookmarkEnd w:id="11"/>
      <w:bookmarkEnd w:id="12"/>
    </w:p>
    <w:p w:rsidR="001340E9" w:rsidRPr="00592881" w:rsidRDefault="00D156FC"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Физические и юридические лица независимо от их организационно-правовой 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w:t>
      </w:r>
      <w:r w:rsidR="001340E9" w:rsidRPr="00592881">
        <w:rPr>
          <w:rFonts w:ascii="Times New Roman" w:hAnsi="Times New Roman" w:cs="Times New Roman"/>
          <w:sz w:val="24"/>
          <w:szCs w:val="24"/>
        </w:rPr>
        <w:t xml:space="preserve">надлежащее </w:t>
      </w:r>
      <w:r w:rsidRPr="00592881">
        <w:rPr>
          <w:rFonts w:ascii="Times New Roman" w:hAnsi="Times New Roman" w:cs="Times New Roman"/>
          <w:sz w:val="24"/>
          <w:szCs w:val="24"/>
        </w:rPr>
        <w:t xml:space="preserve">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Надлежащее содержание земельных участков и прилегающих территорий подразумевает:</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своевременную и регулярную уборку  бытового и другого мусора</w:t>
      </w:r>
      <w:r w:rsidR="00E64684">
        <w:rPr>
          <w:rFonts w:ascii="Times New Roman" w:hAnsi="Times New Roman" w:cs="Times New Roman"/>
          <w:sz w:val="24"/>
          <w:szCs w:val="24"/>
        </w:rPr>
        <w:t>;</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своевременное и регулярное скашивание травы</w:t>
      </w:r>
      <w:r w:rsidR="00E64684">
        <w:rPr>
          <w:rFonts w:ascii="Times New Roman" w:hAnsi="Times New Roman" w:cs="Times New Roman"/>
          <w:sz w:val="24"/>
          <w:szCs w:val="24"/>
        </w:rPr>
        <w:t>;</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3) </w:t>
      </w:r>
      <w:r w:rsidR="002D4B9C" w:rsidRPr="00592881">
        <w:rPr>
          <w:rFonts w:ascii="Times New Roman" w:hAnsi="Times New Roman" w:cs="Times New Roman"/>
          <w:sz w:val="24"/>
          <w:szCs w:val="24"/>
        </w:rPr>
        <w:t>о</w:t>
      </w:r>
      <w:r w:rsidRPr="00592881">
        <w:rPr>
          <w:rFonts w:ascii="Times New Roman" w:hAnsi="Times New Roman" w:cs="Times New Roman"/>
          <w:sz w:val="24"/>
          <w:szCs w:val="24"/>
        </w:rPr>
        <w:t>чистку от наледи</w:t>
      </w:r>
      <w:r w:rsidR="00F73680" w:rsidRPr="00592881">
        <w:rPr>
          <w:rFonts w:ascii="Times New Roman" w:hAnsi="Times New Roman" w:cs="Times New Roman"/>
          <w:sz w:val="24"/>
          <w:szCs w:val="24"/>
        </w:rPr>
        <w:t>, снега</w:t>
      </w:r>
      <w:r w:rsidRPr="00592881">
        <w:rPr>
          <w:rFonts w:ascii="Times New Roman" w:hAnsi="Times New Roman" w:cs="Times New Roman"/>
          <w:sz w:val="24"/>
          <w:szCs w:val="24"/>
        </w:rPr>
        <w:t>.</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Ответственными за благоустройство и содержание объектов благоустройства</w:t>
      </w:r>
      <w:r w:rsidR="00C0119D" w:rsidRPr="00592881">
        <w:rPr>
          <w:rFonts w:ascii="Times New Roman" w:hAnsi="Times New Roman" w:cs="Times New Roman"/>
          <w:sz w:val="24"/>
          <w:szCs w:val="24"/>
        </w:rPr>
        <w:t>, земельных участков и  прилегающей территории</w:t>
      </w:r>
      <w:r w:rsidRPr="00592881">
        <w:rPr>
          <w:rFonts w:ascii="Times New Roman" w:hAnsi="Times New Roman" w:cs="Times New Roman"/>
          <w:sz w:val="24"/>
          <w:szCs w:val="24"/>
        </w:rPr>
        <w:t xml:space="preserve"> являются физические и юридические лица независимо от их организационно-правовых форм и форм собственности, в том числе: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5) на территориях, где ведется строительство, – лица, получившие разрешение на строительство;</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lastRenderedPageBreak/>
        <w:t xml:space="preserve">8) на территориях мест общего пользования садоводческих некоммерческих товариществ, </w:t>
      </w:r>
      <w:r w:rsidR="00F73680" w:rsidRPr="00592881">
        <w:rPr>
          <w:rFonts w:ascii="Times New Roman" w:hAnsi="Times New Roman" w:cs="Times New Roman"/>
          <w:sz w:val="24"/>
          <w:szCs w:val="24"/>
        </w:rPr>
        <w:t>гаражных</w:t>
      </w:r>
      <w:r w:rsidRPr="00592881">
        <w:rPr>
          <w:rFonts w:ascii="Times New Roman" w:hAnsi="Times New Roman" w:cs="Times New Roman"/>
          <w:sz w:val="24"/>
          <w:szCs w:val="24"/>
        </w:rPr>
        <w:t xml:space="preserve"> кооператив</w:t>
      </w:r>
      <w:r w:rsidR="00F73680" w:rsidRPr="00592881">
        <w:rPr>
          <w:rFonts w:ascii="Times New Roman" w:hAnsi="Times New Roman" w:cs="Times New Roman"/>
          <w:sz w:val="24"/>
          <w:szCs w:val="24"/>
        </w:rPr>
        <w:t>ов, индивидуальных гаражей</w:t>
      </w:r>
      <w:r w:rsidR="00C0119D" w:rsidRPr="00592881">
        <w:rPr>
          <w:rFonts w:ascii="Times New Roman" w:hAnsi="Times New Roman" w:cs="Times New Roman"/>
          <w:sz w:val="24"/>
          <w:szCs w:val="24"/>
        </w:rPr>
        <w:t>,</w:t>
      </w:r>
      <w:r w:rsidR="00F73680" w:rsidRPr="00592881">
        <w:rPr>
          <w:rFonts w:ascii="Times New Roman" w:hAnsi="Times New Roman" w:cs="Times New Roman"/>
          <w:sz w:val="24"/>
          <w:szCs w:val="24"/>
        </w:rPr>
        <w:t xml:space="preserve"> </w:t>
      </w:r>
      <w:r w:rsidRPr="00592881">
        <w:rPr>
          <w:rFonts w:ascii="Times New Roman" w:hAnsi="Times New Roman" w:cs="Times New Roman"/>
          <w:sz w:val="24"/>
          <w:szCs w:val="24"/>
        </w:rPr>
        <w:t xml:space="preserve"> </w:t>
      </w:r>
      <w:r w:rsidR="00C0119D" w:rsidRPr="00592881">
        <w:rPr>
          <w:rFonts w:ascii="Times New Roman" w:hAnsi="Times New Roman" w:cs="Times New Roman"/>
          <w:sz w:val="24"/>
          <w:szCs w:val="24"/>
        </w:rPr>
        <w:t xml:space="preserve">не зарегистрированных в качестве гаражного кооператива, </w:t>
      </w:r>
      <w:r w:rsidRPr="00592881">
        <w:rPr>
          <w:rFonts w:ascii="Times New Roman" w:hAnsi="Times New Roman" w:cs="Times New Roman"/>
          <w:sz w:val="24"/>
          <w:szCs w:val="24"/>
        </w:rPr>
        <w:t>за счет взносов членов товариществ</w:t>
      </w:r>
      <w:r w:rsidR="00C0119D" w:rsidRPr="00592881">
        <w:rPr>
          <w:rFonts w:ascii="Times New Roman" w:hAnsi="Times New Roman" w:cs="Times New Roman"/>
          <w:sz w:val="24"/>
          <w:szCs w:val="24"/>
        </w:rPr>
        <w:t>,</w:t>
      </w:r>
      <w:r w:rsidRPr="00592881">
        <w:rPr>
          <w:rFonts w:ascii="Times New Roman" w:hAnsi="Times New Roman" w:cs="Times New Roman"/>
          <w:sz w:val="24"/>
          <w:szCs w:val="24"/>
        </w:rPr>
        <w:t xml:space="preserve"> кооперативов</w:t>
      </w:r>
      <w:r w:rsidR="00C0119D" w:rsidRPr="00592881">
        <w:rPr>
          <w:rFonts w:ascii="Times New Roman" w:hAnsi="Times New Roman" w:cs="Times New Roman"/>
          <w:sz w:val="24"/>
          <w:szCs w:val="24"/>
        </w:rPr>
        <w:t>, за счет собственников индивидуальных гаражей</w:t>
      </w:r>
      <w:r w:rsidRPr="00592881">
        <w:rPr>
          <w:rFonts w:ascii="Times New Roman" w:hAnsi="Times New Roman" w:cs="Times New Roman"/>
          <w:sz w:val="24"/>
          <w:szCs w:val="24"/>
        </w:rPr>
        <w:t>.</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 xml:space="preserve">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w:t>
      </w:r>
      <w:r w:rsidR="00C0119D" w:rsidRPr="00592881">
        <w:rPr>
          <w:rFonts w:ascii="Times New Roman" w:hAnsi="Times New Roman" w:cs="Times New Roman"/>
          <w:sz w:val="24"/>
          <w:szCs w:val="24"/>
        </w:rPr>
        <w:t xml:space="preserve">земельных участков и  прилегающей территории </w:t>
      </w:r>
      <w:r w:rsidRPr="00592881">
        <w:rPr>
          <w:rFonts w:ascii="Times New Roman" w:hAnsi="Times New Roman" w:cs="Times New Roman"/>
          <w:sz w:val="24"/>
          <w:szCs w:val="24"/>
        </w:rPr>
        <w:t>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w:t>
      </w:r>
      <w:proofErr w:type="gramStart"/>
      <w:r w:rsidRPr="00592881">
        <w:rPr>
          <w:rFonts w:ascii="Times New Roman" w:hAnsi="Times New Roman" w:cs="Times New Roman"/>
          <w:sz w:val="24"/>
          <w:szCs w:val="24"/>
        </w:rPr>
        <w:t>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w:t>
      </w:r>
      <w:proofErr w:type="gramEnd"/>
      <w:r w:rsidRPr="00592881">
        <w:rPr>
          <w:rFonts w:ascii="Times New Roman" w:hAnsi="Times New Roman" w:cs="Times New Roman"/>
          <w:sz w:val="24"/>
          <w:szCs w:val="24"/>
        </w:rPr>
        <w:t>. Финансирование указанных мероприятий, возможно за счет средств бюджета, в случаях и порядке, предусмотренных нормативными правовыми актами.</w:t>
      </w:r>
    </w:p>
    <w:p w:rsidR="00D156FC" w:rsidRPr="00592881" w:rsidRDefault="00D156FC" w:rsidP="00D156FC">
      <w:pPr>
        <w:spacing w:after="0" w:line="240" w:lineRule="auto"/>
        <w:ind w:firstLine="709"/>
        <w:jc w:val="both"/>
        <w:rPr>
          <w:rFonts w:ascii="Times New Roman" w:hAnsi="Times New Roman" w:cs="Times New Roman"/>
          <w:sz w:val="24"/>
          <w:szCs w:val="24"/>
        </w:rPr>
      </w:pPr>
      <w:bookmarkStart w:id="13" w:name="P50"/>
      <w:bookmarkEnd w:id="13"/>
      <w:r w:rsidRPr="00592881">
        <w:rPr>
          <w:rFonts w:ascii="Times New Roman" w:hAnsi="Times New Roman" w:cs="Times New Roman"/>
          <w:sz w:val="24"/>
          <w:szCs w:val="24"/>
        </w:rPr>
        <w:t xml:space="preserve">3. </w:t>
      </w:r>
      <w:bookmarkStart w:id="14" w:name="P54"/>
      <w:bookmarkEnd w:id="14"/>
      <w:r w:rsidRPr="00592881">
        <w:rPr>
          <w:rFonts w:ascii="Times New Roman" w:hAnsi="Times New Roman" w:cs="Times New Roman"/>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592881">
        <w:rPr>
          <w:rFonts w:ascii="Times New Roman" w:hAnsi="Times New Roman" w:cs="Times New Roman"/>
          <w:iCs/>
          <w:sz w:val="24"/>
          <w:szCs w:val="24"/>
        </w:rPr>
        <w:t>специализированными организациями,</w:t>
      </w:r>
      <w:r w:rsidR="00C0119D" w:rsidRPr="00592881">
        <w:rPr>
          <w:rFonts w:ascii="Times New Roman" w:hAnsi="Times New Roman" w:cs="Times New Roman"/>
          <w:iCs/>
          <w:sz w:val="24"/>
          <w:szCs w:val="24"/>
        </w:rPr>
        <w:t xml:space="preserve"> </w:t>
      </w:r>
      <w:r w:rsidRPr="00592881">
        <w:rPr>
          <w:rFonts w:ascii="Times New Roman" w:hAnsi="Times New Roman" w:cs="Times New Roman"/>
          <w:sz w:val="24"/>
          <w:szCs w:val="24"/>
        </w:rPr>
        <w:t>в пределах своих полномочий, за счет средств, предусмотренных на эти цели в бюджете муниципального образования.</w:t>
      </w:r>
    </w:p>
    <w:p w:rsidR="0068082C" w:rsidRPr="00592881" w:rsidRDefault="0068082C" w:rsidP="0068082C">
      <w:pPr>
        <w:pStyle w:val="a6"/>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5" w:name="_Toc106981813"/>
      <w:bookmarkStart w:id="16" w:name="_Toc126574166"/>
      <w:r w:rsidRPr="00592881">
        <w:rPr>
          <w:rFonts w:ascii="Times New Roman" w:hAnsi="Times New Roman" w:cs="Times New Roman"/>
          <w:b/>
          <w:bCs/>
          <w:i/>
          <w:iCs/>
          <w:sz w:val="24"/>
          <w:szCs w:val="24"/>
        </w:rPr>
        <w:t>Статья 6. Установление границ прилегающих территорий зданий (помещений в них) и сооружений</w:t>
      </w:r>
      <w:bookmarkEnd w:id="15"/>
      <w:bookmarkEnd w:id="16"/>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proofErr w:type="gramStart"/>
      <w:r w:rsidRPr="00592881">
        <w:rPr>
          <w:rFonts w:ascii="Times New Roman" w:hAnsi="Times New Roman" w:cs="Times New Roman"/>
          <w:sz w:val="24"/>
          <w:szCs w:val="24"/>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w:t>
      </w:r>
      <w:proofErr w:type="gramEnd"/>
      <w:r w:rsidRPr="00592881">
        <w:rPr>
          <w:rFonts w:ascii="Times New Roman" w:hAnsi="Times New Roman" w:cs="Times New Roman"/>
          <w:sz w:val="24"/>
          <w:szCs w:val="24"/>
        </w:rPr>
        <w:t xml:space="preserve"> иных требований Закона Иркутской области от 12 декабря 2018 года № 119-ОЗ</w:t>
      </w:r>
      <w:r w:rsidR="00C0119D" w:rsidRPr="00592881">
        <w:rPr>
          <w:rFonts w:ascii="Times New Roman" w:hAnsi="Times New Roman" w:cs="Times New Roman"/>
          <w:sz w:val="24"/>
          <w:szCs w:val="24"/>
        </w:rPr>
        <w:t xml:space="preserve"> </w:t>
      </w:r>
      <w:r w:rsidRPr="00592881">
        <w:t>«</w:t>
      </w:r>
      <w:r w:rsidRPr="00592881">
        <w:rPr>
          <w:rFonts w:ascii="Times New Roman" w:hAnsi="Times New Roman" w:cs="Times New Roman"/>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2.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жилых домов (объектов индивидуального жилищного строительства, жилых домов блокированной застройки):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xml:space="preserve">3)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встроенно-пристроенных к многоквартирным домам нежилых зданий, строений, сооружений: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4)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отдельно стоящих нежилых зданий, строений, сооружений: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xml:space="preserve">5)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6)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 xml:space="preserve">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68082C" w:rsidRPr="00592881" w:rsidRDefault="002D4B9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7) д</w:t>
      </w:r>
      <w:r w:rsidR="0068082C" w:rsidRPr="00592881">
        <w:rPr>
          <w:rFonts w:ascii="Times New Roman" w:hAnsi="Times New Roman" w:cs="Times New Roman"/>
          <w:sz w:val="24"/>
          <w:szCs w:val="24"/>
        </w:rPr>
        <w:t>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68082C" w:rsidRPr="00592881" w:rsidRDefault="002D4B9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8) д</w:t>
      </w:r>
      <w:r w:rsidR="0068082C" w:rsidRPr="00592881">
        <w:rPr>
          <w:rFonts w:ascii="Times New Roman" w:hAnsi="Times New Roman" w:cs="Times New Roman"/>
          <w:sz w:val="24"/>
          <w:szCs w:val="24"/>
        </w:rPr>
        <w:t>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9)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садоводческих некоммерческих товариществ/гар</w:t>
      </w:r>
      <w:r w:rsidR="00B211C3" w:rsidRPr="00592881">
        <w:rPr>
          <w:rFonts w:ascii="Times New Roman" w:hAnsi="Times New Roman" w:cs="Times New Roman"/>
          <w:sz w:val="24"/>
          <w:szCs w:val="24"/>
        </w:rPr>
        <w:t>ажных</w:t>
      </w:r>
      <w:r w:rsidRPr="00592881">
        <w:rPr>
          <w:rFonts w:ascii="Times New Roman" w:hAnsi="Times New Roman" w:cs="Times New Roman"/>
          <w:sz w:val="24"/>
          <w:szCs w:val="24"/>
        </w:rPr>
        <w:t xml:space="preserve"> кооперативов (далее - СНТ/ГК):</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СНТ/ГК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границ фактически занимаемой площади земельны</w:t>
      </w:r>
      <w:r w:rsidR="00E719BD">
        <w:rPr>
          <w:rFonts w:ascii="Times New Roman" w:hAnsi="Times New Roman" w:cs="Times New Roman"/>
          <w:sz w:val="24"/>
          <w:szCs w:val="24"/>
        </w:rPr>
        <w:t>х участков, относящихся к СНТ/Г</w:t>
      </w:r>
      <w:r w:rsidRPr="00592881">
        <w:rPr>
          <w:rFonts w:ascii="Times New Roman" w:hAnsi="Times New Roman" w:cs="Times New Roman"/>
          <w:sz w:val="24"/>
          <w:szCs w:val="24"/>
        </w:rPr>
        <w:t>К, до дорог, а в случае наличия вдоль дорог тротуаров – до таких тротуаров, но не более 100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xml:space="preserve">10)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200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3. Границы прилегающей территории зданий (помещений в них) и сооружений отображаются на схеме.</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Схема изготавливается Комитетом по архитектуре и градостроительству администрации муниципального образования «город Саянск» (далее – Комитет)  и утверждается постановлением Администрации</w:t>
      </w:r>
      <w:r w:rsidR="00B211C3" w:rsidRPr="00592881">
        <w:rPr>
          <w:rFonts w:ascii="Times New Roman" w:hAnsi="Times New Roman" w:cs="Times New Roman"/>
          <w:sz w:val="24"/>
          <w:szCs w:val="24"/>
        </w:rPr>
        <w:t xml:space="preserve"> </w:t>
      </w:r>
      <w:r w:rsidRPr="00592881">
        <w:rPr>
          <w:rFonts w:ascii="Times New Roman" w:hAnsi="Times New Roman" w:cs="Times New Roman"/>
          <w:sz w:val="24"/>
          <w:szCs w:val="24"/>
        </w:rPr>
        <w:t>по форме согласно приложению №4 к настоящим Правилам.</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4. Ранее заключенные в соответствии с настоящими Правилами Соглашения о благоустройстве между юридическими и физическими лицами сохраняют свое действие до момента утверждения схемы границ прилегающих территорий.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5.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6.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68082C" w:rsidRPr="00592881" w:rsidRDefault="0068082C" w:rsidP="0068082C">
      <w:pPr>
        <w:pStyle w:val="a6"/>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rPr>
          <w:rFonts w:ascii="Times New Roman" w:eastAsia="Times New Roman" w:hAnsi="Times New Roman" w:cs="Times New Roman"/>
          <w:bCs/>
          <w:i/>
          <w:i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7" w:name="_Toc106981814"/>
      <w:bookmarkStart w:id="18" w:name="_Toc126574167"/>
      <w:r w:rsidRPr="00592881">
        <w:rPr>
          <w:rFonts w:ascii="Times New Roman" w:hAnsi="Times New Roman" w:cs="Times New Roman"/>
          <w:b/>
          <w:bCs/>
          <w:i/>
          <w:iCs/>
          <w:sz w:val="24"/>
          <w:szCs w:val="24"/>
        </w:rPr>
        <w:t>ГЛАВА 3. ПОРЯДОК УЧАСТИЯ ГРАЖДАН В МЕРОПРИЯТИЯХ ПО БЛАГОУСТРОЙСТВУ ТЕРРИТОРИЙ МУНИЦИПАЛЬНОГО ОБРАЗОВАНИЯ</w:t>
      </w:r>
      <w:bookmarkEnd w:id="17"/>
      <w:bookmarkEnd w:id="18"/>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9" w:name="_Toc106981815"/>
      <w:bookmarkStart w:id="20" w:name="_Toc126574168"/>
      <w:r w:rsidRPr="00592881">
        <w:rPr>
          <w:rFonts w:ascii="Times New Roman" w:hAnsi="Times New Roman" w:cs="Times New Roman"/>
          <w:b/>
          <w:bCs/>
          <w:i/>
          <w:iCs/>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19"/>
      <w:bookmarkEnd w:id="20"/>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Рекомендуется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В целях систематизации процесса вовлечения форматы вовлечения рекомендуется объединить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592881">
        <w:rPr>
          <w:rFonts w:ascii="Times New Roman" w:hAnsi="Times New Roman" w:cs="Times New Roman"/>
          <w:sz w:val="24"/>
          <w:szCs w:val="24"/>
        </w:rPr>
        <w:t>направленных</w:t>
      </w:r>
      <w:proofErr w:type="gramEnd"/>
      <w:r w:rsidRPr="00592881">
        <w:rPr>
          <w:rFonts w:ascii="Times New Roman" w:hAnsi="Times New Roman" w:cs="Times New Roman"/>
          <w:sz w:val="24"/>
          <w:szCs w:val="24"/>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68082C" w:rsidRPr="00592881" w:rsidRDefault="0068082C" w:rsidP="0068082C">
      <w:pPr>
        <w:pStyle w:val="a6"/>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xml:space="preserve">Уровни и форматы вовлечения, как в очной, так и в электронной форме,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13" w:history="1">
        <w:r w:rsidRPr="00592881">
          <w:rPr>
            <w:rFonts w:ascii="Times New Roman" w:hAnsi="Times New Roman" w:cs="Times New Roman"/>
            <w:sz w:val="24"/>
            <w:szCs w:val="24"/>
          </w:rPr>
          <w:t>рекомендациях</w:t>
        </w:r>
      </w:hyperlink>
      <w:r w:rsidRPr="00592881">
        <w:rPr>
          <w:rFonts w:ascii="Times New Roman" w:hAnsi="Times New Roman" w:cs="Times New Roman"/>
          <w:sz w:val="24"/>
          <w:szCs w:val="24"/>
        </w:rPr>
        <w:t xml:space="preserve"> по вовлечению граждан, их объединений и </w:t>
      </w:r>
      <w:r w:rsidRPr="00592881">
        <w:rPr>
          <w:rFonts w:ascii="Times New Roman" w:hAnsi="Times New Roman" w:cs="Times New Roman"/>
          <w:sz w:val="24"/>
          <w:szCs w:val="24"/>
        </w:rPr>
        <w:lastRenderedPageBreak/>
        <w:t>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w:t>
      </w:r>
      <w:proofErr w:type="gramEnd"/>
      <w:r w:rsidRPr="00592881">
        <w:rPr>
          <w:rFonts w:ascii="Times New Roman" w:hAnsi="Times New Roman" w:cs="Times New Roman"/>
          <w:sz w:val="24"/>
          <w:szCs w:val="24"/>
        </w:rPr>
        <w:t xml:space="preserve">  № 913/пр.</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д) консультации по предполагаемым типам озеленения;</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е) консультации по предполагаемым типам освещения и осветительного оборудования;</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8082C" w:rsidRPr="00592881" w:rsidRDefault="0068082C" w:rsidP="0068082C">
      <w:pPr>
        <w:pStyle w:val="a6"/>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1" w:name="_Toc106981816"/>
      <w:bookmarkStart w:id="22" w:name="_Toc126574169"/>
      <w:r w:rsidRPr="00592881">
        <w:rPr>
          <w:rFonts w:ascii="Times New Roman" w:hAnsi="Times New Roman" w:cs="Times New Roman"/>
          <w:b/>
          <w:bCs/>
          <w:i/>
          <w:iCs/>
          <w:sz w:val="24"/>
          <w:szCs w:val="24"/>
        </w:rPr>
        <w:t>Статья 8. Формы участия граждан в благоустройстве территорий</w:t>
      </w:r>
      <w:bookmarkEnd w:id="21"/>
      <w:bookmarkEnd w:id="22"/>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Статья 8. Формы участия граждан в благоустройстве территорий</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Граждане на добровольной основе принимают участие в благоустройстве территории муниципального образования на этапе проектирования, проведения работ по благоустройству (как в форме трудового участия, так и в форме общественного </w:t>
      </w:r>
      <w:proofErr w:type="gramStart"/>
      <w:r w:rsidRPr="00592881">
        <w:rPr>
          <w:rFonts w:ascii="Times New Roman" w:hAnsi="Times New Roman" w:cs="Times New Roman"/>
          <w:sz w:val="24"/>
          <w:szCs w:val="24"/>
        </w:rPr>
        <w:t>контроля за</w:t>
      </w:r>
      <w:proofErr w:type="gramEnd"/>
      <w:r w:rsidRPr="00592881">
        <w:rPr>
          <w:rFonts w:ascii="Times New Roman" w:hAnsi="Times New Roman" w:cs="Times New Roman"/>
          <w:sz w:val="24"/>
          <w:szCs w:val="24"/>
        </w:rPr>
        <w:t xml:space="preserve">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общественного участия на стадии проектирования и/или проведения работ по размещению элементов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w:t>
      </w:r>
    </w:p>
    <w:p w:rsidR="0068082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3" w:name="_Toc106981817"/>
      <w:bookmarkStart w:id="24" w:name="_Toc126574170"/>
      <w:r w:rsidRPr="00592881">
        <w:rPr>
          <w:rFonts w:ascii="Times New Roman" w:hAnsi="Times New Roman" w:cs="Times New Roman"/>
          <w:b/>
          <w:bCs/>
          <w:i/>
          <w:iCs/>
          <w:sz w:val="24"/>
          <w:szCs w:val="24"/>
        </w:rPr>
        <w:t>Статья 9. Информирование граждан о благоустройстве территорий</w:t>
      </w:r>
      <w:bookmarkEnd w:id="23"/>
      <w:bookmarkEnd w:id="24"/>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Документация по благоустройству территории и информация о мероприятиях по благоустройству территорий размещается в свободном доступе в информационно-телекоммуникационной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Cs/>
          <w:sz w:val="24"/>
          <w:szCs w:val="24"/>
        </w:rPr>
      </w:pPr>
      <w:bookmarkStart w:id="25" w:name="_Toc106981818"/>
      <w:bookmarkStart w:id="26" w:name="_Toc126574171"/>
      <w:r w:rsidRPr="00592881">
        <w:rPr>
          <w:rFonts w:ascii="Times New Roman" w:hAnsi="Times New Roman" w:cs="Times New Roman"/>
          <w:b/>
          <w:bCs/>
          <w:iCs/>
          <w:sz w:val="24"/>
          <w:szCs w:val="24"/>
        </w:rPr>
        <w:t>ГЛАВА 4. БЛАГОУСТРОЙСТВО ТЕРРИТОРИИ</w:t>
      </w:r>
      <w:bookmarkEnd w:id="25"/>
      <w:bookmarkEnd w:id="26"/>
    </w:p>
    <w:p w:rsidR="0068082C" w:rsidRPr="00592881" w:rsidRDefault="0068082C" w:rsidP="0068082C">
      <w:pPr>
        <w:pStyle w:val="af3"/>
        <w:spacing w:before="0" w:line="240" w:lineRule="auto"/>
        <w:ind w:firstLine="709"/>
        <w:rPr>
          <w:rStyle w:val="af9"/>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7" w:name="_Toc106981819"/>
      <w:bookmarkStart w:id="28" w:name="_Toc126574172"/>
      <w:r w:rsidRPr="00592881">
        <w:rPr>
          <w:rFonts w:ascii="Times New Roman" w:hAnsi="Times New Roman" w:cs="Times New Roman"/>
          <w:b/>
          <w:bCs/>
          <w:i/>
          <w:iCs/>
          <w:sz w:val="24"/>
          <w:szCs w:val="24"/>
        </w:rPr>
        <w:t>Статья 10. Виды объектов и элементов благоустройства на территории муниципального образования</w:t>
      </w:r>
      <w:bookmarkEnd w:id="27"/>
      <w:bookmarkEnd w:id="28"/>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К объектам благоустройства на территории муниципального образования относятся:</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районы, микрорайоны, кварталы и иные элементы планировочной структуры населенного пункта;</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территории общего пользования (в том числе площади, улицы, проезды,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игровые и детские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592881">
        <w:rPr>
          <w:rFonts w:ascii="Times New Roman" w:hAnsi="Times New Roman" w:cs="Times New Roman"/>
          <w:sz w:val="24"/>
          <w:szCs w:val="24"/>
        </w:rPr>
        <w:t>–</w:t>
      </w:r>
      <w:r w:rsidRPr="00592881">
        <w:rPr>
          <w:rStyle w:val="a7"/>
          <w:rFonts w:ascii="Times New Roman" w:hAnsi="Times New Roman" w:cs="Times New Roman"/>
          <w:sz w:val="24"/>
          <w:szCs w:val="24"/>
        </w:rPr>
        <w:t xml:space="preserve"> инклюзивные детские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592881">
        <w:rPr>
          <w:rFonts w:ascii="Times New Roman" w:hAnsi="Times New Roman" w:cs="Times New Roman"/>
          <w:sz w:val="24"/>
          <w:szCs w:val="24"/>
        </w:rPr>
        <w:t>–</w:t>
      </w:r>
      <w:r w:rsidRPr="00592881">
        <w:rPr>
          <w:rStyle w:val="a7"/>
          <w:rFonts w:ascii="Times New Roman" w:hAnsi="Times New Roman" w:cs="Times New Roman"/>
          <w:sz w:val="24"/>
          <w:szCs w:val="24"/>
        </w:rPr>
        <w:t xml:space="preserve">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велокоммуникации</w:t>
      </w:r>
      <w:proofErr w:type="spellEnd"/>
      <w:r w:rsidRPr="00592881">
        <w:rPr>
          <w:rStyle w:val="a7"/>
          <w:rFonts w:ascii="Times New Roman" w:hAnsi="Times New Roman" w:cs="Times New Roman"/>
          <w:sz w:val="24"/>
          <w:szCs w:val="24"/>
        </w:rPr>
        <w:t xml:space="preserve"> (в том числе </w:t>
      </w:r>
      <w:proofErr w:type="spellStart"/>
      <w:r w:rsidRPr="00592881">
        <w:rPr>
          <w:rStyle w:val="a7"/>
          <w:rFonts w:ascii="Times New Roman" w:hAnsi="Times New Roman" w:cs="Times New Roman"/>
          <w:sz w:val="24"/>
          <w:szCs w:val="24"/>
        </w:rPr>
        <w:t>велопешеходные</w:t>
      </w:r>
      <w:proofErr w:type="spellEnd"/>
      <w:r w:rsidRPr="00592881">
        <w:rPr>
          <w:rStyle w:val="a7"/>
          <w:rFonts w:ascii="Times New Roman" w:hAnsi="Times New Roman" w:cs="Times New Roman"/>
          <w:sz w:val="24"/>
          <w:szCs w:val="24"/>
        </w:rPr>
        <w:t xml:space="preserve"> и велосипедные дорожки, тропы, аллеи, полосы для движения велосипедного транспорта);</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пешеходные коммуникации (в том числе пешеходные тротуары, дорожки, тропы, аллеи, эспланады, мосты, пешеходные улицы и зоны);</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места размещения нестационарных торговых объектов;</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проезды, не являющиеся элементами поперечного профиля улиц и дорог (в том числе местные, </w:t>
      </w:r>
      <w:proofErr w:type="spellStart"/>
      <w:r w:rsidRPr="00592881">
        <w:rPr>
          <w:rStyle w:val="a7"/>
          <w:rFonts w:ascii="Times New Roman" w:hAnsi="Times New Roman" w:cs="Times New Roman"/>
          <w:sz w:val="24"/>
          <w:szCs w:val="24"/>
        </w:rPr>
        <w:t>внутридворовые</w:t>
      </w:r>
      <w:proofErr w:type="spellEnd"/>
      <w:r w:rsidRPr="00592881">
        <w:rPr>
          <w:rStyle w:val="a7"/>
          <w:rFonts w:ascii="Times New Roman" w:hAnsi="Times New Roman" w:cs="Times New Roman"/>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площадки барбекю, танцевальные, для отдыха и досуга, проведения массовых мероприятий, размещения аттракционов, средств информации;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Pr="00592881">
        <w:rPr>
          <w:rStyle w:val="a7"/>
          <w:rFonts w:ascii="Times New Roman" w:hAnsi="Times New Roman" w:cs="Times New Roman"/>
          <w:sz w:val="24"/>
          <w:szCs w:val="24"/>
        </w:rPr>
        <w:t>мототранспортных</w:t>
      </w:r>
      <w:proofErr w:type="spellEnd"/>
      <w:r w:rsidRPr="00592881">
        <w:rPr>
          <w:rStyle w:val="a7"/>
          <w:rFonts w:ascii="Times New Roman" w:hAnsi="Times New Roman" w:cs="Times New Roman"/>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592881">
        <w:rPr>
          <w:rStyle w:val="a7"/>
          <w:rFonts w:ascii="Times New Roman" w:hAnsi="Times New Roman" w:cs="Times New Roman"/>
          <w:sz w:val="24"/>
          <w:szCs w:val="24"/>
        </w:rPr>
        <w:t>велопа</w:t>
      </w:r>
      <w:r w:rsidR="00D825AC" w:rsidRPr="00592881">
        <w:rPr>
          <w:rStyle w:val="a7"/>
          <w:rFonts w:ascii="Times New Roman" w:hAnsi="Times New Roman" w:cs="Times New Roman"/>
          <w:sz w:val="24"/>
          <w:szCs w:val="24"/>
        </w:rPr>
        <w:t>рковки</w:t>
      </w:r>
      <w:proofErr w:type="spellEnd"/>
      <w:r w:rsidR="00D825AC" w:rsidRPr="00592881">
        <w:rPr>
          <w:rStyle w:val="a7"/>
          <w:rFonts w:ascii="Times New Roman" w:hAnsi="Times New Roman" w:cs="Times New Roman"/>
          <w:sz w:val="24"/>
          <w:szCs w:val="24"/>
        </w:rPr>
        <w:t xml:space="preserve"> и велосипедные стоянки)</w:t>
      </w:r>
      <w:r w:rsidRPr="00592881">
        <w:rPr>
          <w:rStyle w:val="a7"/>
          <w:rFonts w:ascii="Times New Roman" w:hAnsi="Times New Roman" w:cs="Times New Roman"/>
          <w:sz w:val="24"/>
          <w:szCs w:val="24"/>
        </w:rPr>
        <w:t>;</w:t>
      </w:r>
      <w:proofErr w:type="gramEnd"/>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зоны транспортных, инженерных коммуникаций;</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водоохранные</w:t>
      </w:r>
      <w:proofErr w:type="spellEnd"/>
      <w:r w:rsidRPr="00592881">
        <w:rPr>
          <w:rStyle w:val="a7"/>
          <w:rFonts w:ascii="Times New Roman" w:hAnsi="Times New Roman" w:cs="Times New Roman"/>
          <w:sz w:val="24"/>
          <w:szCs w:val="24"/>
        </w:rPr>
        <w:t xml:space="preserve"> зоны;</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площадки для выгула и дрессировки животных;</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и площадки для складирования отдельных групп коммунальных отходов.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К элементам благоустройства относятся: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декоративные, технические, планировочные, конструктивные устройства;</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элементы озеленения;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различные виды оборудования и оформления, в том числе фасадов зданий, строений, сооружений;</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малые архитектурные формы (далее – МАФ);</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некапитальные нестационарные строения и сооружения;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информационные щиты и указатели, применяемые как составные части благоустройства территории;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592881">
        <w:rPr>
          <w:rStyle w:val="a7"/>
          <w:rFonts w:ascii="Times New Roman" w:hAnsi="Times New Roman" w:cs="Times New Roman"/>
          <w:sz w:val="24"/>
          <w:szCs w:val="24"/>
        </w:rPr>
        <w:t>экоплитки</w:t>
      </w:r>
      <w:proofErr w:type="spellEnd"/>
      <w:r w:rsidRPr="00592881">
        <w:rPr>
          <w:rStyle w:val="a7"/>
          <w:rFonts w:ascii="Times New Roman" w:hAnsi="Times New Roman" w:cs="Times New Roman"/>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сборные искусственные неровности, сборные шумовые полосы;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элементы сохранения и защиты корневой системы элементов озеленения (в том числе </w:t>
      </w:r>
      <w:proofErr w:type="spellStart"/>
      <w:r w:rsidRPr="00592881">
        <w:rPr>
          <w:rStyle w:val="a7"/>
          <w:rFonts w:ascii="Times New Roman" w:hAnsi="Times New Roman" w:cs="Times New Roman"/>
          <w:sz w:val="24"/>
          <w:szCs w:val="24"/>
        </w:rPr>
        <w:t>прикопы</w:t>
      </w:r>
      <w:proofErr w:type="spellEnd"/>
      <w:r w:rsidRPr="00592881">
        <w:rPr>
          <w:rStyle w:val="a7"/>
          <w:rFonts w:ascii="Times New Roman" w:hAnsi="Times New Roman" w:cs="Times New Roman"/>
          <w:sz w:val="24"/>
          <w:szCs w:val="24"/>
        </w:rPr>
        <w:t>, приствольные лунки, приствольные решетки, защитные приствольные ограждения);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ограждения, ограждающие устройства, ограждающие элементы, придорожные экраны;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въездные группы;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обводненные карьеры</w:t>
      </w:r>
      <w:r w:rsidR="00A4431B" w:rsidRPr="00592881">
        <w:rPr>
          <w:rStyle w:val="a7"/>
          <w:rFonts w:ascii="Times New Roman" w:hAnsi="Times New Roman" w:cs="Times New Roman"/>
          <w:sz w:val="24"/>
          <w:szCs w:val="24"/>
        </w:rPr>
        <w:t>;</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общественные туалеты, иные сооружения, благоустраиваемые на общественных территориях;</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водные устройства (в том числе питьевые фонтанчики, фонтаны);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скворечники, кормушки;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уличное коммунально-бытовое и техническое оборудование (в том числе урны, люки смотровых колодцев);</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остановочные павильоны;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сезонные (летние) кафе;</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городская мебель;</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рекламные конструкции;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праздничное оформление.</w:t>
      </w:r>
    </w:p>
    <w:p w:rsidR="0068082C" w:rsidRPr="00592881" w:rsidRDefault="0068082C" w:rsidP="0068082C">
      <w:pPr>
        <w:spacing w:after="0" w:line="240" w:lineRule="auto"/>
        <w:ind w:firstLine="709"/>
        <w:jc w:val="both"/>
        <w:rPr>
          <w:rStyle w:val="a7"/>
          <w:rFonts w:ascii="Times New Roman" w:hAnsi="Times New Roman" w:cs="Times New Roman"/>
          <w:b/>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9" w:name="_Toc106981820"/>
      <w:bookmarkStart w:id="30" w:name="_Toc126574173"/>
      <w:r w:rsidRPr="00592881">
        <w:rPr>
          <w:rFonts w:ascii="Times New Roman" w:hAnsi="Times New Roman" w:cs="Times New Roman"/>
          <w:b/>
          <w:bCs/>
          <w:i/>
          <w:iCs/>
          <w:sz w:val="24"/>
          <w:szCs w:val="24"/>
        </w:rPr>
        <w:t>Статья 11. Особые требования к доступности городской среды</w:t>
      </w:r>
      <w:bookmarkEnd w:id="29"/>
      <w:bookmarkEnd w:id="30"/>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592881">
        <w:rPr>
          <w:rStyle w:val="a7"/>
          <w:rFonts w:ascii="Times New Roman" w:hAnsi="Times New Roman" w:cs="Times New Roman"/>
          <w:sz w:val="24"/>
          <w:szCs w:val="24"/>
        </w:rPr>
        <w:t>обеспечиваться</w:t>
      </w:r>
      <w:proofErr w:type="gramEnd"/>
      <w:r w:rsidRPr="00592881">
        <w:rPr>
          <w:rStyle w:val="a7"/>
          <w:rFonts w:ascii="Times New Roman" w:hAnsi="Times New Roman" w:cs="Times New Roman"/>
          <w:sz w:val="24"/>
          <w:szCs w:val="24"/>
        </w:rPr>
        <w:t xml:space="preserve"> в том числе путем оснащения объектов благоустройства элементами и техническими средствами, способствующими передвижению МГН.</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Проектирование, строительство, установка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утвержденным проектом благоустройства.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Тротуары, подходы к зданиям, строениям и сооружениям, ступени и пандусы выполняются с нескользящей поверхностью.</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w:t>
      </w:r>
      <w:proofErr w:type="spellStart"/>
      <w:r w:rsidRPr="00592881">
        <w:rPr>
          <w:rStyle w:val="a7"/>
          <w:rFonts w:ascii="Times New Roman" w:hAnsi="Times New Roman" w:cs="Times New Roman"/>
          <w:sz w:val="24"/>
          <w:szCs w:val="24"/>
        </w:rPr>
        <w:t>противогололедными</w:t>
      </w:r>
      <w:proofErr w:type="spellEnd"/>
      <w:r w:rsidRPr="00592881">
        <w:rPr>
          <w:rStyle w:val="a7"/>
          <w:rFonts w:ascii="Times New Roman" w:hAnsi="Times New Roman" w:cs="Times New Roman"/>
          <w:sz w:val="24"/>
          <w:szCs w:val="24"/>
        </w:rPr>
        <w:t xml:space="preserve"> средствами или укрываются противоскользящими материалами.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w:t>
      </w:r>
      <w:proofErr w:type="gramStart"/>
      <w:r w:rsidRPr="00592881">
        <w:rPr>
          <w:rStyle w:val="a7"/>
          <w:rFonts w:ascii="Times New Roman" w:hAnsi="Times New Roman" w:cs="Times New Roman"/>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592881">
        <w:rPr>
          <w:rStyle w:val="a7"/>
          <w:rFonts w:ascii="Times New Roman" w:hAnsi="Times New Roman" w:cs="Times New Roman"/>
          <w:sz w:val="24"/>
          <w:szCs w:val="24"/>
        </w:rPr>
        <w:t xml:space="preserve"> направления движения, для 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элементами</w:t>
      </w:r>
      <w:r w:rsidR="006A56BF"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обеспечивающими возможность их эффективного использования инвалидами по зрению и другими категориями МГН, а также людьми без инвалидности.</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Cs/>
          <w:sz w:val="24"/>
          <w:szCs w:val="24"/>
        </w:rPr>
      </w:pPr>
      <w:bookmarkStart w:id="31" w:name="_Toc106981821"/>
      <w:bookmarkStart w:id="32" w:name="_Toc126574174"/>
      <w:r w:rsidRPr="00592881">
        <w:rPr>
          <w:rFonts w:ascii="Times New Roman" w:hAnsi="Times New Roman" w:cs="Times New Roman"/>
          <w:b/>
          <w:iCs/>
          <w:sz w:val="24"/>
          <w:szCs w:val="24"/>
        </w:rPr>
        <w:lastRenderedPageBreak/>
        <w:t>ГЛАВА 5. ТРЕБОВАНИЯ К БЛАГОУСТРОЙСТВУ В ГРАНИЦАХ ФУНКЦИОНАЛЬНЫХ ЗОН</w:t>
      </w:r>
      <w:bookmarkEnd w:id="31"/>
      <w:bookmarkEnd w:id="32"/>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3" w:name="_Toc106981822"/>
      <w:bookmarkStart w:id="34" w:name="_Toc126574175"/>
      <w:r w:rsidRPr="00592881">
        <w:rPr>
          <w:rFonts w:ascii="Times New Roman" w:hAnsi="Times New Roman" w:cs="Times New Roman"/>
          <w:b/>
          <w:i/>
          <w:iCs/>
          <w:sz w:val="24"/>
          <w:szCs w:val="24"/>
        </w:rPr>
        <w:t>Статья 12. Требования к благоустройству в границах общественных территорий</w:t>
      </w:r>
      <w:bookmarkEnd w:id="33"/>
      <w:bookmarkEnd w:id="34"/>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Разработка проекта благоустройства общественных территорий проводится с учетом следующего: </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Pr="00592881">
        <w:rPr>
          <w:rStyle w:val="a7"/>
          <w:rFonts w:ascii="Times New Roman" w:hAnsi="Times New Roman" w:cs="Times New Roman"/>
          <w:sz w:val="24"/>
          <w:szCs w:val="24"/>
        </w:rPr>
        <w:tab/>
        <w:t xml:space="preserve">при проработке архитектурно-художественных и функционально-технологических проектных решений использовать методы соучаствующего проектирования, в </w:t>
      </w:r>
      <w:proofErr w:type="spellStart"/>
      <w:r w:rsidRPr="00592881">
        <w:rPr>
          <w:rStyle w:val="a7"/>
          <w:rFonts w:ascii="Times New Roman" w:hAnsi="Times New Roman" w:cs="Times New Roman"/>
          <w:sz w:val="24"/>
          <w:szCs w:val="24"/>
        </w:rPr>
        <w:t>т.ч</w:t>
      </w:r>
      <w:proofErr w:type="spellEnd"/>
      <w:r w:rsidRPr="00592881">
        <w:rPr>
          <w:rStyle w:val="a7"/>
          <w:rFonts w:ascii="Times New Roman" w:hAnsi="Times New Roman" w:cs="Times New Roman"/>
          <w:sz w:val="24"/>
          <w:szCs w:val="24"/>
        </w:rPr>
        <w:t>.  обоснованные расчетами по оценке социально-экономической эффективности и анализом исторической значимости территории;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 xml:space="preserve">обоснованность проектных решений определяется </w:t>
      </w:r>
      <w:proofErr w:type="spellStart"/>
      <w:r w:rsidRPr="00592881">
        <w:rPr>
          <w:rStyle w:val="a7"/>
          <w:rFonts w:ascii="Times New Roman" w:hAnsi="Times New Roman" w:cs="Times New Roman"/>
          <w:sz w:val="24"/>
          <w:szCs w:val="24"/>
        </w:rPr>
        <w:t>предпроектными</w:t>
      </w:r>
      <w:proofErr w:type="spellEnd"/>
      <w:r w:rsidRPr="00592881">
        <w:rPr>
          <w:rStyle w:val="a7"/>
          <w:rFonts w:ascii="Times New Roman" w:hAnsi="Times New Roman" w:cs="Times New Roman"/>
          <w:sz w:val="24"/>
          <w:szCs w:val="24"/>
        </w:rPr>
        <w:t xml:space="preserve"> исследованиями, определяющими потребности жителей населенного пункта и возможные виды деятельности на данной территории;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r>
      <w:proofErr w:type="spellStart"/>
      <w:r w:rsidRPr="00592881">
        <w:rPr>
          <w:rStyle w:val="a7"/>
          <w:rFonts w:ascii="Times New Roman" w:hAnsi="Times New Roman" w:cs="Times New Roman"/>
          <w:sz w:val="24"/>
          <w:szCs w:val="24"/>
        </w:rPr>
        <w:t>экологичность</w:t>
      </w:r>
      <w:proofErr w:type="spellEnd"/>
      <w:r w:rsidRPr="00592881">
        <w:rPr>
          <w:rStyle w:val="a7"/>
          <w:rFonts w:ascii="Times New Roman" w:hAnsi="Times New Roman" w:cs="Times New Roman"/>
          <w:sz w:val="24"/>
          <w:szCs w:val="24"/>
        </w:rPr>
        <w:t xml:space="preserve">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4. </w:t>
      </w:r>
      <w:proofErr w:type="gramStart"/>
      <w:r w:rsidRPr="00592881">
        <w:rPr>
          <w:rStyle w:val="a7"/>
          <w:rFonts w:ascii="Times New Roman" w:hAnsi="Times New Roman" w:cs="Times New Roman"/>
          <w:sz w:val="24"/>
          <w:szCs w:val="24"/>
        </w:rPr>
        <w:t>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w:t>
      </w:r>
      <w:proofErr w:type="gramEnd"/>
      <w:r w:rsidRPr="00592881">
        <w:rPr>
          <w:rStyle w:val="a7"/>
          <w:rFonts w:ascii="Times New Roman" w:hAnsi="Times New Roman" w:cs="Times New Roman"/>
          <w:sz w:val="24"/>
          <w:szCs w:val="24"/>
        </w:rPr>
        <w:t>, размещаемых на внешних поверхностях зданий, строений, сооружений.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На общественных территориях населенного пункта </w:t>
      </w:r>
      <w:proofErr w:type="gramStart"/>
      <w:r w:rsidRPr="00592881">
        <w:rPr>
          <w:rStyle w:val="a7"/>
          <w:rFonts w:ascii="Times New Roman" w:hAnsi="Times New Roman" w:cs="Times New Roman"/>
          <w:sz w:val="24"/>
          <w:szCs w:val="24"/>
        </w:rPr>
        <w:t>рекомендуется</w:t>
      </w:r>
      <w:proofErr w:type="gramEnd"/>
      <w:r w:rsidRPr="00592881">
        <w:rPr>
          <w:rStyle w:val="a7"/>
          <w:rFonts w:ascii="Times New Roman" w:hAnsi="Times New Roman" w:cs="Times New Roman"/>
          <w:sz w:val="24"/>
          <w:szCs w:val="24"/>
        </w:rPr>
        <w:t xml:space="preserve"> в том числе размещение памятников, произведений декоративно-прикладного искусства, декоративных водных устройств.</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1)</w:t>
      </w:r>
      <w:r w:rsidRPr="00592881">
        <w:rPr>
          <w:rStyle w:val="a7"/>
          <w:rFonts w:ascii="Times New Roman" w:hAnsi="Times New Roman" w:cs="Times New Roman"/>
          <w:sz w:val="24"/>
          <w:szCs w:val="24"/>
        </w:rPr>
        <w:tab/>
        <w:t>наличие бордюрных пандусов или местных понижений бортового камня в местах съезда и выезда уборочных машин на тротуар;</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ширина убираемых объектов благоустройства – 1,5 и более метров;</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 xml:space="preserve">протяженность убираемых объектов превышает 3 </w:t>
      </w:r>
      <w:proofErr w:type="spellStart"/>
      <w:r w:rsidRPr="00592881">
        <w:rPr>
          <w:rStyle w:val="a7"/>
          <w:rFonts w:ascii="Times New Roman" w:hAnsi="Times New Roman" w:cs="Times New Roman"/>
          <w:sz w:val="24"/>
          <w:szCs w:val="24"/>
        </w:rPr>
        <w:t>п</w:t>
      </w:r>
      <w:proofErr w:type="gramStart"/>
      <w:r w:rsidRPr="00592881">
        <w:rPr>
          <w:rStyle w:val="a7"/>
          <w:rFonts w:ascii="Times New Roman" w:hAnsi="Times New Roman" w:cs="Times New Roman"/>
          <w:sz w:val="24"/>
          <w:szCs w:val="24"/>
        </w:rPr>
        <w:t>.м</w:t>
      </w:r>
      <w:proofErr w:type="spellEnd"/>
      <w:proofErr w:type="gramEnd"/>
      <w:r w:rsidRPr="00592881">
        <w:rPr>
          <w:rStyle w:val="a7"/>
          <w:rFonts w:ascii="Times New Roman" w:hAnsi="Times New Roman" w:cs="Times New Roman"/>
          <w:sz w:val="24"/>
          <w:szCs w:val="24"/>
        </w:rPr>
        <w:t>;</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592881">
        <w:rPr>
          <w:rStyle w:val="a7"/>
          <w:rFonts w:ascii="Times New Roman" w:hAnsi="Times New Roman" w:cs="Times New Roman"/>
          <w:sz w:val="24"/>
          <w:szCs w:val="24"/>
        </w:rPr>
        <w:t>трудозатратной</w:t>
      </w:r>
      <w:proofErr w:type="spellEnd"/>
      <w:r w:rsidRPr="00592881">
        <w:rPr>
          <w:rStyle w:val="a7"/>
          <w:rFonts w:ascii="Times New Roman" w:hAnsi="Times New Roman" w:cs="Times New Roman"/>
          <w:sz w:val="24"/>
          <w:szCs w:val="24"/>
        </w:rPr>
        <w:t>), уборку такой территорий рекомендуется осуществлять ручным способом.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w:t>
      </w:r>
      <w:proofErr w:type="gramEnd"/>
      <w:r w:rsidRPr="00592881">
        <w:rPr>
          <w:rStyle w:val="a7"/>
          <w:rFonts w:ascii="Times New Roman" w:hAnsi="Times New Roman" w:cs="Times New Roman"/>
          <w:sz w:val="24"/>
          <w:szCs w:val="24"/>
        </w:rPr>
        <w:t xml:space="preserve"> Федерации.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Контейнерные площадки оборудуются твердым покрытием без выбоин, </w:t>
      </w:r>
      <w:proofErr w:type="spellStart"/>
      <w:r w:rsidRPr="00592881">
        <w:rPr>
          <w:rStyle w:val="a7"/>
          <w:rFonts w:ascii="Times New Roman" w:hAnsi="Times New Roman" w:cs="Times New Roman"/>
          <w:sz w:val="24"/>
          <w:szCs w:val="24"/>
        </w:rPr>
        <w:t>просадков</w:t>
      </w:r>
      <w:proofErr w:type="spellEnd"/>
      <w:r w:rsidRPr="00592881">
        <w:rPr>
          <w:rStyle w:val="a7"/>
          <w:rFonts w:ascii="Times New Roman" w:hAnsi="Times New Roman" w:cs="Times New Roman"/>
          <w:sz w:val="24"/>
          <w:szCs w:val="24"/>
        </w:rPr>
        <w:t xml:space="preserve">, проломов, сдвигов, волн, гребенок, колей и сорной растительности с уклоном для отведения талых и дождевых вод.  </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Контейнерные площадки должны иметь с трёх сторон ограждение высотой не менее 1,5 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w:t>
      </w:r>
      <w:proofErr w:type="gramStart"/>
      <w:r w:rsidRPr="00592881">
        <w:rPr>
          <w:rStyle w:val="a7"/>
          <w:rFonts w:ascii="Times New Roman" w:hAnsi="Times New Roman" w:cs="Times New Roman"/>
          <w:sz w:val="24"/>
          <w:szCs w:val="24"/>
        </w:rPr>
        <w:t>При содержании территорий муниципального образования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w:t>
      </w:r>
      <w:r w:rsidRPr="00592881">
        <w:rPr>
          <w:rStyle w:val="a7"/>
          <w:rFonts w:ascii="Times New Roman" w:hAnsi="Times New Roman" w:cs="Times New Roman"/>
          <w:sz w:val="24"/>
          <w:szCs w:val="24"/>
        </w:rPr>
        <w:lastRenderedPageBreak/>
        <w:t>пересадочных узлов и остановок маршрутного транспорта, пешеходных коммуникаций и иных территорий муниципального образования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В весенне-летний период к мероприятиям по уборке объектов благоустройства относить</w:t>
      </w:r>
      <w:r w:rsidR="002D4B9C" w:rsidRPr="00592881">
        <w:rPr>
          <w:rStyle w:val="a7"/>
          <w:rFonts w:ascii="Times New Roman" w:hAnsi="Times New Roman" w:cs="Times New Roman"/>
          <w:sz w:val="24"/>
          <w:szCs w:val="24"/>
        </w:rPr>
        <w:t>,</w:t>
      </w:r>
      <w:r w:rsidRPr="00592881">
        <w:rPr>
          <w:rStyle w:val="a7"/>
          <w:rFonts w:ascii="Times New Roman" w:hAnsi="Times New Roman" w:cs="Times New Roman"/>
          <w:sz w:val="24"/>
          <w:szCs w:val="24"/>
        </w:rPr>
        <w:t xml:space="preserve">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14. В осенне-зимний период к мероприятиям по уборке объектов благоустройства рекомендуется </w:t>
      </w:r>
      <w:proofErr w:type="gramStart"/>
      <w:r w:rsidRPr="00592881">
        <w:rPr>
          <w:rStyle w:val="a7"/>
          <w:rFonts w:ascii="Times New Roman" w:hAnsi="Times New Roman" w:cs="Times New Roman"/>
          <w:sz w:val="24"/>
          <w:szCs w:val="24"/>
        </w:rPr>
        <w:t>относить</w:t>
      </w:r>
      <w:proofErr w:type="gramEnd"/>
      <w:r w:rsidRPr="00592881">
        <w:rPr>
          <w:rStyle w:val="a7"/>
          <w:rFonts w:ascii="Times New Roman" w:hAnsi="Times New Roman" w:cs="Times New Roman"/>
          <w:sz w:val="24"/>
          <w:szCs w:val="24"/>
        </w:rPr>
        <w:t xml:space="preserve">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592881">
        <w:rPr>
          <w:rStyle w:val="a7"/>
          <w:rFonts w:ascii="Times New Roman" w:hAnsi="Times New Roman" w:cs="Times New Roman"/>
          <w:sz w:val="24"/>
          <w:szCs w:val="24"/>
        </w:rPr>
        <w:t>противогололедную</w:t>
      </w:r>
      <w:proofErr w:type="spellEnd"/>
      <w:r w:rsidRPr="00592881">
        <w:rPr>
          <w:rStyle w:val="a7"/>
          <w:rFonts w:ascii="Times New Roman" w:hAnsi="Times New Roman" w:cs="Times New Roman"/>
          <w:sz w:val="24"/>
          <w:szCs w:val="24"/>
        </w:rPr>
        <w:t xml:space="preserve"> обработку территорий </w:t>
      </w:r>
      <w:proofErr w:type="spellStart"/>
      <w:r w:rsidRPr="00592881">
        <w:rPr>
          <w:rStyle w:val="a7"/>
          <w:rFonts w:ascii="Times New Roman" w:hAnsi="Times New Roman" w:cs="Times New Roman"/>
          <w:sz w:val="24"/>
          <w:szCs w:val="24"/>
        </w:rPr>
        <w:t>противогололедными</w:t>
      </w:r>
      <w:proofErr w:type="spellEnd"/>
      <w:r w:rsidRPr="00592881">
        <w:rPr>
          <w:rStyle w:val="a7"/>
          <w:rFonts w:ascii="Times New Roman" w:hAnsi="Times New Roman" w:cs="Times New Roman"/>
          <w:sz w:val="24"/>
          <w:szCs w:val="24"/>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После прохождения снегоуборочной техники осуществить уборку </w:t>
      </w:r>
      <w:proofErr w:type="spellStart"/>
      <w:r w:rsidRPr="00592881">
        <w:rPr>
          <w:rStyle w:val="a7"/>
          <w:rFonts w:ascii="Times New Roman" w:hAnsi="Times New Roman" w:cs="Times New Roman"/>
          <w:sz w:val="24"/>
          <w:szCs w:val="24"/>
        </w:rPr>
        <w:t>прибордюрных</w:t>
      </w:r>
      <w:proofErr w:type="spellEnd"/>
      <w:r w:rsidRPr="00592881">
        <w:rPr>
          <w:rStyle w:val="a7"/>
          <w:rFonts w:ascii="Times New Roman" w:hAnsi="Times New Roman" w:cs="Times New Roman"/>
          <w:sz w:val="24"/>
          <w:szCs w:val="24"/>
        </w:rPr>
        <w:t xml:space="preserve"> лотков, расчистку въездов, проездов и пешеходных переходов с обеих сторон.</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Уборку и вывоз снега и льда с общественных территорий муниципального образования начинать немедленно с начала снегопада и производить, в первую очередь, с магистральных улиц, маршрутов наземного общественного транспорта.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17. Посыпку пешеходных и транспортных коммуникаций антигололедными средствами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8082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592881">
        <w:rPr>
          <w:rStyle w:val="a7"/>
          <w:rFonts w:ascii="Times New Roman" w:hAnsi="Times New Roman" w:cs="Times New Roman"/>
          <w:sz w:val="24"/>
          <w:szCs w:val="24"/>
        </w:rPr>
        <w:t>дств в сл</w:t>
      </w:r>
      <w:proofErr w:type="gramEnd"/>
      <w:r w:rsidRPr="00592881">
        <w:rPr>
          <w:rStyle w:val="a7"/>
          <w:rFonts w:ascii="Times New Roman" w:hAnsi="Times New Roman" w:cs="Times New Roman"/>
          <w:sz w:val="24"/>
          <w:szCs w:val="24"/>
        </w:rPr>
        <w:t>учае создания препятствий для работы снегоуборочной техники.</w:t>
      </w:r>
    </w:p>
    <w:p w:rsidR="00A0015C" w:rsidRPr="00592881" w:rsidRDefault="00A0015C" w:rsidP="00A0015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5" w:name="_Toc106981823"/>
      <w:bookmarkStart w:id="36" w:name="_Toc126574176"/>
      <w:r w:rsidRPr="00592881">
        <w:rPr>
          <w:rFonts w:ascii="Times New Roman" w:hAnsi="Times New Roman" w:cs="Times New Roman"/>
          <w:b/>
          <w:i/>
          <w:iCs/>
          <w:sz w:val="24"/>
          <w:szCs w:val="24"/>
        </w:rPr>
        <w:t>Статья 13. Требования к благоустройству на территориях жилой застройки</w:t>
      </w:r>
      <w:bookmarkEnd w:id="35"/>
      <w:bookmarkEnd w:id="36"/>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592881">
        <w:rPr>
          <w:rStyle w:val="a7"/>
          <w:rFonts w:ascii="Times New Roman" w:hAnsi="Times New Roman" w:cs="Times New Roman"/>
          <w:sz w:val="24"/>
          <w:szCs w:val="24"/>
        </w:rPr>
        <w:t xml:space="preserve"> различных </w:t>
      </w:r>
      <w:proofErr w:type="gramStart"/>
      <w:r w:rsidRPr="00592881">
        <w:rPr>
          <w:rStyle w:val="a7"/>
          <w:rFonts w:ascii="Times New Roman" w:hAnsi="Times New Roman" w:cs="Times New Roman"/>
          <w:sz w:val="24"/>
          <w:szCs w:val="24"/>
        </w:rPr>
        <w:t>сочетаниях</w:t>
      </w:r>
      <w:proofErr w:type="gramEnd"/>
      <w:r w:rsidRPr="00592881">
        <w:rPr>
          <w:rStyle w:val="a7"/>
          <w:rFonts w:ascii="Times New Roman" w:hAnsi="Times New Roman" w:cs="Times New Roman"/>
          <w:sz w:val="24"/>
          <w:szCs w:val="24"/>
        </w:rPr>
        <w:t xml:space="preserve"> формируют кварталы, микрорайоны, районы и иные подобные элементы планировочной структуры населенного пункта.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Возможно размещение средств наружной рекламы, некапитальных нестационарных сооружений.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4.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Безопасность объектов благоустройства на территории жилой застройки обеспечивается их </w:t>
      </w:r>
      <w:proofErr w:type="spellStart"/>
      <w:r w:rsidRPr="00592881">
        <w:rPr>
          <w:rStyle w:val="a7"/>
          <w:rFonts w:ascii="Times New Roman" w:hAnsi="Times New Roman" w:cs="Times New Roman"/>
          <w:sz w:val="24"/>
          <w:szCs w:val="24"/>
        </w:rPr>
        <w:t>просматриваемостью</w:t>
      </w:r>
      <w:proofErr w:type="spellEnd"/>
      <w:r w:rsidRPr="00592881">
        <w:rPr>
          <w:rStyle w:val="a7"/>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w:t>
      </w:r>
      <w:proofErr w:type="gramStart"/>
      <w:r w:rsidRPr="00592881">
        <w:rPr>
          <w:rStyle w:val="a7"/>
          <w:rFonts w:ascii="Times New Roman" w:hAnsi="Times New Roman" w:cs="Times New Roman"/>
          <w:sz w:val="24"/>
          <w:szCs w:val="24"/>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w:t>
      </w:r>
      <w:proofErr w:type="gramStart"/>
      <w:r w:rsidRPr="00592881">
        <w:rPr>
          <w:rStyle w:val="a7"/>
          <w:rFonts w:ascii="Times New Roman" w:hAnsi="Times New Roman" w:cs="Times New Roman"/>
          <w:sz w:val="24"/>
          <w:szCs w:val="24"/>
        </w:rPr>
        <w:t xml:space="preserve">Остановка, стоянка и хранение автомототранспортных </w:t>
      </w:r>
      <w:r w:rsidRPr="00592881">
        <w:rPr>
          <w:rStyle w:val="a7"/>
          <w:rFonts w:ascii="Times New Roman" w:hAnsi="Times New Roman" w:cs="Times New Roman"/>
          <w:color w:val="auto"/>
          <w:sz w:val="24"/>
          <w:szCs w:val="24"/>
        </w:rPr>
        <w:t>средств</w:t>
      </w:r>
      <w:r w:rsidR="00225695" w:rsidRPr="00592881">
        <w:rPr>
          <w:rStyle w:val="a7"/>
          <w:rFonts w:ascii="Times New Roman" w:hAnsi="Times New Roman" w:cs="Times New Roman"/>
          <w:color w:val="auto"/>
          <w:sz w:val="24"/>
          <w:szCs w:val="24"/>
        </w:rPr>
        <w:t xml:space="preserve"> на пешеходных дорожках, рядом и (или) на детских, спортивных площадках, под окнами и (или) под балконами, </w:t>
      </w:r>
      <w:r w:rsidRPr="00592881">
        <w:rPr>
          <w:rStyle w:val="a7"/>
          <w:rFonts w:ascii="Times New Roman" w:hAnsi="Times New Roman" w:cs="Times New Roman"/>
          <w:sz w:val="24"/>
          <w:szCs w:val="24"/>
        </w:rPr>
        <w:t xml:space="preserve">на газонах, клумбах, иных участках с зелеными насаждениями недопустимы. </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t>1</w:t>
      </w:r>
      <w:r w:rsidRPr="00592881">
        <w:rPr>
          <w:rStyle w:val="a7"/>
          <w:rFonts w:ascii="Times New Roman" w:hAnsi="Times New Roman" w:cs="Times New Roman"/>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w:t>
      </w:r>
      <w:r w:rsidRPr="00592881">
        <w:rPr>
          <w:rStyle w:val="a7"/>
          <w:rFonts w:ascii="Times New Roman" w:hAnsi="Times New Roman" w:cs="Times New Roman"/>
          <w:sz w:val="24"/>
          <w:szCs w:val="24"/>
        </w:rPr>
        <w:lastRenderedPageBreak/>
        <w:t>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Мойка тротуаров должна быть завершена до начала следующей технологической операции (мойка проезжей части).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16. Высота травяного покрова на газонах не должна превышать 10-15 см.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18. С началом снегопада пешеходные дорожки, внутриквартальные проезды, тротуары обрабатываются </w:t>
      </w:r>
      <w:proofErr w:type="spellStart"/>
      <w:r w:rsidRPr="00592881">
        <w:rPr>
          <w:rStyle w:val="a7"/>
          <w:rFonts w:ascii="Times New Roman" w:hAnsi="Times New Roman" w:cs="Times New Roman"/>
          <w:sz w:val="24"/>
          <w:szCs w:val="24"/>
        </w:rPr>
        <w:t>противогололедным</w:t>
      </w:r>
      <w:proofErr w:type="spellEnd"/>
      <w:r w:rsidRPr="00592881">
        <w:rPr>
          <w:rStyle w:val="a7"/>
          <w:rFonts w:ascii="Times New Roman" w:hAnsi="Times New Roman" w:cs="Times New Roman"/>
          <w:sz w:val="24"/>
          <w:szCs w:val="24"/>
        </w:rPr>
        <w:t xml:space="preserve"> материалом.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22. Уборка газонных покрытий осуществляется вручную, в том числе обеспечивается подбор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23. Контейнерные площадки очищаются от снега до твердого покрытия.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25. Складирование снега на внутриквартальных территориях должно предусматривать отвод талых вод.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26. После обработки производится очистка пешеходных дорожек, внутриквартальных проездов механизированным способом или вручную </w:t>
      </w:r>
      <w:proofErr w:type="gramStart"/>
      <w:r w:rsidRPr="00592881">
        <w:rPr>
          <w:rStyle w:val="a7"/>
          <w:rFonts w:ascii="Times New Roman" w:hAnsi="Times New Roman" w:cs="Times New Roman"/>
          <w:sz w:val="24"/>
          <w:szCs w:val="24"/>
        </w:rPr>
        <w:t>от</w:t>
      </w:r>
      <w:proofErr w:type="gramEnd"/>
      <w:r w:rsidRPr="00592881">
        <w:rPr>
          <w:rStyle w:val="a7"/>
          <w:rFonts w:ascii="Times New Roman" w:hAnsi="Times New Roman" w:cs="Times New Roman"/>
          <w:sz w:val="24"/>
          <w:szCs w:val="24"/>
        </w:rPr>
        <w:t xml:space="preserve"> льда и уплотненного снега. Уборка образовавшегося скола производится одновременно со скалыванием или немедленно по его окончании.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27. Организации, осуществляющие содержание внутриквартальной территории с наступлением весны должны организовать:</w:t>
      </w:r>
    </w:p>
    <w:p w:rsidR="0068082C" w:rsidRPr="00592881"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систематический сгон талой воды;</w:t>
      </w:r>
    </w:p>
    <w:p w:rsidR="0068082C" w:rsidRPr="00592881"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общую очистку внутриквартальных территорий после окончания таяния снега, собирая и удаляя мусор, оставшийся снег и лед.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30. Контейнерные площадки промываются и полностью очищаются от песка и всякого вида загрязнений.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31. Урны содержатся </w:t>
      </w:r>
      <w:proofErr w:type="gramStart"/>
      <w:r w:rsidRPr="00592881">
        <w:rPr>
          <w:rStyle w:val="a7"/>
          <w:rFonts w:ascii="Times New Roman" w:hAnsi="Times New Roman" w:cs="Times New Roman"/>
          <w:sz w:val="24"/>
          <w:szCs w:val="24"/>
        </w:rPr>
        <w:t>чистыми</w:t>
      </w:r>
      <w:proofErr w:type="gramEnd"/>
      <w:r w:rsidRPr="00592881">
        <w:rPr>
          <w:rStyle w:val="a7"/>
          <w:rFonts w:ascii="Times New Roman" w:hAnsi="Times New Roman" w:cs="Times New Roman"/>
          <w:sz w:val="24"/>
          <w:szCs w:val="24"/>
        </w:rPr>
        <w:t>, в исправном состоянии, без дефектов, окрашиваются по мере необходимости.</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установить на жилом доме знаки адресации и поддерживать его в исправном состоянии;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включать фонари освещения в темное время суток (при их наличии);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содержать в порядке территорию домовладения и обеспечивать надлежащее санитарное состояние прилегающей территории;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кабельных и воздушных линий электропередачи и других инженерных сетей;</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заключать договоры самостоятельно на своевременный сбор и вывоз твердых бытовых и крупногабаритных отходов за счет собственных средств.</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33. На территории жилых домов частного жилищного фонда не допускается: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ограждение за границами домовладения;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сжигать листву, любые виды отходов и мусор на территориях домовладений и на прилегающих к ним территориях;</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разрушать и портить элементы благоустройства территории</w:t>
      </w:r>
      <w:r w:rsidR="00587F30" w:rsidRPr="00592881">
        <w:rPr>
          <w:rStyle w:val="a7"/>
          <w:rFonts w:ascii="Times New Roman" w:hAnsi="Times New Roman" w:cs="Times New Roman"/>
          <w:sz w:val="24"/>
          <w:szCs w:val="24"/>
        </w:rPr>
        <w:t>;</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хранить разукомплектованное (неисправное) транспортное средство за территорией домовладения;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складировать н</w:t>
      </w:r>
      <w:r w:rsidR="00B70457" w:rsidRPr="00592881">
        <w:rPr>
          <w:rStyle w:val="a7"/>
          <w:rFonts w:ascii="Times New Roman" w:hAnsi="Times New Roman" w:cs="Times New Roman"/>
          <w:sz w:val="24"/>
          <w:szCs w:val="24"/>
        </w:rPr>
        <w:t>а прилегающей территории отходы;</w:t>
      </w:r>
    </w:p>
    <w:p w:rsidR="0068082C" w:rsidRPr="00592881" w:rsidRDefault="00B70457"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w:t>
      </w:r>
      <w:r w:rsidR="0068082C" w:rsidRPr="00592881">
        <w:rPr>
          <w:rStyle w:val="a7"/>
          <w:rFonts w:ascii="Times New Roman" w:hAnsi="Times New Roman" w:cs="Times New Roman"/>
          <w:sz w:val="24"/>
          <w:szCs w:val="24"/>
        </w:rPr>
        <w:t>иоски, техника, строительные материалы, песок, грунт и пр</w:t>
      </w:r>
      <w:r w:rsidR="009D2191" w:rsidRPr="00592881">
        <w:rPr>
          <w:rStyle w:val="a7"/>
          <w:rFonts w:ascii="Times New Roman" w:hAnsi="Times New Roman" w:cs="Times New Roman"/>
          <w:sz w:val="24"/>
          <w:szCs w:val="24"/>
        </w:rPr>
        <w:t>.</w:t>
      </w:r>
      <w:r w:rsidR="00223BB6" w:rsidRPr="00592881">
        <w:rPr>
          <w:rStyle w:val="a7"/>
          <w:rFonts w:ascii="Times New Roman" w:hAnsi="Times New Roman" w:cs="Times New Roman"/>
          <w:sz w:val="24"/>
          <w:szCs w:val="24"/>
        </w:rPr>
        <w:t>;</w:t>
      </w:r>
    </w:p>
    <w:p w:rsidR="00B70457" w:rsidRPr="00592881" w:rsidRDefault="00174A66" w:rsidP="004F7E77">
      <w:pPr>
        <w:pStyle w:val="a8"/>
        <w:numPr>
          <w:ilvl w:val="0"/>
          <w:numId w:val="21"/>
        </w:numPr>
        <w:tabs>
          <w:tab w:val="left" w:pos="1134"/>
        </w:tabs>
        <w:spacing w:after="0" w:line="240" w:lineRule="auto"/>
        <w:ind w:left="0"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возведение хозяйственных построек (сараи) в границах комплексного развития территории</w:t>
      </w:r>
      <w:r w:rsidR="004F7E77" w:rsidRPr="00592881">
        <w:rPr>
          <w:rStyle w:val="a7"/>
          <w:rFonts w:ascii="Times New Roman" w:hAnsi="Times New Roman" w:cs="Times New Roman"/>
          <w:color w:val="auto"/>
          <w:sz w:val="24"/>
          <w:szCs w:val="24"/>
        </w:rPr>
        <w:t xml:space="preserve"> для индивидуального жилищного строительства, для блокированной жилой застройки</w:t>
      </w:r>
      <w:r w:rsidRPr="00592881">
        <w:rPr>
          <w:rStyle w:val="a7"/>
          <w:rFonts w:ascii="Times New Roman" w:hAnsi="Times New Roman" w:cs="Times New Roman"/>
          <w:color w:val="auto"/>
          <w:sz w:val="24"/>
          <w:szCs w:val="24"/>
        </w:rPr>
        <w:t>.</w:t>
      </w:r>
    </w:p>
    <w:p w:rsidR="006751DE" w:rsidRPr="00592881" w:rsidRDefault="006751DE" w:rsidP="006751DE">
      <w:pPr>
        <w:tabs>
          <w:tab w:val="left" w:pos="1134"/>
        </w:tabs>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34. </w:t>
      </w:r>
      <w:proofErr w:type="gramStart"/>
      <w:r w:rsidRPr="00592881">
        <w:rPr>
          <w:rFonts w:ascii="Times New Roman" w:hAnsi="Times New Roman" w:cs="Times New Roman"/>
          <w:sz w:val="24"/>
          <w:szCs w:val="24"/>
        </w:rPr>
        <w:t xml:space="preserve">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w:t>
      </w:r>
      <w:r w:rsidRPr="00592881">
        <w:rPr>
          <w:rFonts w:ascii="Times New Roman" w:hAnsi="Times New Roman" w:cs="Times New Roman"/>
          <w:sz w:val="24"/>
          <w:szCs w:val="24"/>
        </w:rPr>
        <w:lastRenderedPageBreak/>
        <w:t>территорией, прилегающей</w:t>
      </w:r>
      <w:proofErr w:type="gramEnd"/>
      <w:r w:rsidRPr="00592881">
        <w:rPr>
          <w:rFonts w:ascii="Times New Roman" w:hAnsi="Times New Roman" w:cs="Times New Roman"/>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rsidR="0068082C" w:rsidRPr="00592881" w:rsidRDefault="0068082C" w:rsidP="0068082C">
      <w:pPr>
        <w:spacing w:after="0" w:line="240" w:lineRule="auto"/>
        <w:ind w:firstLine="709"/>
        <w:jc w:val="both"/>
        <w:rPr>
          <w:rStyle w:val="a7"/>
          <w:rFonts w:ascii="Times New Roman" w:eastAsia="Times New Roman" w:hAnsi="Times New Roman" w:cs="Times New Roman"/>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7" w:name="_Toc106981824"/>
      <w:bookmarkStart w:id="38" w:name="_Toc126574177"/>
      <w:r w:rsidRPr="00592881">
        <w:rPr>
          <w:rFonts w:ascii="Times New Roman" w:hAnsi="Times New Roman" w:cs="Times New Roman"/>
          <w:b/>
          <w:i/>
          <w:iCs/>
          <w:sz w:val="24"/>
          <w:szCs w:val="24"/>
        </w:rPr>
        <w:t>Статья 14. Требования к благоустройству в границах территорий рекреационного назначения</w:t>
      </w:r>
      <w:bookmarkEnd w:id="37"/>
      <w:bookmarkEnd w:id="38"/>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рекреационного назначения являются части территорий зон особо охраняемых природных территорий, зоны отдыха, парки, лесопарковые зоны, бульвары, скверы и иные подобные элементы планировочной структуры населенного пункта (далее – объекты рекреации).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реконструкции объектов рекреации рекомендуется предусматривать:</w:t>
      </w:r>
    </w:p>
    <w:p w:rsidR="0068082C" w:rsidRPr="00592881" w:rsidRDefault="00A24500" w:rsidP="0068082C">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color w:val="auto"/>
          <w:sz w:val="24"/>
          <w:szCs w:val="24"/>
        </w:rPr>
        <w:t>а</w:t>
      </w:r>
      <w:r w:rsidR="0068082C" w:rsidRPr="00592881">
        <w:rPr>
          <w:rStyle w:val="a7"/>
          <w:rFonts w:ascii="Times New Roman" w:hAnsi="Times New Roman" w:cs="Times New Roman"/>
          <w:color w:val="auto"/>
          <w:sz w:val="24"/>
          <w:szCs w:val="24"/>
        </w:rPr>
        <w:t xml:space="preserve">) </w:t>
      </w:r>
      <w:r w:rsidR="0068082C" w:rsidRPr="00592881">
        <w:rPr>
          <w:rStyle w:val="a7"/>
          <w:rFonts w:ascii="Times New Roman" w:hAnsi="Times New Roman" w:cs="Times New Roman"/>
          <w:sz w:val="24"/>
          <w:szCs w:val="24"/>
        </w:rPr>
        <w:t xml:space="preserve">для парков и садов: </w:t>
      </w:r>
      <w:proofErr w:type="spellStart"/>
      <w:r w:rsidR="0068082C" w:rsidRPr="00592881">
        <w:rPr>
          <w:rStyle w:val="a7"/>
          <w:rFonts w:ascii="Times New Roman" w:hAnsi="Times New Roman" w:cs="Times New Roman"/>
          <w:sz w:val="24"/>
          <w:szCs w:val="24"/>
        </w:rPr>
        <w:t>разреживание</w:t>
      </w:r>
      <w:proofErr w:type="spellEnd"/>
      <w:r w:rsidR="0068082C" w:rsidRPr="00592881">
        <w:rPr>
          <w:rStyle w:val="a7"/>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0068082C" w:rsidRPr="00592881">
        <w:rPr>
          <w:rStyle w:val="a7"/>
          <w:rFonts w:ascii="Times New Roman" w:hAnsi="Times New Roman" w:cs="Times New Roman"/>
          <w:sz w:val="24"/>
          <w:szCs w:val="24"/>
        </w:rPr>
        <w:t>, установку парковых сооружений;</w:t>
      </w:r>
    </w:p>
    <w:p w:rsidR="0068082C" w:rsidRPr="00592881" w:rsidRDefault="00A24500" w:rsidP="0068082C">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б</w:t>
      </w:r>
      <w:r w:rsidR="0068082C" w:rsidRPr="00592881">
        <w:rPr>
          <w:rStyle w:val="a7"/>
          <w:rFonts w:ascii="Times New Roman" w:hAnsi="Times New Roman" w:cs="Times New Roman"/>
          <w:sz w:val="24"/>
          <w:szCs w:val="24"/>
        </w:rPr>
        <w:t>)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w:t>
      </w:r>
      <w:r w:rsidRPr="00592881">
        <w:rPr>
          <w:rStyle w:val="a7"/>
          <w:rFonts w:ascii="Times New Roman" w:hAnsi="Times New Roman" w:cs="Times New Roman"/>
          <w:sz w:val="24"/>
          <w:szCs w:val="24"/>
        </w:rPr>
        <w:t>оздание пешеходных коммуникаций.</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trike/>
          <w:sz w:val="24"/>
          <w:szCs w:val="24"/>
          <w:shd w:val="clear" w:color="auto" w:fill="00FFFF"/>
        </w:rPr>
      </w:pPr>
      <w:r w:rsidRPr="00592881">
        <w:rPr>
          <w:rStyle w:val="a7"/>
          <w:rFonts w:ascii="Times New Roman" w:hAnsi="Times New Roman" w:cs="Times New Roman"/>
          <w:sz w:val="24"/>
          <w:szCs w:val="24"/>
        </w:rPr>
        <w:t>4. На территориях, предназначенных и обустроенных для организации активного массово</w:t>
      </w:r>
      <w:r w:rsidR="00A24500" w:rsidRPr="00592881">
        <w:rPr>
          <w:rStyle w:val="a7"/>
          <w:rFonts w:ascii="Times New Roman" w:hAnsi="Times New Roman" w:cs="Times New Roman"/>
          <w:sz w:val="24"/>
          <w:szCs w:val="24"/>
        </w:rPr>
        <w:t>го отдыха</w:t>
      </w:r>
      <w:r w:rsidRPr="00592881">
        <w:rPr>
          <w:rStyle w:val="a7"/>
          <w:rFonts w:ascii="Times New Roman" w:hAnsi="Times New Roman" w:cs="Times New Roman"/>
          <w:sz w:val="24"/>
          <w:szCs w:val="24"/>
        </w:rPr>
        <w:t xml:space="preserve"> и рекреации (далее – зона отдыха) необходимо размещать: пункт медицинского обслуживания с проездом, пешеходные дорожки, инженерное оборудование (питьевое водоснабжение и водоотведение, защита от попадания загрязненного</w:t>
      </w:r>
      <w:r w:rsidR="00A24500" w:rsidRPr="00592881">
        <w:rPr>
          <w:rStyle w:val="a7"/>
          <w:rFonts w:ascii="Times New Roman" w:hAnsi="Times New Roman" w:cs="Times New Roman"/>
          <w:sz w:val="24"/>
          <w:szCs w:val="24"/>
        </w:rPr>
        <w:t xml:space="preserve"> поверхностного стока в водоем).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w:t>
      </w:r>
      <w:proofErr w:type="gramStart"/>
      <w:r w:rsidRPr="00592881">
        <w:rPr>
          <w:rStyle w:val="a7"/>
          <w:rFonts w:ascii="Times New Roman" w:hAnsi="Times New Roman" w:cs="Times New Roman"/>
          <w:sz w:val="24"/>
          <w:szCs w:val="24"/>
        </w:rPr>
        <w:t>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w:t>
      </w:r>
      <w:r w:rsidR="0068082C" w:rsidRPr="00592881">
        <w:rPr>
          <w:rStyle w:val="a7"/>
          <w:rFonts w:ascii="Times New Roman" w:hAnsi="Times New Roman" w:cs="Times New Roman"/>
          <w:sz w:val="24"/>
          <w:szCs w:val="24"/>
        </w:rPr>
        <w:t>. При проектировании озеленения территории объектов рекомендуется:</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произвести почвенную диагностику условий питания растений;</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обеспечивать сохранение травяного покрова, древесно-кустарниковой и прибрежной растительности не менее</w:t>
      </w:r>
      <w:proofErr w:type="gramStart"/>
      <w:r w:rsidRPr="00592881">
        <w:rPr>
          <w:rStyle w:val="a7"/>
          <w:rFonts w:ascii="Times New Roman" w:hAnsi="Times New Roman" w:cs="Times New Roman"/>
          <w:sz w:val="24"/>
          <w:szCs w:val="24"/>
        </w:rPr>
        <w:t>,</w:t>
      </w:r>
      <w:proofErr w:type="gramEnd"/>
      <w:r w:rsidRPr="00592881">
        <w:rPr>
          <w:rStyle w:val="a7"/>
          <w:rFonts w:ascii="Times New Roman" w:hAnsi="Times New Roman" w:cs="Times New Roman"/>
          <w:sz w:val="24"/>
          <w:szCs w:val="24"/>
        </w:rPr>
        <w:t xml:space="preserve"> чем на 80% общей площади зоны отдыха;</w:t>
      </w:r>
    </w:p>
    <w:p w:rsidR="0068082C" w:rsidRPr="00592881" w:rsidRDefault="0004051C" w:rsidP="0068082C">
      <w:pPr>
        <w:spacing w:after="0" w:line="240" w:lineRule="auto"/>
        <w:ind w:firstLine="709"/>
        <w:jc w:val="both"/>
        <w:rPr>
          <w:rStyle w:val="a7"/>
          <w:rFonts w:ascii="Times New Roman" w:eastAsia="Times New Roman" w:hAnsi="Times New Roman" w:cs="Times New Roman"/>
          <w:color w:val="auto"/>
          <w:sz w:val="24"/>
          <w:szCs w:val="24"/>
        </w:rPr>
      </w:pPr>
      <w:r w:rsidRPr="00592881">
        <w:rPr>
          <w:rStyle w:val="a7"/>
          <w:rFonts w:ascii="Times New Roman" w:hAnsi="Times New Roman" w:cs="Times New Roman"/>
          <w:color w:val="auto"/>
          <w:sz w:val="24"/>
          <w:szCs w:val="24"/>
        </w:rPr>
        <w:lastRenderedPageBreak/>
        <w:t>8</w:t>
      </w:r>
      <w:r w:rsidR="0068082C" w:rsidRPr="00592881">
        <w:rPr>
          <w:rStyle w:val="a7"/>
          <w:rFonts w:ascii="Times New Roman" w:hAnsi="Times New Roman" w:cs="Times New Roman"/>
          <w:color w:val="auto"/>
          <w:sz w:val="24"/>
          <w:szCs w:val="24"/>
        </w:rPr>
        <w:t xml:space="preserve">. На территории </w:t>
      </w:r>
      <w:r w:rsidR="0068082C" w:rsidRPr="00592881">
        <w:rPr>
          <w:rStyle w:val="a7"/>
          <w:rFonts w:ascii="Times New Roman" w:hAnsi="Times New Roman" w:cs="Times New Roman"/>
          <w:iCs/>
          <w:color w:val="auto"/>
          <w:sz w:val="24"/>
          <w:szCs w:val="24"/>
        </w:rPr>
        <w:t>муниципального образования</w:t>
      </w:r>
      <w:r w:rsidR="0068082C" w:rsidRPr="00592881">
        <w:rPr>
          <w:rStyle w:val="a7"/>
          <w:rFonts w:ascii="Times New Roman" w:hAnsi="Times New Roman" w:cs="Times New Roman"/>
          <w:color w:val="auto"/>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68082C" w:rsidRPr="00592881" w:rsidRDefault="0004051C" w:rsidP="0068082C">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9</w:t>
      </w:r>
      <w:r w:rsidR="0068082C" w:rsidRPr="00592881">
        <w:rPr>
          <w:rStyle w:val="a7"/>
          <w:rFonts w:ascii="Times New Roman" w:hAnsi="Times New Roman" w:cs="Times New Roman"/>
          <w:color w:val="auto"/>
          <w:sz w:val="24"/>
          <w:szCs w:val="24"/>
        </w:rPr>
        <w:t>. При проектировании парков учитываются ландшафтно-климатические условия и возможность организации парков на пересеченном рельефе, парки на территориях, занятых лесными насаждениями. 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10. </w:t>
      </w:r>
      <w:r w:rsidRPr="00592881">
        <w:rPr>
          <w:rStyle w:val="a7"/>
          <w:rFonts w:ascii="Times New Roman" w:hAnsi="Times New Roman" w:cs="Times New Roman"/>
          <w:color w:val="auto"/>
          <w:sz w:val="24"/>
          <w:szCs w:val="24"/>
        </w:rPr>
        <w:tab/>
        <w:t>На территориях рекреационного назначения запрещается совершать любые действия, влекущие повреждение и/или уничтожение зелёных насаждений, в том числе:</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1) производить работы по сносу зелёных насаждений без соответствующего разрешения;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2)  устраивать свалки строительных и бытовых отходов, крупногабаритного мусора, сбрасывать смет и другие отходы, складировать снег и лёд;</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3) разводить костры, жечь опавшую листву и сухую траву, тополиный пух, совершать иные действия, создающие пожароопасную обстановку;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4) делать надрезы, надписи и наносить другие механические повреждения;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5) крепить к деревьям рекламные щиты, объявления, номерные знаки, указатели, провода, подвешивать к зелёным насаждениям верёвки, качели, гамаки и забивать в них гвозди, крючки, делать надрезы, надписи и наносить другие механические повреждения;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6)  выгул домашних животных, выпас скота и домашней птицы;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7)  ездить и парковать транспортное средство;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8)  производить ремонт, слив отходов, мойку транспортных средств и другие действия, способные нанести вред зелёным насаждениям;</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9) проведение земляных работ без разрешения и/или с нарушением сроков проведения работ.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9" w:name="_Toc106981825"/>
      <w:bookmarkStart w:id="40" w:name="_Toc126574178"/>
      <w:r w:rsidRPr="00592881">
        <w:rPr>
          <w:rFonts w:ascii="Times New Roman" w:hAnsi="Times New Roman" w:cs="Times New Roman"/>
          <w:b/>
          <w:i/>
          <w:iCs/>
          <w:sz w:val="24"/>
          <w:szCs w:val="24"/>
        </w:rPr>
        <w:t>Статья 15. Требования к благоустройству на территориях транспортной и инженерной инфраструктуры</w:t>
      </w:r>
      <w:bookmarkEnd w:id="39"/>
      <w:bookmarkEnd w:id="40"/>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Style w:val="a7"/>
          <w:rFonts w:ascii="Times New Roman" w:hAnsi="Times New Roman" w:cs="Times New Roman"/>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На тротуарах автомобильных дорог рекомендуется использовать следующие типы МАФ:</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установки освещения;</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w:t>
      </w:r>
      <w:r w:rsidR="0068082C" w:rsidRPr="00592881">
        <w:rPr>
          <w:rStyle w:val="a7"/>
          <w:rFonts w:ascii="Times New Roman" w:hAnsi="Times New Roman" w:cs="Times New Roman"/>
          <w:sz w:val="24"/>
          <w:szCs w:val="24"/>
        </w:rPr>
        <w:t>) опоры у скамеек, предназначенных для людей с ограниченными возможностями;</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w:t>
      </w:r>
      <w:r w:rsidR="0068082C" w:rsidRPr="00592881">
        <w:rPr>
          <w:rStyle w:val="a7"/>
          <w:rFonts w:ascii="Times New Roman" w:hAnsi="Times New Roman" w:cs="Times New Roman"/>
          <w:sz w:val="24"/>
          <w:szCs w:val="24"/>
        </w:rPr>
        <w:t>) ограждения (в местах необходимости обеспечения защиты пешеходов от наезда автомобилей);</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w:t>
      </w:r>
      <w:r w:rsidR="0068082C" w:rsidRPr="00592881">
        <w:rPr>
          <w:rStyle w:val="a7"/>
          <w:rFonts w:ascii="Times New Roman" w:hAnsi="Times New Roman" w:cs="Times New Roman"/>
          <w:sz w:val="24"/>
          <w:szCs w:val="24"/>
        </w:rPr>
        <w:t>) кадки, цветочницы, вазоны, кашпо, в том числе подвесные;</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w:t>
      </w:r>
      <w:r w:rsidR="0068082C" w:rsidRPr="00592881">
        <w:rPr>
          <w:rStyle w:val="a7"/>
          <w:rFonts w:ascii="Times New Roman" w:hAnsi="Times New Roman" w:cs="Times New Roman"/>
          <w:sz w:val="24"/>
          <w:szCs w:val="24"/>
        </w:rPr>
        <w:t>) урны.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5. Покрытия дорог должны содержаться в следующем порядке:</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неусовершенствованные дорожные покрытия должны быть спланированы, с исправной системой водоотвода, не иметь деформаций и разрушений;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очистка обочин, кюветов, водоприемных устройств автомобильных дорог должна производиться регулярно для отвода воды с проезжей части;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уборку территорий в границах дорог, в том числе искусственных дорожных сооружений, пешеходных территорий, включая выполнение работ по очистке, </w:t>
      </w:r>
      <w:proofErr w:type="spellStart"/>
      <w:r w:rsidRPr="00592881">
        <w:rPr>
          <w:rStyle w:val="a7"/>
          <w:rFonts w:ascii="Times New Roman" w:hAnsi="Times New Roman" w:cs="Times New Roman"/>
          <w:sz w:val="24"/>
          <w:szCs w:val="24"/>
        </w:rPr>
        <w:t>обеспыливанию</w:t>
      </w:r>
      <w:proofErr w:type="spellEnd"/>
      <w:r w:rsidRPr="00592881">
        <w:rPr>
          <w:rStyle w:val="a7"/>
          <w:rFonts w:ascii="Times New Roman" w:hAnsi="Times New Roman" w:cs="Times New Roman"/>
          <w:sz w:val="24"/>
          <w:szCs w:val="24"/>
        </w:rPr>
        <w:t xml:space="preserve">, механизированной снегоочистке, расчистке от снежных заносов, борьбе с зимней скользкостью, погрузке и вывозу снега, распределению </w:t>
      </w:r>
      <w:proofErr w:type="spellStart"/>
      <w:r w:rsidRPr="00592881">
        <w:rPr>
          <w:rStyle w:val="a7"/>
          <w:rFonts w:ascii="Times New Roman" w:hAnsi="Times New Roman" w:cs="Times New Roman"/>
          <w:sz w:val="24"/>
          <w:szCs w:val="24"/>
        </w:rPr>
        <w:t>противогололедных</w:t>
      </w:r>
      <w:proofErr w:type="spellEnd"/>
      <w:r w:rsidRPr="00592881">
        <w:rPr>
          <w:rStyle w:val="a7"/>
          <w:rFonts w:ascii="Times New Roman" w:hAnsi="Times New Roman" w:cs="Times New Roman"/>
          <w:sz w:val="24"/>
          <w:szCs w:val="24"/>
        </w:rPr>
        <w:t xml:space="preserve"> материалов, очистке от снега и льда, борьбе с наледями в соответствии с утвержденными адресными программами;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удаление трупов животных с проезжей части дорог и прилегающей территории (санитарную очистку территории); </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установку, содержание и очистку урн на обслуживаемой территории;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очистку и промывку парапетов</w:t>
      </w:r>
      <w:r w:rsidR="008C5952" w:rsidRPr="00592881">
        <w:rPr>
          <w:rStyle w:val="a7"/>
          <w:rFonts w:ascii="Times New Roman" w:hAnsi="Times New Roman" w:cs="Times New Roman"/>
          <w:sz w:val="24"/>
          <w:szCs w:val="24"/>
        </w:rPr>
        <w:t>;</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очистку крышек люков и амбразур патрубков дождевой канализации, расположенных на искусственных дорожных сооружениях.</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Cs/>
          <w:sz w:val="24"/>
          <w:szCs w:val="24"/>
        </w:rPr>
      </w:pPr>
      <w:bookmarkStart w:id="41" w:name="_Toc106981826"/>
      <w:bookmarkStart w:id="42" w:name="_Toc126574179"/>
      <w:r w:rsidRPr="00592881">
        <w:rPr>
          <w:rFonts w:ascii="Times New Roman" w:hAnsi="Times New Roman" w:cs="Times New Roman"/>
          <w:b/>
          <w:iCs/>
          <w:sz w:val="24"/>
          <w:szCs w:val="24"/>
        </w:rPr>
        <w:t>ГЛАВА 6. ТРЕБОВАНИЯ К ОТДЕЛЬНЫМ ЭЛЕМЕНТАМ И УСТРОЙСТВАМ БЛАГОУСТРОЙСТВА ТЕРРИТОРИИ</w:t>
      </w:r>
      <w:bookmarkEnd w:id="41"/>
      <w:bookmarkEnd w:id="42"/>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43" w:name="_Toc106981827"/>
      <w:bookmarkStart w:id="44" w:name="_Toc126574180"/>
      <w:r w:rsidRPr="00592881">
        <w:rPr>
          <w:rFonts w:ascii="Times New Roman" w:hAnsi="Times New Roman" w:cs="Times New Roman"/>
          <w:b/>
          <w:i/>
          <w:iCs/>
          <w:sz w:val="24"/>
          <w:szCs w:val="24"/>
        </w:rPr>
        <w:t>Статья 16. Требования к внешнему виду фасадов и ограждающих конструкций</w:t>
      </w:r>
      <w:bookmarkEnd w:id="43"/>
      <w:bookmarkEnd w:id="44"/>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roofErr w:type="gramEnd"/>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4.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Возможность остекления лоджий и балконов, замены рам, окраски внешних поверхностей зданий, строений и сооружений, согласовывается с Комитетом.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Изменение архитектурного облика фасада, в том числе в отношении архитектурно-декоративных деталей (элементов) фасадов, балконов, окраски внешних поверхностей зданий, строений и сооружений, согласовывается с Комитетом.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Антенны, вентиляционные выходы наружные кондиционеры, размещаемые на  фасадной части здания согласовывать с Комитетом. Согласовывать установку не требуется при размещении со стороны дворовых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Pr="00592881">
        <w:rPr>
          <w:rStyle w:val="a7"/>
          <w:rFonts w:ascii="Times New Roman" w:hAnsi="Times New Roman" w:cs="Times New Roman"/>
          <w:sz w:val="24"/>
          <w:szCs w:val="24"/>
        </w:rPr>
        <w:tab/>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внешний вид ограждений определяется в соответствии со стилистикой окружающих архитектурных объектов и элементов благоустройства;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t>высота ограждения для общественных территорий разного функционального назначения не превышает 1.2 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w:t>
      </w:r>
      <w:r w:rsidRPr="00592881">
        <w:rPr>
          <w:rStyle w:val="a7"/>
          <w:rFonts w:ascii="Times New Roman" w:hAnsi="Times New Roman" w:cs="Times New Roman"/>
          <w:sz w:val="24"/>
          <w:szCs w:val="24"/>
        </w:rPr>
        <w:tab/>
        <w:t>высота ограждения частной территории не превышает 2.0 м, если иное не предусмотрено действующим законодательством;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w:t>
      </w:r>
      <w:r w:rsidRPr="00592881">
        <w:rPr>
          <w:rStyle w:val="a7"/>
          <w:rFonts w:ascii="Times New Roman" w:hAnsi="Times New Roman" w:cs="Times New Roman"/>
          <w:sz w:val="24"/>
          <w:szCs w:val="24"/>
        </w:rPr>
        <w:tab/>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w:t>
      </w:r>
      <w:proofErr w:type="gramStart"/>
      <w:r w:rsidRPr="00592881">
        <w:rPr>
          <w:rStyle w:val="a7"/>
          <w:rFonts w:ascii="Times New Roman" w:hAnsi="Times New Roman" w:cs="Times New Roman"/>
          <w:sz w:val="24"/>
          <w:szCs w:val="24"/>
        </w:rPr>
        <w:t>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по согласованию с Комитетом.</w:t>
      </w:r>
      <w:proofErr w:type="gramEnd"/>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 Мероприятия по содержанию фасадов включают в себя: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w:t>
      </w:r>
      <w:r w:rsidRPr="00592881">
        <w:rPr>
          <w:rStyle w:val="a7"/>
          <w:rFonts w:ascii="Times New Roman" w:hAnsi="Times New Roman" w:cs="Times New Roman"/>
          <w:sz w:val="24"/>
          <w:szCs w:val="24"/>
        </w:rPr>
        <w:lastRenderedPageBreak/>
        <w:t xml:space="preserve">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12.3 смывка несанкционированных надписей и рисунков по мере их появления на фасадах;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12.4 поддержание в исправном состоянии размещённых на фасаде объектов (средств) наружного освещения;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12.5 обеспечение наличия и содержание в исправном состоянии водостоков, водосточных труб и сливов;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12.6 текущий ремонт фасадов;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12.7 капитальный ремонт фасадов.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592881">
        <w:rPr>
          <w:rStyle w:val="a7"/>
          <w:rFonts w:ascii="Times New Roman" w:hAnsi="Times New Roman" w:cs="Times New Roman"/>
          <w:sz w:val="24"/>
          <w:szCs w:val="24"/>
        </w:rPr>
        <w:t>на</w:t>
      </w:r>
      <w:proofErr w:type="gramEnd"/>
      <w:r w:rsidRPr="00592881">
        <w:rPr>
          <w:rStyle w:val="a7"/>
          <w:rFonts w:ascii="Times New Roman" w:hAnsi="Times New Roman" w:cs="Times New Roman"/>
          <w:sz w:val="24"/>
          <w:szCs w:val="24"/>
        </w:rPr>
        <w:t xml:space="preserve"> аналогичные.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Текущий ремонт выполняется в случаях:</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локальных повреждений, утраты отделочного слоя (штукатурки, облицовка);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13.1 повреждения, утраты, выветривания примыканий, соединений и стыков отделки (швы стен облицовки), облицовки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592881">
        <w:rPr>
          <w:rStyle w:val="a7"/>
          <w:rFonts w:ascii="Times New Roman" w:hAnsi="Times New Roman" w:cs="Times New Roman"/>
          <w:sz w:val="24"/>
          <w:szCs w:val="24"/>
        </w:rPr>
        <w:t>в</w:t>
      </w:r>
      <w:proofErr w:type="gramEnd"/>
      <w:r w:rsidRPr="00592881">
        <w:rPr>
          <w:rStyle w:val="a7"/>
          <w:rFonts w:ascii="Times New Roman" w:hAnsi="Times New Roman" w:cs="Times New Roman"/>
          <w:sz w:val="24"/>
          <w:szCs w:val="24"/>
        </w:rPr>
        <w:t xml:space="preserve"> колерным бланком;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13.3 повреждения и утрат цоколя в камне, облицовки с предварительной очисткой и последующей </w:t>
      </w:r>
      <w:proofErr w:type="spellStart"/>
      <w:r w:rsidRPr="00592881">
        <w:rPr>
          <w:rStyle w:val="a7"/>
          <w:rFonts w:ascii="Times New Roman" w:hAnsi="Times New Roman" w:cs="Times New Roman"/>
          <w:sz w:val="24"/>
          <w:szCs w:val="24"/>
        </w:rPr>
        <w:t>гидрофобизацией</w:t>
      </w:r>
      <w:proofErr w:type="spellEnd"/>
      <w:r w:rsidRPr="00592881">
        <w:rPr>
          <w:rStyle w:val="a7"/>
          <w:rFonts w:ascii="Times New Roman" w:hAnsi="Times New Roman" w:cs="Times New Roman"/>
          <w:sz w:val="24"/>
          <w:szCs w:val="24"/>
        </w:rPr>
        <w:t xml:space="preserve"> на всем цоколе, в том числе восстановление, ремонт и своевременную очистку приямков цокольных окон и входов в подвалы;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13.4 повреждения, локальных утрат архитектурных деталей;</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13.5 локальных повреждений, утрат конструктивных элементов от площади поверхности элементов, не влияющих на несущую способность элементов;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13.6 повреждения, утраты покрытия кровли;</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13.7 повреждения, утраты покрытия (отливы) единично или на всем объекте;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13.8 повреждения, утраты (</w:t>
      </w:r>
      <w:proofErr w:type="spellStart"/>
      <w:r w:rsidRPr="00592881">
        <w:rPr>
          <w:rStyle w:val="a7"/>
          <w:rFonts w:ascii="Times New Roman" w:hAnsi="Times New Roman" w:cs="Times New Roman"/>
          <w:sz w:val="24"/>
          <w:szCs w:val="24"/>
        </w:rPr>
        <w:t>окрытия</w:t>
      </w:r>
      <w:proofErr w:type="spellEnd"/>
      <w:r w:rsidRPr="00592881">
        <w:rPr>
          <w:rStyle w:val="a7"/>
          <w:rFonts w:ascii="Times New Roman" w:hAnsi="Times New Roman" w:cs="Times New Roman"/>
          <w:sz w:val="24"/>
          <w:szCs w:val="24"/>
        </w:rPr>
        <w:t xml:space="preserve">) элементов, деталей единично или полностью; ремонт </w:t>
      </w:r>
      <w:proofErr w:type="spellStart"/>
      <w:r w:rsidRPr="00592881">
        <w:rPr>
          <w:rStyle w:val="a7"/>
          <w:rFonts w:ascii="Times New Roman" w:hAnsi="Times New Roman" w:cs="Times New Roman"/>
          <w:sz w:val="24"/>
          <w:szCs w:val="24"/>
        </w:rPr>
        <w:t>отмостки</w:t>
      </w:r>
      <w:proofErr w:type="spellEnd"/>
      <w:r w:rsidRPr="00592881">
        <w:rPr>
          <w:rStyle w:val="a7"/>
          <w:rFonts w:ascii="Times New Roman" w:hAnsi="Times New Roman" w:cs="Times New Roman"/>
          <w:sz w:val="24"/>
          <w:szCs w:val="24"/>
        </w:rPr>
        <w:t xml:space="preserve"> здания локально или полная замена.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Капитальный ремонт фасадов не должен содержать виды работ по капитальному ремонту здания, строения,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Капитальный ремонт проводится одновременно в отношении всех фасадов здания, строения,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68082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Комитетом.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AC5D4B" w:rsidRDefault="00AC5D4B" w:rsidP="0068082C">
      <w:pPr>
        <w:spacing w:after="0" w:line="240" w:lineRule="auto"/>
        <w:ind w:firstLine="709"/>
        <w:jc w:val="both"/>
        <w:outlineLvl w:val="0"/>
        <w:rPr>
          <w:rFonts w:ascii="Times New Roman" w:hAnsi="Times New Roman" w:cs="Times New Roman"/>
          <w:b/>
          <w:i/>
          <w:iCs/>
          <w:sz w:val="24"/>
          <w:szCs w:val="24"/>
        </w:rPr>
      </w:pPr>
      <w:bookmarkStart w:id="45" w:name="_Toc106981828"/>
      <w:bookmarkStart w:id="46" w:name="_Toc126574181"/>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r w:rsidRPr="00592881">
        <w:rPr>
          <w:rFonts w:ascii="Times New Roman" w:hAnsi="Times New Roman" w:cs="Times New Roman"/>
          <w:b/>
          <w:i/>
          <w:iCs/>
          <w:sz w:val="24"/>
          <w:szCs w:val="24"/>
        </w:rPr>
        <w:lastRenderedPageBreak/>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45"/>
      <w:bookmarkEnd w:id="46"/>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При проектировании освещения и осветительного оборудования обеспечивается: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экономичность и </w:t>
      </w:r>
      <w:proofErr w:type="spellStart"/>
      <w:r w:rsidRPr="00592881">
        <w:rPr>
          <w:rStyle w:val="a7"/>
          <w:rFonts w:ascii="Times New Roman" w:hAnsi="Times New Roman" w:cs="Times New Roman"/>
          <w:sz w:val="24"/>
          <w:szCs w:val="24"/>
        </w:rPr>
        <w:t>энергоэффективность</w:t>
      </w:r>
      <w:proofErr w:type="spellEnd"/>
      <w:r w:rsidRPr="00592881">
        <w:rPr>
          <w:rStyle w:val="a7"/>
          <w:rFonts w:ascii="Times New Roman" w:hAnsi="Times New Roman" w:cs="Times New Roman"/>
          <w:sz w:val="24"/>
          <w:szCs w:val="24"/>
        </w:rPr>
        <w:t xml:space="preserve"> применяемых осветительных установок, рациональное распределение и использование электроэнергии;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удобство обслуживания и управления при разных режимах работы установок.</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обычные (традиционные),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proofErr w:type="spellStart"/>
      <w:proofErr w:type="gramStart"/>
      <w:r w:rsidRPr="00592881">
        <w:rPr>
          <w:rStyle w:val="a7"/>
          <w:rFonts w:ascii="Times New Roman" w:hAnsi="Times New Roman" w:cs="Times New Roman"/>
          <w:sz w:val="24"/>
          <w:szCs w:val="24"/>
        </w:rPr>
        <w:t>высокомачтовые</w:t>
      </w:r>
      <w:proofErr w:type="spellEnd"/>
      <w:r w:rsidRPr="00592881">
        <w:rPr>
          <w:rStyle w:val="a7"/>
          <w:rFonts w:ascii="Times New Roman" w:hAnsi="Times New Roman" w:cs="Times New Roman"/>
          <w:sz w:val="24"/>
          <w:szCs w:val="24"/>
        </w:rPr>
        <w:t>,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парапетные,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газонные, которые рекомендуется использовать для освещения газонов, цветников, пешеходных дорожек и площадок;</w:t>
      </w:r>
      <w:proofErr w:type="gramEnd"/>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встроенные,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В стационарных установках утилитарного наружного и архитектурного освещения применяются </w:t>
      </w:r>
      <w:proofErr w:type="spellStart"/>
      <w:r w:rsidRPr="00592881">
        <w:rPr>
          <w:rStyle w:val="a7"/>
          <w:rFonts w:ascii="Times New Roman" w:hAnsi="Times New Roman" w:cs="Times New Roman"/>
          <w:sz w:val="24"/>
          <w:szCs w:val="24"/>
        </w:rPr>
        <w:t>энергоэффективные</w:t>
      </w:r>
      <w:proofErr w:type="spellEnd"/>
      <w:r w:rsidRPr="00592881">
        <w:rPr>
          <w:rStyle w:val="a7"/>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Рекомендуется применять нейтральный, приближенный к </w:t>
      </w:r>
      <w:proofErr w:type="gramStart"/>
      <w:r w:rsidRPr="00592881">
        <w:rPr>
          <w:rStyle w:val="a7"/>
          <w:rFonts w:ascii="Times New Roman" w:hAnsi="Times New Roman" w:cs="Times New Roman"/>
          <w:sz w:val="24"/>
          <w:szCs w:val="24"/>
        </w:rPr>
        <w:t>дневному</w:t>
      </w:r>
      <w:proofErr w:type="gramEnd"/>
      <w:r w:rsidRPr="00592881">
        <w:rPr>
          <w:rStyle w:val="a7"/>
          <w:rFonts w:ascii="Times New Roman" w:hAnsi="Times New Roman" w:cs="Times New Roman"/>
          <w:sz w:val="24"/>
          <w:szCs w:val="24"/>
        </w:rPr>
        <w:t xml:space="preserve"> свет, обеспечивающий максимально точную цветопередачу фасада здания, сооружения или объекта благоустройства.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Не рекомендуется размещать устройства наружного освещения и подсветки на постаменте, являющемся неотъемлемой частью произведения монументального искусства.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Содержание и ремонт уличного и внутриквартального освещения, подключенного к единой системе наружного освещения, осуществляет Администрация посредством привлечения специализированной организации.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Не допускается эксплуатация устройств наружного освещения при наличии обрывов проводов, повреждений опор, изоляторов.</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следить за включением и отключением освещения в соответствии с установленным порядком;</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соблюдать правила установки, содержания, размещения и эксплуатации наружного освещения и оформления;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своевременно производить замену фонарей наружного освещения;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6C3377" w:rsidRPr="00592881" w:rsidRDefault="006C3377" w:rsidP="00D85E15">
      <w:pPr>
        <w:tabs>
          <w:tab w:val="left" w:pos="1560"/>
        </w:tabs>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lastRenderedPageBreak/>
        <w:t>16. Собственникам проводных линий связи, оператором связи, интернет – провайдерам на территории муниципального образования не разрешается использовать для крепления кабелей связи опоры уличного освещения и конструкции, относящиеся</w:t>
      </w:r>
      <w:r w:rsidR="00D85E15" w:rsidRPr="00592881">
        <w:rPr>
          <w:rStyle w:val="a7"/>
          <w:rFonts w:ascii="Times New Roman" w:hAnsi="Times New Roman" w:cs="Times New Roman"/>
          <w:color w:val="auto"/>
          <w:sz w:val="24"/>
          <w:szCs w:val="24"/>
        </w:rPr>
        <w:t xml:space="preserve"> к системам уличного освещения.</w:t>
      </w:r>
      <w:r w:rsidR="002D4B9C" w:rsidRPr="00592881">
        <w:rPr>
          <w:rStyle w:val="a7"/>
          <w:rFonts w:ascii="Times New Roman" w:hAnsi="Times New Roman" w:cs="Times New Roman"/>
          <w:color w:val="auto"/>
          <w:sz w:val="24"/>
          <w:szCs w:val="24"/>
        </w:rPr>
        <w:t xml:space="preserve"> </w:t>
      </w:r>
      <w:r w:rsidR="00A0494E" w:rsidRPr="00592881">
        <w:rPr>
          <w:rStyle w:val="a7"/>
          <w:rFonts w:ascii="Times New Roman" w:hAnsi="Times New Roman" w:cs="Times New Roman"/>
          <w:color w:val="auto"/>
          <w:sz w:val="24"/>
          <w:szCs w:val="24"/>
        </w:rPr>
        <w:t>В</w:t>
      </w:r>
      <w:r w:rsidR="00CB0C8E" w:rsidRPr="00592881">
        <w:rPr>
          <w:rStyle w:val="a7"/>
          <w:rFonts w:ascii="Times New Roman" w:hAnsi="Times New Roman" w:cs="Times New Roman"/>
          <w:color w:val="auto"/>
          <w:sz w:val="24"/>
          <w:szCs w:val="24"/>
        </w:rPr>
        <w:t xml:space="preserve">оздушные линии связи </w:t>
      </w:r>
      <w:r w:rsidR="00A0494E" w:rsidRPr="00592881">
        <w:rPr>
          <w:rStyle w:val="a7"/>
          <w:rFonts w:ascii="Times New Roman" w:hAnsi="Times New Roman" w:cs="Times New Roman"/>
          <w:color w:val="auto"/>
          <w:sz w:val="24"/>
          <w:szCs w:val="24"/>
        </w:rPr>
        <w:t xml:space="preserve">прокладывать </w:t>
      </w:r>
      <w:r w:rsidR="00CB0C8E" w:rsidRPr="00592881">
        <w:rPr>
          <w:rStyle w:val="a7"/>
          <w:rFonts w:ascii="Times New Roman" w:hAnsi="Times New Roman" w:cs="Times New Roman"/>
          <w:color w:val="auto"/>
          <w:sz w:val="24"/>
          <w:szCs w:val="24"/>
        </w:rPr>
        <w:t>подземным способом.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47" w:name="_Toc106981829"/>
      <w:bookmarkStart w:id="48" w:name="_Toc126574182"/>
      <w:r w:rsidRPr="00592881">
        <w:rPr>
          <w:rFonts w:ascii="Times New Roman" w:hAnsi="Times New Roman" w:cs="Times New Roman"/>
          <w:b/>
          <w:i/>
          <w:iCs/>
          <w:sz w:val="24"/>
          <w:szCs w:val="24"/>
        </w:rPr>
        <w:t>Статья 18. Требования к организации озеленения</w:t>
      </w:r>
      <w:bookmarkEnd w:id="47"/>
      <w:bookmarkEnd w:id="48"/>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2. При проектировании озелененных территорий рекомендуется действовать с учетом создания «зеленых каркасов» муниципального образования, </w:t>
      </w:r>
      <w:proofErr w:type="gramStart"/>
      <w:r w:rsidRPr="00592881">
        <w:rPr>
          <w:rStyle w:val="a7"/>
          <w:rFonts w:ascii="Times New Roman" w:hAnsi="Times New Roman" w:cs="Times New Roman"/>
          <w:sz w:val="24"/>
          <w:szCs w:val="24"/>
        </w:rPr>
        <w:t>направленных</w:t>
      </w:r>
      <w:proofErr w:type="gramEnd"/>
      <w:r w:rsidRPr="00592881">
        <w:rPr>
          <w:rStyle w:val="a7"/>
          <w:rFonts w:ascii="Times New Roman" w:hAnsi="Times New Roman" w:cs="Times New Roman"/>
          <w:sz w:val="24"/>
          <w:szCs w:val="24"/>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Работы по созданию элементов озеленения проводятся по предварительно разработанному и утвержденному Ком</w:t>
      </w:r>
      <w:r w:rsidR="003871F3" w:rsidRPr="00592881">
        <w:rPr>
          <w:rStyle w:val="a7"/>
          <w:rFonts w:ascii="Times New Roman" w:hAnsi="Times New Roman" w:cs="Times New Roman"/>
          <w:sz w:val="24"/>
          <w:szCs w:val="24"/>
        </w:rPr>
        <w:t>и</w:t>
      </w:r>
      <w:r w:rsidRPr="00592881">
        <w:rPr>
          <w:rStyle w:val="a7"/>
          <w:rFonts w:ascii="Times New Roman" w:hAnsi="Times New Roman" w:cs="Times New Roman"/>
          <w:sz w:val="24"/>
          <w:szCs w:val="24"/>
        </w:rPr>
        <w:t>тетом</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проекту благоустройства.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8. </w:t>
      </w:r>
      <w:proofErr w:type="gramStart"/>
      <w:r w:rsidRPr="00592881">
        <w:rPr>
          <w:rStyle w:val="a7"/>
          <w:rFonts w:ascii="Times New Roman" w:hAnsi="Times New Roman" w:cs="Times New Roman"/>
          <w:sz w:val="24"/>
          <w:szCs w:val="24"/>
        </w:rPr>
        <w:t>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9. Проект благоустройства территории, определяющий основные планировочные решения, рекомендуется разрабатывать на основании </w:t>
      </w:r>
      <w:proofErr w:type="spellStart"/>
      <w:r w:rsidRPr="00592881">
        <w:rPr>
          <w:rStyle w:val="a7"/>
          <w:rFonts w:ascii="Times New Roman" w:hAnsi="Times New Roman" w:cs="Times New Roman"/>
          <w:sz w:val="24"/>
          <w:szCs w:val="24"/>
        </w:rPr>
        <w:t>геоподосновы</w:t>
      </w:r>
      <w:proofErr w:type="spellEnd"/>
      <w:r w:rsidRPr="00592881">
        <w:rPr>
          <w:rStyle w:val="a7"/>
          <w:rFonts w:ascii="Times New Roman" w:hAnsi="Times New Roman" w:cs="Times New Roman"/>
          <w:sz w:val="24"/>
          <w:szCs w:val="24"/>
        </w:rPr>
        <w:t xml:space="preserve"> и инвентаризационного плана зеленых насаждений.</w:t>
      </w:r>
      <w:r w:rsidR="002D4B9C" w:rsidRPr="00592881">
        <w:rPr>
          <w:rStyle w:val="a7"/>
          <w:rFonts w:ascii="Times New Roman" w:hAnsi="Times New Roman" w:cs="Times New Roman"/>
          <w:sz w:val="24"/>
          <w:szCs w:val="24"/>
        </w:rPr>
        <w:t xml:space="preserve"> </w:t>
      </w:r>
      <w:proofErr w:type="gramStart"/>
      <w:r w:rsidRPr="00592881">
        <w:rPr>
          <w:rStyle w:val="a7"/>
          <w:rFonts w:ascii="Times New Roman" w:hAnsi="Times New Roman" w:cs="Times New Roman"/>
          <w:sz w:val="24"/>
          <w:szCs w:val="24"/>
        </w:rPr>
        <w:t xml:space="preserve">При этом на стадии разработки проекта </w:t>
      </w:r>
      <w:r w:rsidRPr="00592881">
        <w:rPr>
          <w:rStyle w:val="a7"/>
          <w:rFonts w:ascii="Times New Roman" w:hAnsi="Times New Roman" w:cs="Times New Roman"/>
          <w:color w:val="auto"/>
          <w:sz w:val="24"/>
          <w:szCs w:val="24"/>
        </w:rPr>
        <w:t xml:space="preserve">благоустройства рекомендуется </w:t>
      </w:r>
      <w:r w:rsidRPr="00592881">
        <w:rPr>
          <w:rStyle w:val="a7"/>
          <w:rFonts w:ascii="Times New Roman" w:hAnsi="Times New Roman" w:cs="Times New Roman"/>
          <w:sz w:val="24"/>
          <w:szCs w:val="24"/>
        </w:rPr>
        <w:t xml:space="preserve">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w:t>
      </w:r>
      <w:r w:rsidRPr="00592881">
        <w:rPr>
          <w:rStyle w:val="a7"/>
          <w:rFonts w:ascii="Times New Roman" w:hAnsi="Times New Roman" w:cs="Times New Roman"/>
          <w:sz w:val="24"/>
          <w:szCs w:val="24"/>
        </w:rPr>
        <w:lastRenderedPageBreak/>
        <w:t xml:space="preserve">кустарников и полученного в результате геодезической съемки в сопровождении </w:t>
      </w:r>
      <w:proofErr w:type="spellStart"/>
      <w:r w:rsidRPr="00592881">
        <w:rPr>
          <w:rStyle w:val="a7"/>
          <w:rFonts w:ascii="Times New Roman" w:hAnsi="Times New Roman" w:cs="Times New Roman"/>
          <w:sz w:val="24"/>
          <w:szCs w:val="24"/>
        </w:rPr>
        <w:t>перечетной</w:t>
      </w:r>
      <w:proofErr w:type="spellEnd"/>
      <w:r w:rsidRPr="00592881">
        <w:rPr>
          <w:rStyle w:val="a7"/>
          <w:rFonts w:ascii="Times New Roman" w:hAnsi="Times New Roman" w:cs="Times New Roman"/>
          <w:sz w:val="24"/>
          <w:szCs w:val="24"/>
        </w:rPr>
        <w:t xml:space="preserve"> ведомостью (далее – </w:t>
      </w:r>
      <w:proofErr w:type="spellStart"/>
      <w:r w:rsidRPr="00592881">
        <w:rPr>
          <w:rStyle w:val="a7"/>
          <w:rFonts w:ascii="Times New Roman" w:hAnsi="Times New Roman" w:cs="Times New Roman"/>
          <w:sz w:val="24"/>
          <w:szCs w:val="24"/>
        </w:rPr>
        <w:t>дендроплан</w:t>
      </w:r>
      <w:proofErr w:type="spellEnd"/>
      <w:r w:rsidRPr="00592881">
        <w:rPr>
          <w:rStyle w:val="a7"/>
          <w:rFonts w:ascii="Times New Roman" w:hAnsi="Times New Roman" w:cs="Times New Roman"/>
          <w:sz w:val="24"/>
          <w:szCs w:val="24"/>
        </w:rPr>
        <w:t>).</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592881">
        <w:rPr>
          <w:rStyle w:val="a7"/>
          <w:rFonts w:ascii="Times New Roman" w:hAnsi="Times New Roman" w:cs="Times New Roman"/>
          <w:sz w:val="24"/>
          <w:szCs w:val="24"/>
        </w:rPr>
        <w:t>дендроплан</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Составление </w:t>
      </w:r>
      <w:proofErr w:type="spellStart"/>
      <w:r w:rsidRPr="00592881">
        <w:rPr>
          <w:rStyle w:val="a7"/>
          <w:rFonts w:ascii="Times New Roman" w:hAnsi="Times New Roman" w:cs="Times New Roman"/>
          <w:sz w:val="24"/>
          <w:szCs w:val="24"/>
        </w:rPr>
        <w:t>дендроплана</w:t>
      </w:r>
      <w:proofErr w:type="spellEnd"/>
      <w:r w:rsidRPr="00592881">
        <w:rPr>
          <w:rStyle w:val="a7"/>
          <w:rFonts w:ascii="Times New Roman" w:hAnsi="Times New Roman" w:cs="Times New Roman"/>
          <w:sz w:val="24"/>
          <w:szCs w:val="24"/>
        </w:rPr>
        <w:t xml:space="preserve"> рекомендуется осуществлять на основании </w:t>
      </w:r>
      <w:proofErr w:type="spellStart"/>
      <w:r w:rsidRPr="00592881">
        <w:rPr>
          <w:rStyle w:val="a7"/>
          <w:rFonts w:ascii="Times New Roman" w:hAnsi="Times New Roman" w:cs="Times New Roman"/>
          <w:sz w:val="24"/>
          <w:szCs w:val="24"/>
        </w:rPr>
        <w:t>геоподосновы</w:t>
      </w:r>
      <w:proofErr w:type="spellEnd"/>
      <w:r w:rsidRPr="00592881">
        <w:rPr>
          <w:rStyle w:val="a7"/>
          <w:rFonts w:ascii="Times New Roman" w:hAnsi="Times New Roman" w:cs="Times New Roman"/>
          <w:sz w:val="24"/>
          <w:szCs w:val="24"/>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w:t>
      </w:r>
      <w:proofErr w:type="spellStart"/>
      <w:r w:rsidRPr="00592881">
        <w:rPr>
          <w:rStyle w:val="a7"/>
          <w:rFonts w:ascii="Times New Roman" w:hAnsi="Times New Roman" w:cs="Times New Roman"/>
          <w:sz w:val="24"/>
          <w:szCs w:val="24"/>
        </w:rPr>
        <w:t>дендроплана</w:t>
      </w:r>
      <w:proofErr w:type="spellEnd"/>
      <w:r w:rsidRPr="00592881">
        <w:rPr>
          <w:rStyle w:val="a7"/>
          <w:rFonts w:ascii="Times New Roman" w:hAnsi="Times New Roman" w:cs="Times New Roman"/>
          <w:sz w:val="24"/>
          <w:szCs w:val="24"/>
        </w:rPr>
        <w:t xml:space="preserve"> рекомендуется сохранять нумерацию растений в соответствии с инвентаризационным планом.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 При организации озеленения сохраняются существующие ландшафты. 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 – 220 см.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 xml:space="preserve">. Размещать растительные компоненты хвойных пород по отношению к </w:t>
      </w:r>
      <w:proofErr w:type="gramStart"/>
      <w:r w:rsidRPr="00592881">
        <w:rPr>
          <w:rStyle w:val="a7"/>
          <w:rFonts w:ascii="Times New Roman" w:hAnsi="Times New Roman" w:cs="Times New Roman"/>
          <w:sz w:val="24"/>
          <w:szCs w:val="24"/>
        </w:rPr>
        <w:t>лиственным</w:t>
      </w:r>
      <w:proofErr w:type="gramEnd"/>
      <w:r w:rsidRPr="00592881">
        <w:rPr>
          <w:rStyle w:val="a7"/>
          <w:rFonts w:ascii="Times New Roman" w:hAnsi="Times New Roman" w:cs="Times New Roman"/>
          <w:sz w:val="24"/>
          <w:szCs w:val="24"/>
        </w:rPr>
        <w:t xml:space="preserve"> в соотношении 70% для обеспечения круглогодичной эстетической привлекательности территорий.</w:t>
      </w:r>
      <w:r w:rsidR="002D4B9C"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Не допускается применение растений с ядовитыми плодами.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5</w:t>
      </w:r>
      <w:r w:rsidRPr="00592881">
        <w:rPr>
          <w:rStyle w:val="a7"/>
          <w:rFonts w:ascii="Times New Roman" w:hAnsi="Times New Roman" w:cs="Times New Roman"/>
          <w:sz w:val="24"/>
          <w:szCs w:val="24"/>
        </w:rPr>
        <w:t>.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6</w:t>
      </w:r>
      <w:r w:rsidRPr="00592881">
        <w:rPr>
          <w:rStyle w:val="a7"/>
          <w:rFonts w:ascii="Times New Roman" w:hAnsi="Times New Roman" w:cs="Times New Roman"/>
          <w:sz w:val="24"/>
          <w:szCs w:val="24"/>
        </w:rPr>
        <w:t>. В рамках мероприятий по содержанию озелененных территорий проводится:</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обрезка и </w:t>
      </w:r>
      <w:r w:rsidR="00077F4D" w:rsidRPr="00592881">
        <w:rPr>
          <w:rStyle w:val="a7"/>
          <w:rFonts w:ascii="Times New Roman" w:hAnsi="Times New Roman" w:cs="Times New Roman"/>
          <w:sz w:val="24"/>
          <w:szCs w:val="24"/>
        </w:rPr>
        <w:t xml:space="preserve">снос </w:t>
      </w:r>
      <w:r w:rsidRPr="00592881">
        <w:rPr>
          <w:rStyle w:val="a7"/>
          <w:rFonts w:ascii="Times New Roman" w:hAnsi="Times New Roman" w:cs="Times New Roman"/>
          <w:sz w:val="24"/>
          <w:szCs w:val="24"/>
        </w:rPr>
        <w:t xml:space="preserve">сухостоя и аварийных </w:t>
      </w:r>
      <w:r w:rsidR="00077F4D" w:rsidRPr="00592881">
        <w:rPr>
          <w:rStyle w:val="a7"/>
          <w:rFonts w:ascii="Times New Roman" w:hAnsi="Times New Roman" w:cs="Times New Roman"/>
          <w:sz w:val="24"/>
          <w:szCs w:val="24"/>
        </w:rPr>
        <w:t>насаждений</w:t>
      </w:r>
      <w:r w:rsidRPr="00592881">
        <w:rPr>
          <w:rStyle w:val="a7"/>
          <w:rFonts w:ascii="Times New Roman" w:hAnsi="Times New Roman" w:cs="Times New Roman"/>
          <w:sz w:val="24"/>
          <w:szCs w:val="24"/>
        </w:rPr>
        <w:t>, вырезку сухих и поломанных сучьев и вырезку веток, ограничивающих видимость технических средств регулирования дорожного движения;</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принятие меры в случаях массового появления вредителей и болезней, производить замазку ран и дупел на деревьях;</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комплексный уход за газонами, систематический покос газонов и иной травянистой растительности;</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своевременный ремонт ограждений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D8798F">
        <w:rPr>
          <w:rStyle w:val="a7"/>
          <w:rFonts w:ascii="Times New Roman" w:hAnsi="Times New Roman" w:cs="Times New Roman"/>
          <w:sz w:val="24"/>
          <w:szCs w:val="24"/>
        </w:rPr>
        <w:t>7</w:t>
      </w:r>
      <w:r w:rsidRPr="00592881">
        <w:rPr>
          <w:rStyle w:val="a7"/>
          <w:rFonts w:ascii="Times New Roman" w:hAnsi="Times New Roman" w:cs="Times New Roman"/>
          <w:sz w:val="24"/>
          <w:szCs w:val="24"/>
        </w:rPr>
        <w:t>.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соблюдать требования градостроительных регламентов</w:t>
      </w:r>
      <w:r w:rsidR="00256EBC" w:rsidRPr="00592881">
        <w:rPr>
          <w:rStyle w:val="a7"/>
          <w:rFonts w:ascii="Times New Roman" w:hAnsi="Times New Roman" w:cs="Times New Roman"/>
          <w:sz w:val="24"/>
          <w:szCs w:val="24"/>
        </w:rPr>
        <w:t>;</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сохранять и содержать зеленые насаждения в соответствии с настоящими Правилами;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обеспечивать квалифицированный уход за существующими зелеными насаждениями;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сохранять окружающую среду;</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доводить до сведения уполномоченных органов обо всех случаях массового появления вредителей и болезней и принимать меры борьбы с ними;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выполнять валку сухих и аварийных </w:t>
      </w:r>
      <w:r w:rsidR="00077F4D" w:rsidRPr="00592881">
        <w:rPr>
          <w:rStyle w:val="a7"/>
          <w:rFonts w:ascii="Times New Roman" w:hAnsi="Times New Roman" w:cs="Times New Roman"/>
          <w:sz w:val="24"/>
          <w:szCs w:val="24"/>
        </w:rPr>
        <w:t>насаждений</w:t>
      </w:r>
      <w:r w:rsidRPr="00592881">
        <w:rPr>
          <w:rStyle w:val="a7"/>
          <w:rFonts w:ascii="Times New Roman" w:hAnsi="Times New Roman" w:cs="Times New Roman"/>
          <w:sz w:val="24"/>
          <w:szCs w:val="24"/>
        </w:rPr>
        <w:t>, вырезку сухих и поломанных сучьев и веток, замазку ран, дупел на деревьях;</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не допускать </w:t>
      </w:r>
      <w:proofErr w:type="spellStart"/>
      <w:r w:rsidRPr="00592881">
        <w:rPr>
          <w:rStyle w:val="a7"/>
          <w:rFonts w:ascii="Times New Roman" w:hAnsi="Times New Roman" w:cs="Times New Roman"/>
          <w:sz w:val="24"/>
          <w:szCs w:val="24"/>
        </w:rPr>
        <w:t>вытаптывания</w:t>
      </w:r>
      <w:proofErr w:type="spellEnd"/>
      <w:r w:rsidRPr="00592881">
        <w:rPr>
          <w:rStyle w:val="a7"/>
          <w:rFonts w:ascii="Times New Roman" w:hAnsi="Times New Roman" w:cs="Times New Roman"/>
          <w:sz w:val="24"/>
          <w:szCs w:val="24"/>
        </w:rPr>
        <w:t xml:space="preserve"> газонов, складирования на них песка, материалов, снега, сколов льда.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D8798F">
        <w:rPr>
          <w:rStyle w:val="a7"/>
          <w:rFonts w:ascii="Times New Roman" w:hAnsi="Times New Roman" w:cs="Times New Roman"/>
          <w:sz w:val="24"/>
          <w:szCs w:val="24"/>
        </w:rPr>
        <w:t>8</w:t>
      </w:r>
      <w:r w:rsidRPr="00592881">
        <w:rPr>
          <w:rStyle w:val="a7"/>
          <w:rFonts w:ascii="Times New Roman" w:hAnsi="Times New Roman" w:cs="Times New Roman"/>
          <w:sz w:val="24"/>
          <w:szCs w:val="24"/>
        </w:rPr>
        <w:t>.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68082C" w:rsidRPr="00592881" w:rsidRDefault="00D8798F" w:rsidP="0068082C">
      <w:pPr>
        <w:tabs>
          <w:tab w:val="left" w:pos="1560"/>
        </w:tabs>
        <w:spacing w:after="0" w:line="240" w:lineRule="auto"/>
        <w:ind w:firstLine="709"/>
        <w:jc w:val="both"/>
        <w:rPr>
          <w:rStyle w:val="a7"/>
          <w:rFonts w:ascii="Times New Roman" w:hAnsi="Times New Roman" w:cs="Times New Roman"/>
          <w:sz w:val="24"/>
          <w:szCs w:val="24"/>
        </w:rPr>
      </w:pPr>
      <w:r>
        <w:rPr>
          <w:rStyle w:val="a7"/>
          <w:rFonts w:ascii="Times New Roman" w:hAnsi="Times New Roman" w:cs="Times New Roman"/>
          <w:color w:val="auto"/>
          <w:sz w:val="24"/>
          <w:szCs w:val="24"/>
        </w:rPr>
        <w:t>19</w:t>
      </w:r>
      <w:r w:rsidR="0068082C" w:rsidRPr="00592881">
        <w:rPr>
          <w:rStyle w:val="a7"/>
          <w:rFonts w:ascii="Times New Roman" w:hAnsi="Times New Roman" w:cs="Times New Roman"/>
          <w:color w:val="auto"/>
          <w:sz w:val="24"/>
          <w:szCs w:val="24"/>
        </w:rPr>
        <w:t xml:space="preserve">. </w:t>
      </w:r>
      <w:r w:rsidR="0068082C" w:rsidRPr="00592881">
        <w:rPr>
          <w:rStyle w:val="a7"/>
          <w:rFonts w:ascii="Times New Roman" w:hAnsi="Times New Roman" w:cs="Times New Roman"/>
          <w:sz w:val="24"/>
          <w:szCs w:val="24"/>
        </w:rPr>
        <w:t>На газонах парков</w:t>
      </w:r>
      <w:r w:rsidR="00D825AC" w:rsidRPr="00592881">
        <w:rPr>
          <w:rStyle w:val="a7"/>
          <w:rFonts w:ascii="Times New Roman" w:hAnsi="Times New Roman" w:cs="Times New Roman"/>
          <w:sz w:val="24"/>
          <w:szCs w:val="24"/>
        </w:rPr>
        <w:t>,</w:t>
      </w:r>
      <w:r w:rsidR="0068082C" w:rsidRPr="00592881">
        <w:rPr>
          <w:rStyle w:val="a7"/>
          <w:rFonts w:ascii="Times New Roman" w:hAnsi="Times New Roman" w:cs="Times New Roman"/>
          <w:sz w:val="24"/>
          <w:szCs w:val="24"/>
        </w:rPr>
        <w:t xml:space="preserve">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запрещается.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0</w:t>
      </w:r>
      <w:r w:rsidRPr="00592881">
        <w:rPr>
          <w:rStyle w:val="a7"/>
          <w:rFonts w:ascii="Times New Roman" w:hAnsi="Times New Roman" w:cs="Times New Roman"/>
          <w:sz w:val="24"/>
          <w:szCs w:val="24"/>
        </w:rPr>
        <w:t xml:space="preserve">. Подсев газонных трав на газонах производится по мере необходимости. Рекомендуется использовать устойчивые к </w:t>
      </w:r>
      <w:proofErr w:type="spellStart"/>
      <w:r w:rsidRPr="00592881">
        <w:rPr>
          <w:rStyle w:val="a7"/>
          <w:rFonts w:ascii="Times New Roman" w:hAnsi="Times New Roman" w:cs="Times New Roman"/>
          <w:sz w:val="24"/>
          <w:szCs w:val="24"/>
        </w:rPr>
        <w:t>вытаптыванию</w:t>
      </w:r>
      <w:proofErr w:type="spellEnd"/>
      <w:r w:rsidRPr="00592881">
        <w:rPr>
          <w:rStyle w:val="a7"/>
          <w:rFonts w:ascii="Times New Roman" w:hAnsi="Times New Roman" w:cs="Times New Roman"/>
          <w:sz w:val="24"/>
          <w:szCs w:val="24"/>
        </w:rPr>
        <w:t xml:space="preserve"> сорта трав. Полив газонов и цветников производится в утреннее или вечернее время по мере необходимости.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1</w:t>
      </w:r>
      <w:r w:rsidRPr="00592881">
        <w:rPr>
          <w:rStyle w:val="a7"/>
          <w:rFonts w:ascii="Times New Roman" w:hAnsi="Times New Roman" w:cs="Times New Roman"/>
          <w:sz w:val="24"/>
          <w:szCs w:val="24"/>
        </w:rPr>
        <w:t xml:space="preserve">.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2</w:t>
      </w:r>
      <w:r w:rsidRPr="00592881">
        <w:rPr>
          <w:rStyle w:val="a7"/>
          <w:rFonts w:ascii="Times New Roman" w:hAnsi="Times New Roman" w:cs="Times New Roman"/>
          <w:sz w:val="24"/>
          <w:szCs w:val="24"/>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3</w:t>
      </w:r>
      <w:r w:rsidRPr="00592881">
        <w:rPr>
          <w:rStyle w:val="a7"/>
          <w:rFonts w:ascii="Times New Roman" w:hAnsi="Times New Roman" w:cs="Times New Roman"/>
          <w:sz w:val="24"/>
          <w:szCs w:val="24"/>
        </w:rPr>
        <w:t>.</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Внешний вид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4</w:t>
      </w:r>
      <w:r w:rsidRPr="00592881">
        <w:rPr>
          <w:rStyle w:val="a7"/>
          <w:rFonts w:ascii="Times New Roman" w:hAnsi="Times New Roman" w:cs="Times New Roman"/>
          <w:sz w:val="24"/>
          <w:szCs w:val="24"/>
        </w:rPr>
        <w:t>. Размещение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5</w:t>
      </w:r>
      <w:r w:rsidRPr="00592881">
        <w:rPr>
          <w:rStyle w:val="a7"/>
          <w:rFonts w:ascii="Times New Roman" w:hAnsi="Times New Roman" w:cs="Times New Roman"/>
          <w:sz w:val="24"/>
          <w:szCs w:val="24"/>
        </w:rPr>
        <w:t>. Не рекомендуется размещение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на пешеходных коммуникациях без обеспечения ширины свободного прохода не менее 1,5 м.</w:t>
      </w:r>
    </w:p>
    <w:p w:rsidR="0068082C" w:rsidRPr="00592881" w:rsidRDefault="00256EB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6</w:t>
      </w:r>
      <w:r w:rsidR="0068082C" w:rsidRPr="00592881">
        <w:rPr>
          <w:rStyle w:val="a7"/>
          <w:rFonts w:ascii="Times New Roman" w:hAnsi="Times New Roman" w:cs="Times New Roman"/>
          <w:sz w:val="24"/>
          <w:szCs w:val="24"/>
        </w:rPr>
        <w:t>. На земельных участках, на которых расположены зеленые насаждения, категорически запрещается: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уничтожать и повреждать </w:t>
      </w:r>
      <w:r w:rsidR="00077F4D" w:rsidRPr="00592881">
        <w:rPr>
          <w:rStyle w:val="a7"/>
          <w:rFonts w:ascii="Times New Roman" w:hAnsi="Times New Roman" w:cs="Times New Roman"/>
          <w:sz w:val="24"/>
          <w:szCs w:val="24"/>
        </w:rPr>
        <w:t>зеленые насаждения</w:t>
      </w:r>
      <w:r w:rsidRPr="00592881">
        <w:rPr>
          <w:rStyle w:val="a7"/>
          <w:rFonts w:ascii="Times New Roman" w:hAnsi="Times New Roman" w:cs="Times New Roman"/>
          <w:sz w:val="24"/>
          <w:szCs w:val="24"/>
        </w:rPr>
        <w:t>, кустарники и газоны, срывать цветы;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выгуливать собак на газонах;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производить выпас скота;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складировать строительные материалы;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производить перемещение малых архитектурных форм;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устраивать стоянки автотранспорта на газонах;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обнажать корни деревьев на расстоянии ближе 1,5 м от ствола и засыпать шейки деревьев землей или строительным мусором;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w:t>
      </w:r>
      <w:bookmarkStart w:id="49" w:name="_GoBack"/>
      <w:bookmarkEnd w:id="49"/>
      <w:r w:rsidRPr="00592881">
        <w:rPr>
          <w:rStyle w:val="a7"/>
          <w:rFonts w:ascii="Times New Roman" w:hAnsi="Times New Roman" w:cs="Times New Roman"/>
          <w:sz w:val="24"/>
          <w:szCs w:val="24"/>
        </w:rPr>
        <w:t>квартирном доме, без проведения общего собрания собственников многоквартирного дома с оформлением протокола общего собрания.</w:t>
      </w:r>
    </w:p>
    <w:p w:rsidR="006603D9" w:rsidRPr="00592881" w:rsidRDefault="006603D9" w:rsidP="006603D9">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2</w:t>
      </w:r>
      <w:r w:rsidR="00D8798F">
        <w:rPr>
          <w:rStyle w:val="a7"/>
          <w:rFonts w:ascii="Times New Roman" w:hAnsi="Times New Roman" w:cs="Times New Roman"/>
          <w:sz w:val="24"/>
          <w:szCs w:val="24"/>
        </w:rPr>
        <w:t>7</w:t>
      </w:r>
      <w:r w:rsidRPr="00592881">
        <w:rPr>
          <w:rStyle w:val="a7"/>
          <w:rFonts w:ascii="Times New Roman" w:hAnsi="Times New Roman" w:cs="Times New Roman"/>
          <w:sz w:val="24"/>
          <w:szCs w:val="24"/>
        </w:rPr>
        <w:t xml:space="preserve">. Запрещается осуществлять захламление территорий </w:t>
      </w:r>
      <w:r w:rsidR="007C25D8" w:rsidRPr="00592881">
        <w:rPr>
          <w:rFonts w:ascii="Times New Roman" w:hAnsi="Times New Roman" w:cs="Times New Roman"/>
          <w:sz w:val="24"/>
          <w:szCs w:val="24"/>
        </w:rPr>
        <w:t>ветками, с</w:t>
      </w:r>
      <w:r w:rsidRPr="00592881">
        <w:rPr>
          <w:rFonts w:ascii="Times New Roman" w:hAnsi="Times New Roman" w:cs="Times New Roman"/>
          <w:sz w:val="24"/>
          <w:szCs w:val="24"/>
        </w:rPr>
        <w:t xml:space="preserve">пилом, порубочными древесными </w:t>
      </w:r>
      <w:r w:rsidRPr="00592881">
        <w:rPr>
          <w:rStyle w:val="a7"/>
          <w:rFonts w:ascii="Times New Roman" w:hAnsi="Times New Roman" w:cs="Times New Roman"/>
          <w:sz w:val="24"/>
          <w:szCs w:val="24"/>
        </w:rPr>
        <w:t xml:space="preserve"> остатками в местах проведения сноса зелёных насаждений, а также на прилегающих к таким местам территориях.</w:t>
      </w:r>
    </w:p>
    <w:p w:rsidR="006603D9" w:rsidRPr="00592881" w:rsidRDefault="006603D9" w:rsidP="006603D9">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Порубочные остатки должны быть убраны (вывезены) в течение трех дней с момента окончания производства работ лицом, получившим разрешение на снос, пересадку и (или) обрезку зелёных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0" w:name="_Toc106981830"/>
      <w:bookmarkStart w:id="51" w:name="_Toc126574183"/>
      <w:r w:rsidRPr="00592881">
        <w:rPr>
          <w:rFonts w:ascii="Times New Roman" w:hAnsi="Times New Roman" w:cs="Times New Roman"/>
          <w:b/>
          <w:i/>
          <w:iCs/>
          <w:sz w:val="24"/>
          <w:szCs w:val="24"/>
        </w:rPr>
        <w:t xml:space="preserve">Статья 19. Требования к организации пешеходных и </w:t>
      </w:r>
      <w:proofErr w:type="gramStart"/>
      <w:r w:rsidRPr="00592881">
        <w:rPr>
          <w:rFonts w:ascii="Times New Roman" w:hAnsi="Times New Roman" w:cs="Times New Roman"/>
          <w:b/>
          <w:i/>
          <w:iCs/>
          <w:sz w:val="24"/>
          <w:szCs w:val="24"/>
        </w:rPr>
        <w:t>вело-пешеходных</w:t>
      </w:r>
      <w:proofErr w:type="gramEnd"/>
      <w:r w:rsidRPr="00592881">
        <w:rPr>
          <w:rFonts w:ascii="Times New Roman" w:hAnsi="Times New Roman" w:cs="Times New Roman"/>
          <w:b/>
          <w:i/>
          <w:iCs/>
          <w:sz w:val="24"/>
          <w:szCs w:val="24"/>
        </w:rPr>
        <w:t xml:space="preserve"> коммуникаций, в том числе тротуаров, аллей, дорожек, тропинок</w:t>
      </w:r>
      <w:bookmarkEnd w:id="50"/>
      <w:bookmarkEnd w:id="51"/>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К </w:t>
      </w:r>
      <w:proofErr w:type="gramStart"/>
      <w:r w:rsidRPr="00592881">
        <w:rPr>
          <w:rStyle w:val="a7"/>
          <w:rFonts w:ascii="Times New Roman" w:hAnsi="Times New Roman" w:cs="Times New Roman"/>
          <w:sz w:val="24"/>
          <w:szCs w:val="24"/>
        </w:rPr>
        <w:t>второстепенным</w:t>
      </w:r>
      <w:proofErr w:type="gramEnd"/>
      <w:r w:rsidRPr="00592881">
        <w:rPr>
          <w:rStyle w:val="a7"/>
          <w:rFonts w:ascii="Times New Roman" w:hAnsi="Times New Roman" w:cs="Times New Roman"/>
          <w:sz w:val="24"/>
          <w:szCs w:val="24"/>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интенсивность пешеходных потоков в различное время суток.</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планировочной организации пешеходных тротуаров предусматривается</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Пешеходные дорожки и тротуары в составе активно используемых общественных территорий в целях </w:t>
      </w:r>
      <w:proofErr w:type="spellStart"/>
      <w:r w:rsidRPr="00592881">
        <w:rPr>
          <w:rStyle w:val="a7"/>
          <w:rFonts w:ascii="Times New Roman" w:hAnsi="Times New Roman" w:cs="Times New Roman"/>
          <w:sz w:val="24"/>
          <w:szCs w:val="24"/>
        </w:rPr>
        <w:t>избежания</w:t>
      </w:r>
      <w:proofErr w:type="spellEnd"/>
      <w:r w:rsidRPr="00592881">
        <w:rPr>
          <w:rStyle w:val="a7"/>
          <w:rFonts w:ascii="Times New Roman" w:hAnsi="Times New Roman" w:cs="Times New Roman"/>
          <w:sz w:val="24"/>
          <w:szCs w:val="24"/>
        </w:rPr>
        <w:t xml:space="preserve"> скопления людей рекомендуется предусматривать шириной не менее 2 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7.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территории в жаркий период года, а именно вместо асфальта выбирать натуральный камень, бетон или дерево.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При создании второстепенных пешеходных коммуникаций используются различные виды покрытия: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дорожки скверов, </w:t>
      </w:r>
      <w:r w:rsidR="00D73AA7" w:rsidRPr="00592881">
        <w:rPr>
          <w:rStyle w:val="a7"/>
          <w:rFonts w:ascii="Times New Roman" w:hAnsi="Times New Roman" w:cs="Times New Roman"/>
          <w:sz w:val="24"/>
          <w:szCs w:val="24"/>
        </w:rPr>
        <w:t xml:space="preserve">бульваров </w:t>
      </w:r>
      <w:r w:rsidRPr="00592881">
        <w:rPr>
          <w:rStyle w:val="a7"/>
          <w:rFonts w:ascii="Times New Roman" w:hAnsi="Times New Roman" w:cs="Times New Roman"/>
          <w:sz w:val="24"/>
          <w:szCs w:val="24"/>
        </w:rPr>
        <w:t>населенного пункта рекомендуется устраивать с твердыми видами покрытия и элементами сопряжения поверхностей;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592881">
        <w:rPr>
          <w:rStyle w:val="a7"/>
          <w:rFonts w:ascii="Times New Roman" w:hAnsi="Times New Roman" w:cs="Times New Roman"/>
          <w:sz w:val="24"/>
          <w:szCs w:val="24"/>
        </w:rPr>
        <w:tab/>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Площадки с сыпучим покрытием ограничиваются приподнятым бортом во избежание высыпания или вымывания.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17. Создание сети велосипедных и </w:t>
      </w:r>
      <w:proofErr w:type="spellStart"/>
      <w:r w:rsidRPr="00592881">
        <w:rPr>
          <w:rStyle w:val="a7"/>
          <w:rFonts w:ascii="Times New Roman" w:hAnsi="Times New Roman" w:cs="Times New Roman"/>
          <w:sz w:val="24"/>
          <w:szCs w:val="24"/>
        </w:rPr>
        <w:t>велопешеходных</w:t>
      </w:r>
      <w:proofErr w:type="spellEnd"/>
      <w:r w:rsidRPr="00592881">
        <w:rPr>
          <w:rStyle w:val="a7"/>
          <w:rFonts w:ascii="Times New Roman" w:hAnsi="Times New Roman" w:cs="Times New Roman"/>
          <w:sz w:val="24"/>
          <w:szCs w:val="24"/>
        </w:rPr>
        <w:t xml:space="preserve">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w:t>
      </w:r>
      <w:proofErr w:type="spellStart"/>
      <w:r w:rsidRPr="00592881">
        <w:rPr>
          <w:rStyle w:val="a7"/>
          <w:rFonts w:ascii="Times New Roman" w:hAnsi="Times New Roman" w:cs="Times New Roman"/>
          <w:sz w:val="24"/>
          <w:szCs w:val="24"/>
        </w:rPr>
        <w:t>велодвижение</w:t>
      </w:r>
      <w:proofErr w:type="spellEnd"/>
      <w:r w:rsidRPr="00592881">
        <w:rPr>
          <w:rStyle w:val="a7"/>
          <w:rFonts w:ascii="Times New Roman" w:hAnsi="Times New Roman" w:cs="Times New Roman"/>
          <w:sz w:val="24"/>
          <w:szCs w:val="24"/>
        </w:rPr>
        <w:t xml:space="preserve">. В зависимости от этих факторов могут применяться различные решения устройства велодорожек и (или) </w:t>
      </w:r>
      <w:proofErr w:type="spellStart"/>
      <w:r w:rsidRPr="00592881">
        <w:rPr>
          <w:rStyle w:val="a7"/>
          <w:rFonts w:ascii="Times New Roman" w:hAnsi="Times New Roman" w:cs="Times New Roman"/>
          <w:sz w:val="24"/>
          <w:szCs w:val="24"/>
        </w:rPr>
        <w:t>велополос</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Разработка велосипедных коммуникаций учитывает:</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маршруты велодорожек, интегрированные в единую замкнутую систему;</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б) комфортные и безопасные пересечения </w:t>
      </w:r>
      <w:proofErr w:type="spellStart"/>
      <w:r w:rsidRPr="00592881">
        <w:rPr>
          <w:rStyle w:val="a7"/>
          <w:rFonts w:ascii="Times New Roman" w:hAnsi="Times New Roman" w:cs="Times New Roman"/>
          <w:sz w:val="24"/>
          <w:szCs w:val="24"/>
        </w:rPr>
        <w:t>веломаршрутов</w:t>
      </w:r>
      <w:proofErr w:type="spellEnd"/>
      <w:r w:rsidRPr="00592881">
        <w:rPr>
          <w:rStyle w:val="a7"/>
          <w:rFonts w:ascii="Times New Roman" w:hAnsi="Times New Roman" w:cs="Times New Roman"/>
          <w:sz w:val="24"/>
          <w:szCs w:val="24"/>
        </w:rPr>
        <w:t xml:space="preserve"> на перекрестках с пешеходными и автомобильными коммуникациями;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 снижение общей скорости движения автомобильного транспорта на территории, в которую интегрируется </w:t>
      </w:r>
      <w:proofErr w:type="spellStart"/>
      <w:r w:rsidRPr="00592881">
        <w:rPr>
          <w:rStyle w:val="a7"/>
          <w:rFonts w:ascii="Times New Roman" w:hAnsi="Times New Roman" w:cs="Times New Roman"/>
          <w:sz w:val="24"/>
          <w:szCs w:val="24"/>
        </w:rPr>
        <w:t>велодвижение</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г) организацию </w:t>
      </w:r>
      <w:proofErr w:type="spellStart"/>
      <w:r w:rsidRPr="00592881">
        <w:rPr>
          <w:rStyle w:val="a7"/>
          <w:rFonts w:ascii="Times New Roman" w:hAnsi="Times New Roman" w:cs="Times New Roman"/>
          <w:sz w:val="24"/>
          <w:szCs w:val="24"/>
        </w:rPr>
        <w:t>безбарьерной</w:t>
      </w:r>
      <w:proofErr w:type="spellEnd"/>
      <w:r w:rsidRPr="00592881">
        <w:rPr>
          <w:rStyle w:val="a7"/>
          <w:rFonts w:ascii="Times New Roman" w:hAnsi="Times New Roman" w:cs="Times New Roman"/>
          <w:sz w:val="24"/>
          <w:szCs w:val="24"/>
        </w:rPr>
        <w:t xml:space="preserve"> среды в зонах перепада высот на маршруте;</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д) организацию велодорожек на маршрутах, ведущих к зонам транспортно-пересадочных узлов и остановкам внеуличного транспорта;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е) безопасные </w:t>
      </w:r>
      <w:proofErr w:type="spellStart"/>
      <w:r w:rsidRPr="00592881">
        <w:rPr>
          <w:rStyle w:val="a7"/>
          <w:rFonts w:ascii="Times New Roman" w:hAnsi="Times New Roman" w:cs="Times New Roman"/>
          <w:sz w:val="24"/>
          <w:szCs w:val="24"/>
        </w:rPr>
        <w:t>велопарковки</w:t>
      </w:r>
      <w:proofErr w:type="spellEnd"/>
      <w:r w:rsidRPr="00592881">
        <w:rPr>
          <w:rStyle w:val="a7"/>
          <w:rFonts w:ascii="Times New Roman" w:hAnsi="Times New Roman" w:cs="Times New Roman"/>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b/>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2" w:name="_Toc106981831"/>
      <w:bookmarkStart w:id="53" w:name="_Toc126574184"/>
      <w:r w:rsidRPr="00592881">
        <w:rPr>
          <w:rFonts w:ascii="Times New Roman" w:hAnsi="Times New Roman" w:cs="Times New Roman"/>
          <w:b/>
          <w:i/>
          <w:iCs/>
          <w:sz w:val="24"/>
          <w:szCs w:val="24"/>
        </w:rPr>
        <w:t>Статья 20. Требования к организации автостоянок и парковок (парковочных мест)</w:t>
      </w:r>
      <w:bookmarkEnd w:id="52"/>
      <w:bookmarkEnd w:id="53"/>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На общественных и дворовых территориях населенного пункта могут </w:t>
      </w:r>
      <w:proofErr w:type="gramStart"/>
      <w:r w:rsidRPr="00592881">
        <w:rPr>
          <w:rStyle w:val="a7"/>
          <w:rFonts w:ascii="Times New Roman" w:hAnsi="Times New Roman" w:cs="Times New Roman"/>
          <w:sz w:val="24"/>
          <w:szCs w:val="24"/>
        </w:rPr>
        <w:t>размещаться</w:t>
      </w:r>
      <w:proofErr w:type="gramEnd"/>
      <w:r w:rsidRPr="00592881">
        <w:rPr>
          <w:rStyle w:val="a7"/>
          <w:rFonts w:ascii="Times New Roman" w:hAnsi="Times New Roman" w:cs="Times New Roman"/>
          <w:sz w:val="24"/>
          <w:szCs w:val="24"/>
        </w:rPr>
        <w:t xml:space="preserve"> в том числе площадки автостоянок и парковок следующих видов: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а)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592881">
        <w:rPr>
          <w:rStyle w:val="a7"/>
          <w:rFonts w:ascii="Times New Roman" w:hAnsi="Times New Roman" w:cs="Times New Roman"/>
          <w:sz w:val="24"/>
          <w:szCs w:val="24"/>
        </w:rPr>
        <w:t>приобъектные</w:t>
      </w:r>
      <w:proofErr w:type="spellEnd"/>
      <w:r w:rsidRPr="00592881">
        <w:rPr>
          <w:rStyle w:val="a7"/>
          <w:rFonts w:ascii="Times New Roman" w:hAnsi="Times New Roman" w:cs="Times New Roman"/>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б) парковки (парковочные места), обозначенные разметкой, при необходимости обустроенные и оборудованные, </w:t>
      </w:r>
      <w:proofErr w:type="gramStart"/>
      <w:r w:rsidRPr="00592881">
        <w:rPr>
          <w:rStyle w:val="a7"/>
          <w:rFonts w:ascii="Times New Roman" w:hAnsi="Times New Roman" w:cs="Times New Roman"/>
          <w:sz w:val="24"/>
          <w:szCs w:val="24"/>
        </w:rPr>
        <w:t>являющиеся</w:t>
      </w:r>
      <w:proofErr w:type="gramEnd"/>
      <w:r w:rsidRPr="00592881">
        <w:rPr>
          <w:rStyle w:val="a7"/>
          <w:rFonts w:ascii="Times New Roman" w:hAnsi="Times New Roman" w:cs="Times New Roman"/>
          <w:sz w:val="24"/>
          <w:szCs w:val="24"/>
        </w:rPr>
        <w:t xml:space="preserve">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организованной стоянки транспортных средств;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w:t>
      </w:r>
      <w:r w:rsidR="00895433"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зарядки электрического транспорта и видеонаблюдения.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Размещение и временное хранение личного легкового автотранспорта на дворовых и внутриквартальных территориях жилой застройки населенного пункта предусматривается в один ряд в отведенных для этой цели местах с обеспечением беспрепятственного продвижения уборочной и специальной техники.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t xml:space="preserve">7. </w:t>
      </w:r>
      <w:r w:rsidRPr="00592881">
        <w:rPr>
          <w:rStyle w:val="a7"/>
          <w:rFonts w:ascii="Times New Roman" w:hAnsi="Times New Roman" w:cs="Times New Roman"/>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Владельцы обязаны:</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 допускать на территориях стоянок мойку автомобилей и стоянку автомобилей, имеющих течь горюче-смазочных материалов;</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содержать территории стоянок с соблюдением санитарных и противопожарных правил;</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68082C" w:rsidRPr="00592881" w:rsidRDefault="0068082C" w:rsidP="0068082C">
      <w:pPr>
        <w:pStyle w:val="a8"/>
        <w:numPr>
          <w:ilvl w:val="0"/>
          <w:numId w:val="33"/>
        </w:numPr>
        <w:tabs>
          <w:tab w:val="left" w:pos="1134"/>
        </w:tabs>
        <w:spacing w:after="0" w:line="240" w:lineRule="auto"/>
        <w:ind w:left="0" w:firstLine="709"/>
        <w:jc w:val="both"/>
        <w:rPr>
          <w:rFonts w:ascii="Times New Roman" w:hAnsi="Times New Roman" w:cs="Times New Roman"/>
          <w:sz w:val="24"/>
          <w:szCs w:val="24"/>
        </w:rPr>
      </w:pPr>
      <w:r w:rsidRPr="00592881">
        <w:rPr>
          <w:rStyle w:val="a7"/>
          <w:rFonts w:ascii="Times New Roman" w:hAnsi="Times New Roman" w:cs="Times New Roman"/>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4" w:name="_Toc106981832"/>
      <w:bookmarkStart w:id="55" w:name="_Toc126574185"/>
      <w:r w:rsidRPr="00592881">
        <w:rPr>
          <w:rFonts w:ascii="Times New Roman" w:hAnsi="Times New Roman" w:cs="Times New Roman"/>
          <w:b/>
          <w:i/>
          <w:iCs/>
          <w:sz w:val="24"/>
          <w:szCs w:val="24"/>
        </w:rPr>
        <w:t>Статья 21. Требования к размещению малых архитектурных форм и городской мебели</w:t>
      </w:r>
      <w:bookmarkEnd w:id="54"/>
      <w:bookmarkEnd w:id="55"/>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592881">
        <w:rPr>
          <w:rStyle w:val="a7"/>
          <w:rFonts w:ascii="Times New Roman" w:hAnsi="Times New Roman" w:cs="Times New Roman"/>
          <w:sz w:val="24"/>
          <w:szCs w:val="24"/>
        </w:rPr>
        <w:t xml:space="preserve"> иные элементы, дополняющие общую композицию архитектурного ансамбля застройки муниципального образования.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В выборе МАФ, в том числе уличной мебели, учитывается: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наличие свободной площади на благоустраиваемой территории;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соответствие материалов и конструкции МАФ климату и назначению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защиту от образования наледи и снежных заносов, обеспечение стока воды;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пропускную способность территории, частоту и продолжительность использования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возраст потенциальных пользователей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антивандальную защищенность МАФ от разрушения, оклейки, нанесения надписей и изображений;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удобство обслуживания, а также механизированной и ручной очистки территории рядом с МАФ и под конструкцией;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возможность ремонта или замены деталей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интенсивность пешеходного и автомобильного движения, близость транспортных узлов;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эргономичность конструкций (высоту и наклон спинки скамеек, высоту урн и другие характеристики);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 расцветку и стилистическое сочетание с другими МАФ и окружающей архитектурой;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м) безопасность для потенциальных пользователей.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установке МАФ и уличной мебели обеспечивается: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расположения МАФ, не создающего препятствий для пешеходов;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приоритета компактной установки МАФ на минимальной площади в местах большого скопления людей;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устойчивости конструкции;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надежной фиксации или возможности перемещения элементов в зависимости от типа МАФ и условий расположения;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наличия в каждой конкретной зоне благоустраиваемой территории рекомендуемых типов МАФ для такой зоны.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размещении уличной мебели рекомендуется: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592881">
        <w:rPr>
          <w:rStyle w:val="a7"/>
          <w:rFonts w:ascii="Times New Roman" w:hAnsi="Times New Roman" w:cs="Times New Roman"/>
          <w:sz w:val="24"/>
          <w:szCs w:val="24"/>
        </w:rPr>
        <w:t>выступающими</w:t>
      </w:r>
      <w:proofErr w:type="gramEnd"/>
      <w:r w:rsidRPr="00592881">
        <w:rPr>
          <w:rStyle w:val="a7"/>
          <w:rFonts w:ascii="Times New Roman" w:hAnsi="Times New Roman" w:cs="Times New Roman"/>
          <w:sz w:val="24"/>
          <w:szCs w:val="24"/>
        </w:rPr>
        <w:t xml:space="preserve"> над поверхностью земли. На детских игровых площадках и площадках для отдыха допускается установка скамей на мягкие виды покрытий;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е)  места для сидения следует располагать в группе с другими элементами уличной мебели (например, </w:t>
      </w:r>
      <w:proofErr w:type="spellStart"/>
      <w:r w:rsidRPr="00592881">
        <w:rPr>
          <w:rStyle w:val="a7"/>
          <w:rFonts w:ascii="Times New Roman" w:hAnsi="Times New Roman" w:cs="Times New Roman"/>
          <w:sz w:val="24"/>
          <w:szCs w:val="24"/>
        </w:rPr>
        <w:t>велопарковками</w:t>
      </w:r>
      <w:proofErr w:type="spellEnd"/>
      <w:r w:rsidRPr="00592881">
        <w:rPr>
          <w:rStyle w:val="a7"/>
          <w:rFonts w:ascii="Times New Roman" w:hAnsi="Times New Roman" w:cs="Times New Roman"/>
          <w:sz w:val="24"/>
          <w:szCs w:val="24"/>
        </w:rPr>
        <w:t>, элементами навигации) и на других функциональных площадках для создания точек активности на улице, площади или в парке;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при размещении мест для сидения друг напротив друга необходимо соблюдать расстояние между ними 2-2,5 м;</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элементы должны быть прочно и надежно прикреплены к фундаменту при помощи бетонирования или скрытого анкерного крепления;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урны следует размещать на расстоянии от мест для сидения, но в пределах видимости, а при отсутствии мест для сидения - вдоль пешеходных дорожек;</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 на зимний период цветы в вазонах рекомендуется заменять хвойными растениями или иными искусственными декорациями;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м) </w:t>
      </w:r>
      <w:proofErr w:type="spellStart"/>
      <w:r w:rsidRPr="00592881">
        <w:rPr>
          <w:rStyle w:val="a7"/>
          <w:rFonts w:ascii="Times New Roman" w:hAnsi="Times New Roman" w:cs="Times New Roman"/>
          <w:sz w:val="24"/>
          <w:szCs w:val="24"/>
        </w:rPr>
        <w:t>велопарковки</w:t>
      </w:r>
      <w:proofErr w:type="spellEnd"/>
      <w:r w:rsidRPr="00592881">
        <w:rPr>
          <w:rStyle w:val="a7"/>
          <w:rFonts w:ascii="Times New Roman" w:hAnsi="Times New Roman" w:cs="Times New Roman"/>
          <w:sz w:val="24"/>
          <w:szCs w:val="24"/>
        </w:rPr>
        <w:t xml:space="preserve">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w:t>
      </w:r>
      <w:proofErr w:type="spellStart"/>
      <w:r w:rsidRPr="00592881">
        <w:rPr>
          <w:rStyle w:val="a7"/>
          <w:rFonts w:ascii="Times New Roman" w:hAnsi="Times New Roman" w:cs="Times New Roman"/>
          <w:sz w:val="24"/>
          <w:szCs w:val="24"/>
        </w:rPr>
        <w:t>велопарковок</w:t>
      </w:r>
      <w:proofErr w:type="spellEnd"/>
      <w:r w:rsidRPr="00592881">
        <w:rPr>
          <w:rStyle w:val="a7"/>
          <w:rFonts w:ascii="Times New Roman" w:hAnsi="Times New Roman" w:cs="Times New Roman"/>
          <w:sz w:val="24"/>
          <w:szCs w:val="24"/>
        </w:rPr>
        <w:t xml:space="preserve"> 0,9-1 м</w:t>
      </w:r>
      <w:r w:rsidR="000C00C6" w:rsidRPr="00592881">
        <w:rPr>
          <w:rStyle w:val="a7"/>
          <w:rFonts w:ascii="Times New Roman" w:hAnsi="Times New Roman" w:cs="Times New Roman"/>
          <w:sz w:val="24"/>
          <w:szCs w:val="24"/>
        </w:rPr>
        <w:t>.</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Для пешеходных зон и коммуникаций используются следующие типы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установки освещения;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скамьи, предполагающие длительное, комфортное сидение;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цветочницы, вазоны, кашпо;</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информационные стенды;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ограждения (в местах необходимости обеспечения защиты пешеходов от наезда автомобилей);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столы для настольных игр;</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ж) урны.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 целях защиты МАФ от графического вандализма рекомендуется: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минимизировать площадь поверхностей МАФ, при этом свободные поверхности рекомендуется делать с рельефным </w:t>
      </w:r>
      <w:proofErr w:type="spellStart"/>
      <w:r w:rsidRPr="00592881">
        <w:rPr>
          <w:rStyle w:val="a7"/>
          <w:rFonts w:ascii="Times New Roman" w:hAnsi="Times New Roman" w:cs="Times New Roman"/>
          <w:sz w:val="24"/>
          <w:szCs w:val="24"/>
        </w:rPr>
        <w:t>текстурированием</w:t>
      </w:r>
      <w:proofErr w:type="spellEnd"/>
      <w:r w:rsidRPr="00592881">
        <w:rPr>
          <w:rStyle w:val="a7"/>
          <w:rFonts w:ascii="Times New Roman" w:hAnsi="Times New Roman" w:cs="Times New Roman"/>
          <w:sz w:val="24"/>
          <w:szCs w:val="24"/>
        </w:rPr>
        <w:t xml:space="preserve"> или перфорированием, препятствующим графическому вандализму или облегчающим его устранение;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использовать озеленение, стрит-арт, афиши, рекламные конструкции, информационные конструкции с о</w:t>
      </w:r>
      <w:r w:rsidR="000C00C6" w:rsidRPr="00592881">
        <w:rPr>
          <w:rStyle w:val="a7"/>
          <w:rFonts w:ascii="Times New Roman" w:hAnsi="Times New Roman" w:cs="Times New Roman"/>
          <w:sz w:val="24"/>
          <w:szCs w:val="24"/>
        </w:rPr>
        <w:t>бщественно полезной информацией;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6" w:name="_Toc106981833"/>
      <w:bookmarkStart w:id="57" w:name="_Toc126574186"/>
      <w:r w:rsidRPr="00592881">
        <w:rPr>
          <w:rFonts w:ascii="Times New Roman" w:hAnsi="Times New Roman" w:cs="Times New Roman"/>
          <w:b/>
          <w:i/>
          <w:iCs/>
          <w:sz w:val="24"/>
          <w:szCs w:val="24"/>
        </w:rPr>
        <w:t>Статья 22. Требования к организации детских и спортивных площадок</w:t>
      </w:r>
      <w:bookmarkEnd w:id="56"/>
      <w:bookmarkEnd w:id="57"/>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На общественных и дворовых территориях населенного пункта размещаются площадки следующих видов:</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игровые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инклюзивные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инклюзивные 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площадки для занятий активными видами спорта, в том числе </w:t>
      </w:r>
      <w:proofErr w:type="spellStart"/>
      <w:r w:rsidRPr="00592881">
        <w:rPr>
          <w:rStyle w:val="a7"/>
          <w:rFonts w:ascii="Times New Roman" w:hAnsi="Times New Roman" w:cs="Times New Roman"/>
          <w:sz w:val="24"/>
          <w:szCs w:val="24"/>
        </w:rPr>
        <w:t>скейтплощадки</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Определение размеров площадок (функциональных зон площадок) происходит с учетом: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размера территории, на которой будет располагаться площадка;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функционального предназначения и состава оборудования;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требований документов по безопасности площадок (зоны безопасности оборудования);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наличия других элементов благоустройства (разделение различных функциональных зон);</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расположения подходов к площадке;</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пропускной способности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Планирование функционала и (или) функциональных зон площадок осуществлять с учетом: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площади земельного участка, предназначенного для размещения площадки и (или) реконструкции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предпочтений (выбора) жителей;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экономических возможностей для реализации проектов по благоустройству;</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природно-климатических условий;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половозрастных характеристик населения, проживающего на территории квартала, микрорайона;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з) фактического наличия площадок (обеспеченности площадками с учетом их функционала) на прилегающей территории;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создания условий доступности площадок для всех жителей муниципального образования, включая МГН;</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структуры прилегающей жилой застройки.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Fonts w:ascii="Times New Roman" w:hAnsi="Times New Roman" w:cs="Times New Roman"/>
          <w:sz w:val="24"/>
          <w:szCs w:val="24"/>
        </w:rPr>
        <w:t>На игровых и спортивных площадках следует предусматривать места для отдыха взрослых с возможностью обзора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w:t>
      </w:r>
      <w:proofErr w:type="gramStart"/>
      <w:r w:rsidRPr="00592881">
        <w:rPr>
          <w:rStyle w:val="a7"/>
          <w:rFonts w:ascii="Times New Roman" w:hAnsi="Times New Roman" w:cs="Times New Roman"/>
          <w:sz w:val="24"/>
          <w:szCs w:val="24"/>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8. В целях своевременного выявления ненадлежащего содержания уполномоченным на содержание лицом осуществляется </w:t>
      </w:r>
      <w:proofErr w:type="gramStart"/>
      <w:r w:rsidRPr="00592881">
        <w:rPr>
          <w:rStyle w:val="a7"/>
          <w:rFonts w:ascii="Times New Roman" w:hAnsi="Times New Roman" w:cs="Times New Roman"/>
          <w:sz w:val="24"/>
          <w:szCs w:val="24"/>
        </w:rPr>
        <w:t>контроль за</w:t>
      </w:r>
      <w:proofErr w:type="gramEnd"/>
      <w:r w:rsidRPr="00592881">
        <w:rPr>
          <w:rStyle w:val="a7"/>
          <w:rFonts w:ascii="Times New Roman" w:hAnsi="Times New Roman" w:cs="Times New Roman"/>
          <w:sz w:val="24"/>
          <w:szCs w:val="24"/>
        </w:rPr>
        <w:t xml:space="preserve"> техническим состоянием оборудования площадок, который включает: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а) первичный осмотр и проверку оборудования перед вводом в эксплуатацию;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г) основной осмотр – представляет собой осмотр для целей оценки соответствия технического состояния оборудования требованиям безопасности.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Визуальный осмотр элементов благоустройства площадок проводится ежедневно.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Мероприятия по содержанию площадок и элементов благоустройства, расположенных на них, включают:</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проверку и подтягивание узлов крепления;</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обновление окраски элементов благоустройства;</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обслуживание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смазку подшипников;</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нанесение на элементы благоустройства маркировок, обозначающих требуемый уровень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 из сыпучих материалов;</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обеспечение чистоты элементов благоустройства, включая покрытие площадки и прилегающей территории;</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восстановление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 из сыпучих материалов и корректировка их уровня;</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площадки должны быть оборудованы урнами. Мусор из урн удаляется в утренние часы, по мере необходимости, но не реже одного раза в сутки;</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Ремонт площадок и элементов благоустройства, расположенных на них, включает:</w:t>
      </w:r>
    </w:p>
    <w:p w:rsidR="0068082C" w:rsidRPr="00592881" w:rsidRDefault="0068082C" w:rsidP="0068082C">
      <w:pPr>
        <w:pStyle w:val="a8"/>
        <w:numPr>
          <w:ilvl w:val="0"/>
          <w:numId w:val="36"/>
        </w:numPr>
        <w:tabs>
          <w:tab w:val="left" w:pos="1134"/>
        </w:tabs>
        <w:spacing w:after="0" w:line="240" w:lineRule="auto"/>
        <w:ind w:left="851" w:hanging="142"/>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замену крепежных деталей;</w:t>
      </w:r>
    </w:p>
    <w:p w:rsidR="0068082C" w:rsidRPr="00592881" w:rsidRDefault="0068082C" w:rsidP="0068082C">
      <w:pPr>
        <w:pStyle w:val="a8"/>
        <w:numPr>
          <w:ilvl w:val="0"/>
          <w:numId w:val="3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сварку поврежденных элементов благоустройства;</w:t>
      </w:r>
    </w:p>
    <w:p w:rsidR="0068082C" w:rsidRPr="00592881" w:rsidRDefault="0068082C" w:rsidP="0068082C">
      <w:pPr>
        <w:pStyle w:val="a8"/>
        <w:numPr>
          <w:ilvl w:val="0"/>
          <w:numId w:val="36"/>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замену частей элементов благоустройства (например, изношенных желобов горок).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На территории площадок запрещается: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постоянно или временно механические транспортные средства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складировать снег, смет, листвы, порубочных остатков.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складировать отходы производства и потребления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68082C" w:rsidRPr="00592881" w:rsidRDefault="0068082C" w:rsidP="0068082C">
      <w:pPr>
        <w:spacing w:after="0" w:line="240" w:lineRule="auto"/>
        <w:ind w:firstLine="709"/>
        <w:jc w:val="both"/>
        <w:rPr>
          <w:rFonts w:ascii="Times New Roman" w:eastAsia="Times New Roman" w:hAnsi="Times New Roman" w:cs="Times New Roman"/>
          <w:b/>
          <w:i/>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8" w:name="_Toc106981834"/>
      <w:bookmarkStart w:id="59" w:name="_Toc126574187"/>
      <w:r w:rsidRPr="00592881">
        <w:rPr>
          <w:rFonts w:ascii="Times New Roman" w:hAnsi="Times New Roman" w:cs="Times New Roman"/>
          <w:b/>
          <w:i/>
          <w:iCs/>
          <w:sz w:val="24"/>
          <w:szCs w:val="24"/>
        </w:rPr>
        <w:t>Статья 23. Требования к размещению наружной рекламы и информации на территории муниципального образования</w:t>
      </w:r>
      <w:bookmarkEnd w:id="58"/>
      <w:bookmarkEnd w:id="59"/>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bookmarkStart w:id="60" w:name="_Toc106981835"/>
      <w:bookmarkStart w:id="61" w:name="_Toc126574188"/>
      <w:r w:rsidRPr="00592881">
        <w:rPr>
          <w:rFonts w:ascii="Times New Roman" w:hAnsi="Times New Roman" w:cs="Times New Roman"/>
          <w:sz w:val="24"/>
          <w:szCs w:val="24"/>
        </w:rPr>
        <w:t>1.</w:t>
      </w:r>
      <w:r w:rsidRPr="00592881">
        <w:rPr>
          <w:rFonts w:ascii="Times New Roman" w:hAnsi="Times New Roman" w:cs="Times New Roman"/>
          <w:sz w:val="24"/>
          <w:szCs w:val="24"/>
        </w:rPr>
        <w:tab/>
        <w:t>Средства размещения наружной рекламы и информации должны быть технически исправными и эстетически ухоженными.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 xml:space="preserve">Средства наружной рекламы и информации, за исключением учрежденческих досок и режимных табличек, размещаются на зданиях, строениях, сооружениях на основании </w:t>
      </w:r>
      <w:proofErr w:type="gramStart"/>
      <w:r w:rsidRPr="00592881">
        <w:rPr>
          <w:rFonts w:ascii="Times New Roman" w:hAnsi="Times New Roman" w:cs="Times New Roman"/>
          <w:sz w:val="24"/>
          <w:szCs w:val="24"/>
        </w:rPr>
        <w:t>дизайн-проекта</w:t>
      </w:r>
      <w:proofErr w:type="gramEnd"/>
      <w:r w:rsidRPr="00592881">
        <w:rPr>
          <w:rFonts w:ascii="Times New Roman" w:hAnsi="Times New Roman" w:cs="Times New Roman"/>
          <w:sz w:val="24"/>
          <w:szCs w:val="24"/>
        </w:rPr>
        <w:t xml:space="preserve"> (эскиза) собственной архитектурно-художественной концепции. </w:t>
      </w:r>
      <w:proofErr w:type="gramStart"/>
      <w:r w:rsidRPr="00592881">
        <w:rPr>
          <w:rFonts w:ascii="Times New Roman" w:hAnsi="Times New Roman" w:cs="Times New Roman"/>
          <w:sz w:val="24"/>
          <w:szCs w:val="24"/>
        </w:rPr>
        <w:t>Указанный дизайн-проект (эскиз) должен содержать информацию, определяющую внешний вид и размещение всех рекламных, информационных конструкций, вывесок, их технические характеристики (размер, вид крепления, материал).</w:t>
      </w:r>
      <w:proofErr w:type="gramEnd"/>
      <w:r w:rsidRPr="00592881">
        <w:rPr>
          <w:rFonts w:ascii="Times New Roman" w:hAnsi="Times New Roman" w:cs="Times New Roman"/>
          <w:sz w:val="24"/>
          <w:szCs w:val="24"/>
        </w:rPr>
        <w:t xml:space="preserve"> При разработке </w:t>
      </w:r>
      <w:proofErr w:type="gramStart"/>
      <w:r w:rsidRPr="00592881">
        <w:rPr>
          <w:rFonts w:ascii="Times New Roman" w:hAnsi="Times New Roman" w:cs="Times New Roman"/>
          <w:sz w:val="24"/>
          <w:szCs w:val="24"/>
        </w:rPr>
        <w:t>дизайн-проектов</w:t>
      </w:r>
      <w:proofErr w:type="gramEnd"/>
      <w:r w:rsidRPr="00592881">
        <w:rPr>
          <w:rFonts w:ascii="Times New Roman" w:hAnsi="Times New Roman" w:cs="Times New Roman"/>
          <w:sz w:val="24"/>
          <w:szCs w:val="24"/>
        </w:rPr>
        <w:t xml:space="preserve"> (эскизов) рекламных, информационных конструкций, вывесок должны учитываться архитектурно-художественные особенности здания и прилегающей застройки.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Дизайн-проект (эскиз) рекламных, информационных конструкций, вывесок подлежит согласованию в Комитет, в части соответствия требованиям, предъявляемым  к  рекламным, информационным конструкциям, вывескам, действующему законодательству Российской Федерации и настоящим Правилам.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Надлежащее состояние наружной рекламы и информации подразумевает: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целостность;</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отсутствие механических повреждений;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отсутствие порывов полотен, изображений;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отсутствие выцветшего, потрескавшегося, повреждённого полотна, изображения вне зависимости от места размещения;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наличие покрашенного каркаса;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отсутствие ржавчины и грязи на всех частях и элементах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отсутствие на всех частях и элементах наклеенных объявлений, посторонних надписей, изображений и других информационных сообщений.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В случае самовольного размещения наружной рекламы и информации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рекламного, информационного материала. 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его невозможно установить, то работы по удалению рекламных и информационных материалов осуществляются собственниками объектов, организациями эксплуатирующими объекты, на которых размещены рекламные, информационные материалы.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Расклейка газет, афиш, плакатов, различного рода объявлений, агитационного материала и рекламы разрешена только на специально установленных стендах.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6. Размещение и эксплуатацию рекламных конструкций осуществляется в соответствии с Положением, утвержденным решением Думы городского округа муниципального образования «город Саянск» и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Размещение и эксплуатация вывесок и информационных конструкций, материалов осуществляется в соответствии с Правилами, утвержденными постановлением администрации городского округа муниципального образования «город Саянск» и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повреждение зданий, строений,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Средства размещения наружной рекламы и информации могут быть следующих видов: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w:t>
      </w:r>
      <w:r w:rsidRPr="00592881">
        <w:rPr>
          <w:rFonts w:ascii="Times New Roman" w:hAnsi="Times New Roman" w:cs="Times New Roman"/>
          <w:sz w:val="24"/>
          <w:szCs w:val="24"/>
        </w:rPr>
        <w:tab/>
        <w:t>настенная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декоративное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w:t>
      </w:r>
      <w:r w:rsidRPr="00592881">
        <w:rPr>
          <w:rFonts w:ascii="Times New Roman" w:hAnsi="Times New Roman" w:cs="Times New Roman"/>
          <w:sz w:val="24"/>
          <w:szCs w:val="24"/>
        </w:rPr>
        <w:tab/>
        <w:t>крышная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w:t>
      </w:r>
      <w:r w:rsidRPr="00592881">
        <w:rPr>
          <w:rFonts w:ascii="Times New Roman" w:hAnsi="Times New Roman" w:cs="Times New Roman"/>
          <w:sz w:val="24"/>
          <w:szCs w:val="24"/>
        </w:rPr>
        <w:tab/>
        <w:t>учрежденческая доска;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w:t>
      </w:r>
      <w:r w:rsidRPr="00592881">
        <w:rPr>
          <w:rFonts w:ascii="Times New Roman" w:hAnsi="Times New Roman" w:cs="Times New Roman"/>
          <w:sz w:val="24"/>
          <w:szCs w:val="24"/>
        </w:rPr>
        <w:tab/>
        <w:t>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w:t>
      </w:r>
      <w:r w:rsidRPr="00592881">
        <w:rPr>
          <w:rFonts w:ascii="Times New Roman" w:hAnsi="Times New Roman" w:cs="Times New Roman"/>
          <w:sz w:val="24"/>
          <w:szCs w:val="24"/>
        </w:rPr>
        <w:tab/>
        <w:t>модульная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w:t>
      </w:r>
      <w:r w:rsidRPr="00592881">
        <w:rPr>
          <w:rFonts w:ascii="Times New Roman" w:hAnsi="Times New Roman" w:cs="Times New Roman"/>
          <w:sz w:val="24"/>
          <w:szCs w:val="24"/>
        </w:rPr>
        <w:tab/>
        <w:t xml:space="preserve"> объемно-пространственная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w:t>
      </w:r>
      <w:r w:rsidRPr="00592881">
        <w:rPr>
          <w:rFonts w:ascii="Times New Roman" w:hAnsi="Times New Roman" w:cs="Times New Roman"/>
          <w:sz w:val="24"/>
          <w:szCs w:val="24"/>
        </w:rPr>
        <w:tab/>
        <w:t>щитовая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w:t>
      </w:r>
      <w:r w:rsidRPr="00592881">
        <w:rPr>
          <w:rFonts w:ascii="Times New Roman" w:hAnsi="Times New Roman" w:cs="Times New Roman"/>
          <w:sz w:val="24"/>
          <w:szCs w:val="24"/>
        </w:rPr>
        <w:tab/>
      </w:r>
      <w:proofErr w:type="spellStart"/>
      <w:r w:rsidRPr="00592881">
        <w:rPr>
          <w:rFonts w:ascii="Times New Roman" w:hAnsi="Times New Roman" w:cs="Times New Roman"/>
          <w:sz w:val="24"/>
          <w:szCs w:val="24"/>
        </w:rPr>
        <w:t>флаговая</w:t>
      </w:r>
      <w:proofErr w:type="spellEnd"/>
      <w:r w:rsidRPr="00592881">
        <w:rPr>
          <w:rFonts w:ascii="Times New Roman" w:hAnsi="Times New Roman" w:cs="Times New Roman"/>
          <w:sz w:val="24"/>
          <w:szCs w:val="24"/>
        </w:rPr>
        <w:t xml:space="preserve">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специализированная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Не допускается размещение средств наружной рекламы 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на фасадах многоквартирных жилых домов: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рекламную,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ограждающих конструкциях лоджий, балконов, если это не предусмотрено проектным предложением входной группы, за исключением случае, предусмотренных Жилищным кодексом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конструкции при наличии одного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фасадах зданий нежилого назначения: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вертикальных консольных конструкций на зданиях высотой более пяти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выше нижнего уровня окон второго этажа, за исключением случаев, предусмотренных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фризах, козырьках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конструкции при наличии одного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в виде световых коробов, фоновых конструкций, за исключением размещаемых на фризе входной группы, имеющей один вход;</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фоновых конструкций, световых коробов, динамических конструкций, за исключением консольных конструкций, декоративных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 использованием мерцающего света;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 в контрастном и насыщенном цветовом решении, не сочетающимся с архитектурным фоном;</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на территории индивидуальных или многоквартирных жилых домов в виде отдельно стоящих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на эркерах, колоннах, пилястрах, балконах;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чем 2,0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перекрывающих адресную атрибутику (указатели наименований улиц и номеров домов);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на глухих торцах зданий высотой более 2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консольных конструкций для организаций, осуществляющих банковские операции;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здании в виде модульных</w:t>
      </w:r>
      <w:proofErr w:type="gramEnd"/>
      <w:r w:rsidRPr="00592881">
        <w:rPr>
          <w:rFonts w:ascii="Times New Roman" w:hAnsi="Times New Roman" w:cs="Times New Roman"/>
          <w:sz w:val="24"/>
          <w:szCs w:val="24"/>
        </w:rPr>
        <w:t xml:space="preserve"> конструкций, а также щитовых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12) </w:t>
      </w:r>
      <w:proofErr w:type="gramStart"/>
      <w:r w:rsidRPr="00592881">
        <w:rPr>
          <w:rFonts w:ascii="Times New Roman" w:hAnsi="Times New Roman" w:cs="Times New Roman"/>
          <w:sz w:val="24"/>
          <w:szCs w:val="24"/>
        </w:rPr>
        <w:t>содержащих</w:t>
      </w:r>
      <w:proofErr w:type="gramEnd"/>
      <w:r w:rsidRPr="00592881">
        <w:rPr>
          <w:rFonts w:ascii="Times New Roman" w:hAnsi="Times New Roman" w:cs="Times New Roman"/>
          <w:sz w:val="24"/>
          <w:szCs w:val="24"/>
        </w:rPr>
        <w:t xml:space="preserve"> только изображения без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13) не </w:t>
      </w:r>
      <w:proofErr w:type="gramStart"/>
      <w:r w:rsidRPr="00592881">
        <w:rPr>
          <w:rFonts w:ascii="Times New Roman" w:hAnsi="Times New Roman" w:cs="Times New Roman"/>
          <w:sz w:val="24"/>
          <w:szCs w:val="24"/>
        </w:rPr>
        <w:t>сочетающихся</w:t>
      </w:r>
      <w:proofErr w:type="gramEnd"/>
      <w:r w:rsidRPr="00592881">
        <w:rPr>
          <w:rFonts w:ascii="Times New Roman" w:hAnsi="Times New Roman" w:cs="Times New Roman"/>
          <w:sz w:val="24"/>
          <w:szCs w:val="24"/>
        </w:rPr>
        <w:t xml:space="preserve"> по цвету с архитектурным фоном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с использованием открытого способа подсветки;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15) с применением в изготовлении тканых материалов, за исключением </w:t>
      </w:r>
      <w:proofErr w:type="spellStart"/>
      <w:r w:rsidRPr="00592881">
        <w:rPr>
          <w:rFonts w:ascii="Times New Roman" w:hAnsi="Times New Roman" w:cs="Times New Roman"/>
          <w:sz w:val="24"/>
          <w:szCs w:val="24"/>
        </w:rPr>
        <w:t>флаговых</w:t>
      </w:r>
      <w:proofErr w:type="spellEnd"/>
      <w:r w:rsidRPr="00592881">
        <w:rPr>
          <w:rFonts w:ascii="Times New Roman" w:hAnsi="Times New Roman" w:cs="Times New Roman"/>
          <w:sz w:val="24"/>
          <w:szCs w:val="24"/>
        </w:rPr>
        <w:t xml:space="preserve"> композиций, а так же настенных конструкций в виде световых коробов длиной более 6,0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16) </w:t>
      </w:r>
      <w:proofErr w:type="gramStart"/>
      <w:r w:rsidRPr="00592881">
        <w:rPr>
          <w:rFonts w:ascii="Times New Roman" w:hAnsi="Times New Roman" w:cs="Times New Roman"/>
          <w:sz w:val="24"/>
          <w:szCs w:val="24"/>
        </w:rPr>
        <w:t>дублирующих</w:t>
      </w:r>
      <w:proofErr w:type="gramEnd"/>
      <w:r w:rsidRPr="00592881">
        <w:rPr>
          <w:rFonts w:ascii="Times New Roman" w:hAnsi="Times New Roman" w:cs="Times New Roman"/>
          <w:sz w:val="24"/>
          <w:szCs w:val="24"/>
        </w:rPr>
        <w:t xml:space="preserve"> информацию с использованием одного вида информационной конструкции, за исключением: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выполненной в соответствии с соблюдением требований законодательства о государственном языке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размещаемой на фасадах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17) в виде надувных конструкций, </w:t>
      </w:r>
      <w:proofErr w:type="spellStart"/>
      <w:r w:rsidRPr="00592881">
        <w:rPr>
          <w:rFonts w:ascii="Times New Roman" w:hAnsi="Times New Roman" w:cs="Times New Roman"/>
          <w:sz w:val="24"/>
          <w:szCs w:val="24"/>
        </w:rPr>
        <w:t>штендеров</w:t>
      </w:r>
      <w:proofErr w:type="spell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18) выше верхней отметки кровли (парапета, фриза) встроенно-пристроенных помещений (включая тамбуры);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19) с указанием номеров телефонов, сайтов, адресов электронной почты;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20) 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592881">
        <w:rPr>
          <w:rFonts w:ascii="Times New Roman" w:hAnsi="Times New Roman" w:cs="Times New Roman"/>
          <w:sz w:val="24"/>
          <w:szCs w:val="24"/>
        </w:rPr>
        <w:t xml:space="preserve">, </w:t>
      </w:r>
      <w:proofErr w:type="gramStart"/>
      <w:r w:rsidRPr="00592881">
        <w:rPr>
          <w:rFonts w:ascii="Times New Roman" w:hAnsi="Times New Roman" w:cs="Times New Roman"/>
          <w:sz w:val="24"/>
          <w:szCs w:val="24"/>
        </w:rPr>
        <w:t>баннеров, наклеек, фотографий каких-</w:t>
      </w:r>
      <w:r w:rsidRPr="00592881">
        <w:rPr>
          <w:rFonts w:ascii="Times New Roman" w:hAnsi="Times New Roman" w:cs="Times New Roman"/>
          <w:sz w:val="24"/>
          <w:szCs w:val="24"/>
        </w:rPr>
        <w:lastRenderedPageBreak/>
        <w:t>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проемах, витринах этих объектов;</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нарушение горизонтальной линии (одного уровня, одной высоты), геометрических параметров (размеров);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22) использование в рекламных и  информационных текстах иностранных слов, выполненных в русской транслитерации,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размещение наружной рекламы и информации  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24) не допускаются размещение и эксплуатация средств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25) размещение наружной рекламы и информации на деревьях и других зеленых насаждениях, пешеходных и перильных ограждениях, на ограждениях территорий парков, скверов, зданий, строений, сооружений, строительных площадок и иных ограждениях. Не допускается уничтожение или повреждение зеленых насаждений на территории, прилегающей к месту установки рекламной и информационной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26) размещение рекламных, информационных полотен, баннеров путем непосредственного крепления на поверхность фасада здания, строения, сооружения, методом покраски, наклейки и иными методами, а также занимающих более 30% поверхности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27) размещение наружной рекламы и информации,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28) размещение на одной опоре контактной сети, стационарного электрического освещения, линий электропередач, линий связи более одного </w:t>
      </w:r>
      <w:proofErr w:type="gramStart"/>
      <w:r w:rsidRPr="00592881">
        <w:rPr>
          <w:rFonts w:ascii="Times New Roman" w:hAnsi="Times New Roman" w:cs="Times New Roman"/>
          <w:sz w:val="24"/>
          <w:szCs w:val="24"/>
        </w:rPr>
        <w:t>панель-кронштейна</w:t>
      </w:r>
      <w:proofErr w:type="gram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29) размещение наружной рекламы и информации на расстоянии ближе, чем 0,5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30) размещение выносных щитовых рекламных, информационных конструкций раскладного типа на газонах и на тротуарах при ширине последних менее 2 метров,   размещение более одной выносной щитовой рекламной, информационной конструкции раскладного типа одной организации у входа в эту организацию (предприятие);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31) размещение наружной рекламы и информации,  вызывающих ослепление участников движения светом, в том числе отраженным;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32) размещение наружной рекламы и информации, ограничивающих видимость технических средств организации дорожного движения и мешающих восприятию водителем дорожной обстановки или эксплуатации транспортного средства;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33) размещение наружной рекламы и информации,  </w:t>
      </w:r>
      <w:proofErr w:type="gramStart"/>
      <w:r w:rsidRPr="00592881">
        <w:rPr>
          <w:rFonts w:ascii="Times New Roman" w:hAnsi="Times New Roman" w:cs="Times New Roman"/>
          <w:sz w:val="24"/>
          <w:szCs w:val="24"/>
        </w:rPr>
        <w:t>имеющих</w:t>
      </w:r>
      <w:proofErr w:type="gramEnd"/>
      <w:r w:rsidRPr="00592881">
        <w:rPr>
          <w:rFonts w:ascii="Times New Roman" w:hAnsi="Times New Roman" w:cs="Times New Roman"/>
          <w:sz w:val="24"/>
          <w:szCs w:val="24"/>
        </w:rPr>
        <w:t xml:space="preserve">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пешехода или какого-либо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34) размещение наружной рекламы, информации 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инфраструктуры, и других природных объектах.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12. Средства наружной рекламы и информации подлежат демонтажу при изменении фасада здания в местах их размещения в случаях: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этажности здания, связанной с изменением внешнего облика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или уменьшения высоты этажа, связанной с внешними изменениями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изменения цветового решения фасада, предусматривающего использование графики;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габаритов проемов на фасаде;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площади застройки, организации встроенно-пристроенных объектов (капитальных, некапитальных);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На размещение вывесок и указателей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w:t>
      </w:r>
      <w:r w:rsidRPr="00592881">
        <w:rPr>
          <w:rFonts w:ascii="Times New Roman" w:hAnsi="Times New Roman" w:cs="Times New Roman"/>
          <w:sz w:val="24"/>
          <w:szCs w:val="24"/>
        </w:rPr>
        <w:tab/>
        <w:t>Вывески размещаются: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перпендикулярно фасаду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одной горизонтальной плоскости;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крышах зданий, сооружений над венчающим карнизом, в уровнях кровли или над ней.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Указатели размещаются: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 границах занимаемого заинтересованным лицом помещения;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Не допускается размещение вывесок, указателей: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фасадах в границах жилых помещений, в случае если помещение, принадлежащее заинтересованному лицу, расположено в многоквартирном доме;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 выступом за боковые пределы фасада здания, сооружения, за исключением консольных вывесок;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без соблюдения архитектурных членений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 с креплением на архитектурных деталях и элементах декора фасадов зданий, сооружений;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козырьках, навесах (в том числе над приямками) в случае отсутствия выделенного архитектурного поля;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над арочными проемами и в пространстве, ограниченном арочным проемом (за исключением вывесок в откосах арок);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поле оконных и дверных проемов с изменением их конфигурации;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воротах, оградах, защитных решетках окон, а также с креплением на ограждения витрин, приямков и иных их элементах;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крышах некапитальных нестационарных строений и сооружений;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на расстоянии </w:t>
      </w:r>
      <w:proofErr w:type="gramStart"/>
      <w:r w:rsidRPr="00592881">
        <w:rPr>
          <w:rFonts w:ascii="Times New Roman" w:hAnsi="Times New Roman" w:cs="Times New Roman"/>
          <w:sz w:val="24"/>
          <w:szCs w:val="24"/>
        </w:rPr>
        <w:t>ближе</w:t>
      </w:r>
      <w:proofErr w:type="gramEnd"/>
      <w:r w:rsidRPr="00592881">
        <w:rPr>
          <w:rFonts w:ascii="Times New Roman" w:hAnsi="Times New Roman" w:cs="Times New Roman"/>
          <w:sz w:val="24"/>
          <w:szCs w:val="24"/>
        </w:rPr>
        <w:t xml:space="preserve"> чем 2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опорах стационарного электрического освещения, опорах контактной сети;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w:t>
      </w:r>
      <w:r w:rsidRPr="00592881">
        <w:rPr>
          <w:rFonts w:ascii="Times New Roman" w:hAnsi="Times New Roman" w:cs="Times New Roman"/>
          <w:sz w:val="24"/>
          <w:szCs w:val="24"/>
        </w:rPr>
        <w:tab/>
        <w:t>Внешний вид вывесок, указателей составляется из следующих характеристик: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объемно-пространственное решение: количество элементов, их габариты;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композиционно-графическое решение, в том числе: цветовое решение, стилистическое решение, шрифтовая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конструктивное решение: несущая конструкция, информационное поле, способ крепления к фасаду, устройство подсветки и электрооборудования;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592881">
        <w:rPr>
          <w:rFonts w:ascii="Times New Roman" w:hAnsi="Times New Roman" w:cs="Times New Roman"/>
          <w:sz w:val="24"/>
          <w:szCs w:val="24"/>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w:t>
      </w:r>
      <w:r w:rsidRPr="00592881">
        <w:rPr>
          <w:rFonts w:ascii="Times New Roman" w:hAnsi="Times New Roman" w:cs="Times New Roman"/>
          <w:sz w:val="24"/>
          <w:szCs w:val="24"/>
        </w:rPr>
        <w:tab/>
        <w:t>Цветовое решение вывесок, указателей разрабатывается с включением в себя: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цветового решения конструкции и электрооборудования;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w:t>
      </w:r>
      <w:proofErr w:type="gramStart"/>
      <w:r w:rsidRPr="00592881">
        <w:rPr>
          <w:rFonts w:ascii="Times New Roman" w:hAnsi="Times New Roman" w:cs="Times New Roman"/>
          <w:sz w:val="24"/>
          <w:szCs w:val="24"/>
        </w:rPr>
        <w:t>свето-цветового</w:t>
      </w:r>
      <w:proofErr w:type="gramEnd"/>
      <w:r w:rsidRPr="00592881">
        <w:rPr>
          <w:rFonts w:ascii="Times New Roman" w:hAnsi="Times New Roman" w:cs="Times New Roman"/>
          <w:sz w:val="24"/>
          <w:szCs w:val="24"/>
        </w:rPr>
        <w:t xml:space="preserve"> решения подсветки.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Построение шрифтовой композиции вывесок, указателей, меню выполняется с учетом соблюдения технологии кернинга – </w:t>
      </w:r>
      <w:proofErr w:type="spellStart"/>
      <w:r w:rsidRPr="00592881">
        <w:rPr>
          <w:rFonts w:ascii="Times New Roman" w:hAnsi="Times New Roman" w:cs="Times New Roman"/>
          <w:sz w:val="24"/>
          <w:szCs w:val="24"/>
        </w:rPr>
        <w:t>межбуквенного</w:t>
      </w:r>
      <w:proofErr w:type="spellEnd"/>
      <w:r w:rsidRPr="00592881">
        <w:rPr>
          <w:rFonts w:ascii="Times New Roman" w:hAnsi="Times New Roman" w:cs="Times New Roman"/>
          <w:sz w:val="24"/>
          <w:szCs w:val="24"/>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w:t>
      </w:r>
      <w:r w:rsidRPr="00592881">
        <w:rPr>
          <w:rFonts w:ascii="Times New Roman" w:hAnsi="Times New Roman" w:cs="Times New Roman"/>
          <w:sz w:val="24"/>
          <w:szCs w:val="24"/>
        </w:rPr>
        <w:tab/>
        <w:t>Допускается выполнение конструктивного решения вывесок, указателей которое обеспечивает: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прочность, устойчивость к механическому воздействию;</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минимальный контакт с фасадом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удобство монтажа и демонтажа.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Крепление вывесок, указателей к фасаду выбирается скрытого типа.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Крепление </w:t>
      </w:r>
      <w:proofErr w:type="gramStart"/>
      <w:r w:rsidRPr="00592881">
        <w:rPr>
          <w:rFonts w:ascii="Times New Roman" w:hAnsi="Times New Roman" w:cs="Times New Roman"/>
          <w:sz w:val="24"/>
          <w:szCs w:val="24"/>
        </w:rPr>
        <w:t>вывесок, имеющих конструктивное решение в виде отдельных букв осуществляется</w:t>
      </w:r>
      <w:proofErr w:type="gramEnd"/>
      <w:r w:rsidRPr="00592881">
        <w:rPr>
          <w:rFonts w:ascii="Times New Roman" w:hAnsi="Times New Roman" w:cs="Times New Roman"/>
          <w:sz w:val="24"/>
          <w:szCs w:val="24"/>
        </w:rPr>
        <w:t xml:space="preserve"> путем крепления каждого элемента на единую монтажную раму, которая затем крепится к фасаду.</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w:t>
      </w:r>
      <w:r w:rsidRPr="00592881">
        <w:rPr>
          <w:rFonts w:ascii="Times New Roman" w:hAnsi="Times New Roman" w:cs="Times New Roman"/>
          <w:sz w:val="24"/>
          <w:szCs w:val="24"/>
        </w:rPr>
        <w:tab/>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w:t>
      </w:r>
      <w:r w:rsidRPr="00592881">
        <w:rPr>
          <w:rFonts w:ascii="Times New Roman" w:hAnsi="Times New Roman" w:cs="Times New Roman"/>
          <w:sz w:val="24"/>
          <w:szCs w:val="24"/>
        </w:rPr>
        <w:tab/>
        <w:t xml:space="preserve">Организации, эксплуатирующие световые рекламу, вывеску, информационные материалы обеспечивают своевременную замену перегоревших </w:t>
      </w:r>
      <w:proofErr w:type="spellStart"/>
      <w:r w:rsidRPr="00592881">
        <w:rPr>
          <w:rFonts w:ascii="Times New Roman" w:hAnsi="Times New Roman" w:cs="Times New Roman"/>
          <w:sz w:val="24"/>
          <w:szCs w:val="24"/>
        </w:rPr>
        <w:t>газосветовых</w:t>
      </w:r>
      <w:proofErr w:type="spellEnd"/>
      <w:r w:rsidRPr="00592881">
        <w:rPr>
          <w:rFonts w:ascii="Times New Roman" w:hAnsi="Times New Roman" w:cs="Times New Roman"/>
          <w:sz w:val="24"/>
          <w:szCs w:val="24"/>
        </w:rPr>
        <w:t xml:space="preserve"> трубок и электроламп. В случае неисправности отдельных знаков рекламы,  вывески, информации  выключаются полностью.</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w:t>
      </w:r>
      <w:r w:rsidRPr="00592881">
        <w:rPr>
          <w:rFonts w:ascii="Times New Roman" w:hAnsi="Times New Roman" w:cs="Times New Roman"/>
          <w:sz w:val="24"/>
          <w:szCs w:val="24"/>
        </w:rPr>
        <w:tab/>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10)</w:t>
      </w:r>
      <w:r w:rsidRPr="00592881">
        <w:rPr>
          <w:rFonts w:ascii="Times New Roman" w:hAnsi="Times New Roman" w:cs="Times New Roman"/>
          <w:sz w:val="24"/>
          <w:szCs w:val="24"/>
        </w:rPr>
        <w:tab/>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w:t>
      </w:r>
      <w:r w:rsidRPr="00592881">
        <w:rPr>
          <w:rFonts w:ascii="Times New Roman" w:hAnsi="Times New Roman" w:cs="Times New Roman"/>
          <w:sz w:val="24"/>
          <w:szCs w:val="24"/>
        </w:rPr>
        <w:tab/>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14. </w:t>
      </w:r>
      <w:proofErr w:type="gramStart"/>
      <w:r w:rsidRPr="00592881">
        <w:rPr>
          <w:rFonts w:ascii="Times New Roman" w:hAnsi="Times New Roman" w:cs="Times New Roman"/>
          <w:sz w:val="24"/>
          <w:szCs w:val="24"/>
        </w:rPr>
        <w:t xml:space="preserve">Настенная конструкция – рекламная, информационная конструкция, размещаемая на наружной поверхности стен, фризах, козырьках, фронтонах зданий, над входом или окнами (витринами), между окнами на расстоянии не более 0,2 м от поверхности стены, в виде фоновой или </w:t>
      </w:r>
      <w:proofErr w:type="spellStart"/>
      <w:r w:rsidRPr="00592881">
        <w:rPr>
          <w:rFonts w:ascii="Times New Roman" w:hAnsi="Times New Roman" w:cs="Times New Roman"/>
          <w:sz w:val="24"/>
          <w:szCs w:val="24"/>
        </w:rPr>
        <w:t>бесфоновой</w:t>
      </w:r>
      <w:proofErr w:type="spellEnd"/>
      <w:r w:rsidRPr="00592881">
        <w:rPr>
          <w:rFonts w:ascii="Times New Roman" w:hAnsi="Times New Roman" w:cs="Times New Roman"/>
          <w:sz w:val="24"/>
          <w:szCs w:val="24"/>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настенных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более 2/3 от высоты простенка между окнами этажей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высотой текстовой информации более 2/3 от высоты фриза (в том числе встроенно-пристроенных помещений);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высотой более 1/2 от высоты фронтона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высотой более 0,5 м на козырьке;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в длину более 70% от длины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 применением неидентичных размеров и шрифтов надписей на разных языках;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в количестве более одной конструкции при размещении на сплошном остеклении выше второго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по улицам и общегородским дорогам с повышенными требованиями к эстетике городской среды;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в виде фоновых конструкций и световых коробов друг над другом, за исключением случаев, предусмотренных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17) с использованием цвета фона фоновых конструкций на здании, нестационарном торговом объекте, отличного от цвета фриза;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18) в виде фоновых конструкций и световых коробов при размещении между проемами первого или ниже первого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19) со сменной информацией;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24) в количестве более одной конструкции выше уровня карниза, отделяющего плоскость крыши от стены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25) в вертикальном порядке: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при размещении на здании ниже пяти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виде световых коробов и фоновых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на здании;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простенке шириной менее 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высотой менее 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два и более столбца;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при наличии крышной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не </w:t>
      </w:r>
      <w:proofErr w:type="gramStart"/>
      <w:r w:rsidRPr="00592881">
        <w:rPr>
          <w:rFonts w:ascii="Times New Roman" w:hAnsi="Times New Roman" w:cs="Times New Roman"/>
          <w:sz w:val="24"/>
          <w:szCs w:val="24"/>
        </w:rPr>
        <w:t>отражающей</w:t>
      </w:r>
      <w:proofErr w:type="gramEnd"/>
      <w:r w:rsidRPr="00592881">
        <w:rPr>
          <w:rFonts w:ascii="Times New Roman" w:hAnsi="Times New Roman" w:cs="Times New Roman"/>
          <w:sz w:val="24"/>
          <w:szCs w:val="24"/>
        </w:rPr>
        <w:t xml:space="preserve"> общего наименования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26)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592881">
        <w:rPr>
          <w:rFonts w:ascii="Times New Roman" w:hAnsi="Times New Roman" w:cs="Times New Roman"/>
          <w:sz w:val="24"/>
          <w:szCs w:val="24"/>
        </w:rPr>
        <w:t>одноэтажных</w:t>
      </w:r>
      <w:proofErr w:type="gram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27) в пределах наружных стен цокольного и подвального этажа высотой более 0,3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Декоративное панно – рекламная, информационная конструкция, размещаемая только на фасадах отдельно стоящих объектов торгово-офисного, культурно-развлекательного, общественного питания, производственного, спортивного назначения, общей площадью более 1500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декоративных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ниже уровня первого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между дверными и оконными проемами;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с использованием баннерной ткани без внутреннего подсвета;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с использованием динамическ</w:t>
      </w:r>
      <w:r w:rsidR="002D4B9C" w:rsidRPr="00592881">
        <w:rPr>
          <w:rFonts w:ascii="Times New Roman" w:hAnsi="Times New Roman" w:cs="Times New Roman"/>
          <w:sz w:val="24"/>
          <w:szCs w:val="24"/>
        </w:rPr>
        <w:t>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16. Консольная конструкция –  информационная конструкция, устанавливаемая под прямым углом к плоскости фасада здания, локализовано на угловых участках, по композиционным осям наружной поверхности стены в виде малых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установка консольных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 высотой и длиной более 1,0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расстоянии более 0,2 м от поверхности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расстоянии ближе 10 м друг от друга;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на расстоянии более чем на 0,2 м от края фасада и менее 2,5 м от уровня земли до нижнего края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непосредственно над входами в здание;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17.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крышных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0,5 м - для одноэтажных зданий, нестационарных торговых объектов;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2,0 м - для 2-5-этажных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2,5 м - для 6-9-этажных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без ограничений по высоте - для зданий крупных торговых центров;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длиной: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1/2 длины прямого завершения фасада, по отношению к которому они размещены;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2/3 длины фрагмента завершения при перепаде высот завершающей части фасада (парапета);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многоквартирных жилых домах;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со сменной информацией;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высотой дополнительных символов (логотипов, цифр, знаков, художественных элементов) более 1/3 высоты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18. </w:t>
      </w:r>
      <w:proofErr w:type="gramStart"/>
      <w:r w:rsidRPr="00592881">
        <w:rPr>
          <w:rFonts w:ascii="Times New Roman" w:hAnsi="Times New Roman" w:cs="Times New Roman"/>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592881">
        <w:rPr>
          <w:rFonts w:ascii="Times New Roman" w:hAnsi="Times New Roman" w:cs="Times New Roman"/>
          <w:sz w:val="24"/>
          <w:szCs w:val="24"/>
        </w:rPr>
        <w:t xml:space="preserve"> основного входа либо непосредственно на остеклении входных групп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учрежденческой доски, режимной таблички: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длиной более 0,6 м и высотой более 0,8 м (учрежденческая доска);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длиной более 0,4 м и высотой более 0,6 м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3) длиной более 0,6 м и высотой более 0,4 м (режимная табличка, размещаемая на остеклении входных групп методом нанесения трафаретной печати);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5) </w:t>
      </w:r>
      <w:proofErr w:type="gramStart"/>
      <w:r w:rsidRPr="00592881">
        <w:rPr>
          <w:rFonts w:ascii="Times New Roman" w:hAnsi="Times New Roman" w:cs="Times New Roman"/>
          <w:sz w:val="24"/>
          <w:szCs w:val="24"/>
        </w:rPr>
        <w:t>отличающихся</w:t>
      </w:r>
      <w:proofErr w:type="gramEnd"/>
      <w:r w:rsidRPr="00592881">
        <w:rPr>
          <w:rFonts w:ascii="Times New Roman" w:hAnsi="Times New Roman" w:cs="Times New Roman"/>
          <w:sz w:val="24"/>
          <w:szCs w:val="24"/>
        </w:rPr>
        <w:t xml:space="preserve"> по размеру, не идентичных по материалу, из которого изготовлена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более одной на остеклении входных групп (двери), выполненной методом нанесения трафаретной печати;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с использованием подсветки, за исключением вывесок на ограждении;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 виде без фоновых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более двух с одной стороны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за пределами секции ограждения;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на строительных, прозрачных ограждениях, ограждениях лестниц, балконов, лоджий;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на ограждающих конструкциях сезонных кафе при стационарных предприятиях общественного питания;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выше уровня ограждения;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19. </w:t>
      </w:r>
      <w:proofErr w:type="gramStart"/>
      <w:r w:rsidRPr="00592881">
        <w:rPr>
          <w:rFonts w:ascii="Times New Roman" w:hAnsi="Times New Roman" w:cs="Times New Roman"/>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Модульная конструкция может размещаться в виде: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декоративного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консольной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вывески, режимной таблички, за исключением выполненной непосредственно на остеклении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объемно-пространственной композиции крупного формата.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установка модульных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более 6,0 м и менее 2,0 м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зданиях высотой более пяти этажей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фасадах многоквартирных жилых домов, за исключением встроенно-пристроенных помещений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с количеством менее трех модульных элементов в одной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6) консольных при наличии модульной конструкции в виде декоративного панно;</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в виде декоративного панно при наличии модульной конструкции в виде кронштейна;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более двух блоков на одном здании в виде одной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высотой и длиной более 1,5 м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длиной более 2/3 от длины простенка, в котором размещается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более одной с одной стороны входа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xml:space="preserve">20. </w:t>
      </w:r>
      <w:proofErr w:type="gramStart"/>
      <w:r w:rsidRPr="00592881">
        <w:rPr>
          <w:rFonts w:ascii="Times New Roman" w:hAnsi="Times New Roman" w:cs="Times New Roman"/>
          <w:sz w:val="24"/>
          <w:szCs w:val="24"/>
        </w:rPr>
        <w:t>Объемно-пространственная композиция - отдельно стоящая рекламная,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брендовой информации: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объемно-пространственных композиций: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92881">
        <w:rPr>
          <w:rFonts w:ascii="Times New Roman" w:hAnsi="Times New Roman" w:cs="Times New Roman"/>
          <w:sz w:val="24"/>
          <w:szCs w:val="24"/>
        </w:rPr>
        <w:t>культурноразвлекательного</w:t>
      </w:r>
      <w:proofErr w:type="spellEnd"/>
      <w:r w:rsidRPr="00592881">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11)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малого формата с размещением информационных поверхностей со сменным изображением, а также совмещенных с медиа-экранами;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с фотоизображением на информационном поле;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крупного формата для зданий общей площадью менее 5000,0 кв. м, за исключением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16) для зданий, сооружений массового посещения общей площадью более 1500 кв. м без использования бренда.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Щитовая конструкция - отдельно стоящая рекламная, информационная конструкция с внешним подсветом, высотой не более 4,0 м, состоящая из фундамента, каркаса, декоративных элементов, информационного поля на твердой основе размерами не более 3х6 метров.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щитовых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организации, </w:t>
      </w:r>
      <w:r w:rsidRPr="00592881">
        <w:rPr>
          <w:rFonts w:ascii="Times New Roman" w:hAnsi="Times New Roman" w:cs="Times New Roman"/>
          <w:sz w:val="24"/>
          <w:szCs w:val="24"/>
        </w:rPr>
        <w:lastRenderedPageBreak/>
        <w:t>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10)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без декоративно-художественного оформления информационной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на расстоянии ближе 6,0 м от границы земельного участка, смежной с красной линией, обозначающей границы территории общего пользования;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22. </w:t>
      </w:r>
      <w:proofErr w:type="spellStart"/>
      <w:r w:rsidRPr="00592881">
        <w:rPr>
          <w:rFonts w:ascii="Times New Roman" w:hAnsi="Times New Roman" w:cs="Times New Roman"/>
          <w:sz w:val="24"/>
          <w:szCs w:val="24"/>
        </w:rPr>
        <w:t>Флаговая</w:t>
      </w:r>
      <w:proofErr w:type="spellEnd"/>
      <w:r w:rsidRPr="00592881">
        <w:rPr>
          <w:rFonts w:ascii="Times New Roman" w:hAnsi="Times New Roman" w:cs="Times New Roman"/>
          <w:sz w:val="24"/>
          <w:szCs w:val="24"/>
        </w:rPr>
        <w:t xml:space="preserve"> композиция - отдельно стоящая рекламная, информационная конструкция, состоящая из основания, одного или нескольких флагштоков и мягких полотнищ (информационных полей).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Не допускается размещение </w:t>
      </w:r>
      <w:proofErr w:type="spellStart"/>
      <w:r w:rsidRPr="00592881">
        <w:rPr>
          <w:rFonts w:ascii="Times New Roman" w:hAnsi="Times New Roman" w:cs="Times New Roman"/>
          <w:sz w:val="24"/>
          <w:szCs w:val="24"/>
        </w:rPr>
        <w:t>флаговых</w:t>
      </w:r>
      <w:proofErr w:type="spellEnd"/>
      <w:r w:rsidRPr="00592881">
        <w:rPr>
          <w:rFonts w:ascii="Times New Roman" w:hAnsi="Times New Roman" w:cs="Times New Roman"/>
          <w:sz w:val="24"/>
          <w:szCs w:val="24"/>
        </w:rPr>
        <w:t xml:space="preserve"> композиций: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с габаритами информационного поля, по ширине превышающего расстояние между флагштоками.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специализированных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92881">
        <w:rPr>
          <w:rFonts w:ascii="Times New Roman" w:hAnsi="Times New Roman" w:cs="Times New Roman"/>
          <w:sz w:val="24"/>
          <w:szCs w:val="24"/>
        </w:rPr>
        <w:t>культурноразвлекательного</w:t>
      </w:r>
      <w:proofErr w:type="spellEnd"/>
      <w:r w:rsidRPr="00592881">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11)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
    <w:p w:rsidR="0068082C" w:rsidRPr="00592881" w:rsidRDefault="0068082C" w:rsidP="00E94CD0">
      <w:pPr>
        <w:spacing w:after="0" w:line="240" w:lineRule="auto"/>
        <w:ind w:firstLine="709"/>
        <w:jc w:val="both"/>
        <w:outlineLvl w:val="0"/>
        <w:rPr>
          <w:rFonts w:ascii="Times New Roman" w:hAnsi="Times New Roman" w:cs="Times New Roman"/>
          <w:b/>
          <w:i/>
          <w:iCs/>
          <w:sz w:val="24"/>
          <w:szCs w:val="24"/>
        </w:rPr>
      </w:pPr>
      <w:r w:rsidRPr="00592881">
        <w:rPr>
          <w:rFonts w:ascii="Times New Roman" w:hAnsi="Times New Roman" w:cs="Times New Roman"/>
          <w:b/>
          <w:i/>
          <w:iCs/>
          <w:sz w:val="24"/>
          <w:szCs w:val="24"/>
        </w:rPr>
        <w:t>Статья 24. Требования к организации приема поверхностных сточных вод</w:t>
      </w:r>
      <w:bookmarkEnd w:id="60"/>
      <w:bookmarkEnd w:id="61"/>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внутриквартальной закрытой сетью водостоков;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по лоткам внутриквартальных проездов до дождеприемников, установленных в пределах квартала на въездах с улицы;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в) по лоткам внутриквартальных проездов в лотки улиц местного значения (при площади дворовой территории менее 1 га).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w:t>
      </w:r>
      <w:proofErr w:type="spellStart"/>
      <w:r w:rsidRPr="00592881">
        <w:rPr>
          <w:rStyle w:val="a7"/>
          <w:rFonts w:ascii="Times New Roman" w:hAnsi="Times New Roman" w:cs="Times New Roman"/>
          <w:sz w:val="24"/>
          <w:szCs w:val="24"/>
        </w:rPr>
        <w:t>Дождеприемные</w:t>
      </w:r>
      <w:proofErr w:type="spellEnd"/>
      <w:r w:rsidRPr="00592881">
        <w:rPr>
          <w:rStyle w:val="a7"/>
          <w:rFonts w:ascii="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К элементам системы водоотведения (канализации), предназначенной для приема поверхностных сточных вод, относятся:</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линейный водоотвод;</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дождеприемные</w:t>
      </w:r>
      <w:proofErr w:type="spellEnd"/>
      <w:r w:rsidRPr="00592881">
        <w:rPr>
          <w:rStyle w:val="a7"/>
          <w:rFonts w:ascii="Times New Roman" w:hAnsi="Times New Roman" w:cs="Times New Roman"/>
          <w:sz w:val="24"/>
          <w:szCs w:val="24"/>
        </w:rPr>
        <w:t xml:space="preserve"> решетки;</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инфильтрующие</w:t>
      </w:r>
      <w:proofErr w:type="spellEnd"/>
      <w:r w:rsidRPr="00592881">
        <w:rPr>
          <w:rStyle w:val="a7"/>
          <w:rFonts w:ascii="Times New Roman" w:hAnsi="Times New Roman" w:cs="Times New Roman"/>
          <w:sz w:val="24"/>
          <w:szCs w:val="24"/>
        </w:rPr>
        <w:t xml:space="preserve"> элементы;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дренажные колодцы;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дренажные траншеи, полосы проницаемого покрытия;</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биодренажные</w:t>
      </w:r>
      <w:proofErr w:type="spellEnd"/>
      <w:r w:rsidRPr="00592881">
        <w:rPr>
          <w:rStyle w:val="a7"/>
          <w:rFonts w:ascii="Times New Roman" w:hAnsi="Times New Roman" w:cs="Times New Roman"/>
          <w:sz w:val="24"/>
          <w:szCs w:val="24"/>
        </w:rPr>
        <w:t xml:space="preserve"> канавы;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дождевые сады;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водно-болотные угодья.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68082C" w:rsidRPr="00592881" w:rsidRDefault="0068082C" w:rsidP="0068082C">
      <w:pPr>
        <w:spacing w:after="0" w:line="240" w:lineRule="auto"/>
        <w:ind w:firstLine="709"/>
        <w:jc w:val="both"/>
        <w:rPr>
          <w:rStyle w:val="a7"/>
          <w:rFonts w:ascii="Times New Roman" w:hAnsi="Times New Roman" w:cs="Times New Roman"/>
          <w:b/>
          <w:bCs/>
          <w:i/>
          <w:i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2" w:name="_Toc106981836"/>
      <w:bookmarkStart w:id="63" w:name="_Toc126574189"/>
      <w:r w:rsidRPr="00592881">
        <w:rPr>
          <w:rFonts w:ascii="Times New Roman" w:hAnsi="Times New Roman" w:cs="Times New Roman"/>
          <w:b/>
          <w:i/>
          <w:sz w:val="24"/>
          <w:szCs w:val="24"/>
        </w:rPr>
        <w:t>Статья 25. Требования к организации площадок для выгула собак</w:t>
      </w:r>
      <w:bookmarkEnd w:id="62"/>
      <w:bookmarkEnd w:id="63"/>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Площадки организуются площадью не менее 80 м</w:t>
      </w:r>
      <w:proofErr w:type="gramStart"/>
      <w:r w:rsidRPr="00592881">
        <w:rPr>
          <w:rStyle w:val="a7"/>
          <w:rFonts w:ascii="Times New Roman" w:hAnsi="Times New Roman" w:cs="Times New Roman"/>
          <w:sz w:val="24"/>
          <w:szCs w:val="24"/>
        </w:rPr>
        <w:t>2</w:t>
      </w:r>
      <w:proofErr w:type="gramEnd"/>
      <w:r w:rsidRPr="00592881">
        <w:rPr>
          <w:rStyle w:val="a7"/>
          <w:rFonts w:ascii="Times New Roman" w:hAnsi="Times New Roman" w:cs="Times New Roman"/>
          <w:sz w:val="24"/>
          <w:szCs w:val="24"/>
        </w:rPr>
        <w:t xml:space="preserve"> для комфортного единовременного пребывания на ней нескольких человек и их питомцев.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Расстояние до окон жилых домов и учреждений рекомендуется принимать в соответствии с санитарными нормами и не менее 40 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6. Освещение площадки для выгула собак устраивается таким образом, чтобы были обеспечены нормативные </w:t>
      </w:r>
      <w:proofErr w:type="gramStart"/>
      <w:r w:rsidRPr="00592881">
        <w:rPr>
          <w:rStyle w:val="a7"/>
          <w:rFonts w:ascii="Times New Roman" w:hAnsi="Times New Roman" w:cs="Times New Roman"/>
          <w:sz w:val="24"/>
          <w:szCs w:val="24"/>
        </w:rPr>
        <w:t>показатели</w:t>
      </w:r>
      <w:proofErr w:type="gramEnd"/>
      <w:r w:rsidRPr="00592881">
        <w:rPr>
          <w:rStyle w:val="a7"/>
          <w:rFonts w:ascii="Times New Roman" w:hAnsi="Times New Roman" w:cs="Times New Roman"/>
          <w:sz w:val="24"/>
          <w:szCs w:val="24"/>
        </w:rPr>
        <w:t xml:space="preserve"> и функциональность в течение темного времени суток.</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8. Рекомендуется предусматривать </w:t>
      </w:r>
      <w:proofErr w:type="spellStart"/>
      <w:r w:rsidRPr="00592881">
        <w:rPr>
          <w:rStyle w:val="a7"/>
          <w:rFonts w:ascii="Times New Roman" w:hAnsi="Times New Roman" w:cs="Times New Roman"/>
          <w:sz w:val="24"/>
          <w:szCs w:val="24"/>
        </w:rPr>
        <w:t>периметральное</w:t>
      </w:r>
      <w:proofErr w:type="spellEnd"/>
      <w:r w:rsidRPr="00592881">
        <w:rPr>
          <w:rStyle w:val="a7"/>
          <w:rFonts w:ascii="Times New Roman" w:hAnsi="Times New Roman" w:cs="Times New Roman"/>
          <w:sz w:val="24"/>
          <w:szCs w:val="24"/>
        </w:rPr>
        <w:t xml:space="preserve"> озеленение.</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4" w:name="_Toc106981837"/>
      <w:bookmarkStart w:id="65" w:name="_Toc126574190"/>
      <w:r w:rsidRPr="00592881">
        <w:rPr>
          <w:rFonts w:ascii="Times New Roman" w:hAnsi="Times New Roman" w:cs="Times New Roman"/>
          <w:b/>
          <w:i/>
          <w:sz w:val="24"/>
          <w:szCs w:val="24"/>
        </w:rPr>
        <w:t>Статья 26. Праздничное (событийное) оформление территории</w:t>
      </w:r>
      <w:bookmarkEnd w:id="64"/>
      <w:bookmarkEnd w:id="65"/>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Праздничное (событийное) оформление территории муниципального образования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w:t>
      </w:r>
      <w:proofErr w:type="gramEnd"/>
      <w:r w:rsidRPr="00592881">
        <w:rPr>
          <w:rFonts w:ascii="Times New Roman" w:hAnsi="Times New Roman" w:cs="Times New Roman"/>
          <w:sz w:val="24"/>
          <w:szCs w:val="24"/>
        </w:rPr>
        <w:t xml:space="preserve">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Размещение праздничного оформления территории происходит с согласованием мест размещения, способов организации администрацией муниципального образования. Размещение и демонтаж праздничного оформления территории производятся в сроки, установленные администрацией муниципального образования.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отдельно стоящих конструкций праздничного (событийного) оформления: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в случаях, когда отсутствует техническая возможность заглубления фундамента без его декоративного оформления;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приводящих к сужению нормативной ширины тротуара, а также на проездах, местах, предназначенных для парковки и стоянки автомобилей;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получения согласия правообладателя земельного участка;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конструкций праздничного (событийного) оформления на фасадах зданий, сооружений: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соблюдения единой стилистики и принципов подсветки, цвета светового потока на одном здании;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lastRenderedPageBreak/>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592881">
        <w:rPr>
          <w:rFonts w:ascii="Times New Roman" w:hAnsi="Times New Roman" w:cs="Times New Roman"/>
          <w:sz w:val="24"/>
          <w:szCs w:val="24"/>
        </w:rPr>
        <w:cr/>
      </w:r>
    </w:p>
    <w:p w:rsidR="0068082C" w:rsidRPr="00592881" w:rsidRDefault="0068082C" w:rsidP="0068082C">
      <w:pPr>
        <w:spacing w:after="0" w:line="240" w:lineRule="auto"/>
        <w:ind w:firstLine="709"/>
        <w:jc w:val="both"/>
        <w:outlineLvl w:val="0"/>
        <w:rPr>
          <w:rFonts w:ascii="Times New Roman" w:hAnsi="Times New Roman" w:cs="Times New Roman"/>
          <w:b/>
          <w:sz w:val="24"/>
          <w:szCs w:val="24"/>
        </w:rPr>
      </w:pPr>
      <w:bookmarkStart w:id="66" w:name="_Toc106981838"/>
      <w:bookmarkStart w:id="67" w:name="_Toc126574191"/>
      <w:r w:rsidRPr="00592881">
        <w:rPr>
          <w:rFonts w:ascii="Times New Roman" w:hAnsi="Times New Roman" w:cs="Times New Roman"/>
          <w:b/>
          <w:sz w:val="24"/>
          <w:szCs w:val="24"/>
        </w:rPr>
        <w:t>ГЛАВА 7. ОБЩИЕ ПОЛОЖЕНИЯ СОДЕРЖАНИЯ ТЕРРИТОРИИ</w:t>
      </w:r>
      <w:bookmarkEnd w:id="66"/>
      <w:bookmarkEnd w:id="67"/>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8" w:name="_Toc106981839"/>
      <w:bookmarkStart w:id="69" w:name="_Toc126574192"/>
      <w:r w:rsidRPr="00592881">
        <w:rPr>
          <w:rFonts w:ascii="Times New Roman" w:hAnsi="Times New Roman" w:cs="Times New Roman"/>
          <w:b/>
          <w:i/>
          <w:sz w:val="24"/>
          <w:szCs w:val="24"/>
        </w:rPr>
        <w:t>Статья 27. Общие положения по уборке территорий</w:t>
      </w:r>
      <w:bookmarkEnd w:id="68"/>
      <w:bookmarkEnd w:id="69"/>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 Содержание территории </w:t>
      </w:r>
      <w:r w:rsidRPr="00592881">
        <w:rPr>
          <w:rStyle w:val="a7"/>
          <w:rFonts w:ascii="Times New Roman" w:hAnsi="Times New Roman" w:cs="Times New Roman"/>
          <w:iCs/>
          <w:sz w:val="24"/>
          <w:szCs w:val="24"/>
        </w:rPr>
        <w:t>муниципального образования</w:t>
      </w:r>
      <w:r w:rsidRPr="00592881">
        <w:rPr>
          <w:rStyle w:val="a7"/>
          <w:rFonts w:ascii="Times New Roman" w:hAnsi="Times New Roman" w:cs="Times New Roman"/>
          <w:sz w:val="24"/>
          <w:szCs w:val="24"/>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Объектами содержания территории </w:t>
      </w:r>
      <w:r w:rsidRPr="00592881">
        <w:rPr>
          <w:rStyle w:val="a7"/>
          <w:rFonts w:ascii="Times New Roman" w:hAnsi="Times New Roman" w:cs="Times New Roman"/>
          <w:iCs/>
          <w:sz w:val="24"/>
          <w:szCs w:val="24"/>
        </w:rPr>
        <w:t>муниципального образования</w:t>
      </w:r>
      <w:r w:rsidR="002D4B9C" w:rsidRPr="00592881">
        <w:rPr>
          <w:rStyle w:val="a7"/>
          <w:rFonts w:ascii="Times New Roman" w:hAnsi="Times New Roman" w:cs="Times New Roman"/>
          <w:iCs/>
          <w:sz w:val="24"/>
          <w:szCs w:val="24"/>
        </w:rPr>
        <w:t xml:space="preserve"> </w:t>
      </w:r>
      <w:r w:rsidRPr="00592881">
        <w:rPr>
          <w:rStyle w:val="a7"/>
          <w:rFonts w:ascii="Times New Roman" w:hAnsi="Times New Roman" w:cs="Times New Roman"/>
          <w:sz w:val="24"/>
          <w:szCs w:val="24"/>
        </w:rPr>
        <w:t xml:space="preserve">являются: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проезжая часть и тротуары улиц и переулков;</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площади, дворы, придомовая территория;</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скамейки, детские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остановки и павильоны общественного транспорта;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гаражи, автостоянки, места парковок;</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места уличной торговли, киоски, лотки, палатки, рынки;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фасады, крыши зданий, жилых домов и надворных построек;</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спортивные площадки, стадионы, корты;</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детские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малые архитектурные формы (беседки, цветочницы, рабатки, скамейки и др.);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скверы, деревья, газоны, кустарники;</w:t>
      </w:r>
    </w:p>
    <w:p w:rsidR="0068082C" w:rsidRPr="00592881" w:rsidRDefault="00D825A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водоемы</w:t>
      </w:r>
      <w:r w:rsidR="0068082C" w:rsidRPr="00592881">
        <w:rPr>
          <w:rStyle w:val="a7"/>
          <w:rFonts w:ascii="Times New Roman" w:hAnsi="Times New Roman" w:cs="Times New Roman"/>
          <w:sz w:val="24"/>
          <w:szCs w:val="24"/>
        </w:rPr>
        <w:t xml:space="preserve">;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кладбища;</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контейнеры, контейнерные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фонари и опоры уличного освещения;</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иные объекты коммунальной инфраструктуры.</w:t>
      </w:r>
    </w:p>
    <w:p w:rsidR="0068082C" w:rsidRPr="00592881" w:rsidRDefault="0068082C" w:rsidP="0068082C">
      <w:pPr>
        <w:spacing w:after="0" w:line="240" w:lineRule="auto"/>
        <w:ind w:firstLine="709"/>
        <w:jc w:val="both"/>
        <w:rPr>
          <w:rStyle w:val="a7"/>
          <w:rFonts w:ascii="Times New Roman" w:eastAsia="Times New Roman" w:hAnsi="Times New Roman" w:cs="Times New Roman"/>
          <w:b/>
          <w:bCs/>
          <w:i/>
          <w:iCs/>
          <w:sz w:val="24"/>
          <w:szCs w:val="24"/>
        </w:rPr>
      </w:pPr>
      <w:r w:rsidRPr="00592881">
        <w:rPr>
          <w:rStyle w:val="a7"/>
          <w:rFonts w:ascii="Times New Roman" w:hAnsi="Times New Roman" w:cs="Times New Roman"/>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6. Размер прилегающей территории </w:t>
      </w:r>
      <w:r w:rsidRPr="00592881">
        <w:rPr>
          <w:rStyle w:val="a7"/>
          <w:rFonts w:ascii="Times New Roman" w:hAnsi="Times New Roman" w:cs="Times New Roman"/>
          <w:iCs/>
          <w:sz w:val="24"/>
          <w:szCs w:val="24"/>
        </w:rPr>
        <w:t>устанавливается Администрацией</w:t>
      </w:r>
      <w:r w:rsidRPr="00592881">
        <w:rPr>
          <w:rStyle w:val="a7"/>
          <w:rFonts w:ascii="Times New Roman" w:hAnsi="Times New Roman" w:cs="Times New Roman"/>
          <w:i/>
          <w:iCs/>
          <w:sz w:val="24"/>
          <w:szCs w:val="24"/>
        </w:rPr>
        <w:t>.</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7. Благоустройство территорий, не закрепленных за юридическими, физическими лицами и индивидуальными предпринимателями, осуществляется Администрацией в соответствии с компетенцией.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Работы по содержанию территорий в порядке, определенном настоящими Правилами, осуществляют:</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 на прилегающих территориях многоквартирных домов – собственники помещений в многоквартирном доме либо лицо, ими уполномоченное;</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на территориях садоводческих объединений граждан – соответствующие объединения;</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прилегающих территориях, въездах и выездах с АЗС, АЗГС – владельцы указанных объектов;</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w:t>
      </w:r>
      <w:r w:rsidRPr="00592881">
        <w:rPr>
          <w:rStyle w:val="a7"/>
          <w:rFonts w:ascii="Times New Roman" w:hAnsi="Times New Roman" w:cs="Times New Roman"/>
          <w:sz w:val="24"/>
          <w:szCs w:val="24"/>
        </w:rPr>
        <w:lastRenderedPageBreak/>
        <w:t>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Вывоз скола асфальта при проведении дорожно-ремонтных работ производится организациями, проводящими работы:</w:t>
      </w:r>
    </w:p>
    <w:p w:rsidR="0068082C" w:rsidRPr="00592881" w:rsidRDefault="0068082C" w:rsidP="0068082C">
      <w:pPr>
        <w:tabs>
          <w:tab w:val="left" w:pos="993"/>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 с улиц </w:t>
      </w:r>
      <w:r w:rsidRPr="00592881">
        <w:rPr>
          <w:rStyle w:val="a7"/>
          <w:rFonts w:ascii="Times New Roman" w:hAnsi="Times New Roman" w:cs="Times New Roman"/>
          <w:iCs/>
          <w:sz w:val="24"/>
          <w:szCs w:val="24"/>
        </w:rPr>
        <w:t>муниципального образования</w:t>
      </w:r>
      <w:r w:rsidRPr="00592881">
        <w:rPr>
          <w:rStyle w:val="a7"/>
          <w:rFonts w:ascii="Times New Roman" w:hAnsi="Times New Roman" w:cs="Times New Roman"/>
          <w:sz w:val="24"/>
          <w:szCs w:val="24"/>
        </w:rPr>
        <w:t xml:space="preserve"> – незамедлительно (в ходе работ);</w:t>
      </w:r>
    </w:p>
    <w:p w:rsidR="0068082C" w:rsidRPr="00592881" w:rsidRDefault="0068082C" w:rsidP="0068082C">
      <w:pPr>
        <w:tabs>
          <w:tab w:val="left" w:pos="127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с внутриквартальных территорий – в течение суток с момента его образования для последующей утилизации на полигон ТБО.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16. </w:t>
      </w:r>
      <w:proofErr w:type="gramStart"/>
      <w:r w:rsidRPr="00592881">
        <w:rPr>
          <w:rStyle w:val="a7"/>
          <w:rFonts w:ascii="Times New Roman" w:hAnsi="Times New Roman" w:cs="Times New Roman"/>
          <w:sz w:val="24"/>
          <w:szCs w:val="24"/>
        </w:rPr>
        <w:t>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Виды и периодичность работ по содержанию и ремонту объектов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ежедневно: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ежегодно: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по мере необходимости: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исправление повреждений отдельных элементов объектов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восстановление объектов наружного освещения, окраска опор наружного освещения.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установка, замена, восстановление малых архитектурных форм и их отдельных элементов;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восстановление, замена, ремонт покрытий дорог, проездов, внутриквартальных проездов, тротуаров и их конструктивных элементов;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мероприятия по уходу за деревьями и кустарниками, газонами, цветниками (полив, стрижка газонов и т.д.) по установленным нормативам;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покос травы при достижении высоты более 20 см;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w:t>
      </w:r>
      <w:proofErr w:type="spellStart"/>
      <w:r w:rsidRPr="00592881">
        <w:rPr>
          <w:rStyle w:val="a7"/>
          <w:rFonts w:ascii="Times New Roman" w:hAnsi="Times New Roman" w:cs="Times New Roman"/>
          <w:sz w:val="24"/>
          <w:szCs w:val="24"/>
        </w:rPr>
        <w:t>кронирование</w:t>
      </w:r>
      <w:proofErr w:type="spellEnd"/>
      <w:r w:rsidRPr="00592881">
        <w:rPr>
          <w:rStyle w:val="a7"/>
          <w:rFonts w:ascii="Times New Roman" w:hAnsi="Times New Roman" w:cs="Times New Roman"/>
          <w:sz w:val="24"/>
          <w:szCs w:val="24"/>
        </w:rPr>
        <w:t xml:space="preserve"> живой изгороди, лечение ран;</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68082C" w:rsidRPr="00592881" w:rsidRDefault="0068082C" w:rsidP="0068082C">
      <w:pPr>
        <w:tabs>
          <w:tab w:val="left" w:pos="284"/>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592881">
        <w:rPr>
          <w:rStyle w:val="a7"/>
          <w:rFonts w:ascii="Times New Roman" w:eastAsia="Times New Roman" w:hAnsi="Times New Roman" w:cs="Times New Roman"/>
          <w:sz w:val="24"/>
          <w:szCs w:val="24"/>
        </w:rPr>
        <w:t>по капитальному ремонту, ремонту и содержанию автомобильных дорог</w:t>
      </w:r>
      <w:r w:rsidRPr="00592881">
        <w:rPr>
          <w:rStyle w:val="a7"/>
          <w:rFonts w:ascii="Times New Roman" w:hAnsi="Times New Roman" w:cs="Times New Roman"/>
          <w:sz w:val="24"/>
          <w:szCs w:val="24"/>
        </w:rPr>
        <w:t>, утвержденной Министерством транспорта Российской Федерации.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0" w:name="_Toc106981840"/>
      <w:bookmarkStart w:id="71" w:name="_Toc126574193"/>
      <w:r w:rsidRPr="00592881">
        <w:rPr>
          <w:rFonts w:ascii="Times New Roman" w:hAnsi="Times New Roman" w:cs="Times New Roman"/>
          <w:b/>
          <w:i/>
          <w:sz w:val="24"/>
          <w:szCs w:val="24"/>
        </w:rPr>
        <w:t>Статья 28. Зимняя уборка территории</w:t>
      </w:r>
      <w:bookmarkEnd w:id="70"/>
      <w:bookmarkEnd w:id="71"/>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 Период осенне-зимней уборки территории муниципального образования устанавливается </w:t>
      </w:r>
      <w:r w:rsidRPr="00592881">
        <w:rPr>
          <w:rStyle w:val="a7"/>
          <w:rFonts w:ascii="Times New Roman" w:hAnsi="Times New Roman" w:cs="Times New Roman"/>
          <w:iCs/>
          <w:sz w:val="24"/>
          <w:szCs w:val="24"/>
        </w:rPr>
        <w:t>Администрацией в зависимости от климатических условий</w:t>
      </w:r>
      <w:r w:rsidRPr="00592881">
        <w:rPr>
          <w:rStyle w:val="a7"/>
          <w:rFonts w:ascii="Times New Roman" w:hAnsi="Times New Roman" w:cs="Times New Roman"/>
          <w:sz w:val="24"/>
          <w:szCs w:val="24"/>
        </w:rPr>
        <w:t xml:space="preserve"> и предусматривает уборку и вывоз мусора, снега и льда, грязи.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 Укладка свежевыпавшего снега в валы и кучи разрешена на всех улицах, площадях.</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7. Складирование снега на </w:t>
      </w:r>
      <w:proofErr w:type="spellStart"/>
      <w:r w:rsidRPr="00592881">
        <w:rPr>
          <w:rStyle w:val="a7"/>
          <w:rFonts w:ascii="Times New Roman" w:hAnsi="Times New Roman" w:cs="Times New Roman"/>
          <w:sz w:val="24"/>
          <w:szCs w:val="24"/>
        </w:rPr>
        <w:t>внутридворовых</w:t>
      </w:r>
      <w:proofErr w:type="spellEnd"/>
      <w:r w:rsidRPr="00592881">
        <w:rPr>
          <w:rStyle w:val="a7"/>
          <w:rFonts w:ascii="Times New Roman" w:hAnsi="Times New Roman" w:cs="Times New Roman"/>
          <w:sz w:val="24"/>
          <w:szCs w:val="24"/>
        </w:rPr>
        <w:t xml:space="preserve"> территориях должно предусматривать отвод талых вод.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Кровли с наружным водостоком необходимо очищать от снега, не допуская его накопления.</w:t>
      </w:r>
    </w:p>
    <w:p w:rsidR="00FD2C4D" w:rsidRPr="00592881" w:rsidRDefault="00FD2C4D" w:rsidP="00FD2C4D">
      <w:pPr>
        <w:tabs>
          <w:tab w:val="left" w:pos="851"/>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немедленно по окончании сбрасывания с проезжей части, тротуаров и пешеходных дорожек.</w:t>
      </w:r>
    </w:p>
    <w:p w:rsidR="0068082C" w:rsidRPr="00592881" w:rsidRDefault="0068082C" w:rsidP="0068082C">
      <w:pPr>
        <w:tabs>
          <w:tab w:val="left" w:pos="851"/>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 </w:t>
      </w:r>
      <w:proofErr w:type="gramStart"/>
      <w:r w:rsidRPr="00592881">
        <w:rPr>
          <w:rStyle w:val="a7"/>
          <w:rFonts w:ascii="Times New Roman" w:hAnsi="Times New Roman" w:cs="Times New Roman"/>
          <w:sz w:val="24"/>
          <w:szCs w:val="24"/>
        </w:rPr>
        <w:t>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roofErr w:type="gramEnd"/>
    </w:p>
    <w:p w:rsidR="0068082C" w:rsidRPr="00592881" w:rsidRDefault="0068082C" w:rsidP="0068082C">
      <w:pPr>
        <w:tabs>
          <w:tab w:val="left" w:pos="851"/>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Style w:val="a7"/>
          <w:rFonts w:ascii="Times New Roman" w:eastAsia="Times New Roman" w:hAnsi="Times New Roman" w:cs="Times New Roman"/>
          <w:b/>
          <w:bCs/>
          <w:i/>
          <w:iCs/>
          <w:sz w:val="24"/>
          <w:szCs w:val="24"/>
        </w:rPr>
      </w:pPr>
      <w:bookmarkStart w:id="72" w:name="_Toc106981841"/>
      <w:bookmarkStart w:id="73" w:name="_Toc126574194"/>
      <w:r w:rsidRPr="00592881">
        <w:rPr>
          <w:rFonts w:ascii="Times New Roman" w:hAnsi="Times New Roman" w:cs="Times New Roman"/>
          <w:b/>
          <w:i/>
          <w:sz w:val="24"/>
          <w:szCs w:val="24"/>
        </w:rPr>
        <w:t>Статья 29. Летняя уборка территории</w:t>
      </w:r>
      <w:bookmarkEnd w:id="72"/>
      <w:bookmarkEnd w:id="73"/>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Период летней уборки устанавливается </w:t>
      </w:r>
      <w:r w:rsidRPr="00592881">
        <w:rPr>
          <w:rStyle w:val="a7"/>
          <w:rFonts w:ascii="Times New Roman" w:hAnsi="Times New Roman" w:cs="Times New Roman"/>
          <w:iCs/>
          <w:sz w:val="24"/>
          <w:szCs w:val="24"/>
        </w:rPr>
        <w:t>Администрацией</w:t>
      </w:r>
      <w:r w:rsidR="002D4B9C" w:rsidRPr="00592881">
        <w:rPr>
          <w:rStyle w:val="a7"/>
          <w:rFonts w:ascii="Times New Roman" w:hAnsi="Times New Roman" w:cs="Times New Roman"/>
          <w:iCs/>
          <w:sz w:val="24"/>
          <w:szCs w:val="24"/>
        </w:rPr>
        <w:t xml:space="preserve"> </w:t>
      </w:r>
      <w:r w:rsidRPr="00592881">
        <w:rPr>
          <w:rStyle w:val="a7"/>
          <w:rFonts w:ascii="Times New Roman" w:hAnsi="Times New Roman" w:cs="Times New Roman"/>
          <w:iCs/>
          <w:sz w:val="24"/>
          <w:szCs w:val="24"/>
        </w:rPr>
        <w:t>в зависимости от климатических условий</w:t>
      </w:r>
      <w:r w:rsidRPr="00592881">
        <w:rPr>
          <w:rStyle w:val="a7"/>
          <w:rFonts w:ascii="Times New Roman" w:hAnsi="Times New Roman" w:cs="Times New Roman"/>
          <w:sz w:val="24"/>
          <w:szCs w:val="24"/>
        </w:rPr>
        <w:t xml:space="preserve"> и предусматривает </w:t>
      </w:r>
      <w:proofErr w:type="spellStart"/>
      <w:r w:rsidRPr="00592881">
        <w:rPr>
          <w:rStyle w:val="a7"/>
          <w:rFonts w:ascii="Times New Roman" w:hAnsi="Times New Roman" w:cs="Times New Roman"/>
          <w:sz w:val="24"/>
          <w:szCs w:val="24"/>
        </w:rPr>
        <w:t>обкос</w:t>
      </w:r>
      <w:proofErr w:type="spellEnd"/>
      <w:r w:rsidRPr="00592881">
        <w:rPr>
          <w:rStyle w:val="a7"/>
          <w:rFonts w:ascii="Times New Roman" w:hAnsi="Times New Roman" w:cs="Times New Roman"/>
          <w:sz w:val="24"/>
          <w:szCs w:val="24"/>
        </w:rPr>
        <w:t xml:space="preserve"> газонов, уборку и вывоз КГО и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 случае изменения погодных условий сроки начала и окончания летней уборки корректируются.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Обочины дорог должны быть очищены от КГО и другого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5. Высота травяного покрова на обочинах дорог не должна превышать 20 см.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4" w:name="_Toc106981842"/>
      <w:bookmarkStart w:id="75" w:name="_Toc126574195"/>
      <w:r w:rsidRPr="00592881">
        <w:rPr>
          <w:rFonts w:ascii="Times New Roman" w:hAnsi="Times New Roman" w:cs="Times New Roman"/>
          <w:b/>
          <w:i/>
          <w:sz w:val="24"/>
          <w:szCs w:val="24"/>
        </w:rPr>
        <w:t>Статья 30. Содержание территории при строительстве, ремонте, реконструкции, прекращении эксплуатации объектов недвижимости</w:t>
      </w:r>
      <w:bookmarkEnd w:id="74"/>
      <w:bookmarkEnd w:id="75"/>
    </w:p>
    <w:p w:rsidR="0068082C" w:rsidRPr="00592881" w:rsidRDefault="0068082C" w:rsidP="0068082C">
      <w:pPr>
        <w:pStyle w:val="ConsPlusNormal"/>
        <w:ind w:firstLine="709"/>
        <w:jc w:val="both"/>
      </w:pPr>
    </w:p>
    <w:p w:rsidR="0068082C" w:rsidRPr="00592881" w:rsidRDefault="0068082C" w:rsidP="0068082C">
      <w:pPr>
        <w:pStyle w:val="ConsPlusNormal"/>
        <w:ind w:firstLine="709"/>
        <w:jc w:val="both"/>
      </w:pPr>
      <w:r w:rsidRPr="00592881">
        <w:t>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наличии разрешения только при Администрации в соответствии с законодательством.</w:t>
      </w:r>
    </w:p>
    <w:p w:rsidR="0068082C" w:rsidRPr="00592881" w:rsidRDefault="0068082C" w:rsidP="0068082C">
      <w:pPr>
        <w:pStyle w:val="ConsPlusNormal"/>
        <w:ind w:firstLine="709"/>
        <w:jc w:val="both"/>
      </w:pPr>
      <w:r w:rsidRPr="00592881">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68082C" w:rsidRPr="00592881" w:rsidRDefault="0068082C" w:rsidP="0068082C">
      <w:pPr>
        <w:pStyle w:val="ConsPlusNormal"/>
        <w:ind w:firstLine="709"/>
        <w:jc w:val="both"/>
      </w:pPr>
      <w:r w:rsidRPr="00592881">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68082C" w:rsidRPr="00592881" w:rsidRDefault="0068082C" w:rsidP="0068082C">
      <w:pPr>
        <w:pStyle w:val="ConsPlusNormal"/>
        <w:ind w:firstLine="709"/>
        <w:jc w:val="both"/>
      </w:pPr>
      <w:r w:rsidRPr="00592881">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68082C" w:rsidRPr="00592881" w:rsidRDefault="0068082C" w:rsidP="0068082C">
      <w:pPr>
        <w:pStyle w:val="ConsPlusNormal"/>
        <w:ind w:firstLine="709"/>
        <w:jc w:val="both"/>
      </w:pPr>
      <w:r w:rsidRPr="00592881">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68082C" w:rsidRPr="00592881" w:rsidRDefault="0068082C" w:rsidP="0068082C">
      <w:pPr>
        <w:pStyle w:val="ConsPlusNormal"/>
        <w:ind w:firstLine="709"/>
        <w:jc w:val="both"/>
      </w:pPr>
      <w:r w:rsidRPr="00592881">
        <w:lastRenderedPageBreak/>
        <w:t>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соответствующих национальных и федеральных проектов.</w:t>
      </w:r>
    </w:p>
    <w:p w:rsidR="0068082C" w:rsidRPr="00592881" w:rsidRDefault="0068082C" w:rsidP="0068082C">
      <w:pPr>
        <w:pStyle w:val="ConsPlusNormal"/>
        <w:ind w:firstLine="709"/>
        <w:jc w:val="both"/>
      </w:pPr>
      <w:proofErr w:type="gramStart"/>
      <w:r w:rsidRPr="00592881">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w:t>
      </w:r>
      <w:r w:rsidRPr="00592881">
        <w:rPr>
          <w:i/>
        </w:rPr>
        <w:t>Администрацией</w:t>
      </w:r>
      <w:r w:rsidRPr="00592881">
        <w:t>).</w:t>
      </w:r>
      <w:proofErr w:type="gramEnd"/>
    </w:p>
    <w:p w:rsidR="0068082C" w:rsidRPr="00592881" w:rsidRDefault="0068082C" w:rsidP="0068082C">
      <w:pPr>
        <w:pStyle w:val="ConsPlusNormal"/>
        <w:ind w:firstLine="709"/>
        <w:jc w:val="both"/>
      </w:pPr>
      <w:r w:rsidRPr="00592881">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68082C" w:rsidRPr="00592881" w:rsidRDefault="0068082C" w:rsidP="0068082C">
      <w:pPr>
        <w:pStyle w:val="ConsPlusNormal"/>
        <w:ind w:firstLine="709"/>
        <w:jc w:val="both"/>
      </w:pPr>
      <w:r w:rsidRPr="00592881">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68082C" w:rsidRPr="00592881" w:rsidRDefault="0068082C" w:rsidP="0068082C">
      <w:pPr>
        <w:pStyle w:val="ConsPlusNormal"/>
        <w:ind w:firstLine="709"/>
        <w:jc w:val="both"/>
      </w:pPr>
      <w:r w:rsidRPr="00592881">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592881">
        <w:rPr>
          <w:rFonts w:cs="Times New Roman"/>
        </w:rPr>
        <w:t>Указанные выезды должны иметь усовершенствованное покрытие и содержаться в чистоте.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6" w:name="_Toc106981843"/>
      <w:bookmarkStart w:id="77" w:name="_Toc126574196"/>
      <w:r w:rsidRPr="00592881">
        <w:rPr>
          <w:rFonts w:ascii="Times New Roman" w:hAnsi="Times New Roman" w:cs="Times New Roman"/>
          <w:b/>
          <w:i/>
          <w:sz w:val="24"/>
          <w:szCs w:val="24"/>
        </w:rPr>
        <w:t>Статья 31. Содержание территории при проведении земляных работ</w:t>
      </w:r>
      <w:bookmarkEnd w:id="76"/>
      <w:bookmarkEnd w:id="77"/>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w:t>
      </w:r>
      <w:proofErr w:type="gramEnd"/>
      <w:r w:rsidRPr="00592881">
        <w:rPr>
          <w:rFonts w:ascii="Times New Roman" w:hAnsi="Times New Roman" w:cs="Times New Roman"/>
          <w:sz w:val="24"/>
          <w:szCs w:val="24"/>
        </w:rPr>
        <w:t xml:space="preserve"> других видов земляных работ (далее – земляные работы).</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Администр</w:t>
      </w:r>
      <w:r w:rsidR="002D4B9C" w:rsidRPr="00592881">
        <w:rPr>
          <w:rFonts w:ascii="Times New Roman" w:hAnsi="Times New Roman" w:cs="Times New Roman"/>
          <w:sz w:val="24"/>
          <w:szCs w:val="24"/>
        </w:rPr>
        <w:t>а</w:t>
      </w:r>
      <w:r w:rsidRPr="00592881">
        <w:rPr>
          <w:rFonts w:ascii="Times New Roman" w:hAnsi="Times New Roman" w:cs="Times New Roman"/>
          <w:sz w:val="24"/>
          <w:szCs w:val="24"/>
        </w:rPr>
        <w:t>ции.</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w:t>
      </w:r>
      <w:proofErr w:type="gramEnd"/>
      <w:r w:rsidRPr="00592881">
        <w:rPr>
          <w:rFonts w:ascii="Times New Roman" w:hAnsi="Times New Roman" w:cs="Times New Roman"/>
          <w:sz w:val="24"/>
          <w:szCs w:val="24"/>
        </w:rPr>
        <w:t xml:space="preserve"> участков, а также порядок информирования граждан о проводимых земляных работах и сроках их завершения.</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Лица, проводящие земляные работы, обязаны: </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выезде автотранспорта со строительных площадок и участков производства земляных работ обеспечить очистку или мойку колес;</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производстве аварийных работ выполнять их круглосуточно, без выходных и праздничных дней;</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w:t>
      </w:r>
      <w:r w:rsidRPr="00592881">
        <w:rPr>
          <w:rFonts w:ascii="Times New Roman" w:hAnsi="Times New Roman" w:cs="Times New Roman"/>
          <w:i/>
          <w:sz w:val="24"/>
          <w:szCs w:val="24"/>
        </w:rPr>
        <w:t>Администрации</w:t>
      </w:r>
      <w:r w:rsidRPr="00592881">
        <w:rPr>
          <w:rFonts w:ascii="Times New Roman" w:hAnsi="Times New Roman" w:cs="Times New Roman"/>
          <w:sz w:val="24"/>
          <w:szCs w:val="24"/>
        </w:rPr>
        <w:t>;</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не осуществлять откачку воды из колодцев, траншей, котлованов на тротуары и проезжую часть улиц;</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w:t>
      </w:r>
      <w:proofErr w:type="gramEnd"/>
      <w:r w:rsidRPr="00592881">
        <w:rPr>
          <w:rFonts w:ascii="Times New Roman" w:hAnsi="Times New Roman" w:cs="Times New Roman"/>
          <w:sz w:val="24"/>
          <w:szCs w:val="24"/>
        </w:rPr>
        <w:t xml:space="preserve">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 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8" w:name="_Toc106981844"/>
      <w:bookmarkStart w:id="79" w:name="_Toc126574197"/>
      <w:r w:rsidRPr="00592881">
        <w:rPr>
          <w:rFonts w:ascii="Times New Roman" w:hAnsi="Times New Roman" w:cs="Times New Roman"/>
          <w:b/>
          <w:i/>
          <w:sz w:val="24"/>
          <w:szCs w:val="24"/>
        </w:rPr>
        <w:t>Статья 32. Запрещенные виды деятельности</w:t>
      </w:r>
      <w:bookmarkEnd w:id="78"/>
      <w:bookmarkEnd w:id="79"/>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На территории муниципального образования запрещается:</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засорение канализационных, водопроводных колодцев и других инженерных коммуникаций;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мойка транспортных средств, их ремонт вне специально оборудованных для этого мест;</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r w:rsidR="00127757" w:rsidRPr="003F4AAE">
        <w:rPr>
          <w:rStyle w:val="a7"/>
          <w:rFonts w:ascii="Times New Roman" w:hAnsi="Times New Roman" w:cs="Times New Roman"/>
          <w:color w:val="auto"/>
          <w:sz w:val="24"/>
          <w:szCs w:val="24"/>
        </w:rPr>
        <w:t>, также препятствовать пешеходному движению, проезду автотранспорта и специальной техники и машин на сквозных проездах (арках) многоквартирных домов</w:t>
      </w:r>
      <w:r w:rsidRPr="003F4AAE">
        <w:rPr>
          <w:rStyle w:val="a7"/>
          <w:rFonts w:ascii="Times New Roman" w:hAnsi="Times New Roman" w:cs="Times New Roman"/>
          <w:color w:val="auto"/>
          <w:sz w:val="24"/>
          <w:szCs w:val="24"/>
        </w:rPr>
        <w:t>;</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засорение, засыпание водоемов или устройство на них запруд;</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засорение зон санитарной охраны водозаборных и водопроводных сооружений;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1.7 установка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у входа в здание, строение, сооружение, а также установка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в качестве дополнительного средства рекламы при наличии хорошо просматриваемых с тротуара вывесок и витрин.</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самовольное присоединение промышленных, хозяйственно-бытовых и иных объектов к сетям ливневой канализации;</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1.11 складирование на контейнерных площадках и в контейнеры строительных отходов и иных запрещенных отходов и предметов;</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1.12 размещение ритуальных принадлежностей и надгробных сооружений вне мест, специально предназначенных для этих целей;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2003E8" w:rsidRPr="00592881" w:rsidRDefault="002003E8" w:rsidP="002003E8">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w:t>
      </w:r>
      <w:proofErr w:type="gramEnd"/>
      <w:r w:rsidRPr="00592881">
        <w:rPr>
          <w:rStyle w:val="a7"/>
          <w:rFonts w:ascii="Times New Roman" w:hAnsi="Times New Roman" w:cs="Times New Roman"/>
          <w:sz w:val="24"/>
          <w:szCs w:val="24"/>
        </w:rPr>
        <w:t xml:space="preserve"> Правил и норм технической эксплуатации жилищного фонда» и с нарушением требований настоящих Правил;</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1.16 нарушение требований по содержанию устройств наружного освещения, размещенных на зданиях, строениях, сооружениях;</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1.17 сброс коммунального и строительного мусора, отходов производства, жидких и иных коммунальных отходов (бытовых и канализационных), тары, листвы, снега, смета, спила деревьев</w:t>
      </w:r>
      <w:r w:rsidR="00A503AF" w:rsidRPr="00592881">
        <w:rPr>
          <w:rStyle w:val="a7"/>
          <w:rFonts w:ascii="Times New Roman" w:hAnsi="Times New Roman" w:cs="Times New Roman"/>
          <w:sz w:val="24"/>
          <w:szCs w:val="24"/>
        </w:rPr>
        <w:t>, порубочных древесных остатков</w:t>
      </w:r>
      <w:r w:rsidRPr="00592881">
        <w:rPr>
          <w:rStyle w:val="a7"/>
          <w:rFonts w:ascii="Times New Roman" w:hAnsi="Times New Roman" w:cs="Times New Roman"/>
          <w:sz w:val="24"/>
          <w:szCs w:val="24"/>
        </w:rPr>
        <w:t xml:space="preserve">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1.20 утилизация коммунального и строительного мусора вне установленных для этого мест, сжигание листьев, </w:t>
      </w:r>
      <w:r w:rsidR="00A503AF" w:rsidRPr="00592881">
        <w:rPr>
          <w:rStyle w:val="a7"/>
          <w:rFonts w:ascii="Times New Roman" w:hAnsi="Times New Roman" w:cs="Times New Roman"/>
          <w:sz w:val="24"/>
          <w:szCs w:val="24"/>
        </w:rPr>
        <w:t xml:space="preserve">порубочных древесных остатков, </w:t>
      </w:r>
      <w:r w:rsidRPr="00592881">
        <w:rPr>
          <w:rStyle w:val="a7"/>
          <w:rFonts w:ascii="Times New Roman" w:hAnsi="Times New Roman" w:cs="Times New Roman"/>
          <w:sz w:val="24"/>
          <w:szCs w:val="24"/>
        </w:rPr>
        <w:t>травы, тары, тополиного пуха, закапывание и сжигание отходов, включая внутренние территории предприятий и частных домовладений;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1.21 обустройство выгребных ям, уборных за территорией домовладений;</w:t>
      </w:r>
    </w:p>
    <w:p w:rsidR="0068082C"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1.22 использовать в качестве печного отопления уголь, бытовой мусор, содержащий отходы пластиковых, резинотехнических изделий</w:t>
      </w:r>
      <w:r w:rsidR="007341C1" w:rsidRPr="00592881">
        <w:rPr>
          <w:rStyle w:val="a7"/>
          <w:rFonts w:ascii="Times New Roman" w:hAnsi="Times New Roman" w:cs="Times New Roman"/>
          <w:sz w:val="24"/>
          <w:szCs w:val="24"/>
        </w:rPr>
        <w:t>,</w:t>
      </w:r>
      <w:r w:rsidRPr="00592881">
        <w:rPr>
          <w:rStyle w:val="a7"/>
          <w:rFonts w:ascii="Times New Roman" w:hAnsi="Times New Roman" w:cs="Times New Roman"/>
          <w:sz w:val="24"/>
          <w:szCs w:val="24"/>
        </w:rPr>
        <w:t xml:space="preserve"> ветошь, пропитанную нефтепродуктами, отработанными маслами и другие отходы, при сгорании которых выделяются высокотоксичные </w:t>
      </w:r>
      <w:r w:rsidRPr="00592881">
        <w:rPr>
          <w:rStyle w:val="a7"/>
          <w:rFonts w:ascii="Times New Roman" w:hAnsi="Times New Roman" w:cs="Times New Roman"/>
          <w:color w:val="auto"/>
          <w:sz w:val="24"/>
          <w:szCs w:val="24"/>
        </w:rPr>
        <w:t>вещества</w:t>
      </w:r>
      <w:r w:rsidR="00DB46A9" w:rsidRPr="00592881">
        <w:rPr>
          <w:rStyle w:val="a7"/>
          <w:rFonts w:ascii="Times New Roman" w:hAnsi="Times New Roman" w:cs="Times New Roman"/>
          <w:color w:val="auto"/>
          <w:sz w:val="24"/>
          <w:szCs w:val="24"/>
        </w:rPr>
        <w:t xml:space="preserve"> и едкий запах</w:t>
      </w:r>
      <w:r w:rsidRPr="00592881">
        <w:rPr>
          <w:rStyle w:val="a7"/>
          <w:rFonts w:ascii="Times New Roman" w:hAnsi="Times New Roman" w:cs="Times New Roman"/>
          <w:color w:val="auto"/>
          <w:sz w:val="24"/>
          <w:szCs w:val="24"/>
        </w:rPr>
        <w:t xml:space="preserve">, загрязняющие </w:t>
      </w:r>
      <w:r w:rsidRPr="00592881">
        <w:rPr>
          <w:rStyle w:val="a7"/>
          <w:rFonts w:ascii="Times New Roman" w:hAnsi="Times New Roman" w:cs="Times New Roman"/>
          <w:sz w:val="24"/>
          <w:szCs w:val="24"/>
        </w:rPr>
        <w:t>окружающую среду</w:t>
      </w:r>
      <w:r w:rsidR="00686693" w:rsidRPr="00592881">
        <w:rPr>
          <w:rStyle w:val="a7"/>
          <w:rFonts w:ascii="Times New Roman" w:hAnsi="Times New Roman" w:cs="Times New Roman"/>
          <w:sz w:val="24"/>
          <w:szCs w:val="24"/>
        </w:rPr>
        <w:t>;</w:t>
      </w:r>
    </w:p>
    <w:p w:rsidR="00686693" w:rsidRPr="00592881" w:rsidRDefault="00686693"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1.23 использование фонтанов для купания людей и животных</w:t>
      </w:r>
      <w:r w:rsidR="00F975B0" w:rsidRPr="00592881">
        <w:rPr>
          <w:rStyle w:val="a7"/>
          <w:rFonts w:ascii="Times New Roman" w:hAnsi="Times New Roman" w:cs="Times New Roman"/>
          <w:color w:val="auto"/>
          <w:sz w:val="24"/>
          <w:szCs w:val="24"/>
        </w:rPr>
        <w:t>;</w:t>
      </w:r>
    </w:p>
    <w:p w:rsidR="00F975B0" w:rsidRPr="00592881" w:rsidRDefault="00F975B0"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1.24 </w:t>
      </w:r>
      <w:r w:rsidR="004D2DE1" w:rsidRPr="00592881">
        <w:rPr>
          <w:rStyle w:val="a7"/>
          <w:rFonts w:ascii="Times New Roman" w:hAnsi="Times New Roman" w:cs="Times New Roman"/>
          <w:color w:val="auto"/>
          <w:sz w:val="24"/>
          <w:szCs w:val="24"/>
        </w:rPr>
        <w:t>с</w:t>
      </w:r>
      <w:r w:rsidRPr="00592881">
        <w:rPr>
          <w:rStyle w:val="a7"/>
          <w:rFonts w:ascii="Times New Roman" w:hAnsi="Times New Roman" w:cs="Times New Roman"/>
          <w:color w:val="auto"/>
          <w:sz w:val="24"/>
          <w:szCs w:val="24"/>
        </w:rPr>
        <w:t xml:space="preserve">обственникам индивидуальной жилой и/или блокированной застройки </w:t>
      </w:r>
      <w:r w:rsidR="004D2DE1" w:rsidRPr="00592881">
        <w:rPr>
          <w:rStyle w:val="a7"/>
          <w:rFonts w:ascii="Times New Roman" w:hAnsi="Times New Roman" w:cs="Times New Roman"/>
          <w:color w:val="auto"/>
          <w:sz w:val="24"/>
          <w:szCs w:val="24"/>
        </w:rPr>
        <w:t>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r w:rsidR="00E26E51" w:rsidRPr="00592881">
        <w:rPr>
          <w:rStyle w:val="a7"/>
          <w:rFonts w:ascii="Times New Roman" w:hAnsi="Times New Roman" w:cs="Times New Roman"/>
          <w:color w:val="auto"/>
          <w:sz w:val="24"/>
          <w:szCs w:val="24"/>
        </w:rPr>
        <w:t>;</w:t>
      </w:r>
    </w:p>
    <w:p w:rsidR="00E26E51" w:rsidRPr="00592881" w:rsidRDefault="00E26E51"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1.25 </w:t>
      </w:r>
      <w:r w:rsidR="005D0F6E" w:rsidRPr="00592881">
        <w:rPr>
          <w:rStyle w:val="a7"/>
          <w:rFonts w:ascii="Times New Roman" w:hAnsi="Times New Roman" w:cs="Times New Roman"/>
          <w:color w:val="auto"/>
          <w:sz w:val="24"/>
          <w:szCs w:val="24"/>
        </w:rPr>
        <w:t>возведение</w:t>
      </w:r>
      <w:r w:rsidR="000D2F4F" w:rsidRPr="00592881">
        <w:rPr>
          <w:rStyle w:val="a7"/>
          <w:rFonts w:ascii="Times New Roman" w:hAnsi="Times New Roman" w:cs="Times New Roman"/>
          <w:color w:val="auto"/>
          <w:sz w:val="24"/>
          <w:szCs w:val="24"/>
        </w:rPr>
        <w:t xml:space="preserve"> хозяйственных построек (сараи) </w:t>
      </w:r>
      <w:r w:rsidR="005D0F6E" w:rsidRPr="00592881">
        <w:rPr>
          <w:rStyle w:val="a7"/>
          <w:rFonts w:ascii="Times New Roman" w:hAnsi="Times New Roman" w:cs="Times New Roman"/>
          <w:color w:val="auto"/>
          <w:sz w:val="24"/>
          <w:szCs w:val="24"/>
        </w:rPr>
        <w:t>в границах комплексного развития территории для индивидуального жилищного строительства, для бло</w:t>
      </w:r>
      <w:r w:rsidR="00767538" w:rsidRPr="00592881">
        <w:rPr>
          <w:rStyle w:val="a7"/>
          <w:rFonts w:ascii="Times New Roman" w:hAnsi="Times New Roman" w:cs="Times New Roman"/>
          <w:color w:val="auto"/>
          <w:sz w:val="24"/>
          <w:szCs w:val="24"/>
        </w:rPr>
        <w:t>кированной жилой застройки;</w:t>
      </w:r>
    </w:p>
    <w:p w:rsidR="00860A29" w:rsidRPr="00592881" w:rsidRDefault="00767538" w:rsidP="00860A29">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1.26 посадка деревьев в охранной зоне кабельных и воздушных линий электропередачи и других инженерных сетей в границах индивидуального жилищного строительства, блокированной жилой застройки, </w:t>
      </w:r>
      <w:r w:rsidR="008169C0" w:rsidRPr="00592881">
        <w:rPr>
          <w:rStyle w:val="a7"/>
          <w:rFonts w:ascii="Times New Roman" w:hAnsi="Times New Roman" w:cs="Times New Roman"/>
          <w:color w:val="auto"/>
          <w:sz w:val="24"/>
          <w:szCs w:val="24"/>
        </w:rPr>
        <w:t xml:space="preserve">а также </w:t>
      </w:r>
      <w:r w:rsidRPr="00592881">
        <w:rPr>
          <w:rStyle w:val="a7"/>
          <w:rFonts w:ascii="Times New Roman" w:hAnsi="Times New Roman" w:cs="Times New Roman"/>
          <w:color w:val="auto"/>
          <w:sz w:val="24"/>
          <w:szCs w:val="24"/>
        </w:rPr>
        <w:t xml:space="preserve">допускать </w:t>
      </w:r>
      <w:r w:rsidR="008169C0" w:rsidRPr="00592881">
        <w:rPr>
          <w:rStyle w:val="a7"/>
          <w:rFonts w:ascii="Times New Roman" w:hAnsi="Times New Roman" w:cs="Times New Roman"/>
          <w:color w:val="auto"/>
          <w:sz w:val="24"/>
          <w:szCs w:val="24"/>
        </w:rPr>
        <w:t xml:space="preserve">произрастание веток деревьев, кустарников вблизи линий электропередач. </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r w:rsidRPr="00592881">
        <w:rPr>
          <w:rFonts w:ascii="Times New Roman" w:hAnsi="Times New Roman" w:cs="Times New Roman"/>
          <w:sz w:val="24"/>
          <w:szCs w:val="24"/>
        </w:rPr>
        <w:t>1.27. содержать земельные участки и прилегающие территории к ним, указанные в пункте 1 статьи 5 главы 2 настоящих Правил в ненадлежащем состоянии. А именно, допускать захламления бытовым и другим мусором, зарастание травой, бурьяном.</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proofErr w:type="gramStart"/>
      <w:r w:rsidRPr="00592881">
        <w:rPr>
          <w:rFonts w:ascii="Times New Roman" w:hAnsi="Times New Roman" w:cs="Times New Roman"/>
          <w:sz w:val="24"/>
          <w:szCs w:val="24"/>
        </w:rPr>
        <w:t>1.28 эксплуатация объектов торговли, общественного питания, бытового обслуживания, объектов культуры, спорта, объектов оказывающих услуги населению, административных зданий, гаражных кооперативов либо индивидуальных гаражей, не зарегистрированных  в качестве гаражного кооператива, без установленных контейнерных площадок в соответствии с требованиями, указанными в  пунктах 9, 10 статьи 12 главы 1 настоящих Правил и заключенных договоров с региональным оператором.</w:t>
      </w:r>
      <w:proofErr w:type="gramEnd"/>
    </w:p>
    <w:p w:rsidR="00860A29" w:rsidRPr="00592881" w:rsidRDefault="00860A29" w:rsidP="00860A2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1.29 захламление бытовым и другим мусором прилегающего к контейнерной площадке земельного участка. </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r w:rsidRPr="00592881">
        <w:rPr>
          <w:rFonts w:ascii="Times New Roman" w:hAnsi="Times New Roman" w:cs="Times New Roman"/>
          <w:sz w:val="24"/>
          <w:szCs w:val="24"/>
        </w:rPr>
        <w:t>1.30  содержать средств</w:t>
      </w:r>
      <w:r w:rsidR="001859C5" w:rsidRPr="00592881">
        <w:rPr>
          <w:rFonts w:ascii="Times New Roman" w:hAnsi="Times New Roman" w:cs="Times New Roman"/>
          <w:sz w:val="24"/>
          <w:szCs w:val="24"/>
        </w:rPr>
        <w:t>а</w:t>
      </w:r>
      <w:r w:rsidRPr="00592881">
        <w:rPr>
          <w:rFonts w:ascii="Times New Roman" w:hAnsi="Times New Roman" w:cs="Times New Roman"/>
          <w:sz w:val="24"/>
          <w:szCs w:val="24"/>
        </w:rPr>
        <w:t xml:space="preserve"> размещения наружной рекламы и информации в ненадлежащем состоянии. В нарушение требований, предусмотренных пунктом 3 статьи 23 главы 6 настоящих Правил.</w:t>
      </w:r>
    </w:p>
    <w:p w:rsidR="008251CE" w:rsidRPr="00592881" w:rsidRDefault="008251CE" w:rsidP="0068082C">
      <w:pPr>
        <w:spacing w:after="0" w:line="240" w:lineRule="auto"/>
        <w:ind w:firstLine="709"/>
        <w:jc w:val="both"/>
        <w:rPr>
          <w:rStyle w:val="a7"/>
          <w:rFonts w:ascii="Times New Roman" w:hAnsi="Times New Roman" w:cs="Times New Roman"/>
          <w:b/>
          <w:i/>
          <w:color w:val="auto"/>
          <w:sz w:val="24"/>
          <w:szCs w:val="24"/>
        </w:rPr>
      </w:pPr>
    </w:p>
    <w:p w:rsidR="001C1864" w:rsidRPr="00592881" w:rsidRDefault="001C1864" w:rsidP="00BF1147">
      <w:pPr>
        <w:spacing w:after="0" w:line="240" w:lineRule="auto"/>
        <w:ind w:firstLine="709"/>
        <w:jc w:val="both"/>
        <w:outlineLvl w:val="0"/>
        <w:rPr>
          <w:rFonts w:ascii="Times New Roman" w:hAnsi="Times New Roman" w:cs="Times New Roman"/>
          <w:b/>
          <w:i/>
          <w:sz w:val="24"/>
          <w:szCs w:val="24"/>
        </w:rPr>
      </w:pPr>
      <w:bookmarkStart w:id="80" w:name="_Toc126574198"/>
      <w:r w:rsidRPr="00592881">
        <w:rPr>
          <w:rFonts w:ascii="Times New Roman" w:hAnsi="Times New Roman" w:cs="Times New Roman"/>
          <w:b/>
          <w:i/>
          <w:sz w:val="24"/>
          <w:szCs w:val="24"/>
        </w:rPr>
        <w:t>Статья 33. Общие требования по содержанию животных на территории муниципального образования.</w:t>
      </w:r>
      <w:bookmarkEnd w:id="80"/>
    </w:p>
    <w:p w:rsidR="00FB4570" w:rsidRPr="00592881" w:rsidRDefault="00FB4570" w:rsidP="00FB4570">
      <w:pPr>
        <w:spacing w:after="0" w:line="240" w:lineRule="auto"/>
        <w:ind w:firstLine="709"/>
        <w:jc w:val="both"/>
        <w:rPr>
          <w:rStyle w:val="a7"/>
          <w:rFonts w:ascii="Times New Roman" w:hAnsi="Times New Roman" w:cs="Times New Roman"/>
          <w:color w:val="FF0000"/>
          <w:sz w:val="24"/>
          <w:szCs w:val="24"/>
        </w:rPr>
      </w:pP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592881">
        <w:rPr>
          <w:rFonts w:ascii="Times New Roman" w:eastAsia="Times New Roman" w:hAnsi="Times New Roman" w:cs="Times New Roman"/>
          <w:color w:val="auto"/>
          <w:sz w:val="24"/>
          <w:szCs w:val="24"/>
          <w:bdr w:val="none" w:sz="0" w:space="0" w:color="auto"/>
        </w:rPr>
        <w:t>1.1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592881">
        <w:rPr>
          <w:rFonts w:ascii="Times New Roman" w:eastAsia="Times New Roman" w:hAnsi="Times New Roman" w:cs="Times New Roman"/>
          <w:color w:val="auto"/>
          <w:sz w:val="24"/>
          <w:szCs w:val="24"/>
          <w:bdr w:val="none" w:sz="0" w:space="0" w:color="auto"/>
        </w:rPr>
        <w:t xml:space="preserve"> Если животные оставили экскременты в этих местах, они должны быть убраны владельцами животных;</w:t>
      </w: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t xml:space="preserve">1.2 при выгуле домашнего животного необходимо исключать возможность свободного, неконтролируемого передвижения животного в подъездах, лифтах и других </w:t>
      </w:r>
      <w:r w:rsidRPr="00592881">
        <w:rPr>
          <w:rFonts w:ascii="Times New Roman" w:eastAsia="Times New Roman" w:hAnsi="Times New Roman" w:cs="Times New Roman"/>
          <w:color w:val="auto"/>
          <w:sz w:val="24"/>
          <w:szCs w:val="24"/>
          <w:bdr w:val="none" w:sz="0" w:space="0" w:color="auto"/>
        </w:rPr>
        <w:lastRenderedPageBreak/>
        <w:t>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 На территории муниципального образования запрещается:</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003E8">
        <w:rPr>
          <w:rFonts w:ascii="Times New Roman" w:eastAsia="Times New Roman" w:hAnsi="Times New Roman" w:cs="Times New Roman"/>
          <w:color w:val="auto"/>
          <w:sz w:val="24"/>
          <w:szCs w:val="24"/>
          <w:bdr w:val="none" w:sz="0" w:space="0" w:color="auto"/>
        </w:rPr>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2003E8">
        <w:rPr>
          <w:rFonts w:ascii="Times New Roman" w:eastAsia="Times New Roman" w:hAnsi="Times New Roman" w:cs="Times New Roman"/>
          <w:color w:val="auto"/>
          <w:sz w:val="24"/>
          <w:szCs w:val="24"/>
          <w:bdr w:val="none" w:sz="0" w:space="0" w:color="auto"/>
        </w:rPr>
        <w:t xml:space="preserve"> населения, в других общественных местах.</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3.2 выпас скота;</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3.3 содержание собак и кошек в местах общего пользования (на лестничных клетках, чердаках, в подвалах и коридорах), на лоджиях и балконах;</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 xml:space="preserve">3.4 выгуливать собак и появляться с ними в общественных местах и в транспорте лицам в нетрезвом состоянии; </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3.5 допускать детей в возрасте младше 14 лет к выгулу собак;</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003E8">
        <w:rPr>
          <w:rFonts w:ascii="Times New Roman" w:eastAsia="Times New Roman" w:hAnsi="Times New Roman" w:cs="Times New Roman"/>
          <w:color w:val="auto"/>
          <w:sz w:val="24"/>
          <w:szCs w:val="24"/>
          <w:bdr w:val="none" w:sz="0" w:space="0" w:color="auto"/>
        </w:rPr>
        <w:t>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 где исключена возможность причинения вреда жизни</w:t>
      </w:r>
      <w:proofErr w:type="gramEnd"/>
      <w:r w:rsidRPr="002003E8">
        <w:rPr>
          <w:rFonts w:ascii="Times New Roman" w:eastAsia="Times New Roman" w:hAnsi="Times New Roman" w:cs="Times New Roman"/>
          <w:color w:val="auto"/>
          <w:sz w:val="24"/>
          <w:szCs w:val="24"/>
          <w:bdr w:val="none" w:sz="0" w:space="0" w:color="auto"/>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4. 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5. При выгуле собак и в жилых помещениях владельцы должны обеспечивать тишину - предотвращать лай собак с 23 часов вечера до 7 часов утра.</w:t>
      </w:r>
    </w:p>
    <w:p w:rsidR="00BF1147" w:rsidRPr="002003E8" w:rsidRDefault="002003E8" w:rsidP="00686693">
      <w:pPr>
        <w:spacing w:after="0" w:line="240" w:lineRule="auto"/>
        <w:ind w:firstLine="709"/>
        <w:jc w:val="both"/>
        <w:rPr>
          <w:rFonts w:ascii="Times New Roman" w:hAnsi="Times New Roman" w:cs="Times New Roman"/>
          <w:sz w:val="24"/>
          <w:szCs w:val="24"/>
        </w:rPr>
      </w:pPr>
      <w:r w:rsidRPr="002003E8">
        <w:rPr>
          <w:rFonts w:ascii="Times New Roman" w:eastAsia="Times New Roman" w:hAnsi="Times New Roman" w:cs="Times New Roman"/>
          <w:color w:val="auto"/>
          <w:sz w:val="24"/>
          <w:szCs w:val="24"/>
          <w:bdr w:val="none" w:sz="0" w:space="0" w:color="auto"/>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6C4381" w:rsidRDefault="006C4381" w:rsidP="00535D04">
      <w:pPr>
        <w:spacing w:after="0" w:line="240" w:lineRule="auto"/>
        <w:ind w:firstLine="709"/>
        <w:jc w:val="right"/>
        <w:outlineLvl w:val="0"/>
        <w:rPr>
          <w:rFonts w:ascii="Times New Roman" w:hAnsi="Times New Roman" w:cs="Times New Roman"/>
          <w:b/>
          <w:i/>
          <w:sz w:val="24"/>
          <w:szCs w:val="24"/>
        </w:rPr>
      </w:pPr>
    </w:p>
    <w:p w:rsidR="006C4381" w:rsidRDefault="006C4381" w:rsidP="00535D04">
      <w:pPr>
        <w:spacing w:after="0" w:line="240" w:lineRule="auto"/>
        <w:ind w:firstLine="709"/>
        <w:jc w:val="right"/>
        <w:outlineLvl w:val="0"/>
        <w:rPr>
          <w:rFonts w:ascii="Times New Roman" w:hAnsi="Times New Roman" w:cs="Times New Roman"/>
          <w:b/>
          <w:i/>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1" w:name="_Toc126574199"/>
      <w:r w:rsidRPr="00BF1147">
        <w:rPr>
          <w:rFonts w:ascii="Times New Roman" w:hAnsi="Times New Roman" w:cs="Times New Roman"/>
          <w:b/>
          <w:i/>
          <w:sz w:val="24"/>
          <w:szCs w:val="24"/>
        </w:rPr>
        <w:lastRenderedPageBreak/>
        <w:t>Приложение 1</w:t>
      </w:r>
      <w:bookmarkEnd w:id="81"/>
    </w:p>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ПЕРЕЧЕНЬ</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ПРАЗДНИЧНЫХ, ПАМЯТНЫХ ДНЕЙ, ДНЕЙ ПРОВЕДЕНИЯ ТОРЖЕСТВЕННЫХ</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И ИНЫХ МЕРОПРИЯТИЙ, К КОТОРЫМ НА ТЕРРИТОРИИ ГОРОДА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ОБЕСПЕЧИВАЕТСЯ ПРАЗДНИЧНОЕ И ТЕМАТИЧЕСКОЕ ОФОРМЛЕНИЕ</w:t>
      </w: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 Новогодние каникулы (1, 2, 3, 4 и 5 января)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2. Рождество Христово (7 января)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3. День защитника Отечества (23 февраля)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4. Международный женский день (8 марта)</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5. День Победы (9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6. День России (12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7. День памяти и скорби - день начала Великой Отечественной войны (1941 год) (22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8. День Государственного флага Российской Федерации (22 августа)</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9. День знаний (1 сентября)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10. День города (первая суббота августа)</w:t>
      </w:r>
    </w:p>
    <w:p w:rsidR="00FB4570" w:rsidRPr="00BF1147" w:rsidRDefault="00FB4570" w:rsidP="00BF1147"/>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2" w:name="_Toc126574200"/>
      <w:r w:rsidRPr="00BF1147">
        <w:rPr>
          <w:rFonts w:ascii="Times New Roman" w:hAnsi="Times New Roman" w:cs="Times New Roman"/>
          <w:b/>
          <w:i/>
          <w:sz w:val="24"/>
          <w:szCs w:val="24"/>
        </w:rPr>
        <w:lastRenderedPageBreak/>
        <w:t>Приложение 2</w:t>
      </w:r>
      <w:bookmarkEnd w:id="82"/>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ПЕРЕЧЕНЬ</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ПРАЗДНИЧНЫХ, ПАМЯТНЫХ ДНЕЙ, ДНЕЙ ПРОВЕДЕНИЯ ТОРЖЕСТВЕННЫХ</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И ИНЫХ МЕРОПРИЯТИЙ, К КОТОРЫМ НА ТЕРРИТОРИИ ГОРОДА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ОБЕСПЕЧИВАЕТСЯ ВЫВЕШИВАНИЕ ГОСУДАРСТВЕННОГО ФЛАГА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РОССИЙСКОЙ ФЕДЕРАЦИИ И ФЛАГА ГОРОДА САЯНСКА</w:t>
      </w: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 День защитника Отечества (23 февраля)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2. Праздник Весны и Труда (1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3. День Победы (9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4. День России (12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 xml:space="preserve">5. День народного единства (4 ноября) </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72692F">
        <w:rPr>
          <w:rFonts w:ascii="Times New Roman" w:hAnsi="Times New Roman" w:cs="Times New Roman"/>
          <w:sz w:val="24"/>
          <w:szCs w:val="24"/>
        </w:rPr>
        <w:t>6. День города  (</w:t>
      </w:r>
      <w:r w:rsidR="00F77E95" w:rsidRPr="0072692F">
        <w:rPr>
          <w:rFonts w:ascii="Times New Roman" w:hAnsi="Times New Roman" w:cs="Times New Roman"/>
          <w:sz w:val="24"/>
          <w:szCs w:val="24"/>
        </w:rPr>
        <w:t>вторая суббота августа</w:t>
      </w:r>
      <w:r w:rsidRPr="0072692F">
        <w:rPr>
          <w:rFonts w:ascii="Times New Roman" w:hAnsi="Times New Roman" w:cs="Times New Roman"/>
          <w:sz w:val="24"/>
          <w:szCs w:val="24"/>
        </w:rPr>
        <w:t>)</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7. День Конституции Российской Федерации (12 декабря)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8. День Государственного флага Российской Федерации (22 августа)</w:t>
      </w:r>
    </w:p>
    <w:p w:rsidR="00FB4570"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9. Выборы в органы государственной власти и органы местного самоуправления</w:t>
      </w:r>
    </w:p>
    <w:p w:rsidR="00FB4570" w:rsidRDefault="00FB4570" w:rsidP="00FB4570">
      <w:pPr>
        <w:spacing w:after="0" w:line="240" w:lineRule="auto"/>
        <w:ind w:firstLine="709"/>
        <w:jc w:val="both"/>
        <w:rPr>
          <w:rFonts w:ascii="Times New Roman" w:hAnsi="Times New Roman" w:cs="Times New Roman"/>
          <w:sz w:val="24"/>
          <w:szCs w:val="24"/>
        </w:rPr>
      </w:pPr>
    </w:p>
    <w:p w:rsidR="00FB4570" w:rsidRPr="00BF1147" w:rsidRDefault="00FB4570" w:rsidP="00BF1147"/>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6C4381" w:rsidRDefault="006C4381"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3" w:name="_Toc126574201"/>
      <w:r w:rsidRPr="00BF1147">
        <w:rPr>
          <w:rFonts w:ascii="Times New Roman" w:hAnsi="Times New Roman" w:cs="Times New Roman"/>
          <w:b/>
          <w:i/>
          <w:sz w:val="24"/>
          <w:szCs w:val="24"/>
        </w:rPr>
        <w:lastRenderedPageBreak/>
        <w:t>Приложение 3</w:t>
      </w:r>
      <w:bookmarkEnd w:id="83"/>
    </w:p>
    <w:p w:rsidR="00FB4570" w:rsidRPr="00BF1147" w:rsidRDefault="00FB4570" w:rsidP="00BF1147"/>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ЭЛЕМЕНТЫ ПРАЗДНИЧНОГО ОФОРМЛЕНИЯ</w:t>
      </w:r>
    </w:p>
    <w:tbl>
      <w:tblPr>
        <w:tblW w:w="0" w:type="auto"/>
        <w:jc w:val="right"/>
        <w:tblCellMar>
          <w:left w:w="0" w:type="dxa"/>
          <w:right w:w="0" w:type="dxa"/>
        </w:tblCellMar>
        <w:tblLook w:val="04A0" w:firstRow="1" w:lastRow="0" w:firstColumn="1" w:lastColumn="0" w:noHBand="0" w:noVBand="1"/>
      </w:tblPr>
      <w:tblGrid>
        <w:gridCol w:w="1797"/>
        <w:gridCol w:w="2196"/>
        <w:gridCol w:w="2385"/>
        <w:gridCol w:w="751"/>
        <w:gridCol w:w="2220"/>
      </w:tblGrid>
      <w:tr w:rsidR="00FB4570" w:rsidRPr="00E95563" w:rsidTr="00791F05">
        <w:trPr>
          <w:trHeight w:val="60"/>
          <w:jc w:val="right"/>
        </w:trPr>
        <w:tc>
          <w:tcPr>
            <w:tcW w:w="1797"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751"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220"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trHeight w:val="705"/>
          <w:jc w:val="right"/>
        </w:trPr>
        <w:tc>
          <w:tcPr>
            <w:tcW w:w="399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r w:rsidRPr="00E95563">
              <w:rPr>
                <w:rFonts w:ascii="Times New Roman" w:hAnsi="Times New Roman" w:cs="Times New Roman"/>
                <w:sz w:val="24"/>
                <w:szCs w:val="24"/>
              </w:rPr>
              <w:t>I. Наименование праздника</w:t>
            </w:r>
          </w:p>
        </w:tc>
        <w:tc>
          <w:tcPr>
            <w:tcW w:w="2385"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I.I. Новогодние и рождественские праздники</w:t>
            </w:r>
          </w:p>
        </w:tc>
        <w:tc>
          <w:tcPr>
            <w:tcW w:w="2971"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lang w:val="en-US"/>
              </w:rPr>
              <w:t>I</w:t>
            </w:r>
            <w:r w:rsidRPr="00E95563">
              <w:rPr>
                <w:rFonts w:ascii="Times New Roman" w:hAnsi="Times New Roman" w:cs="Times New Roman"/>
                <w:sz w:val="24"/>
                <w:szCs w:val="24"/>
              </w:rPr>
              <w:t>.</w:t>
            </w:r>
            <w:r w:rsidRPr="00E95563">
              <w:rPr>
                <w:rFonts w:ascii="Times New Roman" w:hAnsi="Times New Roman" w:cs="Times New Roman"/>
                <w:sz w:val="24"/>
                <w:szCs w:val="24"/>
                <w:lang w:val="en-US"/>
              </w:rPr>
              <w:t>II</w:t>
            </w:r>
            <w:r w:rsidRPr="00E95563">
              <w:rPr>
                <w:rFonts w:ascii="Times New Roman" w:hAnsi="Times New Roman" w:cs="Times New Roman"/>
                <w:sz w:val="24"/>
                <w:szCs w:val="24"/>
              </w:rPr>
              <w:t xml:space="preserve"> Остальные праздники </w:t>
            </w:r>
          </w:p>
        </w:tc>
      </w:tr>
      <w:tr w:rsidR="00FB4570" w:rsidRPr="00E95563" w:rsidTr="00791F05">
        <w:trPr>
          <w:jc w:val="right"/>
        </w:trPr>
        <w:tc>
          <w:tcPr>
            <w:tcW w:w="399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r w:rsidRPr="00E95563">
              <w:rPr>
                <w:rFonts w:ascii="Times New Roman" w:hAnsi="Times New Roman" w:cs="Times New Roman"/>
                <w:sz w:val="24"/>
                <w:szCs w:val="24"/>
              </w:rPr>
              <w:t>Наименование элементов праздничного оформления</w:t>
            </w:r>
          </w:p>
        </w:tc>
      </w:tr>
      <w:tr w:rsidR="00FB4570" w:rsidRPr="00E95563" w:rsidTr="00791F05">
        <w:trPr>
          <w:trHeight w:val="1751"/>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1. Фасады зданий, строений, сооружений - как отдельно расположенные, так и входные группы</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световые (светодиодные) дожди, завесы, сети, гирлянды;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плоскостные декоративные элементы по новогодней тематике</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дюралайт</w:t>
            </w:r>
            <w:proofErr w:type="spellEnd"/>
            <w:r w:rsidRPr="00E95563">
              <w:rPr>
                <w:rFonts w:ascii="Times New Roman" w:hAnsi="Times New Roman" w:cs="Times New Roman"/>
                <w:sz w:val="24"/>
                <w:szCs w:val="24"/>
              </w:rPr>
              <w:t>, лед-неон</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люминесцентные лампы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тематические плакаты, баннеры на жёсткой основе, наклейки с символикой праздника;</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с символикой праздника (на рекламно-информационных фризах входных групп);</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надувные элементы (тематические </w:t>
            </w:r>
            <w:proofErr w:type="spellStart"/>
            <w:r w:rsidRPr="00E95563">
              <w:rPr>
                <w:rFonts w:ascii="Times New Roman" w:hAnsi="Times New Roman" w:cs="Times New Roman"/>
                <w:sz w:val="24"/>
                <w:szCs w:val="24"/>
              </w:rPr>
              <w:t>пневмофигуры</w:t>
            </w:r>
            <w:proofErr w:type="spellEnd"/>
            <w:r w:rsidRPr="00E95563">
              <w:rPr>
                <w:rFonts w:ascii="Times New Roman" w:hAnsi="Times New Roman" w:cs="Times New Roman"/>
                <w:sz w:val="24"/>
                <w:szCs w:val="24"/>
              </w:rPr>
              <w:t xml:space="preserve"> и гирлянды) в сочетании с прожекторной подсветкой</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Светодиодныйбелт-лайт</w:t>
            </w:r>
            <w:proofErr w:type="spellEnd"/>
            <w:r w:rsidRPr="00E95563">
              <w:rPr>
                <w:rFonts w:ascii="Times New Roman" w:hAnsi="Times New Roman" w:cs="Times New Roman"/>
                <w:sz w:val="24"/>
                <w:szCs w:val="24"/>
              </w:rPr>
              <w:t xml:space="preserve"> (в виде растяжек между элементами фасада здания и отдельно расположенными опорами, между опорами)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Ледовые и снежные фигуры</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(с использованием символики праздника);</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 (при благоприятных погодных условиях);</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lastRenderedPageBreak/>
              <w:t>- тематические плакаты, наклейки с символикой праздника</w:t>
            </w: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lastRenderedPageBreak/>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3. </w:t>
            </w:r>
            <w:proofErr w:type="gramStart"/>
            <w:r w:rsidRPr="00E95563">
              <w:rPr>
                <w:rFonts w:ascii="Times New Roman" w:hAnsi="Times New Roman" w:cs="Times New Roman"/>
                <w:sz w:val="24"/>
                <w:szCs w:val="24"/>
              </w:rPr>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Проекционные динамические установки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Новогодние ели со световым оформлением</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Белт-лайт</w:t>
            </w:r>
            <w:proofErr w:type="spellEnd"/>
            <w:r w:rsidRPr="00E95563">
              <w:rPr>
                <w:rFonts w:ascii="Times New Roman" w:hAnsi="Times New Roman" w:cs="Times New Roman"/>
                <w:sz w:val="24"/>
                <w:szCs w:val="24"/>
              </w:rPr>
              <w:t xml:space="preserve"> по периметру ограждения площадки (при наличии ограждения)</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светодинамические</w:t>
            </w:r>
            <w:proofErr w:type="spellEnd"/>
            <w:r w:rsidRPr="00E95563">
              <w:rPr>
                <w:rFonts w:ascii="Times New Roman" w:hAnsi="Times New Roman" w:cs="Times New Roman"/>
                <w:sz w:val="24"/>
                <w:szCs w:val="24"/>
              </w:rPr>
              <w:t xml:space="preserve"> конструкции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ледовые (снежные) фигуры, деревянные (снежные, ледовые) горки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флажковые гирлянды в виде растяжек;</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различные виды конструкций-</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 xml:space="preserve"> с флагами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банты, выполненные из ткани, хорошо держащей форму (например, баннерной);</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монументально-декоративные конструкции, оформляемые флагами, </w:t>
            </w:r>
            <w:proofErr w:type="spellStart"/>
            <w:r w:rsidRPr="00E95563">
              <w:rPr>
                <w:rFonts w:ascii="Times New Roman" w:hAnsi="Times New Roman" w:cs="Times New Roman"/>
                <w:sz w:val="24"/>
                <w:szCs w:val="24"/>
              </w:rPr>
              <w:t>флаговыми</w:t>
            </w:r>
            <w:proofErr w:type="spellEnd"/>
            <w:r w:rsidRPr="00E95563">
              <w:rPr>
                <w:rFonts w:ascii="Times New Roman" w:hAnsi="Times New Roman" w:cs="Times New Roman"/>
                <w:sz w:val="24"/>
                <w:szCs w:val="24"/>
              </w:rPr>
              <w:t xml:space="preserve"> полотнищами, элементами в виде баннеров, другими декоративными элементами, включая </w:t>
            </w:r>
            <w:proofErr w:type="spellStart"/>
            <w:r w:rsidRPr="00E95563">
              <w:rPr>
                <w:rFonts w:ascii="Times New Roman" w:hAnsi="Times New Roman" w:cs="Times New Roman"/>
                <w:sz w:val="24"/>
                <w:szCs w:val="24"/>
              </w:rPr>
              <w:t>пневмогирлянды</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флаги, в том числе с символикой праздника</w:t>
            </w:r>
          </w:p>
        </w:tc>
      </w:tr>
      <w:tr w:rsidR="00FB4570" w:rsidRPr="00E95563" w:rsidTr="00791F05">
        <w:trPr>
          <w:trHeight w:val="3014"/>
          <w:jc w:val="right"/>
        </w:trPr>
        <w:tc>
          <w:tcPr>
            <w:tcW w:w="1797"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4. Строительные площадки, объекты благоустройства</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E95563">
              <w:rPr>
                <w:rFonts w:ascii="Times New Roman" w:hAnsi="Times New Roman" w:cs="Times New Roman"/>
                <w:sz w:val="24"/>
                <w:szCs w:val="24"/>
              </w:rPr>
              <w:t>Светодинамические</w:t>
            </w:r>
            <w:proofErr w:type="spellEnd"/>
            <w:r w:rsidRPr="00E95563">
              <w:rPr>
                <w:rFonts w:ascii="Times New Roman" w:hAnsi="Times New Roman" w:cs="Times New Roman"/>
                <w:sz w:val="24"/>
                <w:szCs w:val="24"/>
              </w:rPr>
              <w:t xml:space="preserve"> конструкции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Объемно-пространственные конструкции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Белт-лайт</w:t>
            </w:r>
            <w:proofErr w:type="spellEnd"/>
            <w:r w:rsidRPr="00E95563">
              <w:rPr>
                <w:rFonts w:ascii="Times New Roman" w:hAnsi="Times New Roman" w:cs="Times New Roman"/>
                <w:sz w:val="24"/>
                <w:szCs w:val="24"/>
              </w:rPr>
              <w:t xml:space="preserve"> или лед-неон по контуру основных архитектурных членений (линий, деталей)</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крупноформатные баннерные панно (на поверхностях объектов благоустройства);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(на ограждениях территорий строительных площадок);</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тематические наклейки и (или) плакаты с символикой праздника</w:t>
            </w: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Наименование </w:t>
            </w:r>
            <w:r w:rsidRPr="00E95563">
              <w:rPr>
                <w:rFonts w:ascii="Times New Roman" w:hAnsi="Times New Roman" w:cs="Times New Roman"/>
                <w:sz w:val="24"/>
                <w:szCs w:val="24"/>
              </w:rPr>
              <w:lastRenderedPageBreak/>
              <w:t>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lastRenderedPageBreak/>
              <w:t xml:space="preserve">5. Бетонные и </w:t>
            </w:r>
            <w:r w:rsidRPr="00E95563">
              <w:rPr>
                <w:rFonts w:ascii="Times New Roman" w:hAnsi="Times New Roman" w:cs="Times New Roman"/>
                <w:sz w:val="24"/>
                <w:szCs w:val="24"/>
              </w:rPr>
              <w:lastRenderedPageBreak/>
              <w:t xml:space="preserve">иные ограждения, 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E95563">
              <w:rPr>
                <w:rFonts w:ascii="Times New Roman" w:hAnsi="Times New Roman" w:cs="Times New Roman"/>
                <w:sz w:val="24"/>
                <w:szCs w:val="24"/>
              </w:rPr>
              <w:t>индивидуальным проектам</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ленточные или </w:t>
            </w:r>
            <w:r w:rsidRPr="00E95563">
              <w:rPr>
                <w:rFonts w:ascii="Times New Roman" w:hAnsi="Times New Roman" w:cs="Times New Roman"/>
                <w:sz w:val="24"/>
                <w:szCs w:val="24"/>
              </w:rPr>
              <w:lastRenderedPageBreak/>
              <w:t>секционные баннерные панно с изображением по тематике праздника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флажковые гирлянды;</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6. Опоры наружного освещения, автомобильные дороги</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Декоративные элементы на опорах освещения в виде флагов, растяжек с символикой праздника, бантов</w:t>
            </w:r>
          </w:p>
        </w:tc>
      </w:tr>
    </w:tbl>
    <w:p w:rsidR="00FB4570" w:rsidRPr="00BF1147" w:rsidRDefault="00FB4570" w:rsidP="00BF1147"/>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4" w:name="_Toc126574202"/>
      <w:r w:rsidRPr="00BF1147">
        <w:rPr>
          <w:rFonts w:ascii="Times New Roman" w:hAnsi="Times New Roman" w:cs="Times New Roman"/>
          <w:b/>
          <w:i/>
          <w:sz w:val="24"/>
          <w:szCs w:val="24"/>
        </w:rPr>
        <w:lastRenderedPageBreak/>
        <w:t>Приложение 4</w:t>
      </w:r>
      <w:bookmarkEnd w:id="84"/>
    </w:p>
    <w:p w:rsidR="00FB4570" w:rsidRPr="00A91ED3" w:rsidRDefault="00FB4570" w:rsidP="00FB4570">
      <w:pPr>
        <w:spacing w:after="0" w:line="240" w:lineRule="auto"/>
        <w:ind w:firstLine="709"/>
        <w:jc w:val="right"/>
        <w:rPr>
          <w:rFonts w:ascii="Times New Roman" w:hAnsi="Times New Roman" w:cs="Times New Roman"/>
          <w:sz w:val="24"/>
          <w:szCs w:val="24"/>
        </w:rPr>
      </w:pPr>
    </w:p>
    <w:p w:rsidR="00FB4570" w:rsidRPr="00A91ED3"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УТВЕРЖДЕНА</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постановлением администрации</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 xml:space="preserve"> городского округа </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 xml:space="preserve">муниципального образования </w:t>
      </w:r>
    </w:p>
    <w:p w:rsidR="00FB4570" w:rsidRPr="00A91ED3"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«город Саянск»</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от_____________ №______________</w:t>
      </w:r>
    </w:p>
    <w:p w:rsidR="00FB4570" w:rsidRDefault="00FB4570" w:rsidP="00FB4570">
      <w:pPr>
        <w:spacing w:after="0" w:line="240" w:lineRule="auto"/>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СХЕМА ПРИЛЕГАЮЩЕЙ ТЕРРИТОРИИ</w:t>
      </w:r>
    </w:p>
    <w:p w:rsidR="00FB4570" w:rsidRPr="00A91ED3" w:rsidRDefault="00FB4570" w:rsidP="00FB4570">
      <w:pPr>
        <w:spacing w:after="0" w:line="240" w:lineRule="auto"/>
        <w:rPr>
          <w:rFonts w:ascii="Times New Roman" w:hAnsi="Times New Roman" w:cs="Times New Roman"/>
          <w:sz w:val="24"/>
          <w:szCs w:val="24"/>
        </w:rPr>
      </w:pP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2. Кадастровый номер объекта, по отношению к которому устанавливается</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прилегающая территория __________________________________________________________________________________________________________________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__________________</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3. Площадь прилегающей территории: __________ (кв. м)</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4. Вид разрешенного использования земельного участка, по отношению к которому устанавливается прилегающая территория:</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_______________________________</w:t>
      </w:r>
    </w:p>
    <w:p w:rsidR="00FB4570"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(при наличии)</w:t>
      </w:r>
    </w:p>
    <w:tbl>
      <w:tblPr>
        <w:tblStyle w:val="afb"/>
        <w:tblW w:w="4817" w:type="pct"/>
        <w:tblInd w:w="108" w:type="dxa"/>
        <w:tblLook w:val="04A0" w:firstRow="1" w:lastRow="0" w:firstColumn="1" w:lastColumn="0" w:noHBand="0" w:noVBand="1"/>
      </w:tblPr>
      <w:tblGrid>
        <w:gridCol w:w="3079"/>
        <w:gridCol w:w="3187"/>
        <w:gridCol w:w="2949"/>
      </w:tblGrid>
      <w:tr w:rsidR="00FB4570" w:rsidRPr="00A91ED3" w:rsidTr="00791F05">
        <w:tc>
          <w:tcPr>
            <w:tcW w:w="1671" w:type="pct"/>
            <w:vMerge w:val="restart"/>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Обозначение характерных точек границ</w:t>
            </w:r>
          </w:p>
        </w:tc>
        <w:tc>
          <w:tcPr>
            <w:tcW w:w="3329" w:type="pct"/>
            <w:gridSpan w:val="2"/>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 xml:space="preserve">Координаты, </w:t>
            </w:r>
            <w:proofErr w:type="gramStart"/>
            <w:r w:rsidRPr="00A91ED3">
              <w:rPr>
                <w:rFonts w:ascii="Times New Roman" w:hAnsi="Times New Roman" w:cs="Times New Roman"/>
                <w:sz w:val="24"/>
                <w:szCs w:val="24"/>
              </w:rPr>
              <w:t>м</w:t>
            </w:r>
            <w:proofErr w:type="gramEnd"/>
          </w:p>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(с точностью до двух знаков после запятой)</w:t>
            </w:r>
          </w:p>
        </w:tc>
      </w:tr>
      <w:tr w:rsidR="00FB4570" w:rsidRPr="00A91ED3" w:rsidTr="00791F05">
        <w:tc>
          <w:tcPr>
            <w:tcW w:w="1671" w:type="pct"/>
            <w:vMerge/>
          </w:tcPr>
          <w:p w:rsidR="00FB4570" w:rsidRPr="00A91ED3" w:rsidRDefault="00FB4570" w:rsidP="00791F05">
            <w:pPr>
              <w:jc w:val="center"/>
              <w:rPr>
                <w:rFonts w:ascii="Times New Roman" w:hAnsi="Times New Roman" w:cs="Times New Roman"/>
                <w:sz w:val="24"/>
                <w:szCs w:val="24"/>
              </w:rPr>
            </w:pPr>
          </w:p>
        </w:tc>
        <w:tc>
          <w:tcPr>
            <w:tcW w:w="1729" w:type="pct"/>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Х</w:t>
            </w:r>
          </w:p>
        </w:tc>
        <w:tc>
          <w:tcPr>
            <w:tcW w:w="1600" w:type="pct"/>
          </w:tcPr>
          <w:p w:rsidR="00FB4570" w:rsidRPr="00A91ED3" w:rsidRDefault="00FB4570" w:rsidP="00791F05">
            <w:pPr>
              <w:jc w:val="center"/>
              <w:rPr>
                <w:rFonts w:ascii="Times New Roman" w:hAnsi="Times New Roman" w:cs="Times New Roman"/>
                <w:sz w:val="24"/>
                <w:szCs w:val="24"/>
                <w:lang w:val="en-US"/>
              </w:rPr>
            </w:pPr>
            <w:r w:rsidRPr="00A91ED3">
              <w:rPr>
                <w:rFonts w:ascii="Times New Roman" w:hAnsi="Times New Roman" w:cs="Times New Roman"/>
                <w:sz w:val="24"/>
                <w:szCs w:val="24"/>
                <w:lang w:val="en-US"/>
              </w:rPr>
              <w:t>Y</w:t>
            </w:r>
          </w:p>
        </w:tc>
      </w:tr>
      <w:tr w:rsidR="00FB4570" w:rsidRPr="00A91ED3" w:rsidTr="00791F05">
        <w:tc>
          <w:tcPr>
            <w:tcW w:w="1671" w:type="pct"/>
          </w:tcPr>
          <w:p w:rsidR="00FB4570" w:rsidRPr="00A91ED3" w:rsidRDefault="00FB4570" w:rsidP="00791F05">
            <w:pPr>
              <w:jc w:val="both"/>
              <w:rPr>
                <w:rFonts w:ascii="Times New Roman" w:hAnsi="Times New Roman" w:cs="Times New Roman"/>
                <w:sz w:val="24"/>
                <w:szCs w:val="24"/>
              </w:rPr>
            </w:pPr>
          </w:p>
        </w:tc>
        <w:tc>
          <w:tcPr>
            <w:tcW w:w="1729" w:type="pct"/>
          </w:tcPr>
          <w:p w:rsidR="00FB4570" w:rsidRPr="00A91ED3" w:rsidRDefault="00FB4570" w:rsidP="00791F05">
            <w:pPr>
              <w:jc w:val="both"/>
              <w:rPr>
                <w:rFonts w:ascii="Times New Roman" w:hAnsi="Times New Roman" w:cs="Times New Roman"/>
                <w:sz w:val="24"/>
                <w:szCs w:val="24"/>
              </w:rPr>
            </w:pPr>
          </w:p>
        </w:tc>
        <w:tc>
          <w:tcPr>
            <w:tcW w:w="1600" w:type="pct"/>
          </w:tcPr>
          <w:p w:rsidR="00FB4570" w:rsidRPr="00A91ED3" w:rsidRDefault="00FB4570" w:rsidP="00791F05">
            <w:pPr>
              <w:jc w:val="both"/>
              <w:rPr>
                <w:rFonts w:ascii="Times New Roman" w:hAnsi="Times New Roman" w:cs="Times New Roman"/>
                <w:sz w:val="24"/>
                <w:szCs w:val="24"/>
              </w:rPr>
            </w:pPr>
          </w:p>
        </w:tc>
      </w:tr>
    </w:tbl>
    <w:p w:rsidR="00FB4570" w:rsidRDefault="00FB4570" w:rsidP="00FB4570">
      <w:pPr>
        <w:spacing w:after="0" w:line="240" w:lineRule="auto"/>
        <w:jc w:val="both"/>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Графическая часть</w:t>
      </w: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границ прилегающей территории</w:t>
      </w:r>
    </w:p>
    <w:p w:rsidR="00FB4570" w:rsidRPr="00A91ED3" w:rsidRDefault="00FB4570" w:rsidP="00FB4570">
      <w:pPr>
        <w:spacing w:after="0" w:line="240" w:lineRule="auto"/>
        <w:jc w:val="both"/>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Масштаб 1: 500 (1:1000)</w:t>
      </w:r>
    </w:p>
    <w:p w:rsidR="00FB4570" w:rsidRDefault="00FB4570" w:rsidP="00FB4570">
      <w:pPr>
        <w:spacing w:after="0" w:line="240" w:lineRule="auto"/>
        <w:jc w:val="both"/>
        <w:rPr>
          <w:rFonts w:ascii="Times New Roman" w:hAnsi="Times New Roman" w:cs="Times New Roman"/>
          <w:sz w:val="24"/>
          <w:szCs w:val="24"/>
        </w:rPr>
      </w:pPr>
      <w:r w:rsidRPr="00A91ED3">
        <w:rPr>
          <w:rFonts w:ascii="Times New Roman" w:hAnsi="Times New Roman" w:cs="Times New Roman"/>
          <w:sz w:val="24"/>
          <w:szCs w:val="24"/>
        </w:rPr>
        <w:t>Условные обозначения:</w:t>
      </w:r>
    </w:p>
    <w:tbl>
      <w:tblPr>
        <w:tblStyle w:val="afb"/>
        <w:tblW w:w="0" w:type="auto"/>
        <w:tblInd w:w="108" w:type="dxa"/>
        <w:tblLook w:val="04A0" w:firstRow="1" w:lastRow="0" w:firstColumn="1" w:lastColumn="0" w:noHBand="0" w:noVBand="1"/>
      </w:tblPr>
      <w:tblGrid>
        <w:gridCol w:w="4674"/>
        <w:gridCol w:w="4540"/>
      </w:tblGrid>
      <w:tr w:rsidR="00FB4570" w:rsidRPr="00A91ED3" w:rsidTr="00791F05">
        <w:tc>
          <w:tcPr>
            <w:tcW w:w="4674" w:type="dxa"/>
          </w:tcPr>
          <w:p w:rsidR="00FB4570" w:rsidRPr="00A91ED3" w:rsidRDefault="00550846" w:rsidP="00791F05">
            <w:pPr>
              <w:jc w:val="both"/>
              <w:rPr>
                <w:rFonts w:ascii="Times New Roman" w:hAnsi="Times New Roman" w:cs="Times New Roman"/>
                <w:sz w:val="24"/>
                <w:szCs w:val="24"/>
                <w:lang w:val="en-U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20" o:spid="_x0000_s1030" type="#_x0000_t32" style="position:absolute;left:0;text-align:left;margin-left:2.95pt;margin-top:9.5pt;width:7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" strokecolor="red"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прилегающей территории (отображается красным цветом)</w:t>
            </w:r>
          </w:p>
        </w:tc>
      </w:tr>
      <w:tr w:rsidR="00FB4570" w:rsidRPr="00A91ED3" w:rsidTr="00791F05">
        <w:tc>
          <w:tcPr>
            <w:tcW w:w="4674" w:type="dxa"/>
          </w:tcPr>
          <w:p w:rsidR="00FB4570" w:rsidRPr="00A91ED3" w:rsidRDefault="00550846" w:rsidP="00791F05">
            <w:pPr>
              <w:jc w:val="both"/>
              <w:rPr>
                <w:rFonts w:ascii="Times New Roman" w:hAnsi="Times New Roman" w:cs="Times New Roman"/>
                <w:sz w:val="24"/>
                <w:szCs w:val="24"/>
              </w:rPr>
            </w:pPr>
            <w:r>
              <w:rPr>
                <w:rFonts w:ascii="Times New Roman" w:hAnsi="Times New Roman" w:cs="Times New Roman"/>
                <w:noProof/>
                <w:sz w:val="24"/>
                <w:szCs w:val="24"/>
              </w:rPr>
              <w:pict>
                <v:oval id="Овал 19" o:spid="_x0000_s1029" style="position:absolute;left:0;text-align:left;margin-left:5.35pt;margin-top:9.5pt;width:4.75pt;height:4.6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" fillcolor="red" strokecolor="red"/>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Поворотная точка границ прилегающей территории (отображается красным цветом)</w:t>
            </w:r>
          </w:p>
        </w:tc>
      </w:tr>
      <w:tr w:rsidR="00FB4570" w:rsidRPr="00A91ED3" w:rsidTr="00791F05">
        <w:tc>
          <w:tcPr>
            <w:tcW w:w="4674"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38:28:хххххх</w:t>
            </w:r>
            <w:proofErr w:type="gramStart"/>
            <w:r w:rsidRPr="00A91ED3">
              <w:rPr>
                <w:rFonts w:ascii="Times New Roman" w:hAnsi="Times New Roman" w:cs="Times New Roman"/>
                <w:sz w:val="24"/>
                <w:szCs w:val="24"/>
              </w:rPr>
              <w:t>:х</w:t>
            </w:r>
            <w:proofErr w:type="gramEnd"/>
            <w:r w:rsidRPr="00A91ED3">
              <w:rPr>
                <w:rFonts w:ascii="Times New Roman" w:hAnsi="Times New Roman" w:cs="Times New Roman"/>
                <w:sz w:val="24"/>
                <w:szCs w:val="24"/>
              </w:rPr>
              <w:t>х</w: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 xml:space="preserve">Кадастровый номер земельного участка (объекта недвижимости), по отношению к которому устанавливается </w:t>
            </w:r>
            <w:proofErr w:type="gramStart"/>
            <w:r w:rsidRPr="00A91ED3">
              <w:rPr>
                <w:rFonts w:ascii="Times New Roman" w:hAnsi="Times New Roman" w:cs="Times New Roman"/>
                <w:sz w:val="24"/>
                <w:szCs w:val="24"/>
              </w:rPr>
              <w:t>прилегающая</w:t>
            </w:r>
            <w:proofErr w:type="gramEnd"/>
            <w:r w:rsidRPr="00A91ED3">
              <w:rPr>
                <w:rFonts w:ascii="Times New Roman" w:hAnsi="Times New Roman" w:cs="Times New Roman"/>
                <w:sz w:val="24"/>
                <w:szCs w:val="24"/>
              </w:rPr>
              <w:t xml:space="preserve"> территории (отображается сиреневым цветом)</w:t>
            </w:r>
          </w:p>
        </w:tc>
      </w:tr>
      <w:tr w:rsidR="00FB4570" w:rsidRPr="00A91ED3" w:rsidTr="00791F05">
        <w:tc>
          <w:tcPr>
            <w:tcW w:w="4674"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38:28:хххххх</w: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Кадастровый квартал (отображается голубым цветом)</w:t>
            </w:r>
          </w:p>
        </w:tc>
      </w:tr>
      <w:tr w:rsidR="00FB4570" w:rsidRPr="00A91ED3" w:rsidTr="00791F05">
        <w:tc>
          <w:tcPr>
            <w:tcW w:w="4674" w:type="dxa"/>
          </w:tcPr>
          <w:p w:rsidR="00FB4570" w:rsidRPr="00A91ED3" w:rsidRDefault="00550846" w:rsidP="00791F05">
            <w:pPr>
              <w:jc w:val="both"/>
              <w:rPr>
                <w:rFonts w:ascii="Times New Roman" w:hAnsi="Times New Roman" w:cs="Times New Roman"/>
                <w:sz w:val="24"/>
                <w:szCs w:val="24"/>
              </w:rPr>
            </w:pPr>
            <w:r>
              <w:rPr>
                <w:rFonts w:ascii="Times New Roman" w:hAnsi="Times New Roman" w:cs="Times New Roman"/>
                <w:noProof/>
                <w:sz w:val="24"/>
                <w:szCs w:val="24"/>
              </w:rPr>
              <w:pict>
                <v:shape id="Прямая со стрелкой 18" o:spid="_x0000_s1028" type="#_x0000_t32" style="position:absolute;left:0;text-align:left;margin-left:4.7pt;margin-top:11.5pt;width:71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" strokecolor="#00b0f0"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кадастрового квартала (отображается голубым цветом)</w:t>
            </w:r>
          </w:p>
        </w:tc>
      </w:tr>
      <w:tr w:rsidR="00FB4570" w:rsidRPr="00A91ED3" w:rsidTr="00791F05">
        <w:tc>
          <w:tcPr>
            <w:tcW w:w="4674" w:type="dxa"/>
          </w:tcPr>
          <w:p w:rsidR="00FB4570" w:rsidRPr="00A91ED3" w:rsidRDefault="00550846" w:rsidP="00791F05">
            <w:pPr>
              <w:jc w:val="both"/>
              <w:rPr>
                <w:rFonts w:ascii="Times New Roman" w:hAnsi="Times New Roman" w:cs="Times New Roman"/>
                <w:sz w:val="24"/>
                <w:szCs w:val="24"/>
              </w:rPr>
            </w:pPr>
            <w:r>
              <w:rPr>
                <w:rFonts w:ascii="Times New Roman" w:hAnsi="Times New Roman" w:cs="Times New Roman"/>
                <w:noProof/>
                <w:sz w:val="24"/>
                <w:szCs w:val="24"/>
              </w:rPr>
              <w:pict>
                <v:shape id="Прямая со стрелкой 17" o:spid="_x0000_s1027" type="#_x0000_t32" style="position:absolute;left:0;text-align:left;margin-left:2.95pt;margin-top:11.5pt;width:71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" strokecolor="black [3213]"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объектов, расположенных на прилегающей территории (отображается черным цветом)</w:t>
            </w:r>
          </w:p>
        </w:tc>
      </w:tr>
    </w:tbl>
    <w:p w:rsidR="00FB4570" w:rsidRPr="00BF1147" w:rsidRDefault="00FB4570" w:rsidP="007A1B2E"/>
    <w:sectPr w:rsidR="00FB4570" w:rsidRPr="00BF1147" w:rsidSect="009F442C">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846" w:rsidRDefault="00550846">
      <w:pPr>
        <w:spacing w:after="0" w:line="240" w:lineRule="auto"/>
      </w:pPr>
      <w:r>
        <w:separator/>
      </w:r>
    </w:p>
  </w:endnote>
  <w:endnote w:type="continuationSeparator" w:id="0">
    <w:p w:rsidR="00550846" w:rsidRDefault="0055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846" w:rsidRDefault="00550846">
      <w:pPr>
        <w:spacing w:after="0" w:line="240" w:lineRule="auto"/>
      </w:pPr>
      <w:r>
        <w:separator/>
      </w:r>
    </w:p>
  </w:footnote>
  <w:footnote w:type="continuationSeparator" w:id="0">
    <w:p w:rsidR="00550846" w:rsidRDefault="00550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A87"/>
    <w:multiLevelType w:val="hybridMultilevel"/>
    <w:tmpl w:val="C92AFE58"/>
    <w:lvl w:ilvl="0" w:tplc="DF9864F8">
      <w:numFmt w:val="bullet"/>
      <w:lvlText w:val="-"/>
      <w:lvlJc w:val="left"/>
      <w:pPr>
        <w:ind w:left="1570"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225602"/>
    <w:multiLevelType w:val="hybridMultilevel"/>
    <w:tmpl w:val="147C368A"/>
    <w:lvl w:ilvl="0" w:tplc="C3AAD9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4A32367"/>
    <w:multiLevelType w:val="hybridMultilevel"/>
    <w:tmpl w:val="545220C2"/>
    <w:lvl w:ilvl="0" w:tplc="4D0C3F40">
      <w:start w:val="1"/>
      <w:numFmt w:val="decimal"/>
      <w:lvlText w:val="%1."/>
      <w:lvlJc w:val="left"/>
      <w:pPr>
        <w:ind w:left="2495" w:hanging="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E37E67"/>
    <w:multiLevelType w:val="hybridMultilevel"/>
    <w:tmpl w:val="597A2C4C"/>
    <w:lvl w:ilvl="0" w:tplc="C690F424">
      <w:start w:val="5"/>
      <w:numFmt w:val="decimal"/>
      <w:lvlText w:val="%1."/>
      <w:lvlJc w:val="left"/>
      <w:pPr>
        <w:ind w:left="2495" w:hanging="84"/>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95C70"/>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00544E"/>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67573E"/>
    <w:multiLevelType w:val="hybridMultilevel"/>
    <w:tmpl w:val="BA921D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C50E7"/>
    <w:multiLevelType w:val="hybridMultilevel"/>
    <w:tmpl w:val="0186C482"/>
    <w:lvl w:ilvl="0" w:tplc="45D6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F403EA"/>
    <w:multiLevelType w:val="hybridMultilevel"/>
    <w:tmpl w:val="B0146AD8"/>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3F50C4"/>
    <w:multiLevelType w:val="hybridMultilevel"/>
    <w:tmpl w:val="72FC9FC0"/>
    <w:lvl w:ilvl="0" w:tplc="FC7258DA">
      <w:start w:val="1"/>
      <w:numFmt w:val="decimal"/>
      <w:lvlText w:val="%1)"/>
      <w:lvlJc w:val="left"/>
      <w:pPr>
        <w:ind w:left="1920" w:hanging="360"/>
      </w:pPr>
      <w:rPr>
        <w:rFonts w:hint="default"/>
        <w:b w:val="0"/>
        <w:bCs/>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5F05880"/>
    <w:multiLevelType w:val="hybridMultilevel"/>
    <w:tmpl w:val="359AE4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CA7F8A"/>
    <w:multiLevelType w:val="hybridMultilevel"/>
    <w:tmpl w:val="2EBE9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1D4F63"/>
    <w:multiLevelType w:val="hybridMultilevel"/>
    <w:tmpl w:val="B4C45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BEA2269"/>
    <w:multiLevelType w:val="hybridMultilevel"/>
    <w:tmpl w:val="0742B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DD35B13"/>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2F7D89"/>
    <w:multiLevelType w:val="hybridMultilevel"/>
    <w:tmpl w:val="B944DA66"/>
    <w:lvl w:ilvl="0" w:tplc="1E2CF6B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nsid w:val="2A331FB6"/>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041DD7"/>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A653B1"/>
    <w:multiLevelType w:val="hybridMultilevel"/>
    <w:tmpl w:val="0276A32E"/>
    <w:styleLink w:val="1"/>
    <w:lvl w:ilvl="0" w:tplc="BF269EA8">
      <w:start w:val="1"/>
      <w:numFmt w:val="decimal"/>
      <w:lvlText w:val="%1."/>
      <w:lvlJc w:val="left"/>
      <w:pPr>
        <w:tabs>
          <w:tab w:val="num" w:pos="1919"/>
        </w:tabs>
        <w:ind w:left="1069"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30406394">
      <w:start w:val="1"/>
      <w:numFmt w:val="lowerLetter"/>
      <w:lvlText w:val="%2."/>
      <w:lvlJc w:val="left"/>
      <w:pPr>
        <w:tabs>
          <w:tab w:val="num" w:pos="2639"/>
        </w:tabs>
        <w:ind w:left="1789"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C1B61634">
      <w:start w:val="1"/>
      <w:numFmt w:val="lowerRoman"/>
      <w:lvlText w:val="%3."/>
      <w:lvlJc w:val="left"/>
      <w:pPr>
        <w:tabs>
          <w:tab w:val="num" w:pos="3359"/>
        </w:tabs>
        <w:ind w:left="2509" w:firstLine="550"/>
      </w:pPr>
      <w:rPr>
        <w:rFonts w:hAnsi="Arial Unicode MS"/>
        <w:caps w:val="0"/>
        <w:smallCaps w:val="0"/>
        <w:strike w:val="0"/>
        <w:dstrike w:val="0"/>
        <w:outline w:val="0"/>
        <w:emboss w:val="0"/>
        <w:imprint w:val="0"/>
        <w:spacing w:val="0"/>
        <w:w w:val="100"/>
        <w:kern w:val="0"/>
        <w:position w:val="0"/>
        <w:highlight w:val="none"/>
        <w:vertAlign w:val="baseline"/>
      </w:rPr>
    </w:lvl>
    <w:lvl w:ilvl="3" w:tplc="291A2C14">
      <w:start w:val="1"/>
      <w:numFmt w:val="decimal"/>
      <w:lvlText w:val="%4."/>
      <w:lvlJc w:val="left"/>
      <w:pPr>
        <w:tabs>
          <w:tab w:val="num" w:pos="4079"/>
        </w:tabs>
        <w:ind w:left="3229"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7F86A612">
      <w:start w:val="1"/>
      <w:numFmt w:val="lowerLetter"/>
      <w:lvlText w:val="%5."/>
      <w:lvlJc w:val="left"/>
      <w:pPr>
        <w:tabs>
          <w:tab w:val="num" w:pos="4799"/>
        </w:tabs>
        <w:ind w:left="3949"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6F5CBF1E">
      <w:start w:val="1"/>
      <w:numFmt w:val="lowerRoman"/>
      <w:lvlText w:val="%6."/>
      <w:lvlJc w:val="left"/>
      <w:pPr>
        <w:tabs>
          <w:tab w:val="num" w:pos="5519"/>
        </w:tabs>
        <w:ind w:left="4669" w:firstLine="550"/>
      </w:pPr>
      <w:rPr>
        <w:rFonts w:hAnsi="Arial Unicode MS"/>
        <w:caps w:val="0"/>
        <w:smallCaps w:val="0"/>
        <w:strike w:val="0"/>
        <w:dstrike w:val="0"/>
        <w:outline w:val="0"/>
        <w:emboss w:val="0"/>
        <w:imprint w:val="0"/>
        <w:spacing w:val="0"/>
        <w:w w:val="100"/>
        <w:kern w:val="0"/>
        <w:position w:val="0"/>
        <w:highlight w:val="none"/>
        <w:vertAlign w:val="baseline"/>
      </w:rPr>
    </w:lvl>
    <w:lvl w:ilvl="6" w:tplc="86C4AF90">
      <w:start w:val="1"/>
      <w:numFmt w:val="decimal"/>
      <w:lvlText w:val="%7."/>
      <w:lvlJc w:val="left"/>
      <w:pPr>
        <w:tabs>
          <w:tab w:val="num" w:pos="6239"/>
        </w:tabs>
        <w:ind w:left="5389"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982A3032">
      <w:start w:val="1"/>
      <w:numFmt w:val="lowerLetter"/>
      <w:lvlText w:val="%8."/>
      <w:lvlJc w:val="left"/>
      <w:pPr>
        <w:tabs>
          <w:tab w:val="num" w:pos="6959"/>
        </w:tabs>
        <w:ind w:left="6109"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6D829528">
      <w:start w:val="1"/>
      <w:numFmt w:val="lowerRoman"/>
      <w:lvlText w:val="%9."/>
      <w:lvlJc w:val="left"/>
      <w:pPr>
        <w:tabs>
          <w:tab w:val="num" w:pos="7679"/>
        </w:tabs>
        <w:ind w:left="6829" w:firstLine="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3A16935"/>
    <w:multiLevelType w:val="hybridMultilevel"/>
    <w:tmpl w:val="BFD61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A12F7B"/>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9516C"/>
    <w:multiLevelType w:val="hybridMultilevel"/>
    <w:tmpl w:val="E298785E"/>
    <w:styleLink w:val="a"/>
    <w:lvl w:ilvl="0" w:tplc="47D89D9E">
      <w:start w:val="1"/>
      <w:numFmt w:val="bullet"/>
      <w:lvlText w:val="-"/>
      <w:lvlJc w:val="left"/>
      <w:pPr>
        <w:tabs>
          <w:tab w:val="num" w:pos="1024"/>
        </w:tabs>
        <w:ind w:left="174" w:firstLine="676"/>
      </w:pPr>
      <w:rPr>
        <w:rFonts w:hAnsi="Arial Unicode MS"/>
        <w:caps w:val="0"/>
        <w:smallCaps w:val="0"/>
        <w:strike w:val="0"/>
        <w:dstrike w:val="0"/>
        <w:outline w:val="0"/>
        <w:emboss w:val="0"/>
        <w:imprint w:val="0"/>
        <w:spacing w:val="0"/>
        <w:w w:val="100"/>
        <w:kern w:val="0"/>
        <w:position w:val="0"/>
        <w:highlight w:val="none"/>
        <w:vertAlign w:val="baseline"/>
      </w:rPr>
    </w:lvl>
    <w:lvl w:ilvl="1" w:tplc="5DF0493C">
      <w:start w:val="1"/>
      <w:numFmt w:val="bullet"/>
      <w:lvlText w:val="-"/>
      <w:lvlJc w:val="left"/>
      <w:pPr>
        <w:tabs>
          <w:tab w:val="num" w:pos="1624"/>
        </w:tabs>
        <w:ind w:left="774" w:firstLine="676"/>
      </w:pPr>
      <w:rPr>
        <w:rFonts w:hAnsi="Arial Unicode MS"/>
        <w:caps w:val="0"/>
        <w:smallCaps w:val="0"/>
        <w:strike w:val="0"/>
        <w:dstrike w:val="0"/>
        <w:outline w:val="0"/>
        <w:emboss w:val="0"/>
        <w:imprint w:val="0"/>
        <w:spacing w:val="0"/>
        <w:w w:val="100"/>
        <w:kern w:val="0"/>
        <w:position w:val="0"/>
        <w:highlight w:val="none"/>
        <w:vertAlign w:val="baseline"/>
      </w:rPr>
    </w:lvl>
    <w:lvl w:ilvl="2" w:tplc="CF86BDF4">
      <w:start w:val="1"/>
      <w:numFmt w:val="bullet"/>
      <w:lvlText w:val="-"/>
      <w:lvlJc w:val="left"/>
      <w:pPr>
        <w:tabs>
          <w:tab w:val="num" w:pos="2224"/>
        </w:tabs>
        <w:ind w:left="1374" w:firstLine="676"/>
      </w:pPr>
      <w:rPr>
        <w:rFonts w:hAnsi="Arial Unicode MS"/>
        <w:caps w:val="0"/>
        <w:smallCaps w:val="0"/>
        <w:strike w:val="0"/>
        <w:dstrike w:val="0"/>
        <w:outline w:val="0"/>
        <w:emboss w:val="0"/>
        <w:imprint w:val="0"/>
        <w:spacing w:val="0"/>
        <w:w w:val="100"/>
        <w:kern w:val="0"/>
        <w:position w:val="0"/>
        <w:highlight w:val="none"/>
        <w:vertAlign w:val="baseline"/>
      </w:rPr>
    </w:lvl>
    <w:lvl w:ilvl="3" w:tplc="DDF6B736">
      <w:start w:val="1"/>
      <w:numFmt w:val="bullet"/>
      <w:lvlText w:val="-"/>
      <w:lvlJc w:val="left"/>
      <w:pPr>
        <w:tabs>
          <w:tab w:val="num" w:pos="2824"/>
        </w:tabs>
        <w:ind w:left="1974" w:firstLine="676"/>
      </w:pPr>
      <w:rPr>
        <w:rFonts w:hAnsi="Arial Unicode MS"/>
        <w:caps w:val="0"/>
        <w:smallCaps w:val="0"/>
        <w:strike w:val="0"/>
        <w:dstrike w:val="0"/>
        <w:outline w:val="0"/>
        <w:emboss w:val="0"/>
        <w:imprint w:val="0"/>
        <w:spacing w:val="0"/>
        <w:w w:val="100"/>
        <w:kern w:val="0"/>
        <w:position w:val="0"/>
        <w:highlight w:val="none"/>
        <w:vertAlign w:val="baseline"/>
      </w:rPr>
    </w:lvl>
    <w:lvl w:ilvl="4" w:tplc="00B2E61A">
      <w:start w:val="1"/>
      <w:numFmt w:val="bullet"/>
      <w:lvlText w:val="-"/>
      <w:lvlJc w:val="left"/>
      <w:pPr>
        <w:tabs>
          <w:tab w:val="num" w:pos="3424"/>
        </w:tabs>
        <w:ind w:left="2574" w:firstLine="676"/>
      </w:pPr>
      <w:rPr>
        <w:rFonts w:hAnsi="Arial Unicode MS"/>
        <w:caps w:val="0"/>
        <w:smallCaps w:val="0"/>
        <w:strike w:val="0"/>
        <w:dstrike w:val="0"/>
        <w:outline w:val="0"/>
        <w:emboss w:val="0"/>
        <w:imprint w:val="0"/>
        <w:spacing w:val="0"/>
        <w:w w:val="100"/>
        <w:kern w:val="0"/>
        <w:position w:val="0"/>
        <w:highlight w:val="none"/>
        <w:vertAlign w:val="baseline"/>
      </w:rPr>
    </w:lvl>
    <w:lvl w:ilvl="5" w:tplc="3232378C">
      <w:start w:val="1"/>
      <w:numFmt w:val="bullet"/>
      <w:lvlText w:val="-"/>
      <w:lvlJc w:val="left"/>
      <w:pPr>
        <w:tabs>
          <w:tab w:val="num" w:pos="4024"/>
        </w:tabs>
        <w:ind w:left="3174" w:firstLine="676"/>
      </w:pPr>
      <w:rPr>
        <w:rFonts w:hAnsi="Arial Unicode MS"/>
        <w:caps w:val="0"/>
        <w:smallCaps w:val="0"/>
        <w:strike w:val="0"/>
        <w:dstrike w:val="0"/>
        <w:outline w:val="0"/>
        <w:emboss w:val="0"/>
        <w:imprint w:val="0"/>
        <w:spacing w:val="0"/>
        <w:w w:val="100"/>
        <w:kern w:val="0"/>
        <w:position w:val="0"/>
        <w:highlight w:val="none"/>
        <w:vertAlign w:val="baseline"/>
      </w:rPr>
    </w:lvl>
    <w:lvl w:ilvl="6" w:tplc="7ABAD454">
      <w:start w:val="1"/>
      <w:numFmt w:val="bullet"/>
      <w:lvlText w:val="-"/>
      <w:lvlJc w:val="left"/>
      <w:pPr>
        <w:tabs>
          <w:tab w:val="num" w:pos="4624"/>
        </w:tabs>
        <w:ind w:left="3774" w:firstLine="676"/>
      </w:pPr>
      <w:rPr>
        <w:rFonts w:hAnsi="Arial Unicode MS"/>
        <w:caps w:val="0"/>
        <w:smallCaps w:val="0"/>
        <w:strike w:val="0"/>
        <w:dstrike w:val="0"/>
        <w:outline w:val="0"/>
        <w:emboss w:val="0"/>
        <w:imprint w:val="0"/>
        <w:spacing w:val="0"/>
        <w:w w:val="100"/>
        <w:kern w:val="0"/>
        <w:position w:val="0"/>
        <w:highlight w:val="none"/>
        <w:vertAlign w:val="baseline"/>
      </w:rPr>
    </w:lvl>
    <w:lvl w:ilvl="7" w:tplc="4832181A">
      <w:start w:val="1"/>
      <w:numFmt w:val="bullet"/>
      <w:lvlText w:val="-"/>
      <w:lvlJc w:val="left"/>
      <w:pPr>
        <w:tabs>
          <w:tab w:val="num" w:pos="5224"/>
        </w:tabs>
        <w:ind w:left="4374" w:firstLine="676"/>
      </w:pPr>
      <w:rPr>
        <w:rFonts w:hAnsi="Arial Unicode MS"/>
        <w:caps w:val="0"/>
        <w:smallCaps w:val="0"/>
        <w:strike w:val="0"/>
        <w:dstrike w:val="0"/>
        <w:outline w:val="0"/>
        <w:emboss w:val="0"/>
        <w:imprint w:val="0"/>
        <w:spacing w:val="0"/>
        <w:w w:val="100"/>
        <w:kern w:val="0"/>
        <w:position w:val="0"/>
        <w:highlight w:val="none"/>
        <w:vertAlign w:val="baseline"/>
      </w:rPr>
    </w:lvl>
    <w:lvl w:ilvl="8" w:tplc="117E70B2">
      <w:start w:val="1"/>
      <w:numFmt w:val="bullet"/>
      <w:lvlText w:val="-"/>
      <w:lvlJc w:val="left"/>
      <w:pPr>
        <w:tabs>
          <w:tab w:val="num" w:pos="5824"/>
        </w:tabs>
        <w:ind w:left="4974" w:firstLine="6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C0A11A2"/>
    <w:multiLevelType w:val="hybridMultilevel"/>
    <w:tmpl w:val="1C240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C6138D"/>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240143"/>
    <w:multiLevelType w:val="hybridMultilevel"/>
    <w:tmpl w:val="EAD45E40"/>
    <w:lvl w:ilvl="0" w:tplc="52ECBE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5">
    <w:nsid w:val="4762462D"/>
    <w:multiLevelType w:val="hybridMultilevel"/>
    <w:tmpl w:val="FF364892"/>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BF167B"/>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BED75E1"/>
    <w:multiLevelType w:val="hybridMultilevel"/>
    <w:tmpl w:val="5E042F24"/>
    <w:lvl w:ilvl="0" w:tplc="113231EA">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1F5561"/>
    <w:multiLevelType w:val="hybridMultilevel"/>
    <w:tmpl w:val="73BEA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E891600"/>
    <w:multiLevelType w:val="hybridMultilevel"/>
    <w:tmpl w:val="70086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B134EC"/>
    <w:multiLevelType w:val="hybridMultilevel"/>
    <w:tmpl w:val="C75C8E0A"/>
    <w:lvl w:ilvl="0" w:tplc="638457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50273234"/>
    <w:multiLevelType w:val="hybridMultilevel"/>
    <w:tmpl w:val="E298785E"/>
    <w:numStyleLink w:val="a"/>
  </w:abstractNum>
  <w:abstractNum w:abstractNumId="32">
    <w:nsid w:val="536B0123"/>
    <w:multiLevelType w:val="hybridMultilevel"/>
    <w:tmpl w:val="0276A32E"/>
    <w:numStyleLink w:val="1"/>
  </w:abstractNum>
  <w:abstractNum w:abstractNumId="33">
    <w:nsid w:val="54503C24"/>
    <w:multiLevelType w:val="hybridMultilevel"/>
    <w:tmpl w:val="9320D59A"/>
    <w:lvl w:ilvl="0" w:tplc="FC7258DA">
      <w:start w:val="1"/>
      <w:numFmt w:val="decimal"/>
      <w:lvlText w:val="%1)"/>
      <w:lvlJc w:val="left"/>
      <w:pPr>
        <w:ind w:left="1211" w:hanging="360"/>
      </w:pPr>
      <w:rPr>
        <w:rFonts w:hint="default"/>
        <w:b w:val="0"/>
        <w:bCs/>
        <w:i w:val="0"/>
        <w:iCs w:val="0"/>
        <w:w w:val="100"/>
        <w:sz w:val="24"/>
        <w:szCs w:val="24"/>
        <w:lang w:val="ru-RU" w:eastAsia="en-US" w:bidi="ar-SA"/>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552B22BA"/>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7F2305"/>
    <w:multiLevelType w:val="hybridMultilevel"/>
    <w:tmpl w:val="5282C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4816C0E"/>
    <w:multiLevelType w:val="hybridMultilevel"/>
    <w:tmpl w:val="5B6A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CCF0A82"/>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63406C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1D62E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32"/>
  </w:num>
  <w:num w:numId="3">
    <w:abstractNumId w:val="21"/>
  </w:num>
  <w:num w:numId="4">
    <w:abstractNumId w:val="31"/>
  </w:num>
  <w:num w:numId="5">
    <w:abstractNumId w:val="31"/>
    <w:lvlOverride w:ilvl="0">
      <w:lvl w:ilvl="0" w:tplc="C5B8B06A">
        <w:start w:val="1"/>
        <w:numFmt w:val="bullet"/>
        <w:lvlText w:val="-"/>
        <w:lvlJc w:val="left"/>
        <w:pPr>
          <w:tabs>
            <w:tab w:val="left" w:pos="720"/>
            <w:tab w:val="num" w:pos="10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774FDAC">
        <w:start w:val="1"/>
        <w:numFmt w:val="bullet"/>
        <w:lvlText w:val="-"/>
        <w:lvlJc w:val="left"/>
        <w:pPr>
          <w:tabs>
            <w:tab w:val="left" w:pos="720"/>
            <w:tab w:val="left" w:pos="1440"/>
            <w:tab w:val="num" w:pos="1640"/>
            <w:tab w:val="left" w:pos="2160"/>
            <w:tab w:val="left" w:pos="2880"/>
            <w:tab w:val="left" w:pos="3600"/>
            <w:tab w:val="left" w:pos="4320"/>
            <w:tab w:val="left" w:pos="5040"/>
            <w:tab w:val="left" w:pos="5760"/>
            <w:tab w:val="left" w:pos="6480"/>
            <w:tab w:val="left" w:pos="7200"/>
            <w:tab w:val="left" w:pos="7920"/>
            <w:tab w:val="left" w:pos="8640"/>
            <w:tab w:val="left" w:pos="936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3C937A">
        <w:start w:val="1"/>
        <w:numFmt w:val="bullet"/>
        <w:lvlText w:val="-"/>
        <w:lvlJc w:val="left"/>
        <w:pPr>
          <w:tabs>
            <w:tab w:val="left" w:pos="720"/>
            <w:tab w:val="left" w:pos="1440"/>
            <w:tab w:val="num" w:pos="2240"/>
            <w:tab w:val="left" w:pos="2880"/>
            <w:tab w:val="left" w:pos="3600"/>
            <w:tab w:val="left" w:pos="4320"/>
            <w:tab w:val="left" w:pos="5040"/>
            <w:tab w:val="left" w:pos="5760"/>
            <w:tab w:val="left" w:pos="6480"/>
            <w:tab w:val="left" w:pos="7200"/>
            <w:tab w:val="left" w:pos="7920"/>
            <w:tab w:val="left" w:pos="8640"/>
            <w:tab w:val="left" w:pos="936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F6C8D8">
        <w:start w:val="1"/>
        <w:numFmt w:val="bullet"/>
        <w:lvlText w:val="-"/>
        <w:lvlJc w:val="left"/>
        <w:pPr>
          <w:tabs>
            <w:tab w:val="left" w:pos="720"/>
            <w:tab w:val="left" w:pos="1440"/>
            <w:tab w:val="left" w:pos="2160"/>
            <w:tab w:val="num" w:pos="2840"/>
            <w:tab w:val="left" w:pos="2880"/>
            <w:tab w:val="left" w:pos="3600"/>
            <w:tab w:val="left" w:pos="4320"/>
            <w:tab w:val="left" w:pos="5040"/>
            <w:tab w:val="left" w:pos="5760"/>
            <w:tab w:val="left" w:pos="6480"/>
            <w:tab w:val="left" w:pos="7200"/>
            <w:tab w:val="left" w:pos="7920"/>
            <w:tab w:val="left" w:pos="8640"/>
            <w:tab w:val="left" w:pos="936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5E12E6">
        <w:start w:val="1"/>
        <w:numFmt w:val="bullet"/>
        <w:lvlText w:val="-"/>
        <w:lvlJc w:val="left"/>
        <w:pPr>
          <w:tabs>
            <w:tab w:val="left" w:pos="720"/>
            <w:tab w:val="left" w:pos="1440"/>
            <w:tab w:val="left" w:pos="2160"/>
            <w:tab w:val="left" w:pos="2880"/>
            <w:tab w:val="num" w:pos="3440"/>
            <w:tab w:val="left" w:pos="3600"/>
            <w:tab w:val="left" w:pos="4320"/>
            <w:tab w:val="left" w:pos="5040"/>
            <w:tab w:val="left" w:pos="5760"/>
            <w:tab w:val="left" w:pos="6480"/>
            <w:tab w:val="left" w:pos="7200"/>
            <w:tab w:val="left" w:pos="7920"/>
            <w:tab w:val="left" w:pos="8640"/>
            <w:tab w:val="left" w:pos="936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383F22">
        <w:start w:val="1"/>
        <w:numFmt w:val="bullet"/>
        <w:lvlText w:val="-"/>
        <w:lvlJc w:val="left"/>
        <w:pPr>
          <w:tabs>
            <w:tab w:val="left" w:pos="720"/>
            <w:tab w:val="left" w:pos="1440"/>
            <w:tab w:val="left" w:pos="2160"/>
            <w:tab w:val="left" w:pos="2880"/>
            <w:tab w:val="left" w:pos="3600"/>
            <w:tab w:val="num" w:pos="4040"/>
            <w:tab w:val="left" w:pos="4320"/>
            <w:tab w:val="left" w:pos="5040"/>
            <w:tab w:val="left" w:pos="5760"/>
            <w:tab w:val="left" w:pos="6480"/>
            <w:tab w:val="left" w:pos="7200"/>
            <w:tab w:val="left" w:pos="7920"/>
            <w:tab w:val="left" w:pos="8640"/>
            <w:tab w:val="left" w:pos="936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D27624">
        <w:start w:val="1"/>
        <w:numFmt w:val="bullet"/>
        <w:lvlText w:val="-"/>
        <w:lvlJc w:val="left"/>
        <w:pPr>
          <w:tabs>
            <w:tab w:val="left" w:pos="720"/>
            <w:tab w:val="left" w:pos="1440"/>
            <w:tab w:val="left" w:pos="2160"/>
            <w:tab w:val="left" w:pos="2880"/>
            <w:tab w:val="left" w:pos="3600"/>
            <w:tab w:val="left" w:pos="4320"/>
            <w:tab w:val="num" w:pos="4640"/>
            <w:tab w:val="left" w:pos="5040"/>
            <w:tab w:val="left" w:pos="5760"/>
            <w:tab w:val="left" w:pos="6480"/>
            <w:tab w:val="left" w:pos="7200"/>
            <w:tab w:val="left" w:pos="7920"/>
            <w:tab w:val="left" w:pos="8640"/>
            <w:tab w:val="left" w:pos="936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20E5EA">
        <w:start w:val="1"/>
        <w:numFmt w:val="bullet"/>
        <w:lvlText w:val="-"/>
        <w:lvlJc w:val="left"/>
        <w:pPr>
          <w:tabs>
            <w:tab w:val="left" w:pos="720"/>
            <w:tab w:val="left" w:pos="1440"/>
            <w:tab w:val="left" w:pos="2160"/>
            <w:tab w:val="left" w:pos="2880"/>
            <w:tab w:val="left" w:pos="3600"/>
            <w:tab w:val="left" w:pos="4320"/>
            <w:tab w:val="left" w:pos="5040"/>
            <w:tab w:val="num" w:pos="5240"/>
            <w:tab w:val="left" w:pos="5760"/>
            <w:tab w:val="left" w:pos="6480"/>
            <w:tab w:val="left" w:pos="7200"/>
            <w:tab w:val="left" w:pos="7920"/>
            <w:tab w:val="left" w:pos="8640"/>
            <w:tab w:val="left" w:pos="936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08F9C0">
        <w:start w:val="1"/>
        <w:numFmt w:val="bullet"/>
        <w:lvlText w:val="-"/>
        <w:lvlJc w:val="left"/>
        <w:pPr>
          <w:tabs>
            <w:tab w:val="left" w:pos="720"/>
            <w:tab w:val="left" w:pos="1440"/>
            <w:tab w:val="left" w:pos="2160"/>
            <w:tab w:val="left" w:pos="2880"/>
            <w:tab w:val="left" w:pos="3600"/>
            <w:tab w:val="left" w:pos="4320"/>
            <w:tab w:val="left" w:pos="5040"/>
            <w:tab w:val="num" w:pos="5840"/>
            <w:tab w:val="left" w:pos="6480"/>
            <w:tab w:val="left" w:pos="7200"/>
            <w:tab w:val="left" w:pos="7920"/>
            <w:tab w:val="left" w:pos="8640"/>
            <w:tab w:val="left" w:pos="936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1"/>
    <w:lvlOverride w:ilvl="0">
      <w:lvl w:ilvl="0" w:tplc="C5B8B06A">
        <w:start w:val="1"/>
        <w:numFmt w:val="bullet"/>
        <w:lvlText w:val="-"/>
        <w:lvlJc w:val="left"/>
        <w:pPr>
          <w:tabs>
            <w:tab w:val="num" w:pos="104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774FDAC">
        <w:start w:val="1"/>
        <w:numFmt w:val="bullet"/>
        <w:lvlText w:val="-"/>
        <w:lvlJc w:val="left"/>
        <w:pPr>
          <w:tabs>
            <w:tab w:val="num" w:pos="164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3C937A">
        <w:start w:val="1"/>
        <w:numFmt w:val="bullet"/>
        <w:lvlText w:val="-"/>
        <w:lvlJc w:val="left"/>
        <w:pPr>
          <w:tabs>
            <w:tab w:val="num" w:pos="224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F6C8D8">
        <w:start w:val="1"/>
        <w:numFmt w:val="bullet"/>
        <w:lvlText w:val="-"/>
        <w:lvlJc w:val="left"/>
        <w:pPr>
          <w:tabs>
            <w:tab w:val="num" w:pos="284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5E12E6">
        <w:start w:val="1"/>
        <w:numFmt w:val="bullet"/>
        <w:lvlText w:val="-"/>
        <w:lvlJc w:val="left"/>
        <w:pPr>
          <w:tabs>
            <w:tab w:val="num" w:pos="344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383F22">
        <w:start w:val="1"/>
        <w:numFmt w:val="bullet"/>
        <w:lvlText w:val="-"/>
        <w:lvlJc w:val="left"/>
        <w:pPr>
          <w:tabs>
            <w:tab w:val="num" w:pos="404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D27624">
        <w:start w:val="1"/>
        <w:numFmt w:val="bullet"/>
        <w:lvlText w:val="-"/>
        <w:lvlJc w:val="left"/>
        <w:pPr>
          <w:tabs>
            <w:tab w:val="num" w:pos="464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20E5EA">
        <w:start w:val="1"/>
        <w:numFmt w:val="bullet"/>
        <w:lvlText w:val="-"/>
        <w:lvlJc w:val="left"/>
        <w:pPr>
          <w:tabs>
            <w:tab w:val="num" w:pos="524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08F9C0">
        <w:start w:val="1"/>
        <w:numFmt w:val="bullet"/>
        <w:lvlText w:val="-"/>
        <w:lvlJc w:val="left"/>
        <w:pPr>
          <w:tabs>
            <w:tab w:val="num" w:pos="584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30"/>
  </w:num>
  <w:num w:numId="10">
    <w:abstractNumId w:val="24"/>
  </w:num>
  <w:num w:numId="11">
    <w:abstractNumId w:val="15"/>
  </w:num>
  <w:num w:numId="12">
    <w:abstractNumId w:val="11"/>
  </w:num>
  <w:num w:numId="13">
    <w:abstractNumId w:val="28"/>
  </w:num>
  <w:num w:numId="14">
    <w:abstractNumId w:val="35"/>
  </w:num>
  <w:num w:numId="15">
    <w:abstractNumId w:val="22"/>
  </w:num>
  <w:num w:numId="16">
    <w:abstractNumId w:val="13"/>
  </w:num>
  <w:num w:numId="17">
    <w:abstractNumId w:val="20"/>
  </w:num>
  <w:num w:numId="18">
    <w:abstractNumId w:val="34"/>
  </w:num>
  <w:num w:numId="19">
    <w:abstractNumId w:val="10"/>
  </w:num>
  <w:num w:numId="20">
    <w:abstractNumId w:val="4"/>
  </w:num>
  <w:num w:numId="21">
    <w:abstractNumId w:val="16"/>
  </w:num>
  <w:num w:numId="22">
    <w:abstractNumId w:val="8"/>
  </w:num>
  <w:num w:numId="23">
    <w:abstractNumId w:val="25"/>
  </w:num>
  <w:num w:numId="24">
    <w:abstractNumId w:val="2"/>
  </w:num>
  <w:num w:numId="25">
    <w:abstractNumId w:val="7"/>
  </w:num>
  <w:num w:numId="26">
    <w:abstractNumId w:val="19"/>
  </w:num>
  <w:num w:numId="27">
    <w:abstractNumId w:val="23"/>
  </w:num>
  <w:num w:numId="28">
    <w:abstractNumId w:val="14"/>
  </w:num>
  <w:num w:numId="29">
    <w:abstractNumId w:val="37"/>
  </w:num>
  <w:num w:numId="30">
    <w:abstractNumId w:val="38"/>
  </w:num>
  <w:num w:numId="31">
    <w:abstractNumId w:val="39"/>
  </w:num>
  <w:num w:numId="32">
    <w:abstractNumId w:val="29"/>
  </w:num>
  <w:num w:numId="33">
    <w:abstractNumId w:val="36"/>
  </w:num>
  <w:num w:numId="34">
    <w:abstractNumId w:val="17"/>
  </w:num>
  <w:num w:numId="35">
    <w:abstractNumId w:val="5"/>
  </w:num>
  <w:num w:numId="36">
    <w:abstractNumId w:val="26"/>
  </w:num>
  <w:num w:numId="37">
    <w:abstractNumId w:val="12"/>
  </w:num>
  <w:num w:numId="38">
    <w:abstractNumId w:val="33"/>
  </w:num>
  <w:num w:numId="39">
    <w:abstractNumId w:val="9"/>
  </w:num>
  <w:num w:numId="40">
    <w:abstractNumId w:val="3"/>
  </w:num>
  <w:num w:numId="41">
    <w:abstractNumId w:val="2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082C"/>
    <w:rsid w:val="000032B3"/>
    <w:rsid w:val="0004051C"/>
    <w:rsid w:val="00050196"/>
    <w:rsid w:val="00077F4D"/>
    <w:rsid w:val="00081832"/>
    <w:rsid w:val="000C00C6"/>
    <w:rsid w:val="000C5068"/>
    <w:rsid w:val="000D2F4F"/>
    <w:rsid w:val="000F0243"/>
    <w:rsid w:val="00106F12"/>
    <w:rsid w:val="00123D75"/>
    <w:rsid w:val="00127757"/>
    <w:rsid w:val="001340E9"/>
    <w:rsid w:val="00150337"/>
    <w:rsid w:val="00174A66"/>
    <w:rsid w:val="00175012"/>
    <w:rsid w:val="001859C5"/>
    <w:rsid w:val="001C1864"/>
    <w:rsid w:val="001D7B91"/>
    <w:rsid w:val="002003E8"/>
    <w:rsid w:val="00206E52"/>
    <w:rsid w:val="00221A7B"/>
    <w:rsid w:val="00223BB6"/>
    <w:rsid w:val="00225695"/>
    <w:rsid w:val="00226650"/>
    <w:rsid w:val="002336F9"/>
    <w:rsid w:val="0024093D"/>
    <w:rsid w:val="002409DE"/>
    <w:rsid w:val="00256EBC"/>
    <w:rsid w:val="002856AA"/>
    <w:rsid w:val="002A0ABE"/>
    <w:rsid w:val="002A0E7A"/>
    <w:rsid w:val="002A1195"/>
    <w:rsid w:val="002D4B9C"/>
    <w:rsid w:val="002D4FB7"/>
    <w:rsid w:val="00333F79"/>
    <w:rsid w:val="00351328"/>
    <w:rsid w:val="00351B00"/>
    <w:rsid w:val="00361788"/>
    <w:rsid w:val="003871F3"/>
    <w:rsid w:val="003C3C4E"/>
    <w:rsid w:val="003E5D95"/>
    <w:rsid w:val="003F4AAE"/>
    <w:rsid w:val="0045201F"/>
    <w:rsid w:val="00463543"/>
    <w:rsid w:val="00491DCA"/>
    <w:rsid w:val="0049594A"/>
    <w:rsid w:val="004A4353"/>
    <w:rsid w:val="004A65CA"/>
    <w:rsid w:val="004B1192"/>
    <w:rsid w:val="004B759E"/>
    <w:rsid w:val="004D0153"/>
    <w:rsid w:val="004D2508"/>
    <w:rsid w:val="004D2DE1"/>
    <w:rsid w:val="004F7E77"/>
    <w:rsid w:val="00506D90"/>
    <w:rsid w:val="00533418"/>
    <w:rsid w:val="00535D04"/>
    <w:rsid w:val="00550846"/>
    <w:rsid w:val="00550E9E"/>
    <w:rsid w:val="00580140"/>
    <w:rsid w:val="00587F30"/>
    <w:rsid w:val="00592881"/>
    <w:rsid w:val="00597F00"/>
    <w:rsid w:val="005A15E4"/>
    <w:rsid w:val="005A21E3"/>
    <w:rsid w:val="005C2C76"/>
    <w:rsid w:val="005D0F6E"/>
    <w:rsid w:val="005D1899"/>
    <w:rsid w:val="005E1106"/>
    <w:rsid w:val="005F1188"/>
    <w:rsid w:val="00627420"/>
    <w:rsid w:val="00647518"/>
    <w:rsid w:val="006603D9"/>
    <w:rsid w:val="006709B5"/>
    <w:rsid w:val="006751DE"/>
    <w:rsid w:val="0068082C"/>
    <w:rsid w:val="00686693"/>
    <w:rsid w:val="006A207B"/>
    <w:rsid w:val="006A41F3"/>
    <w:rsid w:val="006A56BF"/>
    <w:rsid w:val="006C3377"/>
    <w:rsid w:val="006C4381"/>
    <w:rsid w:val="00706D53"/>
    <w:rsid w:val="007145D5"/>
    <w:rsid w:val="0072692F"/>
    <w:rsid w:val="007341C1"/>
    <w:rsid w:val="00740033"/>
    <w:rsid w:val="00767538"/>
    <w:rsid w:val="007726EF"/>
    <w:rsid w:val="00791F05"/>
    <w:rsid w:val="00796CF0"/>
    <w:rsid w:val="007A1B2E"/>
    <w:rsid w:val="007A46BC"/>
    <w:rsid w:val="007B58D2"/>
    <w:rsid w:val="007C21F3"/>
    <w:rsid w:val="007C25D8"/>
    <w:rsid w:val="007D7A74"/>
    <w:rsid w:val="007E5D6C"/>
    <w:rsid w:val="00813843"/>
    <w:rsid w:val="008169C0"/>
    <w:rsid w:val="00822909"/>
    <w:rsid w:val="008251CE"/>
    <w:rsid w:val="008333C2"/>
    <w:rsid w:val="00860A29"/>
    <w:rsid w:val="00863812"/>
    <w:rsid w:val="008861E6"/>
    <w:rsid w:val="00886674"/>
    <w:rsid w:val="00895433"/>
    <w:rsid w:val="008A5CDA"/>
    <w:rsid w:val="008B5911"/>
    <w:rsid w:val="008C5952"/>
    <w:rsid w:val="00914847"/>
    <w:rsid w:val="00914AE9"/>
    <w:rsid w:val="00923828"/>
    <w:rsid w:val="00927219"/>
    <w:rsid w:val="009413C6"/>
    <w:rsid w:val="0094374E"/>
    <w:rsid w:val="0098160F"/>
    <w:rsid w:val="009864EF"/>
    <w:rsid w:val="009D2191"/>
    <w:rsid w:val="009E04AB"/>
    <w:rsid w:val="009E1F27"/>
    <w:rsid w:val="009F442C"/>
    <w:rsid w:val="009F7954"/>
    <w:rsid w:val="00A0015C"/>
    <w:rsid w:val="00A0494E"/>
    <w:rsid w:val="00A22F29"/>
    <w:rsid w:val="00A24500"/>
    <w:rsid w:val="00A4431B"/>
    <w:rsid w:val="00A4460C"/>
    <w:rsid w:val="00A4565D"/>
    <w:rsid w:val="00A503AF"/>
    <w:rsid w:val="00A53F67"/>
    <w:rsid w:val="00A567D3"/>
    <w:rsid w:val="00A6528B"/>
    <w:rsid w:val="00A700B6"/>
    <w:rsid w:val="00A7318B"/>
    <w:rsid w:val="00AC08C9"/>
    <w:rsid w:val="00AC1905"/>
    <w:rsid w:val="00AC5D4B"/>
    <w:rsid w:val="00B03898"/>
    <w:rsid w:val="00B211C3"/>
    <w:rsid w:val="00B27029"/>
    <w:rsid w:val="00B37F97"/>
    <w:rsid w:val="00B50187"/>
    <w:rsid w:val="00B643FA"/>
    <w:rsid w:val="00B6610D"/>
    <w:rsid w:val="00B70457"/>
    <w:rsid w:val="00BE1FF2"/>
    <w:rsid w:val="00BF1147"/>
    <w:rsid w:val="00C0119D"/>
    <w:rsid w:val="00C023E9"/>
    <w:rsid w:val="00C47795"/>
    <w:rsid w:val="00C509CB"/>
    <w:rsid w:val="00C52A3E"/>
    <w:rsid w:val="00C542C7"/>
    <w:rsid w:val="00C5639A"/>
    <w:rsid w:val="00C8270E"/>
    <w:rsid w:val="00CB0C8E"/>
    <w:rsid w:val="00CB6A33"/>
    <w:rsid w:val="00D11C4D"/>
    <w:rsid w:val="00D156FC"/>
    <w:rsid w:val="00D242C0"/>
    <w:rsid w:val="00D43288"/>
    <w:rsid w:val="00D73AA7"/>
    <w:rsid w:val="00D825AC"/>
    <w:rsid w:val="00D85E15"/>
    <w:rsid w:val="00D8798F"/>
    <w:rsid w:val="00D958C4"/>
    <w:rsid w:val="00DB09DA"/>
    <w:rsid w:val="00DB2758"/>
    <w:rsid w:val="00DB46A9"/>
    <w:rsid w:val="00DE65EA"/>
    <w:rsid w:val="00DE78E8"/>
    <w:rsid w:val="00E12115"/>
    <w:rsid w:val="00E12C08"/>
    <w:rsid w:val="00E26E51"/>
    <w:rsid w:val="00E37A43"/>
    <w:rsid w:val="00E41416"/>
    <w:rsid w:val="00E64684"/>
    <w:rsid w:val="00E719BD"/>
    <w:rsid w:val="00E94CD0"/>
    <w:rsid w:val="00EC3DEB"/>
    <w:rsid w:val="00F15742"/>
    <w:rsid w:val="00F175D8"/>
    <w:rsid w:val="00F43252"/>
    <w:rsid w:val="00F4663E"/>
    <w:rsid w:val="00F6087A"/>
    <w:rsid w:val="00F73680"/>
    <w:rsid w:val="00F77E95"/>
    <w:rsid w:val="00F93BE2"/>
    <w:rsid w:val="00F975B0"/>
    <w:rsid w:val="00FA6297"/>
    <w:rsid w:val="00FB4570"/>
    <w:rsid w:val="00FC69A4"/>
    <w:rsid w:val="00FD2C4D"/>
    <w:rsid w:val="00FE2936"/>
    <w:rsid w:val="00FF5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Прямая со стрелкой 17"/>
        <o:r id="V:Rule2" type="connector" idref="#Прямая со стрелкой 20"/>
        <o:r id="V:Rule3" type="connector" idref="#Прямая со стрелкой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uiPriority w:val="34"/>
    <w:qFormat/>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4480&amp;date=08.05.2022&amp;dst=100010&amp;fie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2C145557DA28D5F53560E8ED3A37E8E7824599FC62439357A815831DA3C75A5425C3D8DF305945F1E839756DD6B375E7A3F41C499C68C367FZ7F" TargetMode="External"/><Relationship Id="rId4" Type="http://schemas.microsoft.com/office/2007/relationships/stylesWithEffects" Target="stylesWithEffects.xml"/><Relationship Id="rId9" Type="http://schemas.openxmlformats.org/officeDocument/2006/relationships/hyperlink" Target="consultantplus://offline/ref=C51E862946D5F714ACECA810C3421497E8A3A630051F4BAB60F6DFF758823B4163735D9D60Q7lC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34FA-262E-45BB-B42B-5DAE6A6E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32006</Words>
  <Characters>182435</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cp:lastPrinted>2023-10-02T05:45:00Z</cp:lastPrinted>
  <dcterms:created xsi:type="dcterms:W3CDTF">2023-09-29T08:34:00Z</dcterms:created>
  <dcterms:modified xsi:type="dcterms:W3CDTF">2023-10-02T05:47:00Z</dcterms:modified>
</cp:coreProperties>
</file>