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8E436D" w:rsidP="00360A6D">
            <w:pPr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8E436D" w:rsidP="00360A6D">
            <w:pPr>
              <w:rPr>
                <w:sz w:val="24"/>
              </w:rPr>
            </w:pPr>
            <w:r>
              <w:rPr>
                <w:sz w:val="24"/>
              </w:rPr>
              <w:t>110-37-1620-23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0EFA" w:rsidP="005F6F67">
            <w:pPr>
              <w:ind w:right="397"/>
              <w:jc w:val="both"/>
              <w:rPr>
                <w:sz w:val="24"/>
              </w:rPr>
            </w:pPr>
            <w:r w:rsidRPr="00970EFA">
              <w:rPr>
                <w:sz w:val="24"/>
              </w:rPr>
              <w:t xml:space="preserve">Об обеспечении безопасности людей на водных объектах </w:t>
            </w:r>
            <w:proofErr w:type="gramStart"/>
            <w:r w:rsidRPr="00970EFA">
              <w:rPr>
                <w:sz w:val="24"/>
              </w:rPr>
              <w:t>муниципального</w:t>
            </w:r>
            <w:proofErr w:type="gramEnd"/>
            <w:r w:rsidRPr="00970EFA">
              <w:rPr>
                <w:sz w:val="24"/>
              </w:rPr>
              <w:t xml:space="preserve"> образования </w:t>
            </w:r>
            <w:r w:rsidRPr="008B2712">
              <w:rPr>
                <w:sz w:val="24"/>
              </w:rPr>
              <w:t>«город Саянск»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в осенне</w:t>
            </w:r>
            <w:r w:rsidR="005F6F67">
              <w:rPr>
                <w:sz w:val="24"/>
              </w:rPr>
              <w:t>-з</w:t>
            </w:r>
            <w:r w:rsidRPr="00970EFA">
              <w:rPr>
                <w:sz w:val="24"/>
              </w:rPr>
              <w:t>имний период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2023-2024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годов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>В целях профилактики травматизма и гибели людей на водных объектах муниципального образования</w:t>
      </w:r>
      <w:r>
        <w:rPr>
          <w:sz w:val="28"/>
          <w:szCs w:val="28"/>
        </w:rPr>
        <w:t xml:space="preserve"> «город Саянск»</w:t>
      </w:r>
      <w:r w:rsidRPr="00970EFA">
        <w:rPr>
          <w:sz w:val="28"/>
          <w:szCs w:val="28"/>
        </w:rPr>
        <w:t xml:space="preserve">, в соответствии с пунктом 32 части 1 статьи 16 Федерального закона от 06.10.2003 № 131-Ф3 «Об общих принципах организации местного самоуправления </w:t>
      </w:r>
      <w:proofErr w:type="gramStart"/>
      <w:r w:rsidRPr="00970EFA">
        <w:rPr>
          <w:sz w:val="28"/>
          <w:szCs w:val="28"/>
        </w:rPr>
        <w:t>в</w:t>
      </w:r>
      <w:proofErr w:type="gramEnd"/>
      <w:r w:rsidRPr="00970EFA">
        <w:rPr>
          <w:sz w:val="28"/>
          <w:szCs w:val="28"/>
        </w:rPr>
        <w:t xml:space="preserve"> Российской Федерации», постановлением Правительства Иркутской области от 08.10.2009 № 280/59-пп «Об утверждении Правил охраны жизни людей на водных объектах Иркутской области»</w:t>
      </w:r>
      <w:r w:rsidR="008B2712" w:rsidRPr="008B2712">
        <w:rPr>
          <w:sz w:val="28"/>
          <w:szCs w:val="28"/>
        </w:rPr>
        <w:t xml:space="preserve">,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1.</w:t>
      </w:r>
      <w:r>
        <w:rPr>
          <w:sz w:val="28"/>
        </w:rPr>
        <w:t xml:space="preserve"> </w:t>
      </w:r>
      <w:r w:rsidRPr="00970EFA">
        <w:rPr>
          <w:sz w:val="28"/>
        </w:rPr>
        <w:t xml:space="preserve">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</w:t>
      </w:r>
      <w:r>
        <w:rPr>
          <w:sz w:val="28"/>
        </w:rPr>
        <w:t xml:space="preserve">«город Саянск» </w:t>
      </w:r>
      <w:r w:rsidRPr="00970EFA">
        <w:rPr>
          <w:sz w:val="28"/>
        </w:rPr>
        <w:t xml:space="preserve">(приложение </w:t>
      </w:r>
      <w:r w:rsidR="007168FA">
        <w:rPr>
          <w:sz w:val="28"/>
        </w:rPr>
        <w:t xml:space="preserve">№ </w:t>
      </w:r>
      <w:r w:rsidRPr="00970EFA">
        <w:rPr>
          <w:sz w:val="28"/>
        </w:rPr>
        <w:t>1).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2</w:t>
      </w:r>
      <w:r>
        <w:rPr>
          <w:sz w:val="28"/>
        </w:rPr>
        <w:t xml:space="preserve">. </w:t>
      </w:r>
      <w:r w:rsidRPr="00970EFA">
        <w:rPr>
          <w:sz w:val="28"/>
        </w:rPr>
        <w:t>Ввести на период с 2</w:t>
      </w:r>
      <w:r w:rsidR="002660F1">
        <w:rPr>
          <w:sz w:val="28"/>
        </w:rPr>
        <w:t>2</w:t>
      </w:r>
      <w:r w:rsidRPr="00970EFA">
        <w:rPr>
          <w:sz w:val="28"/>
        </w:rPr>
        <w:t>.1</w:t>
      </w:r>
      <w:r>
        <w:rPr>
          <w:sz w:val="28"/>
        </w:rPr>
        <w:t>2</w:t>
      </w:r>
      <w:r w:rsidRPr="00970EFA">
        <w:rPr>
          <w:sz w:val="28"/>
        </w:rPr>
        <w:t xml:space="preserve">.2023 по 14.04.2024 запрет на выход людей, выезд и движение транспорта по водным объектам, расположенным в пределах границ </w:t>
      </w:r>
      <w:r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>.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970EFA">
        <w:rPr>
          <w:sz w:val="28"/>
        </w:rPr>
        <w:t xml:space="preserve">Утвердить план мероприятий по профилактике травматизма и гибели людей на водных объектах муниципального образования </w:t>
      </w:r>
      <w:r>
        <w:rPr>
          <w:sz w:val="28"/>
        </w:rPr>
        <w:t xml:space="preserve">«город Саянск» </w:t>
      </w:r>
      <w:r w:rsidRPr="00970EFA">
        <w:rPr>
          <w:sz w:val="28"/>
        </w:rPr>
        <w:t xml:space="preserve">в осенне-зимний период 2023-2024 годов (приложение </w:t>
      </w:r>
      <w:r w:rsidR="007168FA">
        <w:rPr>
          <w:sz w:val="28"/>
        </w:rPr>
        <w:t xml:space="preserve">№ </w:t>
      </w:r>
      <w:r w:rsidRPr="00970EFA">
        <w:rPr>
          <w:sz w:val="28"/>
        </w:rPr>
        <w:t>2).</w:t>
      </w:r>
    </w:p>
    <w:p w:rsidR="00970EFA" w:rsidRPr="00970E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70EFA">
        <w:rPr>
          <w:sz w:val="28"/>
        </w:rPr>
        <w:t xml:space="preserve">. </w:t>
      </w:r>
      <w:r w:rsidR="00970EFA" w:rsidRPr="00970EFA">
        <w:rPr>
          <w:sz w:val="28"/>
        </w:rPr>
        <w:t xml:space="preserve">Начальнику отдела </w:t>
      </w:r>
      <w:r w:rsidR="00970EFA">
        <w:rPr>
          <w:sz w:val="28"/>
        </w:rPr>
        <w:t xml:space="preserve">МП, </w:t>
      </w:r>
      <w:r w:rsidR="00970EFA" w:rsidRPr="00970EFA">
        <w:rPr>
          <w:sz w:val="28"/>
        </w:rPr>
        <w:t>ГО</w:t>
      </w:r>
      <w:r w:rsidR="00970EFA">
        <w:rPr>
          <w:sz w:val="28"/>
        </w:rPr>
        <w:t xml:space="preserve"> и</w:t>
      </w:r>
      <w:r w:rsidR="00970EFA" w:rsidRPr="00970EFA">
        <w:rPr>
          <w:sz w:val="28"/>
        </w:rPr>
        <w:t xml:space="preserve"> ЧС администрации </w:t>
      </w:r>
      <w:r w:rsidR="00970EFA">
        <w:rPr>
          <w:sz w:val="28"/>
        </w:rPr>
        <w:t>городского округа муниципального образования «город Саянск» Егоровой Н.В.</w:t>
      </w:r>
      <w:r w:rsidR="00970EFA" w:rsidRPr="00970EFA">
        <w:rPr>
          <w:sz w:val="28"/>
        </w:rPr>
        <w:t xml:space="preserve"> организовать: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70EFA">
        <w:rPr>
          <w:sz w:val="28"/>
        </w:rPr>
        <w:t xml:space="preserve">во взаимодействии с сотрудниками </w:t>
      </w:r>
      <w:proofErr w:type="spellStart"/>
      <w:r w:rsidRPr="00970EFA">
        <w:rPr>
          <w:sz w:val="28"/>
        </w:rPr>
        <w:t>Зиминско</w:t>
      </w:r>
      <w:r w:rsidR="007E1CD9">
        <w:rPr>
          <w:sz w:val="28"/>
        </w:rPr>
        <w:t>го</w:t>
      </w:r>
      <w:proofErr w:type="spellEnd"/>
      <w:r w:rsidR="007E1CD9">
        <w:rPr>
          <w:sz w:val="28"/>
        </w:rPr>
        <w:t xml:space="preserve"> инспекторского</w:t>
      </w:r>
      <w:r w:rsidRPr="00970EFA">
        <w:rPr>
          <w:sz w:val="28"/>
        </w:rPr>
        <w:t xml:space="preserve"> </w:t>
      </w:r>
      <w:r w:rsidR="007E1CD9">
        <w:rPr>
          <w:sz w:val="28"/>
        </w:rPr>
        <w:t>участка</w:t>
      </w:r>
      <w:r w:rsidRPr="00970EFA">
        <w:rPr>
          <w:sz w:val="28"/>
        </w:rPr>
        <w:t xml:space="preserve"> Центр</w:t>
      </w:r>
      <w:r w:rsidR="007E1CD9">
        <w:rPr>
          <w:sz w:val="28"/>
        </w:rPr>
        <w:t>а</w:t>
      </w:r>
      <w:r w:rsidRPr="00970EFA">
        <w:rPr>
          <w:sz w:val="28"/>
        </w:rPr>
        <w:t xml:space="preserve"> ГИМС ГУ МЧС России по Иркутской области проведение рейдовых мероприятий по обеспечению безопасности людей на водных объектах </w:t>
      </w:r>
      <w:r w:rsidR="00ED06EC"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 xml:space="preserve"> в осенне-зимний период 2023 - 2024 годов;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проведение и подведение итогов выполнения плана мероприятий по профилактике</w:t>
      </w:r>
      <w:r>
        <w:rPr>
          <w:sz w:val="28"/>
        </w:rPr>
        <w:t xml:space="preserve"> </w:t>
      </w:r>
      <w:r w:rsidRPr="00970EFA">
        <w:rPr>
          <w:sz w:val="28"/>
        </w:rPr>
        <w:t xml:space="preserve">травматизма и гибели людей на водных объектах </w:t>
      </w:r>
      <w:r w:rsidR="00ED06EC" w:rsidRPr="00ED06EC"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 xml:space="preserve"> в осенне-зимний период 2023</w:t>
      </w:r>
      <w:r w:rsidR="00ED06EC">
        <w:rPr>
          <w:sz w:val="28"/>
        </w:rPr>
        <w:t>-</w:t>
      </w:r>
      <w:r w:rsidRPr="00970EFA">
        <w:rPr>
          <w:sz w:val="28"/>
        </w:rPr>
        <w:t>2024 годов.</w:t>
      </w:r>
    </w:p>
    <w:p w:rsidR="00970EFA" w:rsidRPr="00970E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970EFA" w:rsidRPr="00970EFA">
        <w:rPr>
          <w:sz w:val="28"/>
        </w:rPr>
        <w:t>.</w:t>
      </w:r>
      <w:r>
        <w:rPr>
          <w:sz w:val="28"/>
        </w:rPr>
        <w:t xml:space="preserve"> </w:t>
      </w:r>
      <w:r w:rsidR="00970EFA" w:rsidRPr="00970EFA">
        <w:rPr>
          <w:sz w:val="28"/>
        </w:rPr>
        <w:t xml:space="preserve">Рекомендовать руководителю </w:t>
      </w:r>
      <w:proofErr w:type="spellStart"/>
      <w:r w:rsidR="00970EFA" w:rsidRPr="00970EFA">
        <w:rPr>
          <w:sz w:val="28"/>
        </w:rPr>
        <w:t>Зиминского</w:t>
      </w:r>
      <w:proofErr w:type="spellEnd"/>
      <w:r w:rsidR="00970EFA" w:rsidRPr="00970EFA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приближение маршрутов патрулирования подчиненных сотрудников к местам традиционного</w:t>
      </w:r>
      <w:r w:rsidR="00ED06EC">
        <w:rPr>
          <w:sz w:val="28"/>
        </w:rPr>
        <w:t xml:space="preserve"> массового выхода людей </w:t>
      </w:r>
      <w:r w:rsidR="00ED06EC" w:rsidRPr="00ED06EC">
        <w:rPr>
          <w:sz w:val="28"/>
        </w:rPr>
        <w:t xml:space="preserve">и выезда автотранспорта </w:t>
      </w:r>
      <w:r w:rsidR="00ED06EC">
        <w:rPr>
          <w:sz w:val="28"/>
        </w:rPr>
        <w:t xml:space="preserve">на лед </w:t>
      </w:r>
      <w:r w:rsidRPr="00970EFA">
        <w:rPr>
          <w:sz w:val="28"/>
        </w:rPr>
        <w:t>в период начала и окончания ледостава;</w:t>
      </w:r>
    </w:p>
    <w:p w:rsid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принятие мер административного воздействия к нарушителям в случаях выявления фактов выхода людей и выезда автотранспорта на лед в местах обозначенных знаками, запрещающих движение.</w:t>
      </w:r>
    </w:p>
    <w:p w:rsidR="001148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1148FA">
        <w:rPr>
          <w:sz w:val="28"/>
        </w:rPr>
        <w:t xml:space="preserve">. </w:t>
      </w:r>
      <w:proofErr w:type="gramStart"/>
      <w:r w:rsidR="00C36787" w:rsidRPr="00C36787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ED06EC" w:rsidP="001148F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ED06EC" w:rsidRDefault="00ED06EC" w:rsidP="001148FA">
      <w:pPr>
        <w:jc w:val="both"/>
        <w:rPr>
          <w:sz w:val="28"/>
        </w:rPr>
      </w:pP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E436D">
        <w:rPr>
          <w:sz w:val="24"/>
          <w:szCs w:val="24"/>
        </w:rPr>
        <w:t>28.12.2023 № 110-37-1620-23</w:t>
      </w:r>
    </w:p>
    <w:p w:rsidR="00D62F24" w:rsidRDefault="00D62F24" w:rsidP="00D62F24">
      <w:pPr>
        <w:rPr>
          <w:sz w:val="24"/>
          <w:szCs w:val="24"/>
        </w:rPr>
      </w:pPr>
    </w:p>
    <w:p w:rsidR="00D62F24" w:rsidRDefault="00D62F24" w:rsidP="00D62F24">
      <w:pPr>
        <w:rPr>
          <w:sz w:val="24"/>
          <w:szCs w:val="24"/>
        </w:rPr>
      </w:pPr>
    </w:p>
    <w:p w:rsidR="00D62F24" w:rsidRDefault="00D62F24" w:rsidP="00D62F24">
      <w:pPr>
        <w:rPr>
          <w:sz w:val="24"/>
          <w:szCs w:val="24"/>
        </w:rPr>
      </w:pPr>
    </w:p>
    <w:p w:rsidR="00D62F24" w:rsidRPr="00D62F24" w:rsidRDefault="00D62F24" w:rsidP="00D62F24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D62F24" w:rsidRDefault="00D62F24" w:rsidP="00D62F24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D62F24" w:rsidRPr="00D62F24" w:rsidRDefault="00D62F24" w:rsidP="00D62F24">
      <w:pPr>
        <w:jc w:val="center"/>
        <w:rPr>
          <w:b/>
          <w:sz w:val="28"/>
          <w:szCs w:val="28"/>
        </w:rPr>
      </w:pPr>
    </w:p>
    <w:p w:rsidR="00D62F24" w:rsidRDefault="00D62F24" w:rsidP="00D62F24">
      <w:pPr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>
        <w:rPr>
          <w:sz w:val="28"/>
          <w:szCs w:val="28"/>
        </w:rPr>
        <w:t>Участок</w:t>
      </w:r>
      <w:r w:rsidR="00F9391E">
        <w:rPr>
          <w:sz w:val="28"/>
          <w:szCs w:val="28"/>
        </w:rPr>
        <w:t>, протяженностью 302 метра,</w:t>
      </w:r>
      <w:r w:rsidR="00D146CE">
        <w:rPr>
          <w:sz w:val="28"/>
          <w:szCs w:val="28"/>
        </w:rPr>
        <w:t xml:space="preserve"> под мостом через реку Ока.</w:t>
      </w:r>
    </w:p>
    <w:p w:rsidR="00D146CE" w:rsidRDefault="00D146CE" w:rsidP="00D62F24">
      <w:pPr>
        <w:rPr>
          <w:sz w:val="28"/>
          <w:szCs w:val="28"/>
        </w:rPr>
      </w:pPr>
      <w:r>
        <w:rPr>
          <w:sz w:val="28"/>
          <w:szCs w:val="28"/>
        </w:rPr>
        <w:t>Географические координаты: 54.0517630° С.Ш., 102.0758112° В.Д.</w:t>
      </w:r>
    </w:p>
    <w:p w:rsidR="00D62F24" w:rsidRDefault="00D62F24" w:rsidP="00D62F24">
      <w:pPr>
        <w:rPr>
          <w:sz w:val="28"/>
          <w:szCs w:val="28"/>
        </w:rPr>
      </w:pPr>
    </w:p>
    <w:p w:rsidR="00D62F24" w:rsidRDefault="00473C37" w:rsidP="00473C3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D62F24" w:rsidRPr="00D62F24" w:rsidRDefault="00D62F24" w:rsidP="00D62F24">
      <w:pPr>
        <w:rPr>
          <w:sz w:val="28"/>
          <w:szCs w:val="28"/>
        </w:rPr>
      </w:pPr>
    </w:p>
    <w:p w:rsidR="00D759CC" w:rsidRDefault="00D759CC"/>
    <w:p w:rsidR="00D759CC" w:rsidRDefault="00D759CC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7168FA" w:rsidRDefault="007168FA"/>
    <w:p w:rsidR="00D62F24" w:rsidRDefault="00D62F24"/>
    <w:p w:rsidR="00D62F24" w:rsidRDefault="00D62F24"/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8E436D" w:rsidRDefault="008E436D" w:rsidP="008E436D">
      <w:pPr>
        <w:ind w:left="5245"/>
        <w:rPr>
          <w:sz w:val="24"/>
          <w:szCs w:val="24"/>
        </w:rPr>
      </w:pPr>
      <w:r>
        <w:rPr>
          <w:sz w:val="24"/>
          <w:szCs w:val="24"/>
        </w:rPr>
        <w:t>от 28.12.2023 № 110-37-1620-23</w:t>
      </w:r>
    </w:p>
    <w:p w:rsidR="00D62F24" w:rsidRDefault="00D62F24"/>
    <w:p w:rsidR="00D62F24" w:rsidRPr="00D62F24" w:rsidRDefault="00D62F24" w:rsidP="00D62F24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D62F24" w:rsidRDefault="00D62F24" w:rsidP="00D62F24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D62F24" w:rsidRDefault="00D62F24" w:rsidP="00D62F24">
      <w:pPr>
        <w:jc w:val="center"/>
        <w:rPr>
          <w:b/>
          <w:sz w:val="28"/>
        </w:rPr>
      </w:pPr>
      <w:r w:rsidRPr="00D62F24">
        <w:rPr>
          <w:b/>
          <w:sz w:val="28"/>
        </w:rPr>
        <w:t>в осенне-зимний период 2023-2024 годов</w:t>
      </w:r>
    </w:p>
    <w:p w:rsidR="00337885" w:rsidRDefault="00337885" w:rsidP="00D62F24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D62F24" w:rsidTr="002660F1">
        <w:tc>
          <w:tcPr>
            <w:tcW w:w="534" w:type="dxa"/>
          </w:tcPr>
          <w:p w:rsidR="00D62F24" w:rsidRPr="00473C37" w:rsidRDefault="00D62F24" w:rsidP="00337885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62F24" w:rsidRDefault="00D62F24" w:rsidP="00D62F24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Провести заседание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осенне-зимний период 2023-2024 годов»,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D62F24" w:rsidRDefault="00D62F24" w:rsidP="00D62F24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декабрь 2023 года</w:t>
            </w:r>
          </w:p>
        </w:tc>
        <w:tc>
          <w:tcPr>
            <w:tcW w:w="2658" w:type="dxa"/>
          </w:tcPr>
          <w:p w:rsidR="00D62F24" w:rsidRDefault="00D62F24" w:rsidP="007168FA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7168FA">
              <w:rPr>
                <w:rStyle w:val="6"/>
              </w:rPr>
              <w:t>МП, ГО и ЧС</w:t>
            </w:r>
          </w:p>
        </w:tc>
      </w:tr>
      <w:tr w:rsidR="00D62F24" w:rsidTr="002660F1">
        <w:trPr>
          <w:trHeight w:val="1521"/>
        </w:trPr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16C9D" w:rsidRDefault="007168FA" w:rsidP="007168FA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Установить временные знаки безопасности на водных объектах: п</w:t>
            </w:r>
            <w:r w:rsidRPr="007168FA">
              <w:rPr>
                <w:rStyle w:val="6"/>
              </w:rPr>
              <w:t>ереход по льду (выход на лед) запрещен (с указанием границ в метрах)</w:t>
            </w:r>
            <w:r>
              <w:rPr>
                <w:rStyle w:val="6"/>
              </w:rPr>
              <w:t xml:space="preserve"> и в</w:t>
            </w:r>
            <w:r w:rsidRPr="007168FA">
              <w:rPr>
                <w:rStyle w:val="6"/>
              </w:rPr>
              <w:t>ыезд на лед (переезд по льду) транспортных средств запрещен (с указанием границ в метрах)</w:t>
            </w:r>
          </w:p>
        </w:tc>
        <w:tc>
          <w:tcPr>
            <w:tcW w:w="1417" w:type="dxa"/>
          </w:tcPr>
          <w:p w:rsidR="00D62F24" w:rsidRDefault="00D62F24" w:rsidP="002660F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 xml:space="preserve">до </w:t>
            </w:r>
            <w:r w:rsidR="007168FA">
              <w:rPr>
                <w:rStyle w:val="6"/>
              </w:rPr>
              <w:t>3</w:t>
            </w:r>
            <w:r w:rsidR="002660F1">
              <w:rPr>
                <w:rStyle w:val="6"/>
              </w:rPr>
              <w:t>1</w:t>
            </w:r>
            <w:r>
              <w:rPr>
                <w:rStyle w:val="6"/>
              </w:rPr>
              <w:t>.</w:t>
            </w:r>
            <w:r w:rsidR="002660F1">
              <w:rPr>
                <w:rStyle w:val="6"/>
              </w:rPr>
              <w:t>01</w:t>
            </w:r>
            <w:r>
              <w:rPr>
                <w:rStyle w:val="6"/>
              </w:rPr>
              <w:t>.202</w:t>
            </w:r>
            <w:r w:rsidR="002660F1">
              <w:rPr>
                <w:rStyle w:val="6"/>
              </w:rPr>
              <w:t>4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716C9D">
              <w:rPr>
                <w:rStyle w:val="6"/>
              </w:rPr>
              <w:t>МП, ГО и ЧС,</w:t>
            </w:r>
            <w:r>
              <w:rPr>
                <w:rStyle w:val="6"/>
              </w:rPr>
              <w:t xml:space="preserve"> МКУ «</w:t>
            </w:r>
            <w:r w:rsidR="00716C9D">
              <w:rPr>
                <w:rStyle w:val="6"/>
              </w:rPr>
              <w:t>Саянская дорожная служба</w:t>
            </w:r>
            <w:r>
              <w:rPr>
                <w:rStyle w:val="6"/>
              </w:rPr>
              <w:t>»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Для установления преграды производить отсыпку подъездных путей к местам несанкционированн</w:t>
            </w:r>
            <w:r w:rsidR="00716C9D">
              <w:rPr>
                <w:rStyle w:val="6"/>
              </w:rPr>
              <w:t>ого</w:t>
            </w:r>
            <w:r>
              <w:rPr>
                <w:rStyle w:val="6"/>
              </w:rPr>
              <w:t xml:space="preserve"> </w:t>
            </w:r>
            <w:r w:rsidR="00716C9D">
              <w:rPr>
                <w:rStyle w:val="6"/>
              </w:rPr>
              <w:t>выхода и выезда на лед</w:t>
            </w:r>
            <w:r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D62F24" w:rsidRDefault="00D62F24" w:rsidP="00D62F24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</w:t>
            </w:r>
            <w:r w:rsidR="00716C9D">
              <w:rPr>
                <w:rStyle w:val="6"/>
              </w:rPr>
              <w:t>Саянская дорожная служба»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Организовать исполнение введенного запрета на </w:t>
            </w:r>
            <w:r w:rsidR="00716C9D">
              <w:rPr>
                <w:rStyle w:val="6"/>
              </w:rPr>
              <w:t xml:space="preserve">выход и </w:t>
            </w:r>
            <w:r>
              <w:rPr>
                <w:rStyle w:val="6"/>
              </w:rPr>
              <w:t xml:space="preserve">выезд </w:t>
            </w:r>
            <w:r w:rsidR="00716C9D">
              <w:rPr>
                <w:rStyle w:val="6"/>
              </w:rPr>
              <w:t>по</w:t>
            </w:r>
            <w:r>
              <w:rPr>
                <w:rStyle w:val="6"/>
              </w:rPr>
              <w:t xml:space="preserve"> водным объектам в границах муниципального образования</w:t>
            </w:r>
            <w:r w:rsidR="00716C9D">
              <w:rPr>
                <w:rStyle w:val="6"/>
              </w:rPr>
              <w:t xml:space="preserve"> «город Саянск»</w:t>
            </w:r>
            <w:r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D62F24" w:rsidRDefault="00D62F24" w:rsidP="002660F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с 2</w:t>
            </w:r>
            <w:r w:rsidR="002660F1">
              <w:rPr>
                <w:rStyle w:val="6"/>
              </w:rPr>
              <w:t>2</w:t>
            </w:r>
            <w:r>
              <w:rPr>
                <w:rStyle w:val="6"/>
              </w:rPr>
              <w:t>.1</w:t>
            </w:r>
            <w:r w:rsidR="00716C9D">
              <w:rPr>
                <w:rStyle w:val="6"/>
              </w:rPr>
              <w:t>2</w:t>
            </w:r>
            <w:r>
              <w:rPr>
                <w:rStyle w:val="6"/>
              </w:rPr>
              <w:t xml:space="preserve">.2023 по 14.04.2024 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rPr>
          <w:trHeight w:val="2833"/>
        </w:trPr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37885" w:rsidRDefault="00716C9D" w:rsidP="002660F1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 к </w:t>
            </w:r>
            <w:proofErr w:type="gramStart"/>
            <w:r>
              <w:rPr>
                <w:rStyle w:val="6"/>
              </w:rPr>
              <w:t>гражданам</w:t>
            </w:r>
            <w:proofErr w:type="gramEnd"/>
            <w:r>
              <w:rPr>
                <w:rStyle w:val="6"/>
              </w:rPr>
              <w:t xml:space="preserve"> нарушившим запрет, в соответствии с Законом Иркутской области от 29.12.2007 № 153-03 «Об административной ответственности за нарушение правил охраны жизни людей на водных объектах».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по графику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78" w:lineRule="exact"/>
              <w:jc w:val="both"/>
            </w:pPr>
            <w:proofErr w:type="spellStart"/>
            <w:r w:rsidRPr="00716C9D">
              <w:rPr>
                <w:rStyle w:val="6"/>
              </w:rPr>
              <w:t>Зиминский</w:t>
            </w:r>
            <w:proofErr w:type="spellEnd"/>
            <w:r w:rsidRPr="00716C9D"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 w:rsidRPr="00716C9D"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  <w:rPr>
                <w:rStyle w:val="6"/>
              </w:rPr>
            </w:pPr>
            <w:r>
              <w:rPr>
                <w:rStyle w:val="6"/>
              </w:rPr>
              <w:t>Проведение инструктажа сотрудников (работников) по соблюдению требований и мер личной безопасности во время нахождения около водных объектов в осенне-зимний период</w:t>
            </w:r>
            <w:r w:rsidR="00FB0990">
              <w:rPr>
                <w:rStyle w:val="6"/>
              </w:rPr>
              <w:t>.</w:t>
            </w:r>
          </w:p>
          <w:p w:rsidR="007E1CD9" w:rsidRDefault="007E1CD9" w:rsidP="00716C9D">
            <w:pPr>
              <w:pStyle w:val="9"/>
              <w:shd w:val="clear" w:color="auto" w:fill="auto"/>
              <w:spacing w:after="0"/>
              <w:jc w:val="both"/>
            </w:pP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16C9D" w:rsidTr="002660F1"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осенне-</w:t>
            </w:r>
            <w:r>
              <w:rPr>
                <w:rStyle w:val="6"/>
              </w:rPr>
              <w:softHyphen/>
              <w:t>зимний период.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FB0990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16C9D" w:rsidTr="007E1CD9">
        <w:trPr>
          <w:trHeight w:val="4739"/>
        </w:trPr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</w:t>
            </w:r>
            <w:r w:rsidR="00FB0990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FB0990" w:rsidP="00616503">
            <w:pPr>
              <w:pStyle w:val="9"/>
              <w:jc w:val="both"/>
            </w:pPr>
            <w:r w:rsidRPr="00FB0990">
              <w:rPr>
                <w:rStyle w:val="6"/>
              </w:rPr>
              <w:t>сектор по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обеспечению деятельности комиссии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по делам несовершеннолетних и защите их прав</w:t>
            </w:r>
            <w:r>
              <w:rPr>
                <w:rStyle w:val="6"/>
              </w:rPr>
              <w:t>,</w:t>
            </w:r>
            <w:r w:rsidR="00716C9D">
              <w:rPr>
                <w:rStyle w:val="6"/>
              </w:rPr>
              <w:t xml:space="preserve"> </w:t>
            </w:r>
            <w:r>
              <w:rPr>
                <w:rStyle w:val="6"/>
              </w:rPr>
              <w:t xml:space="preserve">отдел полиции (дислокация г. Саянск) </w:t>
            </w:r>
            <w:r w:rsidR="00716C9D">
              <w:rPr>
                <w:rStyle w:val="6"/>
              </w:rPr>
              <w:t>МО МВД России «</w:t>
            </w:r>
            <w:proofErr w:type="spellStart"/>
            <w:r w:rsidR="00716C9D">
              <w:rPr>
                <w:rStyle w:val="6"/>
              </w:rPr>
              <w:t>Зиминский</w:t>
            </w:r>
            <w:proofErr w:type="spellEnd"/>
            <w:r w:rsidR="00716C9D">
              <w:rPr>
                <w:rStyle w:val="6"/>
              </w:rPr>
              <w:t>»</w:t>
            </w:r>
            <w:r w:rsidR="00616503">
              <w:rPr>
                <w:rStyle w:val="6"/>
              </w:rPr>
              <w:t>,</w:t>
            </w:r>
            <w:r w:rsidR="00716C9D">
              <w:rPr>
                <w:rStyle w:val="6"/>
              </w:rPr>
              <w:t xml:space="preserve"> </w:t>
            </w:r>
            <w:r>
              <w:rPr>
                <w:rStyle w:val="6"/>
              </w:rPr>
              <w:t>о</w:t>
            </w:r>
            <w:r w:rsidRPr="00FB0990">
              <w:rPr>
                <w:rStyle w:val="6"/>
              </w:rPr>
              <w:t>тдел опеки и попечительства граждан по г.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 xml:space="preserve">Саянску </w:t>
            </w:r>
            <w:r>
              <w:rPr>
                <w:rStyle w:val="6"/>
              </w:rPr>
              <w:t>м</w:t>
            </w:r>
            <w:r w:rsidR="00716C9D">
              <w:rPr>
                <w:rStyle w:val="6"/>
              </w:rPr>
              <w:t>ежрайонно</w:t>
            </w:r>
            <w:r>
              <w:rPr>
                <w:rStyle w:val="6"/>
              </w:rPr>
              <w:t>го</w:t>
            </w:r>
            <w:r w:rsidR="00716C9D">
              <w:rPr>
                <w:rStyle w:val="6"/>
              </w:rPr>
              <w:t xml:space="preserve"> управлени</w:t>
            </w:r>
            <w:r>
              <w:rPr>
                <w:rStyle w:val="6"/>
              </w:rPr>
              <w:t>я</w:t>
            </w:r>
            <w:r w:rsidR="00716C9D">
              <w:rPr>
                <w:rStyle w:val="6"/>
              </w:rPr>
              <w:t xml:space="preserve"> министерства социального развития, опеки и попечительства Иркутской области № 5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16C9D" w:rsidRDefault="00716C9D" w:rsidP="00FB0990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Информирование жильцов многоквартирных домов о введенном запрете на выход людей, выезд и движение транспорта </w:t>
            </w:r>
            <w:r w:rsidR="00FB0990">
              <w:rPr>
                <w:rStyle w:val="6"/>
              </w:rPr>
              <w:t>по</w:t>
            </w:r>
            <w:r>
              <w:rPr>
                <w:rStyle w:val="6"/>
              </w:rPr>
              <w:t xml:space="preserve"> водным объектам, расположенным в пределах границ муниципального образования</w:t>
            </w:r>
            <w:r w:rsidR="00FB0990">
              <w:rPr>
                <w:rStyle w:val="6"/>
              </w:rPr>
              <w:t xml:space="preserve">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73C37" w:rsidRDefault="00716C9D" w:rsidP="00337885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Информирование и обучение всех категорий граждан через средства массовой информации, официального сайта администрации </w:t>
            </w:r>
            <w:r w:rsidR="00FB0990">
              <w:rPr>
                <w:rStyle w:val="6"/>
              </w:rPr>
              <w:t>муниципального образования «город Саянск»</w:t>
            </w:r>
            <w:r w:rsidR="00337885">
              <w:rPr>
                <w:rStyle w:val="6"/>
              </w:rPr>
              <w:t>, информационно-</w:t>
            </w:r>
            <w:r w:rsidR="00FB0990">
              <w:rPr>
                <w:rStyle w:val="6"/>
              </w:rPr>
              <w:t>т</w:t>
            </w:r>
            <w:r>
              <w:rPr>
                <w:rStyle w:val="6"/>
              </w:rPr>
              <w:t>елекоммуникационную</w:t>
            </w:r>
            <w:r w:rsidR="00337885">
              <w:rPr>
                <w:rStyle w:val="6"/>
              </w:rPr>
              <w:t xml:space="preserve"> </w:t>
            </w:r>
            <w:r>
              <w:rPr>
                <w:rStyle w:val="6"/>
              </w:rPr>
              <w:t>сеть «Интернет» о правилах поведения на водных объектах и оказания первой помощи пострадавшим в осенне-зимний период</w:t>
            </w:r>
            <w:r w:rsidR="00473C37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473C37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</w:t>
            </w:r>
            <w:r w:rsidR="00473C37">
              <w:rPr>
                <w:rStyle w:val="6"/>
              </w:rPr>
              <w:t xml:space="preserve">МП, ГО и ЧС, </w:t>
            </w:r>
            <w:r>
              <w:rPr>
                <w:rStyle w:val="6"/>
              </w:rPr>
              <w:t xml:space="preserve">МАУ </w:t>
            </w:r>
            <w:r w:rsidR="00473C37">
              <w:rPr>
                <w:rStyle w:val="6"/>
              </w:rPr>
              <w:t xml:space="preserve">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Оформление «уголков безопасности»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616503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473C37" w:rsidRPr="00D62F24" w:rsidRDefault="00473C37" w:rsidP="00473C37">
      <w:pPr>
        <w:jc w:val="center"/>
        <w:rPr>
          <w:sz w:val="28"/>
          <w:szCs w:val="28"/>
        </w:rPr>
      </w:pPr>
      <w:bookmarkStart w:id="0" w:name="_GoBack"/>
      <w:bookmarkEnd w:id="0"/>
    </w:p>
    <w:sectPr w:rsidR="00473C37" w:rsidRPr="00D62F24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1148FA"/>
    <w:rsid w:val="002660F1"/>
    <w:rsid w:val="00305472"/>
    <w:rsid w:val="00325A48"/>
    <w:rsid w:val="00337885"/>
    <w:rsid w:val="003851B2"/>
    <w:rsid w:val="00473C37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8B2712"/>
    <w:rsid w:val="008E436D"/>
    <w:rsid w:val="009333FD"/>
    <w:rsid w:val="009623BD"/>
    <w:rsid w:val="00970EFA"/>
    <w:rsid w:val="00B84337"/>
    <w:rsid w:val="00C2267F"/>
    <w:rsid w:val="00C36787"/>
    <w:rsid w:val="00C47955"/>
    <w:rsid w:val="00C55026"/>
    <w:rsid w:val="00CD3F73"/>
    <w:rsid w:val="00D146CE"/>
    <w:rsid w:val="00D62F24"/>
    <w:rsid w:val="00D759CC"/>
    <w:rsid w:val="00D8364F"/>
    <w:rsid w:val="00DD2504"/>
    <w:rsid w:val="00EC4E47"/>
    <w:rsid w:val="00ED06EC"/>
    <w:rsid w:val="00ED7DE2"/>
    <w:rsid w:val="00F9391E"/>
    <w:rsid w:val="00F97209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2023-12-24T23:49:00Z</cp:lastPrinted>
  <dcterms:created xsi:type="dcterms:W3CDTF">2023-12-29T01:19:00Z</dcterms:created>
  <dcterms:modified xsi:type="dcterms:W3CDTF">2023-12-29T01:19:00Z</dcterms:modified>
</cp:coreProperties>
</file>