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«город Саянск»</w:t>
      </w:r>
    </w:p>
    <w:p w:rsidR="009A0B59" w:rsidRPr="007044CF" w:rsidRDefault="009A0B59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7044CF">
        <w:rPr>
          <w:spacing w:val="40"/>
          <w:sz w:val="28"/>
          <w:szCs w:val="28"/>
        </w:rPr>
        <w:t>ПОСТАНОВЛЕНИЕ</w:t>
      </w:r>
    </w:p>
    <w:p w:rsidR="00905CFF" w:rsidRPr="00905CFF" w:rsidRDefault="00905CFF" w:rsidP="00905CFF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763"/>
        <w:gridCol w:w="652"/>
        <w:gridCol w:w="170"/>
        <w:gridCol w:w="719"/>
        <w:gridCol w:w="146"/>
        <w:gridCol w:w="3217"/>
        <w:gridCol w:w="170"/>
      </w:tblGrid>
      <w:tr w:rsidR="00E8503E" w:rsidRPr="00ED35E2" w:rsidTr="00ED35E2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D35E2" w:rsidRDefault="007044CF" w:rsidP="001C1A2B">
            <w:pPr>
              <w:rPr>
                <w:sz w:val="26"/>
                <w:szCs w:val="26"/>
              </w:rPr>
            </w:pPr>
            <w:r w:rsidRPr="00ED35E2">
              <w:rPr>
                <w:sz w:val="26"/>
                <w:szCs w:val="26"/>
              </w:rPr>
              <w:t>о</w:t>
            </w:r>
            <w:r w:rsidR="00E8503E" w:rsidRPr="00ED35E2">
              <w:rPr>
                <w:sz w:val="26"/>
                <w:szCs w:val="26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449" w:type="dxa"/>
          </w:tcPr>
          <w:p w:rsidR="00E8503E" w:rsidRPr="00ED35E2" w:rsidRDefault="00ED35E2" w:rsidP="00ED35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8503E" w:rsidRPr="00ED35E2">
              <w:rPr>
                <w:sz w:val="26"/>
                <w:szCs w:val="26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652" w:type="dxa"/>
            <w:vMerge w:val="restart"/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ED35E2" w:rsidRDefault="00E8503E" w:rsidP="001C1A2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ED35E2" w:rsidRDefault="00E8503E" w:rsidP="001C1A2B">
            <w:pPr>
              <w:jc w:val="right"/>
              <w:rPr>
                <w:sz w:val="26"/>
                <w:szCs w:val="26"/>
              </w:rPr>
            </w:pPr>
          </w:p>
        </w:tc>
      </w:tr>
      <w:tr w:rsidR="00E8503E" w:rsidRPr="007044CF" w:rsidTr="00ED35E2">
        <w:trPr>
          <w:gridBefore w:val="2"/>
          <w:wBefore w:w="1446" w:type="dxa"/>
          <w:cantSplit/>
          <w:trHeight w:val="220"/>
        </w:trPr>
        <w:tc>
          <w:tcPr>
            <w:tcW w:w="4281" w:type="dxa"/>
            <w:gridSpan w:val="6"/>
          </w:tcPr>
          <w:p w:rsidR="009A0B59" w:rsidRPr="00AC3B41" w:rsidRDefault="00E8503E" w:rsidP="000F6872">
            <w:pPr>
              <w:jc w:val="center"/>
            </w:pPr>
            <w:proofErr w:type="spellStart"/>
            <w:r w:rsidRPr="00AC3B41">
              <w:t>г</w:t>
            </w:r>
            <w:proofErr w:type="gramStart"/>
            <w:r w:rsidRPr="00AC3B41">
              <w:t>.С</w:t>
            </w:r>
            <w:proofErr w:type="gramEnd"/>
            <w:r w:rsidRPr="00AC3B41">
              <w:t>аянск</w:t>
            </w:r>
            <w:proofErr w:type="spellEnd"/>
          </w:p>
        </w:tc>
        <w:tc>
          <w:tcPr>
            <w:tcW w:w="652" w:type="dxa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7044CF" w:rsidTr="00AA2C91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7044CF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CC58A8" w:rsidRDefault="0007385B" w:rsidP="00257E35">
            <w:pPr>
              <w:jc w:val="both"/>
              <w:rPr>
                <w:b/>
                <w:sz w:val="26"/>
                <w:szCs w:val="26"/>
              </w:rPr>
            </w:pPr>
            <w:r w:rsidRPr="00D75B24">
              <w:t>О</w:t>
            </w:r>
            <w:r w:rsidR="00D75B24" w:rsidRPr="00D75B24">
              <w:t xml:space="preserve"> внесении изменений в </w:t>
            </w:r>
            <w:r w:rsidR="00D75B24" w:rsidRPr="00937CD4">
              <w:rPr>
                <w:color w:val="000000" w:themeColor="text1"/>
              </w:rPr>
              <w:t>постановлени</w:t>
            </w:r>
            <w:r w:rsidR="00D75B24">
              <w:rPr>
                <w:color w:val="000000" w:themeColor="text1"/>
              </w:rPr>
              <w:t>е</w:t>
            </w:r>
            <w:r w:rsidR="00D75B24" w:rsidRPr="00937CD4">
              <w:rPr>
                <w:color w:val="000000" w:themeColor="text1"/>
              </w:rPr>
              <w:t xml:space="preserve"> администрации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>городского округа муниципального образования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 xml:space="preserve">«город Саянск» от </w:t>
            </w:r>
            <w:r w:rsidR="00D75B24">
              <w:rPr>
                <w:color w:val="000000" w:themeColor="text1"/>
              </w:rPr>
              <w:t>12</w:t>
            </w:r>
            <w:r w:rsidR="00D75B24" w:rsidRPr="00937CD4">
              <w:rPr>
                <w:color w:val="000000" w:themeColor="text1"/>
              </w:rPr>
              <w:t>.</w:t>
            </w:r>
            <w:r w:rsidR="00D75B24">
              <w:rPr>
                <w:color w:val="000000" w:themeColor="text1"/>
              </w:rPr>
              <w:t>12</w:t>
            </w:r>
            <w:r w:rsidR="00D75B24" w:rsidRPr="00937CD4">
              <w:rPr>
                <w:color w:val="000000" w:themeColor="text1"/>
              </w:rPr>
              <w:t>.20</w:t>
            </w:r>
            <w:r w:rsidR="00D75B24">
              <w:rPr>
                <w:color w:val="000000" w:themeColor="text1"/>
              </w:rPr>
              <w:t xml:space="preserve">22 </w:t>
            </w:r>
            <w:r w:rsidR="00257E35">
              <w:rPr>
                <w:color w:val="000000" w:themeColor="text1"/>
              </w:rPr>
              <w:br/>
            </w:r>
            <w:r w:rsidR="00D75B24" w:rsidRPr="00937CD4">
              <w:rPr>
                <w:color w:val="000000" w:themeColor="text1"/>
              </w:rPr>
              <w:t>№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>110-37-</w:t>
            </w:r>
            <w:r w:rsidR="00D75B24">
              <w:rPr>
                <w:color w:val="000000" w:themeColor="text1"/>
              </w:rPr>
              <w:t>1427</w:t>
            </w:r>
            <w:r w:rsidR="00D75B24" w:rsidRPr="00937CD4">
              <w:rPr>
                <w:color w:val="000000" w:themeColor="text1"/>
              </w:rPr>
              <w:t>-</w:t>
            </w:r>
            <w:r w:rsidR="00D75B24">
              <w:rPr>
                <w:color w:val="000000" w:themeColor="text1"/>
              </w:rPr>
              <w:t>22</w:t>
            </w:r>
            <w:r w:rsidR="00D75B24" w:rsidRPr="00937CD4">
              <w:rPr>
                <w:color w:val="000000" w:themeColor="text1"/>
              </w:rPr>
              <w:t xml:space="preserve"> «Об утверждении</w:t>
            </w:r>
            <w:r w:rsidR="00D75B24">
              <w:rPr>
                <w:color w:val="000000" w:themeColor="text1"/>
              </w:rPr>
              <w:t xml:space="preserve"> Положения о размещении нестационарных торговых объектов на территории муниципального образования </w:t>
            </w:r>
            <w:r w:rsidR="00D75B24" w:rsidRPr="00937CD4">
              <w:rPr>
                <w:color w:val="000000" w:themeColor="text1"/>
              </w:rPr>
              <w:t>«</w:t>
            </w:r>
            <w:r w:rsidR="00D75B24">
              <w:rPr>
                <w:color w:val="000000" w:themeColor="text1"/>
              </w:rPr>
              <w:t>город Саянск</w:t>
            </w:r>
            <w:r w:rsidR="004D543B">
              <w:rPr>
                <w:sz w:val="26"/>
                <w:szCs w:val="26"/>
              </w:rPr>
              <w:t>»</w:t>
            </w:r>
          </w:p>
        </w:tc>
        <w:tc>
          <w:tcPr>
            <w:tcW w:w="14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044CF" w:rsidRPr="007044CF" w:rsidRDefault="008D2BDD" w:rsidP="0007385B">
      <w:pPr>
        <w:rPr>
          <w:rStyle w:val="a5"/>
          <w:sz w:val="28"/>
          <w:szCs w:val="28"/>
        </w:rPr>
      </w:pPr>
      <w:r w:rsidRPr="007044CF">
        <w:rPr>
          <w:rStyle w:val="a5"/>
          <w:sz w:val="28"/>
          <w:szCs w:val="28"/>
        </w:rPr>
        <w:t xml:space="preserve"> </w:t>
      </w:r>
    </w:p>
    <w:p w:rsidR="00D970D8" w:rsidRPr="00673FBB" w:rsidRDefault="00B62ADA" w:rsidP="001309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 w:rsidRPr="00673FBB">
        <w:rPr>
          <w:sz w:val="26"/>
          <w:szCs w:val="26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Pr="00673FBB">
        <w:rPr>
          <w:bCs/>
          <w:sz w:val="26"/>
          <w:szCs w:val="26"/>
        </w:rPr>
        <w:t>, руководствуясь</w:t>
      </w:r>
      <w:r w:rsidR="009D706B" w:rsidRPr="00673FBB">
        <w:rPr>
          <w:bCs/>
          <w:sz w:val="26"/>
          <w:szCs w:val="26"/>
        </w:rPr>
        <w:t xml:space="preserve"> </w:t>
      </w:r>
      <w:r w:rsidR="00711F96" w:rsidRPr="00673FBB">
        <w:rPr>
          <w:bCs/>
          <w:sz w:val="26"/>
          <w:szCs w:val="26"/>
        </w:rPr>
        <w:t>Земельным кодексом Российской Федерации,</w:t>
      </w:r>
      <w:r w:rsidR="000F6872" w:rsidRPr="00673FBB">
        <w:rPr>
          <w:bCs/>
          <w:sz w:val="26"/>
          <w:szCs w:val="26"/>
        </w:rPr>
        <w:t xml:space="preserve"> Федеральным </w:t>
      </w:r>
      <w:r w:rsidR="003A0E42" w:rsidRPr="00673FBB">
        <w:rPr>
          <w:bCs/>
          <w:sz w:val="26"/>
          <w:szCs w:val="26"/>
        </w:rPr>
        <w:t xml:space="preserve">законом от 28.12.2009 № 381-ФЗ «Об основах государственного регулирования торговой деятельности в Российской Федерации», </w:t>
      </w:r>
      <w:r w:rsidRPr="00673FBB">
        <w:rPr>
          <w:bCs/>
          <w:sz w:val="26"/>
          <w:szCs w:val="26"/>
        </w:rPr>
        <w:t xml:space="preserve">Федеральным законом от 26.07.2006 №135-ФЗ «О защите конкуренции», </w:t>
      </w:r>
      <w:r w:rsidRPr="00673FBB">
        <w:rPr>
          <w:color w:val="000000"/>
          <w:sz w:val="26"/>
          <w:szCs w:val="26"/>
        </w:rPr>
        <w:t xml:space="preserve">Федеральным законом от 24.07. 2007 № 209-ФЗ «О развитии малого и среднего предпринимательства в Российской Федерации», </w:t>
      </w:r>
      <w:r w:rsidR="0017307D" w:rsidRPr="00673FBB">
        <w:rPr>
          <w:bCs/>
          <w:sz w:val="26"/>
          <w:szCs w:val="26"/>
        </w:rPr>
        <w:t>Законом Иркутской области от 04.05.2022</w:t>
      </w:r>
      <w:proofErr w:type="gramEnd"/>
      <w:r w:rsidR="0017307D" w:rsidRPr="00673FBB">
        <w:rPr>
          <w:bCs/>
          <w:sz w:val="26"/>
          <w:szCs w:val="26"/>
        </w:rPr>
        <w:t xml:space="preserve"> №27-ОЗ «Об отдельных вопросах размещения </w:t>
      </w:r>
      <w:proofErr w:type="gramStart"/>
      <w:r w:rsidR="0017307D" w:rsidRPr="00673FBB">
        <w:rPr>
          <w:bCs/>
          <w:sz w:val="26"/>
          <w:szCs w:val="26"/>
        </w:rPr>
        <w:t xml:space="preserve">нестационарных торговых объектов на территории Иркутской области», </w:t>
      </w:r>
      <w:r w:rsidRPr="00673FBB">
        <w:rPr>
          <w:color w:val="000000"/>
          <w:sz w:val="26"/>
          <w:szCs w:val="26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2020-202</w:t>
      </w:r>
      <w:r w:rsidR="00851B9D">
        <w:rPr>
          <w:color w:val="000000"/>
          <w:sz w:val="26"/>
          <w:szCs w:val="26"/>
        </w:rPr>
        <w:t>6</w:t>
      </w:r>
      <w:r w:rsidRPr="00673FBB">
        <w:rPr>
          <w:color w:val="000000"/>
          <w:sz w:val="26"/>
          <w:szCs w:val="26"/>
        </w:rPr>
        <w:t xml:space="preserve"> годы», утвержденной постановлением администрации городского округа муниципального образования «город Саянск» от 05.08.2019 № 110-37-878-19, </w:t>
      </w:r>
      <w:r w:rsidR="00C51A6E" w:rsidRPr="00673FBB">
        <w:rPr>
          <w:bCs/>
          <w:sz w:val="26"/>
          <w:szCs w:val="26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7D2B0C" w:rsidRPr="00673FBB">
        <w:rPr>
          <w:bCs/>
          <w:sz w:val="26"/>
          <w:szCs w:val="26"/>
        </w:rPr>
        <w:t>ст</w:t>
      </w:r>
      <w:r w:rsidR="008E7B99" w:rsidRPr="00673FBB">
        <w:rPr>
          <w:bCs/>
          <w:sz w:val="26"/>
          <w:szCs w:val="26"/>
        </w:rPr>
        <w:t xml:space="preserve">атьями </w:t>
      </w:r>
      <w:r w:rsidR="007D2B0C" w:rsidRPr="00673FBB">
        <w:rPr>
          <w:bCs/>
          <w:sz w:val="26"/>
          <w:szCs w:val="26"/>
        </w:rPr>
        <w:t>4,</w:t>
      </w:r>
      <w:r w:rsidR="008E7B99" w:rsidRPr="00673FBB">
        <w:rPr>
          <w:bCs/>
          <w:sz w:val="26"/>
          <w:szCs w:val="26"/>
        </w:rPr>
        <w:t xml:space="preserve"> </w:t>
      </w:r>
      <w:r w:rsidR="007D2B0C" w:rsidRPr="00673FBB">
        <w:rPr>
          <w:bCs/>
          <w:sz w:val="26"/>
          <w:szCs w:val="26"/>
        </w:rPr>
        <w:t>38</w:t>
      </w:r>
      <w:r w:rsidR="003A0E42" w:rsidRPr="00673FBB">
        <w:rPr>
          <w:bCs/>
          <w:sz w:val="26"/>
          <w:szCs w:val="26"/>
        </w:rPr>
        <w:t xml:space="preserve"> Устава муниципального образования</w:t>
      </w:r>
      <w:proofErr w:type="gramEnd"/>
      <w:r w:rsidR="003A0E42" w:rsidRPr="00673FBB">
        <w:rPr>
          <w:bCs/>
          <w:sz w:val="26"/>
          <w:szCs w:val="26"/>
        </w:rPr>
        <w:t xml:space="preserve"> «город Саянск»</w:t>
      </w:r>
      <w:r w:rsidR="009D706B" w:rsidRPr="00673FBB">
        <w:rPr>
          <w:bCs/>
          <w:sz w:val="26"/>
          <w:szCs w:val="26"/>
        </w:rPr>
        <w:t>, администрация городского окр</w:t>
      </w:r>
      <w:r w:rsidR="001309C7" w:rsidRPr="00673FBB">
        <w:rPr>
          <w:bCs/>
          <w:sz w:val="26"/>
          <w:szCs w:val="26"/>
        </w:rPr>
        <w:t>уга муниципального образования</w:t>
      </w:r>
      <w:r w:rsidR="008E55C7" w:rsidRPr="00673FBB">
        <w:rPr>
          <w:bCs/>
          <w:sz w:val="26"/>
          <w:szCs w:val="26"/>
        </w:rPr>
        <w:t xml:space="preserve"> «</w:t>
      </w:r>
      <w:r w:rsidR="009D706B" w:rsidRPr="00673FBB">
        <w:rPr>
          <w:bCs/>
          <w:sz w:val="26"/>
          <w:szCs w:val="26"/>
        </w:rPr>
        <w:t>город Саянск</w:t>
      </w:r>
      <w:r w:rsidR="001309C7" w:rsidRPr="00673FBB">
        <w:rPr>
          <w:bCs/>
          <w:sz w:val="26"/>
          <w:szCs w:val="26"/>
        </w:rPr>
        <w:t>»</w:t>
      </w:r>
    </w:p>
    <w:p w:rsidR="0007385B" w:rsidRDefault="0007385B" w:rsidP="000738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FBB">
        <w:rPr>
          <w:sz w:val="26"/>
          <w:szCs w:val="26"/>
        </w:rPr>
        <w:t xml:space="preserve">ПОСТАНОВЛЯЕТ: </w:t>
      </w:r>
    </w:p>
    <w:p w:rsidR="0005012F" w:rsidRDefault="000F77EB" w:rsidP="000F77EB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673FBB">
        <w:rPr>
          <w:color w:val="000000" w:themeColor="text1"/>
          <w:sz w:val="26"/>
          <w:szCs w:val="26"/>
        </w:rPr>
        <w:t>1.</w:t>
      </w:r>
      <w:r w:rsidR="00D90078">
        <w:rPr>
          <w:color w:val="000000" w:themeColor="text1"/>
          <w:sz w:val="26"/>
          <w:szCs w:val="26"/>
        </w:rPr>
        <w:t>Внести в</w:t>
      </w:r>
      <w:r w:rsidR="0005012F" w:rsidRPr="00D90078">
        <w:rPr>
          <w:color w:val="000000" w:themeColor="text1"/>
          <w:sz w:val="26"/>
          <w:szCs w:val="26"/>
        </w:rPr>
        <w:t xml:space="preserve"> </w:t>
      </w:r>
      <w:r w:rsidR="00D90078" w:rsidRPr="00D90078">
        <w:rPr>
          <w:color w:val="000000" w:themeColor="text1"/>
          <w:sz w:val="26"/>
          <w:szCs w:val="26"/>
        </w:rPr>
        <w:t>постановление администрации городского округа муниципального образования «город Саянск» от 12.12.2022 № 110-37-1427-22 «Об утверждении Положения о размещении нестационарных торговых объектов на территории муниципального образования «город Саянск</w:t>
      </w:r>
      <w:r w:rsidR="00D90078" w:rsidRPr="00D90078">
        <w:rPr>
          <w:sz w:val="26"/>
          <w:szCs w:val="26"/>
        </w:rPr>
        <w:t>»</w:t>
      </w:r>
      <w:r w:rsidR="00D90078" w:rsidRPr="00D90078">
        <w:rPr>
          <w:bCs/>
          <w:sz w:val="26"/>
          <w:szCs w:val="26"/>
        </w:rPr>
        <w:t xml:space="preserve"> </w:t>
      </w:r>
      <w:r w:rsidR="00D90078">
        <w:rPr>
          <w:bCs/>
          <w:sz w:val="26"/>
          <w:szCs w:val="26"/>
        </w:rPr>
        <w:t>(в редакции от 07.09.2023 №110-37-1061-23),</w:t>
      </w:r>
      <w:r w:rsidR="00D90078" w:rsidRPr="00673FBB">
        <w:rPr>
          <w:sz w:val="26"/>
          <w:szCs w:val="26"/>
        </w:rPr>
        <w:t xml:space="preserve"> (опубликовано в газете «Саянские зори» от </w:t>
      </w:r>
      <w:r w:rsidR="00D90078" w:rsidRPr="00673FBB">
        <w:rPr>
          <w:rFonts w:ascii="Times New Roman CYR" w:hAnsi="Times New Roman CYR" w:cs="Times New Roman CYR"/>
          <w:sz w:val="26"/>
          <w:szCs w:val="26"/>
        </w:rPr>
        <w:t>15.12.2022 № 49</w:t>
      </w:r>
      <w:r w:rsidR="00D90078">
        <w:rPr>
          <w:rFonts w:ascii="Times New Roman CYR" w:hAnsi="Times New Roman CYR" w:cs="Times New Roman CYR"/>
          <w:sz w:val="26"/>
          <w:szCs w:val="26"/>
        </w:rPr>
        <w:t>, от 14.09.2023 №36</w:t>
      </w:r>
      <w:r w:rsidR="00D90078" w:rsidRPr="00673FBB">
        <w:rPr>
          <w:rFonts w:ascii="Times New Roman CYR" w:hAnsi="Times New Roman CYR" w:cs="Times New Roman CYR"/>
          <w:sz w:val="26"/>
          <w:szCs w:val="26"/>
        </w:rPr>
        <w:t>) (далее – по</w:t>
      </w:r>
      <w:r w:rsidR="00D90078">
        <w:rPr>
          <w:rFonts w:ascii="Times New Roman CYR" w:hAnsi="Times New Roman CYR" w:cs="Times New Roman CYR"/>
          <w:sz w:val="26"/>
          <w:szCs w:val="26"/>
        </w:rPr>
        <w:t>становление</w:t>
      </w:r>
      <w:r w:rsidR="00D90078" w:rsidRPr="00673FBB">
        <w:rPr>
          <w:rFonts w:ascii="Times New Roman CYR" w:hAnsi="Times New Roman CYR" w:cs="Times New Roman CYR"/>
          <w:sz w:val="26"/>
          <w:szCs w:val="26"/>
        </w:rPr>
        <w:t>)</w:t>
      </w:r>
      <w:r w:rsidR="00D90078">
        <w:rPr>
          <w:rFonts w:ascii="Times New Roman CYR" w:hAnsi="Times New Roman CYR" w:cs="Times New Roman CYR"/>
          <w:sz w:val="26"/>
          <w:szCs w:val="26"/>
        </w:rPr>
        <w:t>, следующие изменения:</w:t>
      </w:r>
    </w:p>
    <w:p w:rsidR="0005012F" w:rsidRDefault="0005012F" w:rsidP="000F77EB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</w:t>
      </w:r>
      <w:r w:rsidR="00D90078">
        <w:rPr>
          <w:color w:val="000000" w:themeColor="text1"/>
          <w:sz w:val="26"/>
          <w:szCs w:val="26"/>
        </w:rPr>
        <w:t>В преамбуле постановления слова «на 2020-2025 годы», заменить словами «на 2020-2026 годы».</w:t>
      </w:r>
    </w:p>
    <w:p w:rsidR="000F77EB" w:rsidRPr="00673FBB" w:rsidRDefault="0005012F" w:rsidP="000F77EB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color w:val="000000" w:themeColor="text1"/>
          <w:sz w:val="26"/>
          <w:szCs w:val="26"/>
        </w:rPr>
        <w:t>1.2.</w:t>
      </w:r>
      <w:bookmarkStart w:id="0" w:name="_GoBack"/>
      <w:bookmarkEnd w:id="0"/>
      <w:r w:rsidR="008F704D">
        <w:rPr>
          <w:color w:val="000000" w:themeColor="text1"/>
          <w:sz w:val="26"/>
          <w:szCs w:val="26"/>
        </w:rPr>
        <w:t>По</w:t>
      </w:r>
      <w:r w:rsidR="000F77EB" w:rsidRPr="00673FBB">
        <w:rPr>
          <w:sz w:val="26"/>
          <w:szCs w:val="26"/>
        </w:rPr>
        <w:t xml:space="preserve">ложение о размещении нестационарных торговых объектов на территории муниципального образования «город Саянск», </w:t>
      </w:r>
      <w:r w:rsidR="008F704D" w:rsidRPr="00A60A64">
        <w:rPr>
          <w:sz w:val="26"/>
          <w:szCs w:val="26"/>
        </w:rPr>
        <w:t>изложить в редакции согласно приложению к настоящему постановлению</w:t>
      </w:r>
      <w:r w:rsidR="00D90078">
        <w:rPr>
          <w:rFonts w:ascii="Times New Roman CYR" w:hAnsi="Times New Roman CYR" w:cs="Times New Roman CYR"/>
          <w:sz w:val="26"/>
          <w:szCs w:val="26"/>
        </w:rPr>
        <w:t>.</w:t>
      </w:r>
    </w:p>
    <w:p w:rsidR="00E8503E" w:rsidRPr="00673FBB" w:rsidRDefault="00D90078" w:rsidP="00C51A6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</w:t>
      </w:r>
      <w:r w:rsidR="008F704D">
        <w:rPr>
          <w:sz w:val="26"/>
          <w:szCs w:val="26"/>
        </w:rPr>
        <w:t>.</w:t>
      </w:r>
      <w:r w:rsidR="00143B94" w:rsidRPr="00673FBB">
        <w:rPr>
          <w:sz w:val="26"/>
          <w:szCs w:val="26"/>
        </w:rPr>
        <w:t>О</w:t>
      </w:r>
      <w:r w:rsidR="00143B94" w:rsidRPr="00673FBB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143B94" w:rsidRPr="00673FBB">
          <w:rPr>
            <w:sz w:val="26"/>
            <w:szCs w:val="26"/>
            <w:u w:val="single"/>
          </w:rPr>
          <w:t>http://sayansk-pravo.ru),</w:t>
        </w:r>
      </w:hyperlink>
      <w:r w:rsidR="00143B94" w:rsidRPr="00673FBB">
        <w:rPr>
          <w:sz w:val="26"/>
          <w:szCs w:val="26"/>
        </w:rPr>
        <w:t xml:space="preserve"> </w:t>
      </w:r>
      <w:r w:rsidR="00143B94" w:rsidRPr="00673FBB">
        <w:rPr>
          <w:color w:val="000000"/>
          <w:sz w:val="26"/>
          <w:szCs w:val="26"/>
        </w:rPr>
        <w:t xml:space="preserve">в газете «Саянские зори» и разместить на </w:t>
      </w:r>
      <w:r w:rsidR="00143B94" w:rsidRPr="00673FBB">
        <w:rPr>
          <w:color w:val="000000"/>
          <w:sz w:val="26"/>
          <w:szCs w:val="26"/>
        </w:rPr>
        <w:lastRenderedPageBreak/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8503E" w:rsidRPr="00673FBB" w:rsidRDefault="00D90078" w:rsidP="00E850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F704D">
        <w:rPr>
          <w:sz w:val="26"/>
          <w:szCs w:val="26"/>
        </w:rPr>
        <w:t>.</w:t>
      </w:r>
      <w:r w:rsidR="00E8503E" w:rsidRPr="00673FBB">
        <w:rPr>
          <w:sz w:val="26"/>
          <w:szCs w:val="26"/>
        </w:rPr>
        <w:t xml:space="preserve">Постановление вступает в силу после дня его официального опубликования. </w:t>
      </w:r>
    </w:p>
    <w:p w:rsidR="00143B94" w:rsidRPr="00673FBB" w:rsidRDefault="00D90078" w:rsidP="00143B94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color w:val="808080"/>
          <w:sz w:val="26"/>
          <w:szCs w:val="26"/>
        </w:rPr>
      </w:pPr>
      <w:r>
        <w:rPr>
          <w:sz w:val="26"/>
          <w:szCs w:val="26"/>
        </w:rPr>
        <w:t>4</w:t>
      </w:r>
      <w:r w:rsidR="008F704D">
        <w:rPr>
          <w:sz w:val="26"/>
          <w:szCs w:val="26"/>
        </w:rPr>
        <w:t>.</w:t>
      </w:r>
      <w:r w:rsidR="00143B94" w:rsidRPr="00673FBB">
        <w:rPr>
          <w:sz w:val="26"/>
          <w:szCs w:val="26"/>
        </w:rPr>
        <w:t>Контроль исполнения настоящего постановления возложить на заместителя мэра городского округа по</w:t>
      </w:r>
      <w:r w:rsidR="00143B94" w:rsidRPr="00673FBB">
        <w:rPr>
          <w:color w:val="000000"/>
          <w:sz w:val="26"/>
          <w:szCs w:val="26"/>
          <w:lang w:val="x-none"/>
        </w:rPr>
        <w:t xml:space="preserve"> экономике и финансам - начальник</w:t>
      </w:r>
      <w:r w:rsidR="00143B94" w:rsidRPr="00673FBB">
        <w:rPr>
          <w:color w:val="000000"/>
          <w:sz w:val="26"/>
          <w:szCs w:val="26"/>
        </w:rPr>
        <w:t>а</w:t>
      </w:r>
      <w:r w:rsidR="00143B94" w:rsidRPr="00673FBB">
        <w:rPr>
          <w:color w:val="000000"/>
          <w:sz w:val="26"/>
          <w:szCs w:val="26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 w:rsidR="00143B94" w:rsidRPr="00673FBB">
        <w:rPr>
          <w:color w:val="000000"/>
          <w:sz w:val="26"/>
          <w:szCs w:val="26"/>
        </w:rPr>
        <w:t>.</w:t>
      </w:r>
    </w:p>
    <w:p w:rsidR="00AA2C91" w:rsidRPr="00673FBB" w:rsidRDefault="00AA2C91" w:rsidP="00E8503E">
      <w:pPr>
        <w:ind w:firstLine="709"/>
        <w:jc w:val="both"/>
        <w:rPr>
          <w:sz w:val="26"/>
          <w:szCs w:val="26"/>
        </w:rPr>
      </w:pPr>
    </w:p>
    <w:p w:rsidR="00143B94" w:rsidRPr="00673FBB" w:rsidRDefault="00143B94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E8503E" w:rsidRPr="00673FBB" w:rsidRDefault="00E8503E" w:rsidP="00E8503E">
      <w:pPr>
        <w:tabs>
          <w:tab w:val="left" w:pos="4820"/>
        </w:tabs>
        <w:jc w:val="both"/>
        <w:rPr>
          <w:sz w:val="26"/>
          <w:szCs w:val="26"/>
        </w:rPr>
      </w:pPr>
      <w:r w:rsidRPr="00673FBB">
        <w:rPr>
          <w:sz w:val="26"/>
          <w:szCs w:val="26"/>
        </w:rPr>
        <w:t>Мэр городского округа   муниципального</w:t>
      </w:r>
    </w:p>
    <w:p w:rsidR="00FE3A2E" w:rsidRPr="00673FBB" w:rsidRDefault="00E8503E" w:rsidP="0052706D">
      <w:pPr>
        <w:tabs>
          <w:tab w:val="left" w:pos="4820"/>
        </w:tabs>
        <w:jc w:val="both"/>
        <w:rPr>
          <w:sz w:val="26"/>
          <w:szCs w:val="26"/>
        </w:rPr>
      </w:pPr>
      <w:r w:rsidRPr="00673FBB">
        <w:rPr>
          <w:sz w:val="26"/>
          <w:szCs w:val="26"/>
        </w:rPr>
        <w:t xml:space="preserve">образования «город Саянск»                                     </w:t>
      </w:r>
      <w:r w:rsidR="005C54A4" w:rsidRPr="00673FBB">
        <w:rPr>
          <w:sz w:val="26"/>
          <w:szCs w:val="26"/>
        </w:rPr>
        <w:t xml:space="preserve">           </w:t>
      </w:r>
      <w:r w:rsidRPr="00673FBB">
        <w:rPr>
          <w:sz w:val="26"/>
          <w:szCs w:val="26"/>
        </w:rPr>
        <w:t xml:space="preserve">       </w:t>
      </w:r>
      <w:r w:rsidR="00673FBB">
        <w:rPr>
          <w:sz w:val="26"/>
          <w:szCs w:val="26"/>
        </w:rPr>
        <w:t xml:space="preserve">            </w:t>
      </w:r>
      <w:r w:rsidRPr="00673FBB">
        <w:rPr>
          <w:sz w:val="26"/>
          <w:szCs w:val="26"/>
        </w:rPr>
        <w:t>О.В. Боровский</w:t>
      </w:r>
    </w:p>
    <w:p w:rsidR="008E7B99" w:rsidRPr="00673FBB" w:rsidRDefault="008E7B9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9A0B59" w:rsidRPr="00673FBB" w:rsidRDefault="009A0B5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9A0B59" w:rsidRPr="00673FBB" w:rsidRDefault="009A0B5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3B94" w:rsidRPr="00673FBB" w:rsidRDefault="00143B94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0078" w:rsidRDefault="00D9007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257E35" w:rsidRDefault="00257E35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257E35" w:rsidRDefault="00257E35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8F704D" w:rsidRPr="007044CF" w:rsidRDefault="008F704D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D2B0C" w:rsidRPr="007044CF" w:rsidRDefault="007D2B0C" w:rsidP="0052706D">
      <w:pPr>
        <w:tabs>
          <w:tab w:val="left" w:pos="4820"/>
        </w:tabs>
        <w:jc w:val="both"/>
      </w:pPr>
      <w:r w:rsidRPr="007044CF">
        <w:t>Веретельникова О.В.</w:t>
      </w:r>
    </w:p>
    <w:p w:rsidR="007044CF" w:rsidRDefault="00143B94" w:rsidP="0052706D">
      <w:pPr>
        <w:tabs>
          <w:tab w:val="left" w:pos="4820"/>
        </w:tabs>
        <w:jc w:val="both"/>
      </w:pPr>
      <w:r>
        <w:t>т.</w:t>
      </w:r>
      <w:r w:rsidR="009A0B59" w:rsidRPr="007044CF">
        <w:t>5-10-05</w:t>
      </w:r>
    </w:p>
    <w:p w:rsidR="008F704D" w:rsidRDefault="008F704D" w:rsidP="0052706D">
      <w:pPr>
        <w:tabs>
          <w:tab w:val="left" w:pos="4820"/>
        </w:tabs>
        <w:jc w:val="both"/>
      </w:pPr>
    </w:p>
    <w:p w:rsidR="008F704D" w:rsidRDefault="008F704D" w:rsidP="0052706D">
      <w:pPr>
        <w:tabs>
          <w:tab w:val="left" w:pos="4820"/>
        </w:tabs>
        <w:jc w:val="both"/>
      </w:pPr>
    </w:p>
    <w:p w:rsidR="008F704D" w:rsidRDefault="008F704D" w:rsidP="0052706D">
      <w:pPr>
        <w:tabs>
          <w:tab w:val="left" w:pos="4820"/>
        </w:tabs>
        <w:jc w:val="both"/>
      </w:pPr>
    </w:p>
    <w:p w:rsidR="008F704D" w:rsidRPr="007044CF" w:rsidRDefault="008F704D" w:rsidP="008F704D">
      <w:pPr>
        <w:widowControl w:val="0"/>
        <w:autoSpaceDE w:val="0"/>
        <w:autoSpaceDN w:val="0"/>
        <w:adjustRightInd w:val="0"/>
        <w:jc w:val="right"/>
      </w:pPr>
      <w:r>
        <w:t>Приложение</w:t>
      </w:r>
    </w:p>
    <w:p w:rsidR="008F704D" w:rsidRDefault="008F704D" w:rsidP="008F704D">
      <w:pPr>
        <w:pStyle w:val="ConsPlusNormal"/>
        <w:ind w:left="5387" w:right="-2"/>
        <w:outlineLvl w:val="0"/>
        <w:rPr>
          <w:sz w:val="24"/>
          <w:szCs w:val="24"/>
        </w:rPr>
      </w:pPr>
      <w:r w:rsidRPr="0025139E">
        <w:rPr>
          <w:sz w:val="24"/>
          <w:szCs w:val="24"/>
        </w:rPr>
        <w:t>Утвержден</w:t>
      </w:r>
      <w:r>
        <w:rPr>
          <w:sz w:val="24"/>
          <w:szCs w:val="24"/>
        </w:rPr>
        <w:t xml:space="preserve">о </w:t>
      </w:r>
      <w:r w:rsidRPr="0025139E">
        <w:rPr>
          <w:sz w:val="24"/>
          <w:szCs w:val="24"/>
        </w:rPr>
        <w:t>постановлением администрации</w:t>
      </w:r>
      <w:r>
        <w:rPr>
          <w:sz w:val="24"/>
          <w:szCs w:val="24"/>
        </w:rPr>
        <w:t xml:space="preserve"> </w:t>
      </w:r>
      <w:r w:rsidRPr="0025139E">
        <w:rPr>
          <w:sz w:val="24"/>
          <w:szCs w:val="24"/>
        </w:rPr>
        <w:t>муниципального образования «город Саянск»</w:t>
      </w:r>
    </w:p>
    <w:p w:rsidR="008F704D" w:rsidRPr="0025139E" w:rsidRDefault="008F704D" w:rsidP="008F704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от___________ №__________________</w:t>
      </w:r>
    </w:p>
    <w:p w:rsidR="008F704D" w:rsidRDefault="008F704D" w:rsidP="008F704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6"/>
      <w:bookmarkEnd w:id="1"/>
    </w:p>
    <w:p w:rsidR="008F704D" w:rsidRPr="00647D32" w:rsidRDefault="008F704D" w:rsidP="008F704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7D32">
        <w:rPr>
          <w:rFonts w:ascii="Times New Roman" w:hAnsi="Times New Roman" w:cs="Times New Roman"/>
          <w:sz w:val="26"/>
          <w:szCs w:val="26"/>
        </w:rPr>
        <w:t>Положение</w:t>
      </w:r>
    </w:p>
    <w:p w:rsidR="008F704D" w:rsidRDefault="008F704D" w:rsidP="008F704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47D32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 на территории муниципального образования «город Саянск»</w:t>
      </w:r>
    </w:p>
    <w:p w:rsidR="008F704D" w:rsidRDefault="008F704D" w:rsidP="008F704D">
      <w:pPr>
        <w:pStyle w:val="ConsPlusNormal"/>
        <w:jc w:val="center"/>
        <w:outlineLvl w:val="1"/>
      </w:pPr>
    </w:p>
    <w:p w:rsidR="008F704D" w:rsidRPr="00EF7C9A" w:rsidRDefault="008F704D" w:rsidP="008F704D">
      <w:pPr>
        <w:pStyle w:val="ConsPlusNormal"/>
        <w:jc w:val="center"/>
        <w:outlineLvl w:val="1"/>
        <w:rPr>
          <w:b/>
          <w:sz w:val="26"/>
          <w:szCs w:val="26"/>
        </w:rPr>
      </w:pPr>
      <w:r w:rsidRPr="00EF7C9A">
        <w:rPr>
          <w:b/>
          <w:sz w:val="26"/>
          <w:szCs w:val="26"/>
        </w:rPr>
        <w:t>1. ОБЩИЕ ПОЛОЖЕНИЯ</w:t>
      </w:r>
    </w:p>
    <w:p w:rsidR="008F704D" w:rsidRPr="00647D32" w:rsidRDefault="008F704D" w:rsidP="008F704D">
      <w:pPr>
        <w:pStyle w:val="ConsPlusNormal"/>
        <w:jc w:val="both"/>
        <w:rPr>
          <w:sz w:val="26"/>
          <w:szCs w:val="26"/>
        </w:rPr>
      </w:pPr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 xml:space="preserve">1. </w:t>
      </w:r>
      <w:proofErr w:type="gramStart"/>
      <w:r w:rsidRPr="00B219D8">
        <w:rPr>
          <w:sz w:val="26"/>
          <w:szCs w:val="26"/>
        </w:rPr>
        <w:t xml:space="preserve">Положение о размещении нестационарных торговых объектов на территории муниципального образования «город Саянск» (далее - Положение) разработано в соответствии с </w:t>
      </w:r>
      <w:r w:rsidRPr="00673FBB">
        <w:rPr>
          <w:bCs/>
          <w:sz w:val="26"/>
          <w:szCs w:val="26"/>
        </w:rPr>
        <w:t xml:space="preserve">Земельным кодексом Российской Федерации,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26.07.2006 №135-ФЗ «О защите конкуренции», </w:t>
      </w:r>
      <w:r w:rsidRPr="00673FBB">
        <w:rPr>
          <w:color w:val="000000"/>
          <w:sz w:val="26"/>
          <w:szCs w:val="26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673FBB">
        <w:rPr>
          <w:bCs/>
          <w:sz w:val="26"/>
          <w:szCs w:val="26"/>
        </w:rPr>
        <w:t>Законом Иркутской</w:t>
      </w:r>
      <w:proofErr w:type="gramEnd"/>
      <w:r w:rsidRPr="00673FBB">
        <w:rPr>
          <w:bCs/>
          <w:sz w:val="26"/>
          <w:szCs w:val="26"/>
        </w:rPr>
        <w:t xml:space="preserve"> области от 04.05.2022 №27-ОЗ «Об отдельных вопросах размещения нестационарных торговых объектов на территории Иркутской области», </w:t>
      </w:r>
      <w:r w:rsidRPr="00673FBB">
        <w:rPr>
          <w:color w:val="000000"/>
          <w:sz w:val="26"/>
          <w:szCs w:val="26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2020-202</w:t>
      </w:r>
      <w:r w:rsidR="00AB65CB">
        <w:rPr>
          <w:color w:val="000000"/>
          <w:sz w:val="26"/>
          <w:szCs w:val="26"/>
        </w:rPr>
        <w:t>6</w:t>
      </w:r>
      <w:r w:rsidRPr="00673FBB">
        <w:rPr>
          <w:color w:val="000000"/>
          <w:sz w:val="26"/>
          <w:szCs w:val="26"/>
        </w:rPr>
        <w:t xml:space="preserve"> годы», утвержденной постановлением администрации городского округа муниципального образования «город Саянск» от 05.08.2019 № 110-37-878-19</w:t>
      </w:r>
      <w:r w:rsidRPr="00647D32">
        <w:rPr>
          <w:sz w:val="26"/>
          <w:szCs w:val="26"/>
        </w:rPr>
        <w:t>.</w:t>
      </w:r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 xml:space="preserve">2. </w:t>
      </w:r>
      <w:proofErr w:type="gramStart"/>
      <w:r w:rsidRPr="00647D32">
        <w:rPr>
          <w:sz w:val="26"/>
          <w:szCs w:val="26"/>
        </w:rPr>
        <w:t xml:space="preserve">Настоящее Положение применяется при размещении нестационарных торговых объектов на землях или земельных участках, находящихся в собственности муниципального образования «город Саянск», а также на земельных участках, находящихся на территории городского округа муниципального образования «город Саянск», государственная собственность на которые не разграничена </w:t>
      </w:r>
      <w:r>
        <w:rPr>
          <w:sz w:val="26"/>
          <w:szCs w:val="26"/>
        </w:rPr>
        <w:t xml:space="preserve">и предоставление которых входит в компетенцию органов местного самоуправления </w:t>
      </w:r>
      <w:r w:rsidRPr="00647D32">
        <w:rPr>
          <w:sz w:val="26"/>
          <w:szCs w:val="26"/>
        </w:rPr>
        <w:t>(далее - земельный участок).</w:t>
      </w:r>
      <w:proofErr w:type="gramEnd"/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3. Размещение нестационарных торговых объектов на территории городского округа муниципального образования «города Саянск»,  осуществляется на основании схемы размещения нестационарных торговых объектов, утвержденной постановлением администрации городского округа муниципального образования «город Саянск»</w:t>
      </w:r>
      <w:r>
        <w:rPr>
          <w:sz w:val="26"/>
          <w:szCs w:val="26"/>
        </w:rPr>
        <w:t xml:space="preserve"> </w:t>
      </w:r>
      <w:r w:rsidRPr="00647D32">
        <w:rPr>
          <w:sz w:val="26"/>
          <w:szCs w:val="26"/>
        </w:rPr>
        <w:t>(далее - схема размещения).</w:t>
      </w:r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4. Предоставление права на размещение нестационарного торгового объекта на земельном участке в месте, определенном схемой размещения, осуществляется путем заключения договора на размещение нестационарного торгового объекта</w:t>
      </w:r>
      <w:r>
        <w:rPr>
          <w:sz w:val="26"/>
          <w:szCs w:val="26"/>
        </w:rPr>
        <w:t xml:space="preserve">, </w:t>
      </w:r>
      <w:r w:rsidRPr="00821321">
        <w:rPr>
          <w:sz w:val="26"/>
          <w:szCs w:val="26"/>
        </w:rPr>
        <w:t>форма которого утверждена настоящим Положением</w:t>
      </w:r>
      <w:r w:rsidRPr="00647D32">
        <w:rPr>
          <w:sz w:val="26"/>
          <w:szCs w:val="26"/>
        </w:rPr>
        <w:t xml:space="preserve"> (далее - договор на размещение). </w:t>
      </w:r>
    </w:p>
    <w:p w:rsidR="008F704D" w:rsidRPr="00647D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5. За размещение нестационарного торгового объекта на основании договора на размещение взимается плата.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47D32">
        <w:rPr>
          <w:sz w:val="26"/>
          <w:szCs w:val="26"/>
        </w:rPr>
        <w:t>6. Размер</w:t>
      </w:r>
      <w:r>
        <w:rPr>
          <w:sz w:val="26"/>
          <w:szCs w:val="26"/>
        </w:rPr>
        <w:t xml:space="preserve"> ежегодной</w:t>
      </w:r>
      <w:r w:rsidRPr="00647D32">
        <w:rPr>
          <w:sz w:val="26"/>
          <w:szCs w:val="26"/>
        </w:rPr>
        <w:t xml:space="preserve"> платы за размещение нестационарного торгового объекта на основании договора на размещение, заключенного по результатам торгов, определяется по итогам торгов</w:t>
      </w:r>
      <w:r w:rsidRPr="00647D32">
        <w:rPr>
          <w:rFonts w:eastAsiaTheme="minorHAnsi"/>
          <w:sz w:val="26"/>
          <w:szCs w:val="26"/>
          <w:lang w:eastAsia="en-US"/>
        </w:rPr>
        <w:t>, проводимых в форме аукциона</w:t>
      </w:r>
      <w:r>
        <w:rPr>
          <w:sz w:val="26"/>
          <w:szCs w:val="26"/>
        </w:rPr>
        <w:t>.</w:t>
      </w:r>
    </w:p>
    <w:p w:rsidR="008F704D" w:rsidRPr="004362F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362F5">
        <w:rPr>
          <w:sz w:val="26"/>
          <w:szCs w:val="26"/>
        </w:rPr>
        <w:t>Внесение платы за размещение нестационарного торгового объекта осуществляется ежеквартально не позднее 10 числа второго месяца каждого квартала.</w:t>
      </w:r>
    </w:p>
    <w:p w:rsidR="008F704D" w:rsidRPr="004362F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362F5">
        <w:rPr>
          <w:sz w:val="26"/>
          <w:szCs w:val="26"/>
        </w:rPr>
        <w:t>В случае заключения договора на размещение после 10 числа второго месяца квартала плата за размещение нестационарного торгового объекта в указанном квартале вносится не позднее 10 числа второго месяца следующего квартала.</w:t>
      </w:r>
    </w:p>
    <w:p w:rsidR="008F704D" w:rsidRPr="004362F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362F5">
        <w:rPr>
          <w:sz w:val="26"/>
          <w:szCs w:val="26"/>
        </w:rPr>
        <w:t>В случае</w:t>
      </w:r>
      <w:proofErr w:type="gramStart"/>
      <w:r w:rsidRPr="004362F5">
        <w:rPr>
          <w:sz w:val="26"/>
          <w:szCs w:val="26"/>
        </w:rPr>
        <w:t>,</w:t>
      </w:r>
      <w:proofErr w:type="gramEnd"/>
      <w:r w:rsidRPr="004362F5">
        <w:rPr>
          <w:sz w:val="26"/>
          <w:szCs w:val="26"/>
        </w:rPr>
        <w:t xml:space="preserve"> если срок договора на размещение заканчивается до 10 числа второго месяца квартала, плата за размещение нестационарного торгового объекта в указанном квартале вносится не позднее последнего дня срока действия договора на размещение.</w:t>
      </w:r>
    </w:p>
    <w:p w:rsidR="008F704D" w:rsidRPr="007B70A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2" w:name="P46"/>
      <w:bookmarkEnd w:id="2"/>
      <w:r w:rsidRPr="004362F5">
        <w:rPr>
          <w:sz w:val="26"/>
          <w:szCs w:val="26"/>
        </w:rPr>
        <w:t>Плата за размещение нестационарного торгового объекта вносится путем перечисления денежных сре</w:t>
      </w:r>
      <w:proofErr w:type="gramStart"/>
      <w:r w:rsidRPr="004362F5">
        <w:rPr>
          <w:sz w:val="26"/>
          <w:szCs w:val="26"/>
        </w:rPr>
        <w:t>дств в п</w:t>
      </w:r>
      <w:proofErr w:type="gramEnd"/>
      <w:r w:rsidRPr="004362F5">
        <w:rPr>
          <w:sz w:val="26"/>
          <w:szCs w:val="26"/>
        </w:rPr>
        <w:t>орядке, установленном бюджетным законодательством Российской Федерации.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B351D7">
        <w:rPr>
          <w:sz w:val="26"/>
          <w:szCs w:val="26"/>
        </w:rPr>
        <w:t>7. Договор</w:t>
      </w:r>
      <w:r w:rsidRPr="00647D32">
        <w:rPr>
          <w:sz w:val="26"/>
          <w:szCs w:val="26"/>
        </w:rPr>
        <w:t xml:space="preserve"> на размещение заключается </w:t>
      </w:r>
      <w:r w:rsidRPr="00647D32">
        <w:rPr>
          <w:rFonts w:eastAsiaTheme="minorHAnsi"/>
          <w:sz w:val="26"/>
          <w:szCs w:val="26"/>
          <w:lang w:eastAsia="en-US"/>
        </w:rPr>
        <w:t>сроком на семь лет</w:t>
      </w:r>
      <w:r w:rsidRPr="00647D32">
        <w:rPr>
          <w:sz w:val="26"/>
          <w:szCs w:val="26"/>
        </w:rPr>
        <w:t>.</w:t>
      </w:r>
    </w:p>
    <w:p w:rsidR="008F704D" w:rsidRDefault="008F704D" w:rsidP="008F704D">
      <w:pPr>
        <w:pStyle w:val="ConsPlusTitle"/>
        <w:jc w:val="center"/>
        <w:outlineLvl w:val="1"/>
      </w:pPr>
    </w:p>
    <w:p w:rsidR="008F704D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7C9A">
        <w:rPr>
          <w:rFonts w:ascii="Times New Roman" w:hAnsi="Times New Roman" w:cs="Times New Roman"/>
          <w:sz w:val="26"/>
          <w:szCs w:val="26"/>
        </w:rPr>
        <w:t xml:space="preserve">2. ПОРЯДОК ПРОВЕДЕНИЯ ТОРГОВ </w:t>
      </w:r>
    </w:p>
    <w:p w:rsidR="008F704D" w:rsidRPr="00EF7C9A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F7C9A">
        <w:rPr>
          <w:rFonts w:ascii="Times New Roman" w:hAnsi="Times New Roman" w:cs="Times New Roman"/>
          <w:sz w:val="26"/>
          <w:szCs w:val="26"/>
        </w:rPr>
        <w:t>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F7C9A">
        <w:rPr>
          <w:rFonts w:ascii="Times New Roman" w:hAnsi="Times New Roman" w:cs="Times New Roman"/>
          <w:sz w:val="26"/>
          <w:szCs w:val="26"/>
        </w:rPr>
        <w:t>ДОГОВОРА</w:t>
      </w:r>
      <w:proofErr w:type="gramEnd"/>
      <w:r w:rsidRPr="00EF7C9A">
        <w:rPr>
          <w:rFonts w:ascii="Times New Roman" w:hAnsi="Times New Roman" w:cs="Times New Roman"/>
          <w:sz w:val="26"/>
          <w:szCs w:val="26"/>
        </w:rPr>
        <w:t xml:space="preserve"> НА РАЗМЕЩЕНИЕ НЕСТАЦИОНАРНОГО ТОРГОВОГО ОБЪЕКТА</w:t>
      </w:r>
    </w:p>
    <w:p w:rsidR="008F704D" w:rsidRDefault="008F704D" w:rsidP="008F704D">
      <w:pPr>
        <w:pStyle w:val="ConsPlusNormal"/>
        <w:jc w:val="both"/>
      </w:pPr>
    </w:p>
    <w:p w:rsidR="008F704D" w:rsidRPr="00570993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0993">
        <w:rPr>
          <w:sz w:val="26"/>
          <w:szCs w:val="26"/>
        </w:rPr>
        <w:t>8. Заключение договора на размещение производится по результатам торгов, проводимых в форме аукциона</w:t>
      </w:r>
      <w:r>
        <w:rPr>
          <w:sz w:val="26"/>
          <w:szCs w:val="26"/>
        </w:rPr>
        <w:t xml:space="preserve"> (далее - аукцион)</w:t>
      </w:r>
      <w:r w:rsidRPr="00570993">
        <w:rPr>
          <w:sz w:val="26"/>
          <w:szCs w:val="26"/>
        </w:rPr>
        <w:t>.</w:t>
      </w:r>
    </w:p>
    <w:p w:rsidR="008F704D" w:rsidRPr="00570993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0993">
        <w:rPr>
          <w:sz w:val="26"/>
          <w:szCs w:val="26"/>
        </w:rPr>
        <w:t>9. Решение о проведен</w:t>
      </w:r>
      <w:proofErr w:type="gramStart"/>
      <w:r w:rsidRPr="00570993">
        <w:rPr>
          <w:sz w:val="26"/>
          <w:szCs w:val="26"/>
        </w:rPr>
        <w:t>ии ау</w:t>
      </w:r>
      <w:proofErr w:type="gramEnd"/>
      <w:r w:rsidRPr="00570993">
        <w:rPr>
          <w:sz w:val="26"/>
          <w:szCs w:val="26"/>
        </w:rPr>
        <w:t xml:space="preserve">кциона в целях заключения договора на размещение принимает </w:t>
      </w:r>
      <w:r w:rsidRPr="00A95545">
        <w:rPr>
          <w:sz w:val="26"/>
          <w:szCs w:val="26"/>
        </w:rPr>
        <w:t>Комитет по управлению имуществом администрации муниципального образования «город Саянск» (далее – Комитет по управлению имуществом, Организатор аукциона).</w:t>
      </w:r>
    </w:p>
    <w:p w:rsidR="008F704D" w:rsidRPr="00F53FB1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F53FB1">
        <w:rPr>
          <w:sz w:val="26"/>
          <w:szCs w:val="26"/>
        </w:rPr>
        <w:t xml:space="preserve">10. В случае проведения аукциона на право заключения договора на размещение организатором такого аукциона выступает </w:t>
      </w:r>
      <w:r w:rsidRPr="00A95545">
        <w:rPr>
          <w:sz w:val="26"/>
          <w:szCs w:val="26"/>
        </w:rPr>
        <w:t>Комитет по управлению имуществом</w:t>
      </w:r>
      <w:r>
        <w:rPr>
          <w:sz w:val="26"/>
          <w:szCs w:val="26"/>
        </w:rPr>
        <w:t>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>11. Организатор аукциона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</w:t>
      </w:r>
      <w:r>
        <w:rPr>
          <w:sz w:val="26"/>
          <w:szCs w:val="26"/>
        </w:rPr>
        <w:t>«</w:t>
      </w:r>
      <w:r w:rsidRPr="00535A38">
        <w:rPr>
          <w:sz w:val="26"/>
          <w:szCs w:val="26"/>
        </w:rPr>
        <w:t>шаг аукциона</w:t>
      </w:r>
      <w:r>
        <w:rPr>
          <w:sz w:val="26"/>
          <w:szCs w:val="26"/>
        </w:rPr>
        <w:t>»</w:t>
      </w:r>
      <w:r w:rsidRPr="00535A38">
        <w:rPr>
          <w:sz w:val="26"/>
          <w:szCs w:val="26"/>
        </w:rPr>
        <w:t>).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35A38">
        <w:rPr>
          <w:sz w:val="26"/>
          <w:szCs w:val="26"/>
        </w:rPr>
        <w:t>Шаг аукциона</w:t>
      </w:r>
      <w:r>
        <w:rPr>
          <w:sz w:val="26"/>
          <w:szCs w:val="26"/>
        </w:rPr>
        <w:t>»</w:t>
      </w:r>
      <w:r w:rsidRPr="00535A38">
        <w:rPr>
          <w:sz w:val="26"/>
          <w:szCs w:val="26"/>
        </w:rPr>
        <w:t xml:space="preserve"> устанавливается в пределах трех процентов начальной цены предмета аукциона.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>12. Сумма задатка определяется Организатором аукциона в размере 20 процентов от начальной цены предмета аукциона.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 xml:space="preserve">13. Начальная цена предмета аукциона на право заключения договора на размещение устанавливается в размере ежегодной платы за право на размещение нестационарного торгового объекта, определенной по результатам рыночной оценки в соответствии с Федеральным </w:t>
      </w:r>
      <w:hyperlink r:id="rId10" w:history="1">
        <w:r w:rsidRPr="00535A38">
          <w:rPr>
            <w:sz w:val="26"/>
            <w:szCs w:val="26"/>
          </w:rPr>
          <w:t>законом</w:t>
        </w:r>
      </w:hyperlink>
      <w:r w:rsidRPr="00535A38">
        <w:rPr>
          <w:sz w:val="26"/>
          <w:szCs w:val="26"/>
        </w:rPr>
        <w:t xml:space="preserve"> от 29 июля 1998 года </w:t>
      </w:r>
      <w:r>
        <w:rPr>
          <w:sz w:val="26"/>
          <w:szCs w:val="26"/>
        </w:rPr>
        <w:t>№</w:t>
      </w:r>
      <w:r w:rsidRPr="00535A38">
        <w:rPr>
          <w:sz w:val="26"/>
          <w:szCs w:val="26"/>
        </w:rPr>
        <w:t xml:space="preserve"> 135-ФЗ «Об оценочной деятельности в Российской Федерации».</w:t>
      </w:r>
    </w:p>
    <w:p w:rsidR="008F704D" w:rsidRPr="00535A3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35A38">
        <w:rPr>
          <w:sz w:val="26"/>
          <w:szCs w:val="26"/>
        </w:rPr>
        <w:t>14. Аукцион на право заключения договора на размещение является открытым по составу участников и форме подачи предложения о цене договора.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37362B">
        <w:rPr>
          <w:sz w:val="26"/>
          <w:szCs w:val="26"/>
        </w:rPr>
        <w:t>15. Извещение о проведен</w:t>
      </w:r>
      <w:proofErr w:type="gramStart"/>
      <w:r w:rsidRPr="0037362B">
        <w:rPr>
          <w:sz w:val="26"/>
          <w:szCs w:val="26"/>
        </w:rPr>
        <w:t>ии ау</w:t>
      </w:r>
      <w:proofErr w:type="gramEnd"/>
      <w:r w:rsidRPr="0037362B">
        <w:rPr>
          <w:sz w:val="26"/>
          <w:szCs w:val="26"/>
        </w:rPr>
        <w:t xml:space="preserve">кциона размещается </w:t>
      </w:r>
      <w:r w:rsidRPr="0037362B">
        <w:rPr>
          <w:color w:val="000000"/>
          <w:sz w:val="26"/>
          <w:szCs w:val="26"/>
        </w:rPr>
        <w:t xml:space="preserve">на официальном сайте </w:t>
      </w:r>
      <w:r>
        <w:rPr>
          <w:color w:val="000000"/>
          <w:sz w:val="26"/>
          <w:szCs w:val="26"/>
        </w:rPr>
        <w:t>Российской Федерации</w:t>
      </w:r>
      <w:r w:rsidRPr="0037362B">
        <w:rPr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>
        <w:rPr>
          <w:color w:val="000000"/>
          <w:sz w:val="26"/>
          <w:szCs w:val="26"/>
        </w:rPr>
        <w:t xml:space="preserve"> для размещения информации о проведении торгов, определенном Правительством Российской Федерации (далее – официальный сайт)</w:t>
      </w:r>
      <w:r w:rsidRPr="0037362B">
        <w:rPr>
          <w:sz w:val="26"/>
          <w:szCs w:val="26"/>
        </w:rPr>
        <w:t>, не менее чем за 30 календарных дней до дня проведения аукциона.</w:t>
      </w:r>
    </w:p>
    <w:p w:rsidR="008F704D" w:rsidRPr="000160F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0160F8">
        <w:rPr>
          <w:sz w:val="26"/>
          <w:szCs w:val="26"/>
        </w:rPr>
        <w:t>Организатор аукциона также обеспечивает опубликование извещения о проведен</w:t>
      </w:r>
      <w:proofErr w:type="gramStart"/>
      <w:r w:rsidRPr="000160F8">
        <w:rPr>
          <w:sz w:val="26"/>
          <w:szCs w:val="26"/>
        </w:rPr>
        <w:t>ии ау</w:t>
      </w:r>
      <w:proofErr w:type="gramEnd"/>
      <w:r w:rsidRPr="000160F8">
        <w:rPr>
          <w:sz w:val="26"/>
          <w:szCs w:val="26"/>
        </w:rPr>
        <w:t>кциона в порядке, установленном для официального опубликования (обнародования) муниципальных правовых актов уставом городского округа, по месту нахождения земель или земельного участка не менее чем за 30</w:t>
      </w:r>
      <w:r>
        <w:rPr>
          <w:sz w:val="26"/>
          <w:szCs w:val="26"/>
        </w:rPr>
        <w:t xml:space="preserve"> календарных</w:t>
      </w:r>
      <w:r w:rsidRPr="000160F8">
        <w:rPr>
          <w:sz w:val="26"/>
          <w:szCs w:val="26"/>
        </w:rPr>
        <w:t xml:space="preserve"> дней до дня проведения аукциона.</w:t>
      </w:r>
    </w:p>
    <w:p w:rsidR="008F704D" w:rsidRPr="0037362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37362B">
        <w:rPr>
          <w:sz w:val="26"/>
          <w:szCs w:val="26"/>
        </w:rPr>
        <w:t>Указанное извещение должно быть доступно для ознакомления всем заинтересованным лицам без взимания платы.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16. Извещение о проведен</w:t>
      </w:r>
      <w:proofErr w:type="gramStart"/>
      <w:r w:rsidRPr="00577CD8">
        <w:rPr>
          <w:sz w:val="26"/>
          <w:szCs w:val="26"/>
        </w:rPr>
        <w:t>ии ау</w:t>
      </w:r>
      <w:proofErr w:type="gramEnd"/>
      <w:r w:rsidRPr="00577CD8">
        <w:rPr>
          <w:sz w:val="26"/>
          <w:szCs w:val="26"/>
        </w:rPr>
        <w:t>кциона должно содержать сведения: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1) об Организаторе аукциона</w:t>
      </w:r>
      <w:r>
        <w:rPr>
          <w:sz w:val="26"/>
          <w:szCs w:val="26"/>
        </w:rPr>
        <w:t xml:space="preserve">, </w:t>
      </w:r>
      <w:r w:rsidRPr="00577CD8">
        <w:rPr>
          <w:sz w:val="26"/>
          <w:szCs w:val="26"/>
        </w:rPr>
        <w:t>а также сведения о его наименовании, местонахождении, контактные телефоны;</w:t>
      </w:r>
      <w:r>
        <w:rPr>
          <w:sz w:val="26"/>
          <w:szCs w:val="26"/>
        </w:rPr>
        <w:t xml:space="preserve"> 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2)</w:t>
      </w:r>
      <w:r w:rsidRPr="003341C1">
        <w:rPr>
          <w:sz w:val="26"/>
          <w:szCs w:val="26"/>
        </w:rPr>
        <w:t xml:space="preserve"> </w:t>
      </w:r>
      <w:r w:rsidRPr="00577CD8">
        <w:rPr>
          <w:sz w:val="26"/>
          <w:szCs w:val="26"/>
        </w:rPr>
        <w:t>о реквизитах решения о проведен</w:t>
      </w:r>
      <w:proofErr w:type="gramStart"/>
      <w:r w:rsidRPr="00577CD8">
        <w:rPr>
          <w:sz w:val="26"/>
          <w:szCs w:val="26"/>
        </w:rPr>
        <w:t>ии ау</w:t>
      </w:r>
      <w:proofErr w:type="gramEnd"/>
      <w:r w:rsidRPr="00577CD8">
        <w:rPr>
          <w:sz w:val="26"/>
          <w:szCs w:val="26"/>
        </w:rPr>
        <w:t xml:space="preserve">кциона; 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3) о месте, дате, времени и порядке проведения аукциона;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4) о предмете аукциона (лоты);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5) о начальной цене предмета аукциона;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 xml:space="preserve">6) о величине </w:t>
      </w:r>
      <w:r>
        <w:rPr>
          <w:sz w:val="26"/>
          <w:szCs w:val="26"/>
        </w:rPr>
        <w:t>повышения начальной цены лота («</w:t>
      </w:r>
      <w:r w:rsidRPr="00577CD8">
        <w:rPr>
          <w:sz w:val="26"/>
          <w:szCs w:val="26"/>
        </w:rPr>
        <w:t>шаг аукциона</w:t>
      </w:r>
      <w:r>
        <w:rPr>
          <w:sz w:val="26"/>
          <w:szCs w:val="26"/>
        </w:rPr>
        <w:t>»</w:t>
      </w:r>
      <w:r w:rsidRPr="00577CD8">
        <w:rPr>
          <w:sz w:val="26"/>
          <w:szCs w:val="26"/>
        </w:rPr>
        <w:t>);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7) о форме заявки на участие в аукционе, порядке ее оформления, приема, об адресе места ее приема, о дате и времени начала и окончания приема заявок и перечень документов, представляемых претендентами для участия в аукционе;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8) о размере задатка, порядке его внесения участниками аукциона и возврата им задатка, банковских реквизитах счета для перечисления задатка;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9) о сроке, в течение которого Организатор аукциона вправе отказаться от проведения аукциона;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10) о сроке действия договора на размещение;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11) о требованиях, предъявляемых к участникам аукциона;</w:t>
      </w:r>
    </w:p>
    <w:p w:rsidR="008F704D" w:rsidRPr="00577CD8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577CD8">
        <w:rPr>
          <w:sz w:val="26"/>
          <w:szCs w:val="26"/>
        </w:rPr>
        <w:t>12) другая информация по решению Организатора аукциона.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17. Победителем аукциона признается участник аукциона, предложивший максимальный размер ежегодной платы за право на размещение нестационарного торгового объекта.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18. Аукцион проводится при наличии не менее двух участников по предмету аукциона (по каждому лоту).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В случае</w:t>
      </w:r>
      <w:proofErr w:type="gramStart"/>
      <w:r w:rsidRPr="00980942">
        <w:rPr>
          <w:sz w:val="26"/>
          <w:szCs w:val="26"/>
        </w:rPr>
        <w:t>,</w:t>
      </w:r>
      <w:proofErr w:type="gramEnd"/>
      <w:r w:rsidRPr="00980942">
        <w:rPr>
          <w:sz w:val="26"/>
          <w:szCs w:val="26"/>
        </w:rPr>
        <w:t xml:space="preserve"> если на один лот подано менее двух заявок, а также при отсутствии заявок аукцион по данному лоту признается несостоявшимся.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3" w:name="P79"/>
      <w:bookmarkEnd w:id="3"/>
      <w:r w:rsidRPr="00980942">
        <w:rPr>
          <w:sz w:val="26"/>
          <w:szCs w:val="26"/>
        </w:rPr>
        <w:t xml:space="preserve">19. </w:t>
      </w:r>
      <w:proofErr w:type="gramStart"/>
      <w:r w:rsidRPr="00980942">
        <w:rPr>
          <w:sz w:val="26"/>
          <w:szCs w:val="26"/>
        </w:rPr>
        <w:t xml:space="preserve">Для участия в аукционе заинтересованные </w:t>
      </w:r>
      <w:r w:rsidRPr="00824BE1">
        <w:rPr>
          <w:sz w:val="26"/>
          <w:szCs w:val="26"/>
        </w:rPr>
        <w:t>коммерческие организации, некоммерческие организации</w:t>
      </w:r>
      <w:r w:rsidRPr="00980942">
        <w:rPr>
          <w:sz w:val="26"/>
          <w:szCs w:val="26"/>
        </w:rPr>
        <w:t>, осуществляющие деятельность, приносящую им доход, индивидуальные предприниматели, иные физические лица, не зарегистрированные в качестве индивидуальных предпринимателей, но осуществляющие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 (далее - физические и юридические лица, индивидуальные предприниматели), представляют в</w:t>
      </w:r>
      <w:proofErr w:type="gramEnd"/>
      <w:r w:rsidRPr="00980942">
        <w:rPr>
          <w:sz w:val="26"/>
          <w:szCs w:val="26"/>
        </w:rPr>
        <w:t xml:space="preserve"> срок, установленный в извещении о проведен</w:t>
      </w:r>
      <w:proofErr w:type="gramStart"/>
      <w:r w:rsidRPr="00980942">
        <w:rPr>
          <w:sz w:val="26"/>
          <w:szCs w:val="26"/>
        </w:rPr>
        <w:t>ии ау</w:t>
      </w:r>
      <w:proofErr w:type="gramEnd"/>
      <w:r w:rsidRPr="00980942">
        <w:rPr>
          <w:sz w:val="26"/>
          <w:szCs w:val="26"/>
        </w:rPr>
        <w:t>кциона, следующие документы: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1) заявку на участие в аукционе по установленной в извещении о проведен</w:t>
      </w:r>
      <w:proofErr w:type="gramStart"/>
      <w:r w:rsidRPr="00980942">
        <w:rPr>
          <w:sz w:val="26"/>
          <w:szCs w:val="26"/>
        </w:rPr>
        <w:t>ии ау</w:t>
      </w:r>
      <w:proofErr w:type="gramEnd"/>
      <w:r w:rsidRPr="00980942">
        <w:rPr>
          <w:sz w:val="26"/>
          <w:szCs w:val="26"/>
        </w:rPr>
        <w:t>кциона форме с указанием банковских реквизитов счета для возврата задатка;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4" w:name="P81"/>
      <w:bookmarkEnd w:id="4"/>
      <w:r w:rsidRPr="00980942">
        <w:rPr>
          <w:sz w:val="26"/>
          <w:szCs w:val="26"/>
        </w:rPr>
        <w:t>2) копии документов, удостоверяющих личность заявителя (для физических лиц);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5" w:name="P82"/>
      <w:bookmarkEnd w:id="5"/>
      <w:r w:rsidRPr="002E049A">
        <w:rPr>
          <w:sz w:val="26"/>
          <w:szCs w:val="26"/>
        </w:rPr>
        <w:t>3) копии учредительных документов заявителя (для юридических лиц);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4)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5)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претендента, заверенную печатью претендента (для юридических лиц) и подписанную руководителем претендента или уполномоченным этим руководителем лицом, либо нотариально заверенную копию такой доверенности. В случае</w:t>
      </w:r>
      <w:proofErr w:type="gramStart"/>
      <w:r w:rsidRPr="00980942">
        <w:rPr>
          <w:sz w:val="26"/>
          <w:szCs w:val="26"/>
        </w:rPr>
        <w:t>,</w:t>
      </w:r>
      <w:proofErr w:type="gramEnd"/>
      <w:r w:rsidRPr="00980942">
        <w:rPr>
          <w:sz w:val="26"/>
          <w:szCs w:val="26"/>
        </w:rPr>
        <w:t xml:space="preserve"> если указанная доверенность подписана лицом, уполномоченным руководителем претендента, заявка на участие в аукционе должна содержать также документ, подтверждающий полномочия такого лица;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6) документ, подтверждающий перечисление задатка в установленном размере</w:t>
      </w:r>
      <w:r>
        <w:rPr>
          <w:sz w:val="26"/>
          <w:szCs w:val="26"/>
        </w:rPr>
        <w:t>;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7)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 xml:space="preserve">Документы, указанные в </w:t>
      </w:r>
      <w:hyperlink w:anchor="P81" w:history="1">
        <w:r w:rsidRPr="00980942">
          <w:rPr>
            <w:sz w:val="26"/>
            <w:szCs w:val="26"/>
          </w:rPr>
          <w:t>подпунктах 2</w:t>
        </w:r>
      </w:hyperlink>
      <w:r w:rsidRPr="00980942">
        <w:rPr>
          <w:sz w:val="26"/>
          <w:szCs w:val="26"/>
        </w:rPr>
        <w:t xml:space="preserve">, </w:t>
      </w:r>
      <w:hyperlink w:anchor="P82" w:history="1">
        <w:r w:rsidRPr="00980942">
          <w:rPr>
            <w:sz w:val="26"/>
            <w:szCs w:val="26"/>
          </w:rPr>
          <w:t>3</w:t>
        </w:r>
      </w:hyperlink>
      <w:r w:rsidRPr="00980942">
        <w:rPr>
          <w:sz w:val="26"/>
          <w:szCs w:val="26"/>
        </w:rPr>
        <w:t xml:space="preserve"> настоящего пункта, представляются в копиях, заверенных претендентом, с предъявлением оригиналов.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По желанию заявители могут представить выписку из Единого государственного реестра индивидуальных предпринимателей (для заявителей - индивидуальных предпринимателей), выписку из Единого государственного реестра юридических лиц (для заявителей - юридических лиц).</w:t>
      </w:r>
    </w:p>
    <w:p w:rsidR="008F704D" w:rsidRPr="0098094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80942">
        <w:rPr>
          <w:sz w:val="26"/>
          <w:szCs w:val="26"/>
        </w:rPr>
        <w:t>Организатор аукциона не вправе требовать представление иных документов, за исключением документов, указанных в настоящем пункте.</w:t>
      </w:r>
    </w:p>
    <w:p w:rsidR="008F704D" w:rsidRPr="004A48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A4832">
        <w:rPr>
          <w:sz w:val="26"/>
          <w:szCs w:val="26"/>
        </w:rPr>
        <w:t>20. Организатор аукциона регистрирует заявку на участие в аукционе в день поступления.</w:t>
      </w:r>
    </w:p>
    <w:p w:rsidR="008F704D" w:rsidRPr="004A4832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4A4832">
        <w:rPr>
          <w:sz w:val="26"/>
          <w:szCs w:val="26"/>
        </w:rPr>
        <w:t>В течение трех календарных дней со дня регистрации заявки Организатор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</w:t>
      </w:r>
      <w:proofErr w:type="gramEnd"/>
      <w:r w:rsidRPr="004A4832">
        <w:rPr>
          <w:sz w:val="26"/>
          <w:szCs w:val="26"/>
        </w:rPr>
        <w:t xml:space="preserve"> предпринимателей и крестьянских (фермерских) хозяйств.</w:t>
      </w:r>
    </w:p>
    <w:p w:rsidR="008F704D" w:rsidRPr="002E049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2E049A">
        <w:rPr>
          <w:sz w:val="26"/>
          <w:szCs w:val="26"/>
        </w:rPr>
        <w:t xml:space="preserve">21. Прием документов прекращается не ранее </w:t>
      </w:r>
      <w:r w:rsidRPr="00884472">
        <w:rPr>
          <w:sz w:val="26"/>
          <w:szCs w:val="26"/>
        </w:rPr>
        <w:t xml:space="preserve">чем </w:t>
      </w:r>
      <w:r w:rsidRPr="00AA1BD2">
        <w:rPr>
          <w:sz w:val="26"/>
          <w:szCs w:val="26"/>
        </w:rPr>
        <w:t>за 5</w:t>
      </w:r>
      <w:r>
        <w:rPr>
          <w:sz w:val="26"/>
          <w:szCs w:val="26"/>
        </w:rPr>
        <w:t xml:space="preserve"> календарных </w:t>
      </w:r>
      <w:r w:rsidRPr="00884472">
        <w:rPr>
          <w:sz w:val="26"/>
          <w:szCs w:val="26"/>
        </w:rPr>
        <w:t>дней</w:t>
      </w:r>
      <w:r w:rsidRPr="002E049A">
        <w:rPr>
          <w:sz w:val="26"/>
          <w:szCs w:val="26"/>
        </w:rPr>
        <w:t xml:space="preserve"> до дня проведения аукциона.</w:t>
      </w:r>
    </w:p>
    <w:p w:rsidR="008F704D" w:rsidRPr="002E049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2E049A">
        <w:rPr>
          <w:sz w:val="26"/>
          <w:szCs w:val="26"/>
        </w:rPr>
        <w:t>22. Один заявитель вправе подать только одну заявку на участие в аукционе в отношении каждого лота.</w:t>
      </w:r>
    </w:p>
    <w:p w:rsidR="008F704D" w:rsidRPr="002E049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2E049A">
        <w:rPr>
          <w:sz w:val="26"/>
          <w:szCs w:val="26"/>
        </w:rPr>
        <w:t>23. Заявка на участие в аукционе, поступившая по истечении срока приема заявок, возвращается заявителю в день ее поступления.</w:t>
      </w:r>
    </w:p>
    <w:p w:rsidR="008F704D" w:rsidRPr="004C096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36EB6">
        <w:rPr>
          <w:sz w:val="26"/>
          <w:szCs w:val="26"/>
        </w:rPr>
        <w:t>24.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</w:t>
      </w:r>
      <w:r w:rsidRPr="004C0964">
        <w:rPr>
          <w:sz w:val="26"/>
          <w:szCs w:val="26"/>
        </w:rPr>
        <w:t>. В случае отзыва заявки заявителем после дня окончания срока приема заявок задаток возвращается в порядке, установленном для участников аукциона.</w:t>
      </w:r>
    </w:p>
    <w:p w:rsidR="008F704D" w:rsidRPr="00C93837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93837">
        <w:rPr>
          <w:sz w:val="26"/>
          <w:szCs w:val="26"/>
        </w:rPr>
        <w:t>25. Заявитель не допускается к участию в аукционе в следующих случаях:</w:t>
      </w:r>
    </w:p>
    <w:p w:rsidR="008F704D" w:rsidRPr="00C93837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93837">
        <w:rPr>
          <w:sz w:val="26"/>
          <w:szCs w:val="26"/>
        </w:rPr>
        <w:t xml:space="preserve">1) непредставление необходимых для участия в аукционе документов, указанных в </w:t>
      </w:r>
      <w:hyperlink w:anchor="P79" w:history="1">
        <w:r w:rsidRPr="00C93837">
          <w:rPr>
            <w:sz w:val="26"/>
            <w:szCs w:val="26"/>
          </w:rPr>
          <w:t>пункте 19</w:t>
        </w:r>
      </w:hyperlink>
      <w:r w:rsidRPr="00C93837">
        <w:rPr>
          <w:sz w:val="26"/>
          <w:szCs w:val="26"/>
        </w:rPr>
        <w:t xml:space="preserve"> настоящего Положения, или представление недостоверных сведений (наличие в содержании документов информации, не соответствующей действительности);</w:t>
      </w:r>
    </w:p>
    <w:p w:rsidR="008F704D" w:rsidRPr="00C93837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93837">
        <w:rPr>
          <w:sz w:val="26"/>
          <w:szCs w:val="26"/>
        </w:rPr>
        <w:t xml:space="preserve">2) </w:t>
      </w:r>
      <w:proofErr w:type="gramStart"/>
      <w:r w:rsidRPr="00C93837">
        <w:rPr>
          <w:sz w:val="26"/>
          <w:szCs w:val="26"/>
        </w:rPr>
        <w:t>не</w:t>
      </w:r>
      <w:r w:rsidRPr="007577D9">
        <w:rPr>
          <w:sz w:val="26"/>
          <w:szCs w:val="26"/>
        </w:rPr>
        <w:t xml:space="preserve"> </w:t>
      </w:r>
      <w:r w:rsidRPr="00C93837">
        <w:rPr>
          <w:sz w:val="26"/>
          <w:szCs w:val="26"/>
        </w:rPr>
        <w:t>поступление</w:t>
      </w:r>
      <w:proofErr w:type="gramEnd"/>
      <w:r w:rsidRPr="00C93837">
        <w:rPr>
          <w:sz w:val="26"/>
          <w:szCs w:val="26"/>
        </w:rPr>
        <w:t xml:space="preserve"> задатка на дату рассмотрения заявок на участие в аукционе;</w:t>
      </w:r>
    </w:p>
    <w:p w:rsidR="008F704D" w:rsidRPr="009F504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6" w:name="P103"/>
      <w:bookmarkEnd w:id="6"/>
      <w:r w:rsidRPr="009F5044">
        <w:rPr>
          <w:sz w:val="26"/>
          <w:szCs w:val="26"/>
        </w:rPr>
        <w:t>3) несоответствие заявки на участие в аукционе требованиям документации об аукционе, в том числе наличие в таких заявках предложения о цене договора ниже начальной (минимальной) цены договора;</w:t>
      </w:r>
    </w:p>
    <w:p w:rsidR="008F704D" w:rsidRPr="009F504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F5044">
        <w:rPr>
          <w:sz w:val="26"/>
          <w:szCs w:val="26"/>
        </w:rPr>
        <w:t>4) наличие просроченной (неурегулированной) задолженности по налогам, сборам и иным обязательным платежам в бюджеты бюджетной системы Российской Федерации, в том числе в государственные внебюджетные фонды;</w:t>
      </w:r>
    </w:p>
    <w:p w:rsidR="008F704D" w:rsidRPr="009F504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F5044">
        <w:rPr>
          <w:sz w:val="26"/>
          <w:szCs w:val="26"/>
        </w:rPr>
        <w:t>5)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8F704D" w:rsidRPr="009F5044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F5044">
        <w:rPr>
          <w:sz w:val="26"/>
          <w:szCs w:val="26"/>
        </w:rPr>
        <w:t>6)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8F704D" w:rsidRPr="0096617F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96617F">
        <w:rPr>
          <w:sz w:val="26"/>
          <w:szCs w:val="26"/>
        </w:rPr>
        <w:t xml:space="preserve">26. Организатор аукциона рассматривает поступившие заявки на участие в аукционе </w:t>
      </w:r>
      <w:r w:rsidRPr="00AA1BD2">
        <w:rPr>
          <w:sz w:val="26"/>
          <w:szCs w:val="26"/>
        </w:rPr>
        <w:t>в течение трех календарных дней со дня истечения срока приема заявок</w:t>
      </w:r>
      <w:r w:rsidRPr="0096617F">
        <w:rPr>
          <w:sz w:val="26"/>
          <w:szCs w:val="26"/>
        </w:rPr>
        <w:t>.</w:t>
      </w:r>
    </w:p>
    <w:p w:rsidR="008F704D" w:rsidRDefault="008F704D" w:rsidP="008F704D">
      <w:pPr>
        <w:pStyle w:val="ConsPlusNormal"/>
        <w:ind w:firstLine="540"/>
        <w:jc w:val="both"/>
      </w:pPr>
      <w:proofErr w:type="gramStart"/>
      <w:r w:rsidRPr="0096617F">
        <w:rPr>
          <w:sz w:val="26"/>
          <w:szCs w:val="26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8F704D" w:rsidRPr="006F561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6F561A">
        <w:rPr>
          <w:sz w:val="26"/>
          <w:szCs w:val="26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  <w:proofErr w:type="gramEnd"/>
    </w:p>
    <w:p w:rsidR="008F704D" w:rsidRPr="006F561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F561A">
        <w:rPr>
          <w:sz w:val="26"/>
          <w:szCs w:val="26"/>
        </w:rPr>
        <w:t>Заявитель, признанный участником аукциона, становится участником аукциона со дня подписания Организатором аукциона протокола рассмотрения заявок.</w:t>
      </w:r>
    </w:p>
    <w:p w:rsidR="008F704D" w:rsidRPr="006F561A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6F561A">
        <w:rPr>
          <w:sz w:val="26"/>
          <w:szCs w:val="26"/>
        </w:rPr>
        <w:t>Протокол рассмотрения заявок на участие в аукционе подписывается Организатором аукциона не позднее чем в течение одного</w:t>
      </w:r>
      <w:r>
        <w:rPr>
          <w:sz w:val="26"/>
          <w:szCs w:val="26"/>
        </w:rPr>
        <w:t xml:space="preserve"> </w:t>
      </w:r>
      <w:r w:rsidRPr="00456092">
        <w:rPr>
          <w:sz w:val="26"/>
          <w:szCs w:val="26"/>
        </w:rPr>
        <w:t>рабочего</w:t>
      </w:r>
      <w:r w:rsidRPr="006F561A">
        <w:rPr>
          <w:sz w:val="26"/>
          <w:szCs w:val="26"/>
        </w:rPr>
        <w:t xml:space="preserve"> дня со дня их рассмотрения и размещается на официальном сайте не </w:t>
      </w:r>
      <w:proofErr w:type="gramStart"/>
      <w:r w:rsidRPr="006F561A">
        <w:rPr>
          <w:sz w:val="26"/>
          <w:szCs w:val="26"/>
        </w:rPr>
        <w:t>позднее</w:t>
      </w:r>
      <w:proofErr w:type="gramEnd"/>
      <w:r w:rsidRPr="006F561A">
        <w:rPr>
          <w:sz w:val="26"/>
          <w:szCs w:val="26"/>
        </w:rPr>
        <w:t xml:space="preserve"> чем на следующий</w:t>
      </w:r>
      <w:r>
        <w:rPr>
          <w:sz w:val="26"/>
          <w:szCs w:val="26"/>
        </w:rPr>
        <w:t xml:space="preserve"> </w:t>
      </w:r>
      <w:r w:rsidRPr="00456092">
        <w:rPr>
          <w:sz w:val="26"/>
          <w:szCs w:val="26"/>
        </w:rPr>
        <w:t>рабочий</w:t>
      </w:r>
      <w:r w:rsidRPr="006F561A">
        <w:rPr>
          <w:sz w:val="26"/>
          <w:szCs w:val="26"/>
        </w:rPr>
        <w:t xml:space="preserve"> день после дня подписания протокола.</w:t>
      </w:r>
    </w:p>
    <w:p w:rsidR="008F704D" w:rsidRPr="00444F0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44F0D">
        <w:rPr>
          <w:sz w:val="26"/>
          <w:szCs w:val="26"/>
        </w:rPr>
        <w:t xml:space="preserve">27.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</w:t>
      </w:r>
      <w:r w:rsidRPr="00456092">
        <w:rPr>
          <w:sz w:val="26"/>
          <w:szCs w:val="26"/>
        </w:rPr>
        <w:t>одного рабочего</w:t>
      </w:r>
      <w:r w:rsidRPr="00444F0D">
        <w:rPr>
          <w:sz w:val="26"/>
          <w:szCs w:val="26"/>
        </w:rPr>
        <w:t xml:space="preserve"> дня, следующего после дня подписания протокола, указанного в </w:t>
      </w:r>
      <w:hyperlink w:anchor="P103" w:history="1">
        <w:r w:rsidRPr="00444F0D">
          <w:rPr>
            <w:sz w:val="26"/>
            <w:szCs w:val="26"/>
          </w:rPr>
          <w:t>пункте 26</w:t>
        </w:r>
      </w:hyperlink>
      <w:r w:rsidRPr="00444F0D">
        <w:rPr>
          <w:sz w:val="26"/>
          <w:szCs w:val="26"/>
        </w:rPr>
        <w:t xml:space="preserve"> настоящего Положения.</w:t>
      </w:r>
    </w:p>
    <w:p w:rsidR="008F704D" w:rsidRPr="00444F0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44F0D">
        <w:rPr>
          <w:sz w:val="26"/>
          <w:szCs w:val="26"/>
        </w:rPr>
        <w:t xml:space="preserve">28. Организатор аукциона обязан вернуть заявителю, не допущенному к участию в аукционе, внесенный им задаток в течение трех рабочих дней </w:t>
      </w:r>
      <w:proofErr w:type="gramStart"/>
      <w:r w:rsidRPr="00444F0D">
        <w:rPr>
          <w:sz w:val="26"/>
          <w:szCs w:val="26"/>
        </w:rPr>
        <w:t>с даты подписания</w:t>
      </w:r>
      <w:proofErr w:type="gramEnd"/>
      <w:r w:rsidRPr="00444F0D">
        <w:rPr>
          <w:sz w:val="26"/>
          <w:szCs w:val="26"/>
        </w:rPr>
        <w:t xml:space="preserve"> протокола рассмотрения заявок на участие в аукционе.</w:t>
      </w:r>
    </w:p>
    <w:p w:rsidR="008F704D" w:rsidRPr="00444F0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444F0D">
        <w:rPr>
          <w:sz w:val="26"/>
          <w:szCs w:val="26"/>
        </w:rPr>
        <w:t>29. В случае</w:t>
      </w:r>
      <w:proofErr w:type="gramStart"/>
      <w:r w:rsidRPr="00444F0D">
        <w:rPr>
          <w:sz w:val="26"/>
          <w:szCs w:val="26"/>
        </w:rPr>
        <w:t>,</w:t>
      </w:r>
      <w:proofErr w:type="gramEnd"/>
      <w:r w:rsidRPr="00444F0D">
        <w:rPr>
          <w:sz w:val="26"/>
          <w:szCs w:val="26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8F704D" w:rsidRPr="00EA16C9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A16C9">
        <w:rPr>
          <w:sz w:val="26"/>
          <w:szCs w:val="26"/>
        </w:rPr>
        <w:t>30.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8F704D" w:rsidRPr="00EA16C9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EA16C9">
        <w:rPr>
          <w:sz w:val="26"/>
          <w:szCs w:val="26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Организатор аукциона в течение 10 </w:t>
      </w:r>
      <w:r>
        <w:rPr>
          <w:sz w:val="26"/>
          <w:szCs w:val="26"/>
        </w:rPr>
        <w:t>календарных</w:t>
      </w:r>
      <w:r w:rsidRPr="00EA16C9">
        <w:rPr>
          <w:sz w:val="26"/>
          <w:szCs w:val="26"/>
        </w:rPr>
        <w:t xml:space="preserve"> дней со дня рассмотрения указанной заявки принимает решение о предоставлении права на размещение нестационарного торгового объекта на основании договора на размещение заявителю, подавшему единственную заявку.</w:t>
      </w:r>
      <w:proofErr w:type="gramEnd"/>
      <w:r w:rsidRPr="00EA16C9">
        <w:rPr>
          <w:sz w:val="26"/>
          <w:szCs w:val="26"/>
        </w:rPr>
        <w:t xml:space="preserve"> При этом размер платы за размещение нестационарного торгового объекта на основании договора на размещение определяется в размере, равном начальной цене предмета аукциона.</w:t>
      </w:r>
    </w:p>
    <w:p w:rsidR="008F704D" w:rsidRPr="001E485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E485B">
        <w:rPr>
          <w:sz w:val="26"/>
          <w:szCs w:val="26"/>
        </w:rPr>
        <w:t>31. Результаты аукциона оформляются протоколом, который составляет и подписывает Организатор аукциона в день проведения аукциона. Протокол о результатах аукциона составляется в двух экземплярах, один из которых не позднее одного рабочего дня со дня проведения аукциона передается победителю аукциона, второй остается у Организатора аукциона.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32. В протоколе о результатах аукциона указываются: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1) сведения о месте, дате и времени проведения аукциона;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2) предмет аукциона;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4) наименование и место нахождения (для юридического лица), фамилия, имя и (при наличии) отчество, место жительства (для физического лица) победителя аукциона и иного участника аукциона, который сделал предпоследнее предложение о цене предмета аукциона;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 xml:space="preserve">5) сведения о последнем </w:t>
      </w:r>
      <w:proofErr w:type="gramStart"/>
      <w:r w:rsidRPr="00C776AC">
        <w:rPr>
          <w:sz w:val="26"/>
          <w:szCs w:val="26"/>
        </w:rPr>
        <w:t>предложении</w:t>
      </w:r>
      <w:proofErr w:type="gramEnd"/>
      <w:r w:rsidRPr="00C776AC">
        <w:rPr>
          <w:sz w:val="26"/>
          <w:szCs w:val="26"/>
        </w:rPr>
        <w:t xml:space="preserve"> о цене предмета аукциона (размер платы за право на размещение нестационарного торгового объекта).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>33. Протокол о результатах аукциона размещается Организатором аукциона на официальном сайте в течение одного рабочего дня со дня подписания данного протокола.</w:t>
      </w:r>
    </w:p>
    <w:p w:rsidR="008F704D" w:rsidRPr="00C776A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776AC">
        <w:rPr>
          <w:sz w:val="26"/>
          <w:szCs w:val="26"/>
        </w:rPr>
        <w:t xml:space="preserve">34. Победителем аукциона признается участник аукциона, предложивший </w:t>
      </w:r>
      <w:r>
        <w:rPr>
          <w:sz w:val="26"/>
          <w:szCs w:val="26"/>
        </w:rPr>
        <w:t>наибольший</w:t>
      </w:r>
      <w:r w:rsidRPr="00C776AC">
        <w:rPr>
          <w:sz w:val="26"/>
          <w:szCs w:val="26"/>
        </w:rPr>
        <w:t xml:space="preserve"> размер ежегодной платы за право на размещение нестационарного торгового объекта.</w:t>
      </w:r>
    </w:p>
    <w:p w:rsidR="008F704D" w:rsidRPr="00F53A7F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F53A7F">
        <w:rPr>
          <w:sz w:val="26"/>
          <w:szCs w:val="26"/>
        </w:rPr>
        <w:t xml:space="preserve">35. </w:t>
      </w:r>
      <w:proofErr w:type="gramStart"/>
      <w:r w:rsidRPr="00F53A7F">
        <w:rPr>
          <w:sz w:val="26"/>
          <w:szCs w:val="26"/>
        </w:rPr>
        <w:t>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8F704D" w:rsidRPr="001D66CC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D66CC">
        <w:rPr>
          <w:sz w:val="26"/>
          <w:szCs w:val="26"/>
        </w:rPr>
        <w:t xml:space="preserve">36. По результатам проведения аукциона на право заключения договора на размещение Организатор аукциона в течение </w:t>
      </w:r>
      <w:r w:rsidRPr="00AA1BD2">
        <w:rPr>
          <w:sz w:val="26"/>
          <w:szCs w:val="26"/>
        </w:rPr>
        <w:t xml:space="preserve">10 </w:t>
      </w:r>
      <w:r>
        <w:rPr>
          <w:sz w:val="26"/>
          <w:szCs w:val="26"/>
        </w:rPr>
        <w:t>календарных</w:t>
      </w:r>
      <w:r w:rsidRPr="00AA1BD2">
        <w:rPr>
          <w:sz w:val="26"/>
          <w:szCs w:val="26"/>
        </w:rPr>
        <w:t xml:space="preserve"> дней со дня проведения аукциона</w:t>
      </w:r>
      <w:r w:rsidRPr="001D66CC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направляет</w:t>
      </w:r>
      <w:r w:rsidRPr="001D66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подписанный </w:t>
      </w:r>
      <w:r w:rsidRPr="001D66CC">
        <w:rPr>
          <w:sz w:val="26"/>
          <w:szCs w:val="26"/>
        </w:rPr>
        <w:t>проект договора на размещение,  победителю аукциона или единственному принявшему участие в аукционе участнику.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81550">
        <w:rPr>
          <w:sz w:val="26"/>
          <w:szCs w:val="26"/>
        </w:rPr>
        <w:t>При этом размер платы за размещение нестационарного торгового объекта на основании договора на размещение определяется в размере, предложенном победителем аукциона.</w:t>
      </w:r>
    </w:p>
    <w:p w:rsidR="008F704D" w:rsidRDefault="008F704D" w:rsidP="008F704D">
      <w:pPr>
        <w:pStyle w:val="ConsPlusTitle"/>
        <w:jc w:val="center"/>
        <w:outlineLvl w:val="1"/>
      </w:pPr>
    </w:p>
    <w:p w:rsidR="008F704D" w:rsidRPr="002D14A9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04BD5">
        <w:rPr>
          <w:rFonts w:ascii="Times New Roman" w:hAnsi="Times New Roman" w:cs="Times New Roman"/>
          <w:sz w:val="26"/>
          <w:szCs w:val="26"/>
        </w:rPr>
        <w:t>3. ПОРЯДОК ЗАКЛЮЧЕНИЯ ДОГОВОРА НА РАЗМЕЩЕНИЕ</w:t>
      </w:r>
    </w:p>
    <w:p w:rsidR="008F704D" w:rsidRPr="00304BD5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04BD5">
        <w:rPr>
          <w:rFonts w:ascii="Times New Roman" w:hAnsi="Times New Roman" w:cs="Times New Roman"/>
          <w:sz w:val="26"/>
          <w:szCs w:val="26"/>
        </w:rPr>
        <w:t xml:space="preserve"> НА НОВЫЙ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>СРОК, ЗАКЛЮЧЕНИЯ ДОГОВОРА НА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>ФИЗИЧЕСКИМ,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>ЮРИДИЧЕСКИМ ЛИЦОМ ИЛИ ИНДИВИДУАЛЬНЫМ ПРЕДПРИНИМАТЕЛЕМ,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BD5">
        <w:rPr>
          <w:rFonts w:ascii="Times New Roman" w:hAnsi="Times New Roman" w:cs="Times New Roman"/>
          <w:sz w:val="26"/>
          <w:szCs w:val="26"/>
        </w:rPr>
        <w:t xml:space="preserve">С КОТОРЫМ БЫЛ ЗАКЛЮЧЕН ДОГОВОР </w:t>
      </w:r>
      <w:r w:rsidRPr="00EF3541">
        <w:rPr>
          <w:rFonts w:ascii="Times New Roman" w:hAnsi="Times New Roman" w:cs="Times New Roman"/>
          <w:sz w:val="26"/>
          <w:szCs w:val="26"/>
        </w:rPr>
        <w:t>АРЕНДЫ ЗЕМЕЛЬНОГО УЧАСТКА В ЦЕЛЯХ РАЗМЕЩЕНИЯ НЕСТАЦИОНАРНОГО ТОРГОВОГО ОБЪЕКТА</w:t>
      </w:r>
    </w:p>
    <w:p w:rsidR="008F704D" w:rsidRDefault="008F704D" w:rsidP="008F704D">
      <w:pPr>
        <w:pStyle w:val="ConsPlusNormal"/>
        <w:jc w:val="both"/>
      </w:pPr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7" w:name="P132"/>
      <w:bookmarkEnd w:id="7"/>
      <w:r w:rsidRPr="00CB4905">
        <w:rPr>
          <w:sz w:val="26"/>
          <w:szCs w:val="26"/>
        </w:rPr>
        <w:t xml:space="preserve">37. </w:t>
      </w:r>
      <w:proofErr w:type="gramStart"/>
      <w:r w:rsidRPr="00CB4905">
        <w:rPr>
          <w:sz w:val="26"/>
          <w:szCs w:val="26"/>
        </w:rPr>
        <w:t xml:space="preserve">В случаях, предусмотренных </w:t>
      </w:r>
      <w:hyperlink r:id="rId11" w:history="1">
        <w:r w:rsidRPr="00CB4905">
          <w:rPr>
            <w:sz w:val="26"/>
            <w:szCs w:val="26"/>
          </w:rPr>
          <w:t>пунктами 1</w:t>
        </w:r>
      </w:hyperlink>
      <w:r w:rsidRPr="00CB4905">
        <w:rPr>
          <w:sz w:val="26"/>
          <w:szCs w:val="26"/>
        </w:rPr>
        <w:t xml:space="preserve">, </w:t>
      </w:r>
      <w:hyperlink r:id="rId12" w:history="1">
        <w:r w:rsidRPr="00CB4905">
          <w:rPr>
            <w:sz w:val="26"/>
            <w:szCs w:val="26"/>
          </w:rPr>
          <w:t>3 части 9 статьи 3</w:t>
        </w:r>
      </w:hyperlink>
      <w:r w:rsidRPr="00CB4905">
        <w:rPr>
          <w:sz w:val="26"/>
          <w:szCs w:val="26"/>
        </w:rPr>
        <w:t xml:space="preserve"> Закона № 27-ОЗ физические, юридические лица и индивидуальные предприниматели, с которыми заключен договор на размещение, договор аренды земельного участка в целях размещения нестационарного торгового объекта </w:t>
      </w:r>
      <w:r w:rsidRPr="00611E79">
        <w:rPr>
          <w:sz w:val="26"/>
          <w:szCs w:val="26"/>
        </w:rPr>
        <w:t>(далее - договор аренды земельного участка)</w:t>
      </w:r>
      <w:r w:rsidRPr="00CB4905">
        <w:rPr>
          <w:sz w:val="26"/>
          <w:szCs w:val="26"/>
        </w:rPr>
        <w:t>, имеют право на заключение нового договора на размещение на этом же месте без проведения аукциона при наличии в совокупности следующих условий:</w:t>
      </w:r>
      <w:proofErr w:type="gramEnd"/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1) место размещения нестационарного торгового объекта включено в схему размещения нестационарных торговых объектов;</w:t>
      </w:r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2) договор на размещение, договор аренды земельного участка, заключенные между физическим, юридическим лицом или индивидуальным предпринимателем с одной стороны и уполномоченным органом с другой стороны, является действующим на день подачи заявления о заключении договора на размещение;</w:t>
      </w:r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3) отсутствие на день подачи заявления о заключении договора на размещение фактов нарушений на нестационарном торговом объекте законодательства в области санитарно-эпидемиологического благополучия населения, производства и оборота этилового спирта, алкогольной и спиртосодержащей продукции, в области пожарной безопасности, повлекших привлечение лица, совершившего указанные нарушения, к уголовной или административной ответственности;</w:t>
      </w:r>
    </w:p>
    <w:p w:rsidR="008F704D" w:rsidRPr="00CB4905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CB4905">
        <w:rPr>
          <w:sz w:val="26"/>
          <w:szCs w:val="26"/>
        </w:rPr>
        <w:t>4) отсутствие задолженности на день подачи заявления о заключении договора на размещение по действующему договору на размещение, договору аренды земельного участка.</w:t>
      </w:r>
    </w:p>
    <w:p w:rsidR="008F704D" w:rsidRPr="00EF3541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F3541">
        <w:rPr>
          <w:sz w:val="26"/>
          <w:szCs w:val="26"/>
        </w:rPr>
        <w:t xml:space="preserve">38. Размер платы по договору на размещение, заключаемому в соответствии с </w:t>
      </w:r>
      <w:hyperlink w:anchor="P132" w:history="1">
        <w:r w:rsidRPr="00EF3541">
          <w:rPr>
            <w:sz w:val="26"/>
            <w:szCs w:val="26"/>
          </w:rPr>
          <w:t>пунктом 37</w:t>
        </w:r>
      </w:hyperlink>
      <w:r w:rsidRPr="00EF3541">
        <w:rPr>
          <w:sz w:val="26"/>
          <w:szCs w:val="26"/>
        </w:rPr>
        <w:t xml:space="preserve"> настоящего Положения, определяется путем применения к цене ранее заключенного (действующего) договора на размещение коэффициента инфляции, утвержденного федеральным законом о федеральном бюджете на дату заключения нового договора на размещение.</w:t>
      </w:r>
    </w:p>
    <w:p w:rsidR="008F704D" w:rsidRPr="00EF3541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F3541">
        <w:rPr>
          <w:sz w:val="26"/>
          <w:szCs w:val="26"/>
        </w:rPr>
        <w:t xml:space="preserve">Размер платы </w:t>
      </w:r>
      <w:proofErr w:type="gramStart"/>
      <w:r w:rsidRPr="00EF3541">
        <w:rPr>
          <w:sz w:val="26"/>
          <w:szCs w:val="26"/>
        </w:rPr>
        <w:t>по договору на размещение в случае перехода с договора аренды земельного участка на договор</w:t>
      </w:r>
      <w:proofErr w:type="gramEnd"/>
      <w:r w:rsidRPr="00EF3541">
        <w:rPr>
          <w:sz w:val="26"/>
          <w:szCs w:val="26"/>
        </w:rPr>
        <w:t xml:space="preserve"> на размещение определяется на основании отчета независимого оценщика, составленного в соответствии с Федеральным </w:t>
      </w:r>
      <w:hyperlink r:id="rId13" w:history="1">
        <w:r w:rsidRPr="00EF3541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29 июля 1998 года №</w:t>
      </w:r>
      <w:r w:rsidRPr="00EF3541">
        <w:rPr>
          <w:sz w:val="26"/>
          <w:szCs w:val="26"/>
        </w:rPr>
        <w:t xml:space="preserve"> 135-ФЗ </w:t>
      </w:r>
      <w:r>
        <w:rPr>
          <w:sz w:val="26"/>
          <w:szCs w:val="26"/>
        </w:rPr>
        <w:t>«</w:t>
      </w:r>
      <w:r w:rsidRPr="00EF3541">
        <w:rPr>
          <w:sz w:val="26"/>
          <w:szCs w:val="26"/>
        </w:rPr>
        <w:t>Об оценочной деят</w:t>
      </w:r>
      <w:r>
        <w:rPr>
          <w:sz w:val="26"/>
          <w:szCs w:val="26"/>
        </w:rPr>
        <w:t>ельности в Российской Федерации»</w:t>
      </w:r>
      <w:r w:rsidRPr="00EF3541">
        <w:rPr>
          <w:sz w:val="26"/>
          <w:szCs w:val="26"/>
        </w:rPr>
        <w:t>.</w:t>
      </w:r>
    </w:p>
    <w:p w:rsidR="008F704D" w:rsidRPr="0070095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EF3541">
        <w:rPr>
          <w:sz w:val="26"/>
          <w:szCs w:val="26"/>
        </w:rPr>
        <w:t xml:space="preserve">Внесение платы по договору на размещение осуществляется в порядке, установленном </w:t>
      </w:r>
      <w:hyperlink w:anchor="P43" w:history="1">
        <w:r w:rsidRPr="00EF3541">
          <w:rPr>
            <w:sz w:val="26"/>
            <w:szCs w:val="26"/>
          </w:rPr>
          <w:t>абзацами вторым</w:t>
        </w:r>
      </w:hyperlink>
      <w:r w:rsidRPr="00EF3541">
        <w:rPr>
          <w:sz w:val="26"/>
          <w:szCs w:val="26"/>
        </w:rPr>
        <w:t xml:space="preserve"> - </w:t>
      </w:r>
      <w:hyperlink w:anchor="P46" w:history="1">
        <w:r w:rsidRPr="00EF3541">
          <w:rPr>
            <w:sz w:val="26"/>
            <w:szCs w:val="26"/>
          </w:rPr>
          <w:t>пятым пункта 6</w:t>
        </w:r>
      </w:hyperlink>
      <w:r w:rsidRPr="00EF3541">
        <w:rPr>
          <w:sz w:val="26"/>
          <w:szCs w:val="26"/>
        </w:rPr>
        <w:t xml:space="preserve"> настоящего Положения.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8" w:name="P140"/>
      <w:bookmarkEnd w:id="8"/>
      <w:r w:rsidRPr="00704AA0">
        <w:rPr>
          <w:sz w:val="26"/>
          <w:szCs w:val="26"/>
        </w:rPr>
        <w:t xml:space="preserve">39. Право на заключение договора на размещение без проведения торгов в соответствии с </w:t>
      </w:r>
      <w:hyperlink w:anchor="P132" w:history="1">
        <w:r w:rsidRPr="004207C8">
          <w:rPr>
            <w:sz w:val="26"/>
            <w:szCs w:val="26"/>
          </w:rPr>
          <w:t>пунктом 37</w:t>
        </w:r>
      </w:hyperlink>
      <w:r w:rsidRPr="00704AA0">
        <w:rPr>
          <w:sz w:val="26"/>
          <w:szCs w:val="26"/>
        </w:rPr>
        <w:t xml:space="preserve"> настоящего Положения предоставляется физическому, юридическому лицу и индивидуальному предпринимателю, подавшему </w:t>
      </w:r>
      <w:r w:rsidRPr="00E81B05">
        <w:rPr>
          <w:sz w:val="26"/>
          <w:szCs w:val="26"/>
        </w:rPr>
        <w:t xml:space="preserve">в </w:t>
      </w:r>
      <w:r w:rsidRPr="00A95545">
        <w:rPr>
          <w:sz w:val="26"/>
          <w:szCs w:val="26"/>
        </w:rPr>
        <w:t>Комитет по управлению имуществом</w:t>
      </w:r>
      <w:r w:rsidRPr="00E81B05">
        <w:rPr>
          <w:sz w:val="26"/>
          <w:szCs w:val="26"/>
        </w:rPr>
        <w:t xml:space="preserve"> заявление</w:t>
      </w:r>
      <w:r w:rsidRPr="00704AA0">
        <w:rPr>
          <w:sz w:val="26"/>
          <w:szCs w:val="26"/>
        </w:rPr>
        <w:t xml:space="preserve"> о заключении договора на размещение не </w:t>
      </w:r>
      <w:proofErr w:type="gramStart"/>
      <w:r w:rsidRPr="00704AA0">
        <w:rPr>
          <w:sz w:val="26"/>
          <w:szCs w:val="26"/>
        </w:rPr>
        <w:t>позднее</w:t>
      </w:r>
      <w:proofErr w:type="gramEnd"/>
      <w:r w:rsidRPr="00704AA0">
        <w:rPr>
          <w:sz w:val="26"/>
          <w:szCs w:val="26"/>
        </w:rPr>
        <w:t xml:space="preserve"> чем за тридцать календарных дней до окончания действия договора на размещение </w:t>
      </w:r>
      <w:r w:rsidRPr="004207C8">
        <w:rPr>
          <w:sz w:val="26"/>
          <w:szCs w:val="26"/>
        </w:rPr>
        <w:t>или договора аренды земельного участка в целях размещения нестационарного торгового объекта</w:t>
      </w:r>
      <w:r w:rsidRPr="00704AA0">
        <w:rPr>
          <w:sz w:val="26"/>
          <w:szCs w:val="26"/>
        </w:rPr>
        <w:t xml:space="preserve"> одним из следующих способов: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 xml:space="preserve">1) путем личного обращения </w:t>
      </w:r>
      <w:r w:rsidRPr="00023B60">
        <w:rPr>
          <w:sz w:val="26"/>
          <w:szCs w:val="26"/>
        </w:rPr>
        <w:t xml:space="preserve">в </w:t>
      </w:r>
      <w:r w:rsidRPr="00A95545">
        <w:rPr>
          <w:sz w:val="26"/>
          <w:szCs w:val="26"/>
        </w:rPr>
        <w:t>Комитет по управлению имуществом</w:t>
      </w:r>
      <w:r>
        <w:rPr>
          <w:sz w:val="26"/>
          <w:szCs w:val="26"/>
        </w:rPr>
        <w:t>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2) через организации почтовой связи;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 xml:space="preserve">3) в электронной форме с использованием информационно-телекоммуникационной сети </w:t>
      </w:r>
      <w:r>
        <w:rPr>
          <w:sz w:val="26"/>
          <w:szCs w:val="26"/>
        </w:rPr>
        <w:t>«</w:t>
      </w:r>
      <w:r w:rsidRPr="00704AA0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704AA0">
        <w:rPr>
          <w:sz w:val="26"/>
          <w:szCs w:val="26"/>
        </w:rPr>
        <w:t>.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9" w:name="P144"/>
      <w:bookmarkEnd w:id="9"/>
      <w:r w:rsidRPr="00704AA0">
        <w:rPr>
          <w:sz w:val="26"/>
          <w:szCs w:val="26"/>
        </w:rPr>
        <w:t xml:space="preserve">40. В заявлении, указанном в </w:t>
      </w:r>
      <w:hyperlink w:anchor="P140" w:history="1">
        <w:r w:rsidRPr="00704AA0">
          <w:rPr>
            <w:sz w:val="26"/>
            <w:szCs w:val="26"/>
          </w:rPr>
          <w:t>пункте 39</w:t>
        </w:r>
      </w:hyperlink>
      <w:r w:rsidRPr="00704AA0">
        <w:rPr>
          <w:sz w:val="26"/>
          <w:szCs w:val="26"/>
        </w:rPr>
        <w:t xml:space="preserve"> настоящего Положения, должны быть указаны: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F704D" w:rsidRPr="00704AA0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704AA0">
        <w:rPr>
          <w:sz w:val="26"/>
          <w:szCs w:val="26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5) реквизиты действующего договора на размещение </w:t>
      </w:r>
      <w:r w:rsidRPr="004207C8">
        <w:rPr>
          <w:sz w:val="26"/>
          <w:szCs w:val="26"/>
        </w:rPr>
        <w:t>или договора аренды земельного участка.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41. </w:t>
      </w:r>
      <w:r w:rsidRPr="00A95545">
        <w:rPr>
          <w:sz w:val="26"/>
          <w:szCs w:val="26"/>
        </w:rPr>
        <w:t>Комитет по управлению имуществом</w:t>
      </w:r>
      <w:r w:rsidRPr="00023B60">
        <w:rPr>
          <w:sz w:val="26"/>
          <w:szCs w:val="26"/>
        </w:rPr>
        <w:t xml:space="preserve"> в день</w:t>
      </w:r>
      <w:r w:rsidRPr="00DE12EB">
        <w:rPr>
          <w:sz w:val="26"/>
          <w:szCs w:val="26"/>
        </w:rPr>
        <w:t xml:space="preserve"> поступления заявления, предусмотренного </w:t>
      </w:r>
      <w:hyperlink w:anchor="P140" w:history="1">
        <w:r w:rsidRPr="004207C8">
          <w:rPr>
            <w:sz w:val="26"/>
            <w:szCs w:val="26"/>
          </w:rPr>
          <w:t>пунктом 39</w:t>
        </w:r>
      </w:hyperlink>
      <w:r w:rsidRPr="00DE12EB">
        <w:rPr>
          <w:sz w:val="26"/>
          <w:szCs w:val="26"/>
        </w:rPr>
        <w:t xml:space="preserve"> настоящего Положения, регистрирует его.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10" w:name="P152"/>
      <w:bookmarkEnd w:id="10"/>
      <w:r w:rsidRPr="00DE12EB">
        <w:rPr>
          <w:sz w:val="26"/>
          <w:szCs w:val="26"/>
        </w:rPr>
        <w:t xml:space="preserve">42. По результатам рассмотрения заявления, указанного в </w:t>
      </w:r>
      <w:hyperlink w:anchor="P140" w:history="1">
        <w:r w:rsidRPr="002430F4">
          <w:rPr>
            <w:sz w:val="26"/>
            <w:szCs w:val="26"/>
          </w:rPr>
          <w:t>пункте 39</w:t>
        </w:r>
      </w:hyperlink>
      <w:r w:rsidRPr="00DE12EB">
        <w:rPr>
          <w:sz w:val="26"/>
          <w:szCs w:val="26"/>
        </w:rPr>
        <w:t xml:space="preserve"> настоящего Положения, </w:t>
      </w:r>
      <w:r w:rsidRPr="00A95545">
        <w:rPr>
          <w:sz w:val="26"/>
          <w:szCs w:val="26"/>
        </w:rPr>
        <w:t>Комитет по управлению имуществом</w:t>
      </w:r>
      <w:r w:rsidRPr="00023B60">
        <w:rPr>
          <w:sz w:val="26"/>
          <w:szCs w:val="26"/>
        </w:rPr>
        <w:t xml:space="preserve"> в течение 30 календарных дней со</w:t>
      </w:r>
      <w:r w:rsidRPr="00DE12EB">
        <w:rPr>
          <w:sz w:val="26"/>
          <w:szCs w:val="26"/>
        </w:rPr>
        <w:t xml:space="preserve"> дня регистрации заявления, предусмотренного </w:t>
      </w:r>
      <w:hyperlink w:anchor="P140" w:history="1">
        <w:r w:rsidRPr="002430F4">
          <w:rPr>
            <w:sz w:val="26"/>
            <w:szCs w:val="26"/>
          </w:rPr>
          <w:t>пунктом 39</w:t>
        </w:r>
      </w:hyperlink>
      <w:r w:rsidRPr="00DE12EB">
        <w:rPr>
          <w:sz w:val="26"/>
          <w:szCs w:val="26"/>
        </w:rPr>
        <w:t xml:space="preserve"> настоящего Положения, принимается одно из следующих решений: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>1) о заключении договора на размещение без проведения торгов;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>2) об отказе в заключени</w:t>
      </w:r>
      <w:proofErr w:type="gramStart"/>
      <w:r w:rsidRPr="00DE12EB">
        <w:rPr>
          <w:sz w:val="26"/>
          <w:szCs w:val="26"/>
        </w:rPr>
        <w:t>и</w:t>
      </w:r>
      <w:proofErr w:type="gramEnd"/>
      <w:r w:rsidRPr="00DE12EB">
        <w:rPr>
          <w:sz w:val="26"/>
          <w:szCs w:val="26"/>
        </w:rPr>
        <w:t xml:space="preserve"> договора на размещение без проведения торгов.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43. Решение </w:t>
      </w:r>
      <w:r w:rsidRPr="00A95545">
        <w:rPr>
          <w:sz w:val="26"/>
          <w:szCs w:val="26"/>
        </w:rPr>
        <w:t>Комитета по управлению имуществом</w:t>
      </w:r>
      <w:r w:rsidRPr="00DE12EB">
        <w:rPr>
          <w:sz w:val="26"/>
          <w:szCs w:val="26"/>
        </w:rPr>
        <w:t xml:space="preserve"> об отказе в заключени</w:t>
      </w:r>
      <w:proofErr w:type="gramStart"/>
      <w:r w:rsidRPr="00DE12EB">
        <w:rPr>
          <w:sz w:val="26"/>
          <w:szCs w:val="26"/>
        </w:rPr>
        <w:t>и</w:t>
      </w:r>
      <w:proofErr w:type="gramEnd"/>
      <w:r w:rsidRPr="00DE12EB">
        <w:rPr>
          <w:sz w:val="26"/>
          <w:szCs w:val="26"/>
        </w:rPr>
        <w:t xml:space="preserve"> договора на размещение без проведения торгов должно содержать мотивы (основания) принятия данного решения.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44. </w:t>
      </w:r>
      <w:r w:rsidRPr="00A43C6C">
        <w:rPr>
          <w:sz w:val="26"/>
          <w:szCs w:val="26"/>
        </w:rPr>
        <w:t>Комитет по управлению имуществом</w:t>
      </w:r>
      <w:r w:rsidRPr="00DE12EB">
        <w:rPr>
          <w:sz w:val="26"/>
          <w:szCs w:val="26"/>
        </w:rPr>
        <w:t xml:space="preserve"> принимает решение об отказе в заключени</w:t>
      </w:r>
      <w:proofErr w:type="gramStart"/>
      <w:r w:rsidRPr="00DE12EB">
        <w:rPr>
          <w:sz w:val="26"/>
          <w:szCs w:val="26"/>
        </w:rPr>
        <w:t>и</w:t>
      </w:r>
      <w:proofErr w:type="gramEnd"/>
      <w:r w:rsidRPr="00DE12EB">
        <w:rPr>
          <w:sz w:val="26"/>
          <w:szCs w:val="26"/>
        </w:rPr>
        <w:t xml:space="preserve"> договора на размещение, если физическими, юридическими лицами или индивидуальными предпринимателями: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1) не соблюдены условия, установленные </w:t>
      </w:r>
      <w:hyperlink w:anchor="P132" w:history="1">
        <w:r w:rsidRPr="002430F4">
          <w:rPr>
            <w:sz w:val="26"/>
            <w:szCs w:val="26"/>
          </w:rPr>
          <w:t>пунктами 37</w:t>
        </w:r>
      </w:hyperlink>
      <w:r w:rsidRPr="002430F4">
        <w:rPr>
          <w:sz w:val="26"/>
          <w:szCs w:val="26"/>
        </w:rPr>
        <w:t xml:space="preserve">, </w:t>
      </w:r>
      <w:hyperlink w:anchor="P144" w:history="1">
        <w:r w:rsidRPr="002430F4">
          <w:rPr>
            <w:sz w:val="26"/>
            <w:szCs w:val="26"/>
          </w:rPr>
          <w:t>40</w:t>
        </w:r>
      </w:hyperlink>
      <w:r w:rsidRPr="00DE12EB">
        <w:rPr>
          <w:sz w:val="26"/>
          <w:szCs w:val="26"/>
        </w:rPr>
        <w:t xml:space="preserve"> настоящего Положения;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2) подано заявление о заключении договора на размещение с нарушением срока, установленного </w:t>
      </w:r>
      <w:hyperlink w:anchor="P140" w:history="1">
        <w:r w:rsidRPr="002430F4">
          <w:rPr>
            <w:sz w:val="26"/>
            <w:szCs w:val="26"/>
          </w:rPr>
          <w:t>пунктом 39</w:t>
        </w:r>
      </w:hyperlink>
      <w:r w:rsidRPr="00DE12EB">
        <w:rPr>
          <w:sz w:val="26"/>
          <w:szCs w:val="26"/>
        </w:rPr>
        <w:t xml:space="preserve"> настоящего Положения.</w:t>
      </w:r>
    </w:p>
    <w:p w:rsidR="008F704D" w:rsidRPr="00DE12EB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45. Решение, предусмотренное </w:t>
      </w:r>
      <w:hyperlink w:anchor="P152" w:history="1">
        <w:r w:rsidRPr="002430F4">
          <w:rPr>
            <w:sz w:val="26"/>
            <w:szCs w:val="26"/>
          </w:rPr>
          <w:t>пунктом 42</w:t>
        </w:r>
      </w:hyperlink>
      <w:r w:rsidRPr="00DE12EB">
        <w:rPr>
          <w:sz w:val="26"/>
          <w:szCs w:val="26"/>
        </w:rPr>
        <w:t xml:space="preserve"> настоящего Положения, </w:t>
      </w:r>
      <w:r w:rsidRPr="004325E9">
        <w:rPr>
          <w:sz w:val="26"/>
          <w:szCs w:val="26"/>
        </w:rPr>
        <w:t>в течение трех рабочих дней со дня принятия данного решения</w:t>
      </w:r>
      <w:r w:rsidRPr="00DE12EB">
        <w:rPr>
          <w:sz w:val="26"/>
          <w:szCs w:val="26"/>
        </w:rPr>
        <w:t>, выдается лично либо направляется заявителю заказным письмом с приложением представленных им документов.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DE12EB">
        <w:rPr>
          <w:sz w:val="26"/>
          <w:szCs w:val="26"/>
        </w:rPr>
        <w:t xml:space="preserve">Физические, юридические лица и индивидуальные предприниматели в течение 5 рабочих дней со дня получения решения </w:t>
      </w:r>
      <w:r w:rsidRPr="00A43C6C">
        <w:rPr>
          <w:sz w:val="26"/>
          <w:szCs w:val="26"/>
        </w:rPr>
        <w:t>Комитета по управлению имуществом</w:t>
      </w:r>
      <w:r w:rsidRPr="00674653">
        <w:rPr>
          <w:sz w:val="26"/>
          <w:szCs w:val="26"/>
        </w:rPr>
        <w:t xml:space="preserve"> о заключении договора на размещение с указанием размера платы по договору на размещение обращаются </w:t>
      </w:r>
      <w:r w:rsidRPr="00A43C6C">
        <w:rPr>
          <w:sz w:val="26"/>
          <w:szCs w:val="26"/>
        </w:rPr>
        <w:t xml:space="preserve">в Комитет по управлению имуществом </w:t>
      </w:r>
      <w:r w:rsidRPr="00674653">
        <w:rPr>
          <w:sz w:val="26"/>
          <w:szCs w:val="26"/>
        </w:rPr>
        <w:t>для подписания со своей стороны проекта договора на размещение.</w:t>
      </w:r>
    </w:p>
    <w:p w:rsidR="008F704D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F704D" w:rsidRPr="00DD50E3" w:rsidRDefault="008F704D" w:rsidP="008F704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D50E3">
        <w:rPr>
          <w:rFonts w:ascii="Times New Roman" w:hAnsi="Times New Roman" w:cs="Times New Roman"/>
          <w:sz w:val="26"/>
          <w:szCs w:val="26"/>
        </w:rPr>
        <w:t>4. ПОРЯДОК ПРЕДОСТАВЛЕНИЯ КОМПЕНСАЦИОННОГО МЕСТА</w:t>
      </w:r>
    </w:p>
    <w:p w:rsidR="008F704D" w:rsidRDefault="008F704D" w:rsidP="008F704D">
      <w:pPr>
        <w:pStyle w:val="ConsPlusNormal"/>
        <w:jc w:val="both"/>
      </w:pP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46. В случае внесения в соответствии с действующим законодательством в схему размещения изменений, предусматривающих исключение места размещения нестационарного торгового объекта, физическое, юридическое лицо и индивидуальный предприниматель, осуществляющий размещение нестационарного торгового объекта на основании договора на размещение (договора аренды земельного участка), имеет право на предоставление компенсационного места для размещения нестационарного торгового объекта.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47. Компенсационное место предоставляется по выбору физического, юридического лица и индивидуального предпринимателя из числа свободных от прав третьих лиц мест размещения нестационарных торговых объектов, включенных в схему размещения.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48. Право на осуществление торговой деятельности в компенсационном месте предоставляется на срок, не превышающий действие договора на размещение, заключенного в отношении места размещения нестационарного торгового объекта, которое предполагается исключить из схемы размещения, но не менее чем на один год.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11" w:name="P167"/>
      <w:bookmarkEnd w:id="11"/>
      <w:r w:rsidRPr="00193D6E">
        <w:rPr>
          <w:sz w:val="26"/>
          <w:szCs w:val="26"/>
        </w:rPr>
        <w:t xml:space="preserve">49. Предоставление компенсационного места осуществляется на основании заявления физического, юридического лица или индивидуального предпринимателя, поданного в срок не позднее двух месяцев с момента получения им предложения о вариантах компенсационных мест для размещения нестационарного торгового объекта, направляемого </w:t>
      </w:r>
      <w:r w:rsidRPr="00A43C6C">
        <w:rPr>
          <w:sz w:val="26"/>
          <w:szCs w:val="26"/>
        </w:rPr>
        <w:t>Комитетом по управлению имуществом</w:t>
      </w:r>
      <w:r w:rsidRPr="00C93ECE">
        <w:rPr>
          <w:sz w:val="26"/>
          <w:szCs w:val="26"/>
        </w:rPr>
        <w:t xml:space="preserve"> в соответствии с </w:t>
      </w:r>
      <w:hyperlink r:id="rId14" w:history="1">
        <w:r w:rsidRPr="00C93ECE">
          <w:rPr>
            <w:sz w:val="26"/>
            <w:szCs w:val="26"/>
          </w:rPr>
          <w:t>частью 3 статьи 5</w:t>
        </w:r>
      </w:hyperlink>
      <w:r w:rsidRPr="00C93ECE">
        <w:rPr>
          <w:sz w:val="26"/>
          <w:szCs w:val="26"/>
        </w:rPr>
        <w:t xml:space="preserve"> Закона № 27-ОЗ.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12" w:name="P168"/>
      <w:bookmarkEnd w:id="12"/>
      <w:r w:rsidRPr="00193D6E">
        <w:rPr>
          <w:sz w:val="26"/>
          <w:szCs w:val="26"/>
        </w:rPr>
        <w:t xml:space="preserve">50. В заявлении, указанном в </w:t>
      </w:r>
      <w:hyperlink w:anchor="P167" w:history="1">
        <w:r w:rsidRPr="00193D6E">
          <w:rPr>
            <w:sz w:val="26"/>
            <w:szCs w:val="26"/>
          </w:rPr>
          <w:t>пункте 49</w:t>
        </w:r>
      </w:hyperlink>
      <w:r w:rsidRPr="00193D6E">
        <w:rPr>
          <w:sz w:val="26"/>
          <w:szCs w:val="26"/>
        </w:rPr>
        <w:t xml:space="preserve"> настоящего Положения, должны быть указаны: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5) реквизиты действующего договора на размещение или договора аренды;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6) сведения о выбранном компенсационном месте.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51. </w:t>
      </w:r>
      <w:r>
        <w:rPr>
          <w:sz w:val="26"/>
          <w:szCs w:val="26"/>
        </w:rPr>
        <w:t xml:space="preserve">Заявление, </w:t>
      </w:r>
      <w:r w:rsidRPr="00193D6E">
        <w:rPr>
          <w:sz w:val="26"/>
          <w:szCs w:val="26"/>
        </w:rPr>
        <w:t>предусмотренно</w:t>
      </w:r>
      <w:r>
        <w:rPr>
          <w:sz w:val="26"/>
          <w:szCs w:val="26"/>
        </w:rPr>
        <w:t>е</w:t>
      </w:r>
      <w:r w:rsidRPr="00193D6E">
        <w:rPr>
          <w:sz w:val="26"/>
          <w:szCs w:val="26"/>
        </w:rPr>
        <w:t xml:space="preserve"> </w:t>
      </w:r>
      <w:hyperlink w:anchor="P167" w:history="1">
        <w:r w:rsidRPr="00193D6E">
          <w:rPr>
            <w:sz w:val="26"/>
            <w:szCs w:val="26"/>
          </w:rPr>
          <w:t>пунктом 49</w:t>
        </w:r>
      </w:hyperlink>
      <w:r w:rsidRPr="00193D6E">
        <w:rPr>
          <w:sz w:val="26"/>
          <w:szCs w:val="26"/>
        </w:rPr>
        <w:t xml:space="preserve"> настоящего Положения</w:t>
      </w:r>
      <w:r>
        <w:rPr>
          <w:sz w:val="26"/>
          <w:szCs w:val="26"/>
        </w:rPr>
        <w:t xml:space="preserve">, регистрируется специалистом </w:t>
      </w:r>
      <w:r w:rsidRPr="00A43C6C">
        <w:rPr>
          <w:sz w:val="26"/>
          <w:szCs w:val="26"/>
        </w:rPr>
        <w:t>Комитета по управлению имуществом</w:t>
      </w:r>
      <w:r>
        <w:rPr>
          <w:sz w:val="26"/>
          <w:szCs w:val="26"/>
        </w:rPr>
        <w:t>,</w:t>
      </w:r>
      <w:r w:rsidRPr="00193D6E">
        <w:rPr>
          <w:sz w:val="26"/>
          <w:szCs w:val="26"/>
        </w:rPr>
        <w:t xml:space="preserve"> в день</w:t>
      </w:r>
      <w:r>
        <w:rPr>
          <w:sz w:val="26"/>
          <w:szCs w:val="26"/>
        </w:rPr>
        <w:t xml:space="preserve"> его</w:t>
      </w:r>
      <w:r w:rsidRPr="00193D6E">
        <w:rPr>
          <w:sz w:val="26"/>
          <w:szCs w:val="26"/>
        </w:rPr>
        <w:t xml:space="preserve"> поступления</w:t>
      </w:r>
      <w:r>
        <w:rPr>
          <w:sz w:val="26"/>
          <w:szCs w:val="26"/>
        </w:rPr>
        <w:t>.</w:t>
      </w:r>
      <w:r w:rsidRPr="00193D6E">
        <w:rPr>
          <w:sz w:val="26"/>
          <w:szCs w:val="26"/>
        </w:rPr>
        <w:t xml:space="preserve"> 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bookmarkStart w:id="13" w:name="P177"/>
      <w:bookmarkEnd w:id="13"/>
      <w:r w:rsidRPr="00193D6E">
        <w:rPr>
          <w:sz w:val="26"/>
          <w:szCs w:val="26"/>
        </w:rPr>
        <w:t xml:space="preserve">52. По результатам рассмотрения заявления, указанного в </w:t>
      </w:r>
      <w:hyperlink w:anchor="P167" w:history="1">
        <w:r w:rsidRPr="00193D6E">
          <w:rPr>
            <w:sz w:val="26"/>
            <w:szCs w:val="26"/>
          </w:rPr>
          <w:t>пункте 49</w:t>
        </w:r>
      </w:hyperlink>
      <w:r w:rsidRPr="00193D6E">
        <w:rPr>
          <w:sz w:val="26"/>
          <w:szCs w:val="26"/>
        </w:rPr>
        <w:t xml:space="preserve"> настоящего Положения, </w:t>
      </w:r>
      <w:r w:rsidRPr="00A43C6C">
        <w:rPr>
          <w:sz w:val="26"/>
          <w:szCs w:val="26"/>
        </w:rPr>
        <w:t>Комитетом по управлению имуществом</w:t>
      </w:r>
      <w:r w:rsidRPr="00C93ECE">
        <w:rPr>
          <w:sz w:val="26"/>
          <w:szCs w:val="26"/>
        </w:rPr>
        <w:t xml:space="preserve"> в течение 10 рабочих дней</w:t>
      </w:r>
      <w:r w:rsidRPr="00193D6E">
        <w:rPr>
          <w:sz w:val="26"/>
          <w:szCs w:val="26"/>
        </w:rPr>
        <w:t xml:space="preserve"> со дня регистрации заявления, предусмотренного </w:t>
      </w:r>
      <w:hyperlink w:anchor="P167" w:history="1">
        <w:r w:rsidRPr="00193D6E">
          <w:rPr>
            <w:sz w:val="26"/>
            <w:szCs w:val="26"/>
          </w:rPr>
          <w:t>пунктом 49</w:t>
        </w:r>
      </w:hyperlink>
      <w:r w:rsidRPr="00193D6E">
        <w:rPr>
          <w:sz w:val="26"/>
          <w:szCs w:val="26"/>
        </w:rPr>
        <w:t xml:space="preserve"> настоящего Положения, принимается одно из следующих решений: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1) о заключении договора на размещение без проведения торгов;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2) об отказе в заключени</w:t>
      </w:r>
      <w:proofErr w:type="gramStart"/>
      <w:r w:rsidRPr="00193D6E">
        <w:rPr>
          <w:sz w:val="26"/>
          <w:szCs w:val="26"/>
        </w:rPr>
        <w:t>и</w:t>
      </w:r>
      <w:proofErr w:type="gramEnd"/>
      <w:r w:rsidRPr="00193D6E">
        <w:rPr>
          <w:sz w:val="26"/>
          <w:szCs w:val="26"/>
        </w:rPr>
        <w:t xml:space="preserve"> договора на размещение без проведения торгов.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53. Решение </w:t>
      </w:r>
      <w:r w:rsidRPr="00A43C6C">
        <w:rPr>
          <w:sz w:val="26"/>
          <w:szCs w:val="26"/>
        </w:rPr>
        <w:t>Комитета по управлению имуществом</w:t>
      </w:r>
      <w:r w:rsidRPr="00193D6E">
        <w:rPr>
          <w:sz w:val="26"/>
          <w:szCs w:val="26"/>
        </w:rPr>
        <w:t xml:space="preserve"> об отказе в заключени</w:t>
      </w:r>
      <w:proofErr w:type="gramStart"/>
      <w:r w:rsidRPr="00193D6E">
        <w:rPr>
          <w:sz w:val="26"/>
          <w:szCs w:val="26"/>
        </w:rPr>
        <w:t>и</w:t>
      </w:r>
      <w:proofErr w:type="gramEnd"/>
      <w:r w:rsidRPr="00193D6E">
        <w:rPr>
          <w:sz w:val="26"/>
          <w:szCs w:val="26"/>
        </w:rPr>
        <w:t xml:space="preserve"> договора на размещение без проведения торгов должно содержать мотивы (основания) принятия данного решения.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54. </w:t>
      </w:r>
      <w:r w:rsidRPr="006463E6">
        <w:rPr>
          <w:sz w:val="26"/>
          <w:szCs w:val="26"/>
        </w:rPr>
        <w:t>Комитет по управлению имуществом</w:t>
      </w:r>
      <w:r w:rsidRPr="00193D6E">
        <w:rPr>
          <w:sz w:val="26"/>
          <w:szCs w:val="26"/>
        </w:rPr>
        <w:t xml:space="preserve"> принимает решение об отказе в заключени</w:t>
      </w:r>
      <w:proofErr w:type="gramStart"/>
      <w:r w:rsidRPr="00193D6E">
        <w:rPr>
          <w:sz w:val="26"/>
          <w:szCs w:val="26"/>
        </w:rPr>
        <w:t>и</w:t>
      </w:r>
      <w:proofErr w:type="gramEnd"/>
      <w:r w:rsidRPr="00193D6E">
        <w:rPr>
          <w:sz w:val="26"/>
          <w:szCs w:val="26"/>
        </w:rPr>
        <w:t xml:space="preserve"> договора на размещение при предоставлении компенсационного места, если: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1) заявление подано с нарушением срока, указанного в </w:t>
      </w:r>
      <w:hyperlink w:anchor="P167" w:history="1">
        <w:r w:rsidRPr="00193D6E">
          <w:rPr>
            <w:sz w:val="26"/>
            <w:szCs w:val="26"/>
          </w:rPr>
          <w:t>пункте 49</w:t>
        </w:r>
      </w:hyperlink>
      <w:r w:rsidRPr="00193D6E">
        <w:rPr>
          <w:sz w:val="26"/>
          <w:szCs w:val="26"/>
        </w:rPr>
        <w:t xml:space="preserve"> настоящего Положения;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2) не соблюдены условия, установленные </w:t>
      </w:r>
      <w:hyperlink w:anchor="P168" w:history="1">
        <w:r w:rsidRPr="00193D6E">
          <w:rPr>
            <w:sz w:val="26"/>
            <w:szCs w:val="26"/>
          </w:rPr>
          <w:t>пунктом 50</w:t>
        </w:r>
      </w:hyperlink>
      <w:r w:rsidRPr="00193D6E">
        <w:rPr>
          <w:sz w:val="26"/>
          <w:szCs w:val="26"/>
        </w:rPr>
        <w:t xml:space="preserve"> настоящего Положения;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3) место, указанное в заявлении, предусмотренном </w:t>
      </w:r>
      <w:hyperlink w:anchor="P167" w:history="1">
        <w:r w:rsidRPr="00193D6E">
          <w:rPr>
            <w:sz w:val="26"/>
            <w:szCs w:val="26"/>
          </w:rPr>
          <w:t>пунктом 49</w:t>
        </w:r>
      </w:hyperlink>
      <w:r w:rsidRPr="00193D6E">
        <w:rPr>
          <w:sz w:val="26"/>
          <w:szCs w:val="26"/>
        </w:rPr>
        <w:t xml:space="preserve"> настоящего Положения, ранее предоставлено в соответствии с действующим законодательством иному хозяйствующему субъекту.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55. При предоставлении компенсационного места учитываются условия, установленные </w:t>
      </w:r>
      <w:hyperlink r:id="rId15" w:history="1">
        <w:r w:rsidRPr="00193D6E">
          <w:rPr>
            <w:sz w:val="26"/>
            <w:szCs w:val="26"/>
          </w:rPr>
          <w:t>частью 3 статьи 5</w:t>
        </w:r>
      </w:hyperlink>
      <w:r w:rsidRPr="00193D6E">
        <w:rPr>
          <w:sz w:val="26"/>
          <w:szCs w:val="26"/>
        </w:rPr>
        <w:t xml:space="preserve"> Закона № 27-ОЗ.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>Размер ежегодной платы за размещение нестационарного торгового объекта на компенсационном месте равен размеру ежегодной платы за размещение нестационарного торгового объекта на месте размещения нестационарного торгового объекта, исключаемого из схемы размещения.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Внесение платы за размещение осуществляется в порядке, предусмотренном </w:t>
      </w:r>
      <w:hyperlink w:anchor="P43" w:history="1">
        <w:r w:rsidRPr="00193D6E">
          <w:rPr>
            <w:sz w:val="26"/>
            <w:szCs w:val="26"/>
          </w:rPr>
          <w:t>абзацами 2</w:t>
        </w:r>
      </w:hyperlink>
      <w:r w:rsidRPr="00193D6E">
        <w:rPr>
          <w:sz w:val="26"/>
          <w:szCs w:val="26"/>
        </w:rPr>
        <w:t xml:space="preserve"> - </w:t>
      </w:r>
      <w:hyperlink w:anchor="P46" w:history="1">
        <w:r w:rsidRPr="00193D6E">
          <w:rPr>
            <w:sz w:val="26"/>
            <w:szCs w:val="26"/>
          </w:rPr>
          <w:t>5 пункта 6</w:t>
        </w:r>
      </w:hyperlink>
      <w:r w:rsidRPr="00193D6E">
        <w:rPr>
          <w:sz w:val="26"/>
          <w:szCs w:val="26"/>
        </w:rPr>
        <w:t xml:space="preserve"> настоящего Положения.</w:t>
      </w:r>
    </w:p>
    <w:p w:rsidR="008F704D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  <w:r w:rsidRPr="00193D6E">
        <w:rPr>
          <w:sz w:val="26"/>
          <w:szCs w:val="26"/>
        </w:rPr>
        <w:t xml:space="preserve">56. </w:t>
      </w:r>
      <w:r w:rsidRPr="006463E6">
        <w:rPr>
          <w:sz w:val="26"/>
          <w:szCs w:val="26"/>
        </w:rPr>
        <w:t>Комитет по управлению имуществом</w:t>
      </w:r>
      <w:r w:rsidRPr="00C93ECE">
        <w:rPr>
          <w:sz w:val="26"/>
          <w:szCs w:val="26"/>
        </w:rPr>
        <w:t xml:space="preserve"> извещает физическое, юридическое лицо или индивидуального предпринимателя о решении, предусмотренном </w:t>
      </w:r>
      <w:hyperlink w:anchor="P177" w:history="1">
        <w:r w:rsidRPr="00C93ECE">
          <w:rPr>
            <w:sz w:val="26"/>
            <w:szCs w:val="26"/>
          </w:rPr>
          <w:t>пунктом 52</w:t>
        </w:r>
      </w:hyperlink>
      <w:r w:rsidRPr="00C93ECE">
        <w:rPr>
          <w:sz w:val="26"/>
          <w:szCs w:val="26"/>
        </w:rPr>
        <w:t xml:space="preserve"> настоящего Положения, в течение 5 рабочих дней</w:t>
      </w:r>
      <w:r w:rsidRPr="00193D6E">
        <w:rPr>
          <w:sz w:val="26"/>
          <w:szCs w:val="26"/>
        </w:rPr>
        <w:t xml:space="preserve"> со дня принятия данного решения. Извещение в письменном виде направляется по адресу, указанному в заявлении.</w:t>
      </w:r>
    </w:p>
    <w:p w:rsidR="008F704D" w:rsidRPr="00193D6E" w:rsidRDefault="008F704D" w:rsidP="008F704D">
      <w:pPr>
        <w:pStyle w:val="ConsPlusNormal"/>
        <w:ind w:firstLine="540"/>
        <w:jc w:val="both"/>
        <w:rPr>
          <w:sz w:val="26"/>
          <w:szCs w:val="26"/>
        </w:rPr>
      </w:pPr>
    </w:p>
    <w:p w:rsidR="008F704D" w:rsidRDefault="008F704D" w:rsidP="008F704D">
      <w:pPr>
        <w:pStyle w:val="ConsPlusNormal"/>
        <w:jc w:val="center"/>
        <w:rPr>
          <w:b/>
          <w:sz w:val="26"/>
          <w:szCs w:val="26"/>
        </w:rPr>
      </w:pPr>
      <w:r w:rsidRPr="00673FBB">
        <w:rPr>
          <w:b/>
          <w:sz w:val="26"/>
          <w:szCs w:val="26"/>
        </w:rPr>
        <w:t>5. ПОРЯДОК ЗАКЛЮЧЕНИЯ ДОГОВОРА НА РАЗМЕЩЕНИЕ С ОТДЕЛЬНЫМИ КАТЕГОРИЯМИ СУБЪЕКТОВ МАЛОГО И СРЕДНЕГО ПРЕДПРИНИМАТЕЛЬСТВА</w:t>
      </w:r>
    </w:p>
    <w:p w:rsidR="008F704D" w:rsidRPr="00053FF2" w:rsidRDefault="008F704D" w:rsidP="008F704D">
      <w:pPr>
        <w:pStyle w:val="ConsPlusNormal"/>
        <w:jc w:val="center"/>
        <w:rPr>
          <w:b/>
          <w:sz w:val="26"/>
          <w:szCs w:val="26"/>
          <w:highlight w:val="cyan"/>
        </w:rPr>
      </w:pPr>
    </w:p>
    <w:p w:rsidR="008F704D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57. </w:t>
      </w:r>
      <w:proofErr w:type="gramStart"/>
      <w:r>
        <w:rPr>
          <w:sz w:val="26"/>
          <w:szCs w:val="26"/>
        </w:rPr>
        <w:t xml:space="preserve">Договор на размещение </w:t>
      </w:r>
      <w:r w:rsidRPr="00053FF2">
        <w:rPr>
          <w:sz w:val="26"/>
          <w:szCs w:val="26"/>
        </w:rPr>
        <w:t>без проведения торгов</w:t>
      </w:r>
      <w:r>
        <w:rPr>
          <w:sz w:val="26"/>
          <w:szCs w:val="26"/>
        </w:rPr>
        <w:t xml:space="preserve"> заключается с отдельными категориями субъектов малого и среднего предпринимательства</w:t>
      </w:r>
      <w:r w:rsidRPr="00BF5C1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6E5726">
        <w:rPr>
          <w:sz w:val="26"/>
          <w:szCs w:val="26"/>
        </w:rPr>
        <w:t>далее - субъект МСП, претендент</w:t>
      </w:r>
      <w:r>
        <w:rPr>
          <w:sz w:val="26"/>
          <w:szCs w:val="26"/>
        </w:rPr>
        <w:t>),</w:t>
      </w:r>
      <w:r w:rsidRPr="00BF5C19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которые соответствуют</w:t>
      </w:r>
      <w:r w:rsidRPr="006E5726">
        <w:rPr>
          <w:sz w:val="26"/>
          <w:szCs w:val="26"/>
        </w:rPr>
        <w:t xml:space="preserve"> условиям, установленным положениями </w:t>
      </w:r>
      <w:r w:rsidRPr="00B45722">
        <w:rPr>
          <w:sz w:val="26"/>
          <w:szCs w:val="26"/>
        </w:rPr>
        <w:t xml:space="preserve">Муниципальной программы </w:t>
      </w:r>
      <w:r w:rsidRPr="00B45722">
        <w:rPr>
          <w:color w:val="000000"/>
          <w:sz w:val="26"/>
          <w:szCs w:val="26"/>
        </w:rPr>
        <w:t>«Поддержка и развитие субъектов малого и среднего предпринимательства в муниципальном образовании «город Саянск» на 2020-2026 годы»,</w:t>
      </w:r>
      <w:r w:rsidRPr="00745360">
        <w:rPr>
          <w:color w:val="000000"/>
          <w:sz w:val="26"/>
          <w:szCs w:val="26"/>
        </w:rPr>
        <w:t xml:space="preserve"> утвержденной постановлением администрации городского округа муниципального образования «город Саянск» от 05.08.2019 № 110-37-878-19</w:t>
      </w:r>
      <w:r w:rsidRPr="006E572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Муниципальная</w:t>
      </w:r>
      <w:r w:rsidRPr="006E5726">
        <w:rPr>
          <w:sz w:val="26"/>
          <w:szCs w:val="26"/>
        </w:rPr>
        <w:t xml:space="preserve"> программа</w:t>
      </w:r>
      <w:r>
        <w:rPr>
          <w:sz w:val="26"/>
          <w:szCs w:val="26"/>
        </w:rPr>
        <w:t>).</w:t>
      </w:r>
      <w:proofErr w:type="gramEnd"/>
    </w:p>
    <w:p w:rsidR="008F704D" w:rsidRPr="006E5726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6E5726">
        <w:rPr>
          <w:sz w:val="26"/>
          <w:szCs w:val="26"/>
        </w:rPr>
        <w:t>ест</w:t>
      </w:r>
      <w:r>
        <w:rPr>
          <w:sz w:val="26"/>
          <w:szCs w:val="26"/>
        </w:rPr>
        <w:t>о</w:t>
      </w:r>
      <w:r w:rsidRPr="006E5726">
        <w:rPr>
          <w:sz w:val="26"/>
          <w:szCs w:val="26"/>
        </w:rPr>
        <w:t xml:space="preserve"> для размещения нестационарного торгового объекта без проведения торгов предоставляется в целях поддержки субъектов МСП, в том числе в рамках реализации положений Федерального закона от 24</w:t>
      </w:r>
      <w:r>
        <w:rPr>
          <w:sz w:val="26"/>
          <w:szCs w:val="26"/>
        </w:rPr>
        <w:t>.07.</w:t>
      </w:r>
      <w:r w:rsidRPr="006E5726">
        <w:rPr>
          <w:sz w:val="26"/>
          <w:szCs w:val="26"/>
        </w:rPr>
        <w:t>2007 № 209-ФЗ «О развитии малого и среднего предпринима</w:t>
      </w:r>
      <w:r>
        <w:rPr>
          <w:sz w:val="26"/>
          <w:szCs w:val="26"/>
        </w:rPr>
        <w:t>тельства в Российской Федерации</w:t>
      </w:r>
      <w:r w:rsidR="00A4262E">
        <w:rPr>
          <w:sz w:val="26"/>
          <w:szCs w:val="26"/>
        </w:rPr>
        <w:t>»</w:t>
      </w:r>
      <w:r w:rsidRPr="006E5726">
        <w:rPr>
          <w:sz w:val="26"/>
          <w:szCs w:val="26"/>
        </w:rPr>
        <w:t>.</w:t>
      </w:r>
    </w:p>
    <w:p w:rsidR="008F704D" w:rsidRPr="00053FF2" w:rsidRDefault="008F704D" w:rsidP="008F704D">
      <w:pPr>
        <w:pStyle w:val="ConsPlusNormal"/>
        <w:ind w:firstLine="708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5</w:t>
      </w:r>
      <w:r>
        <w:rPr>
          <w:sz w:val="26"/>
          <w:szCs w:val="26"/>
        </w:rPr>
        <w:t xml:space="preserve">8. </w:t>
      </w:r>
      <w:r w:rsidRPr="00053FF2">
        <w:rPr>
          <w:sz w:val="26"/>
          <w:szCs w:val="26"/>
        </w:rPr>
        <w:t>Место для размещения, в отношении которого планируется заключение договора на размещение без проведения торгов, должно б</w:t>
      </w:r>
      <w:r>
        <w:rPr>
          <w:sz w:val="26"/>
          <w:szCs w:val="26"/>
        </w:rPr>
        <w:t>ыть включено в схему размещения.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59</w:t>
      </w:r>
      <w:r w:rsidRPr="00053FF2">
        <w:rPr>
          <w:sz w:val="26"/>
          <w:szCs w:val="26"/>
        </w:rPr>
        <w:t xml:space="preserve">. </w:t>
      </w:r>
      <w:proofErr w:type="gramStart"/>
      <w:r w:rsidRPr="00053FF2">
        <w:rPr>
          <w:sz w:val="26"/>
          <w:szCs w:val="26"/>
        </w:rPr>
        <w:t xml:space="preserve">При наличии свободного места для размещения под соответствующие цели в соответствии со Схемой размещения </w:t>
      </w:r>
      <w:r w:rsidRPr="00B45722">
        <w:rPr>
          <w:sz w:val="26"/>
          <w:szCs w:val="26"/>
        </w:rPr>
        <w:t>Комитет по управлению имуществом</w:t>
      </w:r>
      <w:r w:rsidRPr="00053FF2">
        <w:rPr>
          <w:sz w:val="26"/>
          <w:szCs w:val="26"/>
        </w:rPr>
        <w:t xml:space="preserve"> </w:t>
      </w:r>
      <w:r w:rsidRPr="00053FF2">
        <w:rPr>
          <w:color w:val="000000"/>
          <w:sz w:val="26"/>
          <w:szCs w:val="26"/>
        </w:rPr>
        <w:t>в газете «Саянские зори»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053FF2">
        <w:rPr>
          <w:sz w:val="26"/>
          <w:szCs w:val="26"/>
        </w:rPr>
        <w:t xml:space="preserve">, по месту нахождения земель или земельного участка, размещает извещение о предоставлении </w:t>
      </w:r>
      <w:r>
        <w:rPr>
          <w:sz w:val="26"/>
          <w:szCs w:val="26"/>
        </w:rPr>
        <w:t>места и заключение договора на размещение без проведения торгов</w:t>
      </w:r>
      <w:r w:rsidRPr="00053FF2">
        <w:rPr>
          <w:sz w:val="26"/>
          <w:szCs w:val="26"/>
        </w:rPr>
        <w:t>, в котором указываются:</w:t>
      </w:r>
      <w:proofErr w:type="gramEnd"/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адресные ориентиры места для размещения НТО;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специализация НТО;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вид НТО;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размер ежегодной платы за право размещения НТО;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- условия </w:t>
      </w:r>
      <w:r>
        <w:rPr>
          <w:sz w:val="26"/>
          <w:szCs w:val="26"/>
        </w:rPr>
        <w:t>заключения договора без проведения торгов</w:t>
      </w:r>
      <w:r w:rsidRPr="00053FF2">
        <w:rPr>
          <w:sz w:val="26"/>
          <w:szCs w:val="26"/>
        </w:rPr>
        <w:t>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сроки приема заявок и документов, место (адрес) подачи заявок;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-перечень необходимых документов для</w:t>
      </w:r>
      <w:r w:rsidRPr="00C36F28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заключения договора без проведения торгов</w:t>
      </w:r>
      <w:r w:rsidRPr="00053FF2">
        <w:rPr>
          <w:sz w:val="26"/>
          <w:szCs w:val="26"/>
        </w:rPr>
        <w:t>.</w:t>
      </w:r>
    </w:p>
    <w:p w:rsidR="008F704D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Pr="00053FF2">
        <w:rPr>
          <w:sz w:val="26"/>
          <w:szCs w:val="26"/>
        </w:rPr>
        <w:t xml:space="preserve">. Место для размещения предоставляется на возмездной основе на срок, предусмотренный </w:t>
      </w:r>
      <w:r>
        <w:rPr>
          <w:sz w:val="26"/>
          <w:szCs w:val="26"/>
        </w:rPr>
        <w:t>пунктом 7 настоящего Положения.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Размер ежегодной платы за размещение </w:t>
      </w:r>
      <w:r>
        <w:rPr>
          <w:sz w:val="26"/>
          <w:szCs w:val="26"/>
        </w:rPr>
        <w:t xml:space="preserve"> </w:t>
      </w:r>
      <w:r w:rsidRPr="00053FF2">
        <w:rPr>
          <w:sz w:val="26"/>
          <w:szCs w:val="26"/>
        </w:rPr>
        <w:t>определяется на основании отчета независимого оценщика, составленного в соответствии с Федеральным законом от 29.07.1998 № 135-ФЗ «Об оценочной деятельности в Российской Федерации».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Внесение платы за размещение осуществляется </w:t>
      </w:r>
      <w:r>
        <w:rPr>
          <w:sz w:val="26"/>
          <w:szCs w:val="26"/>
        </w:rPr>
        <w:t xml:space="preserve">в соответствии с </w:t>
      </w:r>
      <w:hyperlink w:anchor="P43" w:history="1">
        <w:r w:rsidR="00082580" w:rsidRPr="00193D6E">
          <w:rPr>
            <w:sz w:val="26"/>
            <w:szCs w:val="26"/>
          </w:rPr>
          <w:t>абзацами 2</w:t>
        </w:r>
      </w:hyperlink>
      <w:r w:rsidR="00082580" w:rsidRPr="00193D6E">
        <w:rPr>
          <w:sz w:val="26"/>
          <w:szCs w:val="26"/>
        </w:rPr>
        <w:t xml:space="preserve"> - </w:t>
      </w:r>
      <w:hyperlink w:anchor="P46" w:history="1">
        <w:r w:rsidR="00082580" w:rsidRPr="00193D6E">
          <w:rPr>
            <w:sz w:val="26"/>
            <w:szCs w:val="26"/>
          </w:rPr>
          <w:t>5 пункта 6</w:t>
        </w:r>
      </w:hyperlink>
      <w:r w:rsidR="00082580" w:rsidRPr="00193D6E">
        <w:rPr>
          <w:sz w:val="26"/>
          <w:szCs w:val="26"/>
        </w:rPr>
        <w:t xml:space="preserve"> настоящего Положения</w:t>
      </w:r>
      <w:r>
        <w:rPr>
          <w:sz w:val="26"/>
          <w:szCs w:val="26"/>
        </w:rPr>
        <w:t xml:space="preserve">. 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61</w:t>
      </w:r>
      <w:r w:rsidRPr="00053FF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Договор на размещение без проведения торгов заключается с </w:t>
      </w:r>
      <w:r w:rsidRPr="00053FF2">
        <w:rPr>
          <w:sz w:val="26"/>
          <w:szCs w:val="26"/>
        </w:rPr>
        <w:t>субъект</w:t>
      </w:r>
      <w:r>
        <w:rPr>
          <w:sz w:val="26"/>
          <w:szCs w:val="26"/>
        </w:rPr>
        <w:t>ом</w:t>
      </w:r>
      <w:r w:rsidRPr="00053FF2">
        <w:rPr>
          <w:sz w:val="26"/>
          <w:szCs w:val="26"/>
        </w:rPr>
        <w:t xml:space="preserve"> МСП, если он одновременно отвечает следующим требованиям и условиям: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соответствует критериям и условия, установленным Муниципальной программой;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является субъектом МСП;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состоит на налоговом учете в налоговых органах Иркутской области;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62</w:t>
      </w:r>
      <w:r w:rsidRPr="00053FF2">
        <w:rPr>
          <w:sz w:val="26"/>
          <w:szCs w:val="26"/>
        </w:rPr>
        <w:t xml:space="preserve">. Для </w:t>
      </w:r>
      <w:r>
        <w:rPr>
          <w:sz w:val="26"/>
          <w:szCs w:val="26"/>
        </w:rPr>
        <w:t>рассмотрения права на заключение договора на размещение без проведения торгов</w:t>
      </w:r>
      <w:r w:rsidRPr="00053FF2">
        <w:rPr>
          <w:sz w:val="26"/>
          <w:szCs w:val="26"/>
        </w:rPr>
        <w:t xml:space="preserve"> субъект МСП представляет в </w:t>
      </w:r>
      <w:r w:rsidRPr="00B45722">
        <w:rPr>
          <w:sz w:val="26"/>
          <w:szCs w:val="26"/>
        </w:rPr>
        <w:t xml:space="preserve">Комитет по управлению имуществом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ку</w:t>
      </w:r>
      <w:r w:rsidRPr="00B45722">
        <w:rPr>
          <w:sz w:val="26"/>
          <w:szCs w:val="26"/>
        </w:rPr>
        <w:t xml:space="preserve"> </w:t>
      </w:r>
      <w:r w:rsidRPr="003103C9">
        <w:rPr>
          <w:sz w:val="26"/>
          <w:szCs w:val="26"/>
        </w:rPr>
        <w:t>с</w:t>
      </w:r>
      <w:r w:rsidRPr="00053FF2">
        <w:rPr>
          <w:sz w:val="26"/>
          <w:szCs w:val="26"/>
        </w:rPr>
        <w:t xml:space="preserve"> приложением копии документов, удостоверяющих личность претендента и представителя претендента, и документа, подтверждающего полномочия представителя претендента, в случае, если заяв</w:t>
      </w:r>
      <w:r>
        <w:rPr>
          <w:sz w:val="26"/>
          <w:szCs w:val="26"/>
        </w:rPr>
        <w:t>ление</w:t>
      </w:r>
      <w:r w:rsidRPr="00053FF2">
        <w:rPr>
          <w:sz w:val="26"/>
          <w:szCs w:val="26"/>
        </w:rPr>
        <w:t xml:space="preserve"> пода</w:t>
      </w:r>
      <w:r w:rsidR="0011072D">
        <w:rPr>
          <w:sz w:val="26"/>
          <w:szCs w:val="26"/>
        </w:rPr>
        <w:t>ется представителем претендента.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. Дополнительно к документам, указанным в пункте </w:t>
      </w:r>
      <w:r>
        <w:rPr>
          <w:sz w:val="26"/>
          <w:szCs w:val="26"/>
        </w:rPr>
        <w:t>62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ки</w:t>
      </w:r>
      <w:r w:rsidRPr="00053FF2">
        <w:rPr>
          <w:sz w:val="26"/>
          <w:szCs w:val="26"/>
        </w:rPr>
        <w:t xml:space="preserve"> сельскохозяйственным товаропроизводителем также предоставляются: 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документы, подтверждающие статус сельскохозяйственного товаропроизводителя, за исключением хозяйствующих субъектов, зарегистрированных как крестьянское (фермерское) хозяйство;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заверенная уполномоченным органом копия отчета о финансово-экономическом состоянии товаропроизводителей агропромышленного комплекса (далее - АПК) по форме, утвержденной приказом Министерства сельского хозяйства Российской Федерации (далее - отчет о финансово-экономическом состоянии), за предыдущий год.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ки</w:t>
      </w:r>
      <w:r w:rsidRPr="00053FF2">
        <w:rPr>
          <w:sz w:val="26"/>
          <w:szCs w:val="26"/>
        </w:rPr>
        <w:t xml:space="preserve"> товаропроизводителем дополнительно предоставляется заверенная уполномоченным органом копия отчета о финансово-экономическом состоянии, за предыдущий год, с указанием того, что не менее 70 процентов дохода от реализации продовольственных товаров, произведенных товаропроизводителем в результате осуществления вида экономической деятельности, включенного в класс 10 «Производство пищевых продуктов» раздела С «Обрабатывающие производства» Общероссийского классификатора видов экономической деятельности </w:t>
      </w:r>
      <w:proofErr w:type="gramStart"/>
      <w:r w:rsidRPr="00053FF2">
        <w:rPr>
          <w:sz w:val="26"/>
          <w:szCs w:val="26"/>
        </w:rPr>
        <w:t>ОК</w:t>
      </w:r>
      <w:proofErr w:type="gramEnd"/>
      <w:r w:rsidRPr="00053FF2">
        <w:rPr>
          <w:sz w:val="26"/>
          <w:szCs w:val="26"/>
        </w:rPr>
        <w:t xml:space="preserve"> 029-2014 (КДЕС РЕД. 2).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ки</w:t>
      </w:r>
      <w:r w:rsidRPr="00053FF2">
        <w:rPr>
          <w:sz w:val="26"/>
          <w:szCs w:val="26"/>
        </w:rPr>
        <w:t xml:space="preserve"> юридическим лицом, индивидуальным предпринимателем, реализующим печатную продукцию, основным или дополнительным видом экономической </w:t>
      </w:r>
      <w:proofErr w:type="gramStart"/>
      <w:r w:rsidRPr="00053FF2">
        <w:rPr>
          <w:sz w:val="26"/>
          <w:szCs w:val="26"/>
        </w:rPr>
        <w:t>деятельности</w:t>
      </w:r>
      <w:proofErr w:type="gramEnd"/>
      <w:r w:rsidRPr="00053FF2">
        <w:rPr>
          <w:sz w:val="26"/>
          <w:szCs w:val="26"/>
        </w:rPr>
        <w:t xml:space="preserve"> которых является торговля розничная газетами и канцелярскими товарами в специализированных магазинах, предоставляется один из следующих документов: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копия заключенного договора (договоров) на поставку периодических печатных изданий с издательствами периодических печатных изданий (газет, журналов) и (или) организациями, осуществляющими поставку такой продукции, на срок не менее одного года;</w:t>
      </w:r>
    </w:p>
    <w:p w:rsidR="008F704D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справка о структуре товарооборота за подписью руководителя юридического лица или индивидуального предпринимателя, заверенная печатью</w:t>
      </w:r>
      <w:proofErr w:type="gramStart"/>
      <w:r w:rsidRPr="00053FF2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Pr="00053FF2">
        <w:rPr>
          <w:sz w:val="26"/>
          <w:szCs w:val="26"/>
        </w:rPr>
        <w:t>(</w:t>
      </w:r>
      <w:proofErr w:type="gramStart"/>
      <w:r w:rsidRPr="00053FF2">
        <w:rPr>
          <w:sz w:val="26"/>
          <w:szCs w:val="26"/>
        </w:rPr>
        <w:t>п</w:t>
      </w:r>
      <w:proofErr w:type="gramEnd"/>
      <w:r w:rsidRPr="00053FF2">
        <w:rPr>
          <w:sz w:val="26"/>
          <w:szCs w:val="26"/>
        </w:rPr>
        <w:t>ри ее наличии)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64</w:t>
      </w:r>
      <w:r w:rsidRPr="00053FF2">
        <w:rPr>
          <w:sz w:val="26"/>
          <w:szCs w:val="26"/>
        </w:rPr>
        <w:t xml:space="preserve">. Претендент вправе представить по собственной инициативе следующие документы к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ке: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выписка из Единого государственного реестра юридических лиц (или нотариально заверенная копия такой выписки) - для юридических лиц, выписка из Единого государственного реестра индивидуальных предпринимателей (или нотариально заверенная копия такой выписки) - для индивидуальных предпринимателей, выданные не ранее 1 месяца до даты подачи заявки;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справка из налогового органа об отсутствии у претендента просроченной задолженности по налоговым и иным обязательным платежам, заверенная печатью (при наличии) и подписью руководителя претендента (если справка заказывается в электронном виде).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65</w:t>
      </w:r>
      <w:r w:rsidRPr="00053FF2">
        <w:rPr>
          <w:sz w:val="26"/>
          <w:szCs w:val="26"/>
        </w:rPr>
        <w:t xml:space="preserve">. Документы, необходимые в соответствии с законодательными и иными нормативно-правовыми актами, получаемые </w:t>
      </w:r>
      <w:r w:rsidRPr="00B45722">
        <w:rPr>
          <w:sz w:val="26"/>
          <w:szCs w:val="26"/>
        </w:rPr>
        <w:t>Комитетом по управлению имуществом</w:t>
      </w:r>
      <w:r w:rsidRPr="00053FF2">
        <w:rPr>
          <w:sz w:val="26"/>
          <w:szCs w:val="26"/>
        </w:rPr>
        <w:t xml:space="preserve"> в рамках межведомственного информационного взаимодействия в соответствующих органах, в распоряжении которых они находятся, если они не представлены претендентом по собственной инициативе: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выписка из Единого государственного реестра юридических лиц;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выписка из Единого государственного реестра индивидуальных предпринимателей;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3) справка из налогового органа об отсутствии у претендента просроченной задолженности по налоговым и иным обязательным платежам.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66</w:t>
      </w:r>
      <w:r w:rsidRPr="00053FF2">
        <w:rPr>
          <w:sz w:val="26"/>
          <w:szCs w:val="26"/>
        </w:rPr>
        <w:t xml:space="preserve">.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ка</w:t>
      </w:r>
      <w:r w:rsidRPr="00053FF2">
        <w:rPr>
          <w:sz w:val="26"/>
          <w:szCs w:val="26"/>
        </w:rPr>
        <w:t xml:space="preserve"> с приложенными документами может быть подана субъектом МСП или его представителем непосредственно в </w:t>
      </w:r>
      <w:r w:rsidRPr="00B45722">
        <w:rPr>
          <w:sz w:val="26"/>
          <w:szCs w:val="26"/>
        </w:rPr>
        <w:t>Комитет по управлению имуществом</w:t>
      </w:r>
      <w:r w:rsidRPr="007D0C3A">
        <w:rPr>
          <w:sz w:val="26"/>
          <w:szCs w:val="26"/>
        </w:rPr>
        <w:t xml:space="preserve"> или отправлена по почте.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Информация о месте нахождения и графике работы </w:t>
      </w:r>
      <w:r w:rsidRPr="00B45722">
        <w:rPr>
          <w:sz w:val="26"/>
          <w:szCs w:val="26"/>
        </w:rPr>
        <w:t>Комитета по управлению имуществом</w:t>
      </w:r>
      <w:r w:rsidRPr="007D0C3A">
        <w:rPr>
          <w:sz w:val="26"/>
          <w:szCs w:val="26"/>
        </w:rPr>
        <w:t xml:space="preserve"> размещается</w:t>
      </w:r>
      <w:r w:rsidRPr="00053FF2">
        <w:rPr>
          <w:sz w:val="26"/>
          <w:szCs w:val="26"/>
        </w:rPr>
        <w:t xml:space="preserve"> </w:t>
      </w:r>
      <w:r w:rsidRPr="00053FF2">
        <w:rPr>
          <w:color w:val="000000"/>
          <w:sz w:val="26"/>
          <w:szCs w:val="26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053FF2">
        <w:rPr>
          <w:sz w:val="26"/>
          <w:szCs w:val="26"/>
        </w:rPr>
        <w:t>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67</w:t>
      </w:r>
      <w:r w:rsidRPr="00053FF2">
        <w:rPr>
          <w:sz w:val="26"/>
          <w:szCs w:val="26"/>
        </w:rPr>
        <w:t>. Все листы заяв</w:t>
      </w:r>
      <w:r w:rsidR="00370379">
        <w:rPr>
          <w:sz w:val="26"/>
          <w:szCs w:val="26"/>
        </w:rPr>
        <w:t>ки</w:t>
      </w:r>
      <w:r w:rsidRPr="00053FF2">
        <w:rPr>
          <w:sz w:val="26"/>
          <w:szCs w:val="26"/>
        </w:rPr>
        <w:t xml:space="preserve"> должны быть прошиты и пронумерованы. </w:t>
      </w:r>
      <w:r w:rsidRPr="003C200B">
        <w:rPr>
          <w:sz w:val="26"/>
          <w:szCs w:val="26"/>
        </w:rPr>
        <w:t>Заяв</w:t>
      </w:r>
      <w:r>
        <w:rPr>
          <w:sz w:val="26"/>
          <w:szCs w:val="26"/>
        </w:rPr>
        <w:t>ка</w:t>
      </w:r>
      <w:r w:rsidRPr="00053FF2">
        <w:rPr>
          <w:sz w:val="26"/>
          <w:szCs w:val="26"/>
        </w:rPr>
        <w:t xml:space="preserve"> на участие должна содержать опись прилагаемых документов и должна быть подписана уполномоченным лицом, обладающим правом подписи документов от имени юридического лица, или индивидуальным предпринимателем.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Заявка, представленная в не прошитом виде, без описи, подписи уполномоченного лица и печати (при ее наличии), подлежит </w:t>
      </w:r>
      <w:r w:rsidRPr="007D0C3A">
        <w:rPr>
          <w:sz w:val="26"/>
          <w:szCs w:val="26"/>
        </w:rPr>
        <w:t>возврату в течение 3 рабочих дней со дня ее поступления в</w:t>
      </w:r>
      <w:r w:rsidRPr="00053FF2">
        <w:rPr>
          <w:sz w:val="26"/>
          <w:szCs w:val="26"/>
        </w:rPr>
        <w:t xml:space="preserve"> </w:t>
      </w:r>
      <w:r w:rsidRPr="003C200B">
        <w:rPr>
          <w:sz w:val="26"/>
          <w:szCs w:val="26"/>
        </w:rPr>
        <w:t>Комитет по управлению имуществом</w:t>
      </w:r>
      <w:r w:rsidRPr="00053FF2">
        <w:rPr>
          <w:sz w:val="26"/>
          <w:szCs w:val="26"/>
        </w:rPr>
        <w:t xml:space="preserve"> претенденту или его уполномоченному представителю с указанием причины возврата.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68</w:t>
      </w:r>
      <w:r w:rsidRPr="00053FF2">
        <w:rPr>
          <w:sz w:val="26"/>
          <w:szCs w:val="26"/>
        </w:rPr>
        <w:t xml:space="preserve">. Заявка, поступившая в </w:t>
      </w:r>
      <w:r w:rsidRPr="003C200B">
        <w:rPr>
          <w:sz w:val="26"/>
          <w:szCs w:val="26"/>
        </w:rPr>
        <w:t>Комитет по управлению имуществом</w:t>
      </w:r>
      <w:r w:rsidRPr="007D0C3A">
        <w:rPr>
          <w:sz w:val="26"/>
          <w:szCs w:val="26"/>
        </w:rPr>
        <w:t>, регистрируется в день поступления.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69</w:t>
      </w:r>
      <w:r w:rsidRPr="00053FF2">
        <w:rPr>
          <w:sz w:val="26"/>
          <w:szCs w:val="26"/>
        </w:rPr>
        <w:t>. В случае если претендентом не представлены до</w:t>
      </w:r>
      <w:r>
        <w:rPr>
          <w:sz w:val="26"/>
          <w:szCs w:val="26"/>
        </w:rPr>
        <w:t>кументы, определенные пунктом 65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то в течение </w:t>
      </w:r>
      <w:r>
        <w:rPr>
          <w:sz w:val="26"/>
          <w:szCs w:val="26"/>
        </w:rPr>
        <w:t>3</w:t>
      </w:r>
      <w:r w:rsidRPr="00053FF2">
        <w:rPr>
          <w:sz w:val="26"/>
          <w:szCs w:val="26"/>
        </w:rPr>
        <w:t xml:space="preserve"> рабочих дней со дня регистрации заявки Комитетом по </w:t>
      </w:r>
      <w:r w:rsidR="00370379">
        <w:rPr>
          <w:sz w:val="26"/>
          <w:szCs w:val="26"/>
        </w:rPr>
        <w:t>управлению имуществом</w:t>
      </w:r>
      <w:r w:rsidRPr="00053FF2">
        <w:rPr>
          <w:sz w:val="26"/>
          <w:szCs w:val="26"/>
        </w:rPr>
        <w:t xml:space="preserve"> запрашиваются данные сведения в порядке межведомственного информационного взаимодействия.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70</w:t>
      </w:r>
      <w:r w:rsidRPr="00053FF2">
        <w:rPr>
          <w:sz w:val="26"/>
          <w:szCs w:val="26"/>
        </w:rPr>
        <w:t>. В случае</w:t>
      </w:r>
      <w:proofErr w:type="gramStart"/>
      <w:r w:rsidRPr="00053FF2">
        <w:rPr>
          <w:sz w:val="26"/>
          <w:szCs w:val="26"/>
        </w:rPr>
        <w:t>,</w:t>
      </w:r>
      <w:proofErr w:type="gramEnd"/>
      <w:r w:rsidRPr="00053FF2">
        <w:rPr>
          <w:sz w:val="26"/>
          <w:szCs w:val="26"/>
        </w:rPr>
        <w:t xml:space="preserve"> если заявка подан</w:t>
      </w:r>
      <w:r>
        <w:rPr>
          <w:sz w:val="26"/>
          <w:szCs w:val="26"/>
        </w:rPr>
        <w:t>а в отношении места размещения нестационарного торгового объекта</w:t>
      </w:r>
      <w:r w:rsidRPr="00053FF2">
        <w:rPr>
          <w:sz w:val="26"/>
          <w:szCs w:val="26"/>
        </w:rPr>
        <w:t xml:space="preserve">, в отношении которого ранее подана заявка иным претендентом, </w:t>
      </w:r>
      <w:r w:rsidRPr="003C200B">
        <w:rPr>
          <w:sz w:val="26"/>
          <w:szCs w:val="26"/>
        </w:rPr>
        <w:t>Комитет по управлению имуществом</w:t>
      </w:r>
      <w:r w:rsidRPr="007D0C3A">
        <w:rPr>
          <w:sz w:val="26"/>
          <w:szCs w:val="26"/>
        </w:rPr>
        <w:t xml:space="preserve"> при отсутствии оснований для возврата документов, указанных в пункте 67 настоящего Положения, в течение 10 календарных дней со дня регистрации заявки направляет претенденту уведомление</w:t>
      </w:r>
      <w:r w:rsidRPr="00053FF2">
        <w:rPr>
          <w:sz w:val="26"/>
          <w:szCs w:val="26"/>
        </w:rPr>
        <w:t xml:space="preserve"> о приостановлении рассмотрения его заявки до принятия решения по ранее поступившей заявке.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После принятия решения о за</w:t>
      </w:r>
      <w:r>
        <w:rPr>
          <w:sz w:val="26"/>
          <w:szCs w:val="26"/>
        </w:rPr>
        <w:t xml:space="preserve">ключении договора на размещения </w:t>
      </w:r>
      <w:r w:rsidRPr="00053FF2">
        <w:rPr>
          <w:sz w:val="26"/>
          <w:szCs w:val="26"/>
        </w:rPr>
        <w:t>без проведения торгов или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</w:t>
      </w:r>
      <w:r>
        <w:rPr>
          <w:sz w:val="26"/>
          <w:szCs w:val="26"/>
        </w:rPr>
        <w:t xml:space="preserve">а размещение </w:t>
      </w:r>
      <w:r w:rsidRPr="00053FF2">
        <w:rPr>
          <w:sz w:val="26"/>
          <w:szCs w:val="26"/>
        </w:rPr>
        <w:t xml:space="preserve">без проведения торгов по ранее поступившей заявке, </w:t>
      </w:r>
      <w:r w:rsidRPr="003C200B">
        <w:rPr>
          <w:sz w:val="26"/>
          <w:szCs w:val="26"/>
        </w:rPr>
        <w:t>Комитет по управлению имуществом</w:t>
      </w:r>
      <w:r w:rsidRPr="007D0C3A">
        <w:rPr>
          <w:sz w:val="26"/>
          <w:szCs w:val="26"/>
        </w:rPr>
        <w:t xml:space="preserve"> принимает решение по заявке, в отношении которой претенденту направлено уведомление о приостановлении рассмотрения его заявки, в установленные настоящим Положением сроки без учета периода времени, на который приостанавливалось рассмотрение.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. По результатам рассмотрения заявки, а также документов, указанных в пункте </w:t>
      </w: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</w:t>
      </w:r>
      <w:r w:rsidRPr="003C200B">
        <w:rPr>
          <w:sz w:val="26"/>
          <w:szCs w:val="26"/>
        </w:rPr>
        <w:t>Комитетом по управлению имуществом</w:t>
      </w:r>
      <w:r w:rsidRPr="007D0C3A">
        <w:rPr>
          <w:sz w:val="26"/>
          <w:szCs w:val="26"/>
        </w:rPr>
        <w:t xml:space="preserve"> в течение 20 рабочих дней со дня регистрации заявки принимается одно из следующих решений</w:t>
      </w:r>
      <w:r w:rsidRPr="00053FF2">
        <w:rPr>
          <w:sz w:val="26"/>
          <w:szCs w:val="26"/>
        </w:rPr>
        <w:t>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о заключении договора на размещение без проведения торгов;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размещение без проведения торгов.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72</w:t>
      </w:r>
      <w:r w:rsidRPr="00053FF2">
        <w:rPr>
          <w:sz w:val="26"/>
          <w:szCs w:val="26"/>
        </w:rPr>
        <w:t xml:space="preserve">. Решение </w:t>
      </w:r>
      <w:r w:rsidRPr="003C200B">
        <w:rPr>
          <w:sz w:val="26"/>
          <w:szCs w:val="26"/>
        </w:rPr>
        <w:t>Комитета по управлению имуществом</w:t>
      </w:r>
      <w:r w:rsidRPr="00053FF2">
        <w:rPr>
          <w:sz w:val="26"/>
          <w:szCs w:val="26"/>
        </w:rPr>
        <w:t xml:space="preserve">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</w:t>
      </w:r>
      <w:r>
        <w:rPr>
          <w:sz w:val="26"/>
          <w:szCs w:val="26"/>
        </w:rPr>
        <w:t xml:space="preserve">ние </w:t>
      </w:r>
      <w:r w:rsidRPr="00053FF2">
        <w:rPr>
          <w:sz w:val="26"/>
          <w:szCs w:val="26"/>
        </w:rPr>
        <w:t>без проведения торгов должно содержать мотивы (основания) принятия данного решения.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73</w:t>
      </w:r>
      <w:r w:rsidRPr="00053FF2">
        <w:rPr>
          <w:sz w:val="26"/>
          <w:szCs w:val="26"/>
        </w:rPr>
        <w:t xml:space="preserve">. </w:t>
      </w:r>
      <w:r w:rsidRPr="003C200B">
        <w:rPr>
          <w:sz w:val="26"/>
          <w:szCs w:val="26"/>
        </w:rPr>
        <w:t>Комитет по управлению имуществом</w:t>
      </w:r>
      <w:r w:rsidRPr="00053FF2">
        <w:rPr>
          <w:sz w:val="26"/>
          <w:szCs w:val="26"/>
        </w:rPr>
        <w:t xml:space="preserve"> принимает решение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размещение без проведения торгов, если: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претендент не соответствует требованиям, установленным положениями Муниципальной программы;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2) претендентом не представлены документы, установленные </w:t>
      </w:r>
      <w:r w:rsidRPr="00053FF2">
        <w:rPr>
          <w:sz w:val="26"/>
          <w:szCs w:val="26"/>
        </w:rPr>
        <w:br/>
        <w:t xml:space="preserve">пунктом </w:t>
      </w: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, или представлены недостоверные сведения и документы;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3) в отношении места размещения </w:t>
      </w:r>
      <w:r>
        <w:rPr>
          <w:sz w:val="26"/>
          <w:szCs w:val="26"/>
        </w:rPr>
        <w:t>нестационарного торгового объекта</w:t>
      </w:r>
      <w:r w:rsidRPr="00053FF2">
        <w:rPr>
          <w:sz w:val="26"/>
          <w:szCs w:val="26"/>
        </w:rPr>
        <w:t>, указанного в заявке, принято решение о заключении договора на размещение без проведения торгов по ранее поступившей заявке.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74</w:t>
      </w:r>
      <w:r w:rsidRPr="00053FF2">
        <w:rPr>
          <w:sz w:val="26"/>
          <w:szCs w:val="26"/>
        </w:rPr>
        <w:t xml:space="preserve">. Решение, предусмотренное пунктом </w:t>
      </w: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</w:t>
      </w:r>
      <w:r w:rsidRPr="007D0C3A">
        <w:rPr>
          <w:sz w:val="26"/>
          <w:szCs w:val="26"/>
        </w:rPr>
        <w:t>в течение 3 рабочих дней со дня его принятия выдается лично</w:t>
      </w:r>
      <w:r w:rsidRPr="00053FF2">
        <w:rPr>
          <w:sz w:val="26"/>
          <w:szCs w:val="26"/>
        </w:rPr>
        <w:t>, либо направляется претенденту заказным письмом с уведомлением с приложением представленных им документов.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7D0C3A">
        <w:rPr>
          <w:sz w:val="26"/>
          <w:szCs w:val="26"/>
        </w:rPr>
        <w:t xml:space="preserve">Претендент в течение 5 рабочих дней </w:t>
      </w:r>
      <w:proofErr w:type="gramStart"/>
      <w:r w:rsidRPr="007D0C3A">
        <w:rPr>
          <w:sz w:val="26"/>
          <w:szCs w:val="26"/>
        </w:rPr>
        <w:t xml:space="preserve">со дня получения решения </w:t>
      </w:r>
      <w:r w:rsidRPr="003C200B">
        <w:rPr>
          <w:sz w:val="26"/>
          <w:szCs w:val="26"/>
        </w:rPr>
        <w:t xml:space="preserve">Комитет по управлению имуществом </w:t>
      </w:r>
      <w:r w:rsidRPr="007D0C3A">
        <w:rPr>
          <w:sz w:val="26"/>
          <w:szCs w:val="26"/>
        </w:rPr>
        <w:t>о заключении договора на размещение с указанием</w:t>
      </w:r>
      <w:proofErr w:type="gramEnd"/>
      <w:r w:rsidRPr="007D0C3A">
        <w:rPr>
          <w:sz w:val="26"/>
          <w:szCs w:val="26"/>
        </w:rPr>
        <w:t xml:space="preserve"> размера платы по договору на размещение обращается в Комитет по управлению имуществом для подписания со своей стороны проекта договора на размещение.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75</w:t>
      </w:r>
      <w:r w:rsidRPr="00053FF2">
        <w:rPr>
          <w:sz w:val="26"/>
          <w:szCs w:val="26"/>
        </w:rPr>
        <w:t xml:space="preserve">. Действие </w:t>
      </w:r>
      <w:r>
        <w:rPr>
          <w:sz w:val="26"/>
          <w:szCs w:val="26"/>
        </w:rPr>
        <w:t>договора на размещение, заключенного без проведения торгов</w:t>
      </w:r>
      <w:r w:rsidRPr="00053FF2">
        <w:rPr>
          <w:sz w:val="26"/>
          <w:szCs w:val="26"/>
        </w:rPr>
        <w:t xml:space="preserve"> прекращается в следующих случаях: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по инициативе субъекта МСП, который уведомляет об этом Комитет по управлению имуществом в письменной форме за 30 календарных дней до предполагаемой даты расторжения договора на размещение;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- </w:t>
      </w:r>
      <w:r w:rsidRPr="007D0C3A">
        <w:rPr>
          <w:sz w:val="26"/>
          <w:szCs w:val="26"/>
        </w:rPr>
        <w:t>по инициативе Комитета по управлению имуществом, в случае если претендент не обратился в Комитет по управлению имуществом для подписания со своей стороны проекта договора на размещение без проведения торгов после получения решения, предусмотренного пунктом 71 настоящего Положения, в течение 40 календарных дней;</w:t>
      </w:r>
    </w:p>
    <w:p w:rsidR="008F704D" w:rsidRPr="00053FF2" w:rsidRDefault="008F704D" w:rsidP="008F704D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по инициативе Комитета по управлению имуществом в случае нарушения субъектом МСП условий, предусмо</w:t>
      </w:r>
      <w:r>
        <w:rPr>
          <w:sz w:val="26"/>
          <w:szCs w:val="26"/>
        </w:rPr>
        <w:t>тренных договором на размещение</w:t>
      </w:r>
      <w:r w:rsidRPr="00053FF2">
        <w:rPr>
          <w:sz w:val="26"/>
          <w:szCs w:val="26"/>
        </w:rPr>
        <w:t>, путем расторжения договора на размещение, уведомив об этом субъект МСП в письмен</w:t>
      </w:r>
      <w:r>
        <w:rPr>
          <w:sz w:val="26"/>
          <w:szCs w:val="26"/>
        </w:rPr>
        <w:t>ной форме за 7</w:t>
      </w:r>
      <w:r w:rsidRPr="00053FF2">
        <w:rPr>
          <w:sz w:val="26"/>
          <w:szCs w:val="26"/>
        </w:rPr>
        <w:t xml:space="preserve"> календарных дней до даты расторжения договора на размещение.</w:t>
      </w:r>
    </w:p>
    <w:p w:rsidR="008F704D" w:rsidRPr="00053FF2" w:rsidRDefault="008F704D" w:rsidP="008F704D">
      <w:pPr>
        <w:pStyle w:val="ConsPlusNormal"/>
        <w:ind w:firstLine="708"/>
        <w:jc w:val="both"/>
        <w:rPr>
          <w:sz w:val="26"/>
          <w:szCs w:val="26"/>
        </w:rPr>
      </w:pPr>
      <w:r w:rsidRPr="00553A9D">
        <w:rPr>
          <w:sz w:val="26"/>
          <w:szCs w:val="26"/>
        </w:rPr>
        <w:t xml:space="preserve">76. </w:t>
      </w:r>
      <w:proofErr w:type="gramStart"/>
      <w:r w:rsidRPr="00053FF2">
        <w:rPr>
          <w:sz w:val="26"/>
          <w:szCs w:val="26"/>
        </w:rPr>
        <w:t>Контроль за</w:t>
      </w:r>
      <w:proofErr w:type="gramEnd"/>
      <w:r w:rsidRPr="00053FF2">
        <w:rPr>
          <w:sz w:val="26"/>
          <w:szCs w:val="26"/>
        </w:rPr>
        <w:t xml:space="preserve"> исполнением услов</w:t>
      </w:r>
      <w:r>
        <w:rPr>
          <w:sz w:val="26"/>
          <w:szCs w:val="26"/>
        </w:rPr>
        <w:t xml:space="preserve">ий договора на право размещения </w:t>
      </w:r>
      <w:r w:rsidRPr="00053FF2">
        <w:rPr>
          <w:sz w:val="26"/>
          <w:szCs w:val="26"/>
        </w:rPr>
        <w:t>осуществляет Комитет по управлению имуществом.</w:t>
      </w:r>
    </w:p>
    <w:p w:rsidR="008F704D" w:rsidRPr="00647D32" w:rsidRDefault="008F704D" w:rsidP="008F704D">
      <w:pPr>
        <w:pStyle w:val="ConsPlusNormal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77</w:t>
      </w:r>
      <w:r w:rsidRPr="00053FF2">
        <w:rPr>
          <w:sz w:val="26"/>
          <w:szCs w:val="26"/>
        </w:rPr>
        <w:t xml:space="preserve">. Субъект МСП несет ответственность за достоверность представляемых им в </w:t>
      </w:r>
      <w:r w:rsidRPr="003C200B">
        <w:rPr>
          <w:sz w:val="26"/>
          <w:szCs w:val="26"/>
        </w:rPr>
        <w:t>Комитет по управлению имуществом</w:t>
      </w:r>
      <w:r w:rsidRPr="00053FF2">
        <w:rPr>
          <w:sz w:val="26"/>
          <w:szCs w:val="26"/>
        </w:rPr>
        <w:t xml:space="preserve"> сведений и документов </w:t>
      </w:r>
      <w:proofErr w:type="gramStart"/>
      <w:r w:rsidRPr="00053FF2">
        <w:rPr>
          <w:sz w:val="26"/>
          <w:szCs w:val="26"/>
        </w:rPr>
        <w:t xml:space="preserve">для получения </w:t>
      </w:r>
      <w:r>
        <w:rPr>
          <w:sz w:val="26"/>
          <w:szCs w:val="26"/>
        </w:rPr>
        <w:t>права на заключение договора на размещение без проведения торгов</w:t>
      </w:r>
      <w:r w:rsidRPr="00053FF2">
        <w:rPr>
          <w:sz w:val="26"/>
          <w:szCs w:val="26"/>
        </w:rPr>
        <w:t xml:space="preserve"> в соответствии</w:t>
      </w:r>
      <w:proofErr w:type="gramEnd"/>
      <w:r w:rsidRPr="00053FF2">
        <w:rPr>
          <w:sz w:val="26"/>
          <w:szCs w:val="26"/>
        </w:rPr>
        <w:t xml:space="preserve"> с законодательством Российской Федерации.</w:t>
      </w:r>
    </w:p>
    <w:p w:rsidR="008F704D" w:rsidRDefault="008F704D" w:rsidP="008F704D">
      <w:pPr>
        <w:pStyle w:val="ConsPlusNormal"/>
        <w:jc w:val="center"/>
        <w:outlineLvl w:val="1"/>
        <w:rPr>
          <w:sz w:val="26"/>
          <w:szCs w:val="26"/>
        </w:rPr>
      </w:pPr>
    </w:p>
    <w:p w:rsidR="008F704D" w:rsidRPr="00647D32" w:rsidRDefault="008F704D" w:rsidP="008F704D">
      <w:pPr>
        <w:pStyle w:val="ConsPlusNormal"/>
        <w:jc w:val="center"/>
        <w:outlineLvl w:val="1"/>
        <w:rPr>
          <w:sz w:val="26"/>
          <w:szCs w:val="26"/>
        </w:rPr>
      </w:pPr>
    </w:p>
    <w:p w:rsidR="008F704D" w:rsidRPr="00647D32" w:rsidRDefault="008F704D" w:rsidP="008F704D">
      <w:pPr>
        <w:rPr>
          <w:sz w:val="26"/>
          <w:szCs w:val="26"/>
        </w:rPr>
      </w:pPr>
      <w:r w:rsidRPr="00647D32">
        <w:rPr>
          <w:sz w:val="26"/>
          <w:szCs w:val="26"/>
        </w:rPr>
        <w:t>Мэр городского округа</w:t>
      </w:r>
    </w:p>
    <w:p w:rsidR="008F704D" w:rsidRDefault="008F704D" w:rsidP="008F704D">
      <w:pPr>
        <w:rPr>
          <w:sz w:val="26"/>
          <w:szCs w:val="26"/>
        </w:rPr>
      </w:pPr>
      <w:r w:rsidRPr="00647D32">
        <w:rPr>
          <w:sz w:val="26"/>
          <w:szCs w:val="26"/>
        </w:rPr>
        <w:t xml:space="preserve">муниципального образования «город Саянск»                            </w:t>
      </w:r>
      <w:r>
        <w:rPr>
          <w:sz w:val="26"/>
          <w:szCs w:val="26"/>
        </w:rPr>
        <w:t xml:space="preserve">          </w:t>
      </w:r>
      <w:r w:rsidRPr="00647D32">
        <w:rPr>
          <w:sz w:val="26"/>
          <w:szCs w:val="26"/>
        </w:rPr>
        <w:t>О.В.</w:t>
      </w:r>
      <w:r>
        <w:rPr>
          <w:sz w:val="26"/>
          <w:szCs w:val="26"/>
        </w:rPr>
        <w:t xml:space="preserve"> </w:t>
      </w:r>
      <w:r w:rsidRPr="00647D32">
        <w:rPr>
          <w:sz w:val="26"/>
          <w:szCs w:val="26"/>
        </w:rPr>
        <w:t xml:space="preserve">Боровский  </w:t>
      </w:r>
    </w:p>
    <w:p w:rsidR="008F704D" w:rsidRDefault="008F704D" w:rsidP="008F704D">
      <w:pPr>
        <w:rPr>
          <w:sz w:val="26"/>
          <w:szCs w:val="26"/>
        </w:rPr>
      </w:pPr>
    </w:p>
    <w:p w:rsidR="008F704D" w:rsidRDefault="008F704D" w:rsidP="0052706D">
      <w:pPr>
        <w:tabs>
          <w:tab w:val="left" w:pos="4820"/>
        </w:tabs>
        <w:jc w:val="both"/>
      </w:pPr>
    </w:p>
    <w:p w:rsidR="00146B41" w:rsidRDefault="00146B41" w:rsidP="00DE2C59">
      <w:pPr>
        <w:widowControl w:val="0"/>
        <w:autoSpaceDE w:val="0"/>
        <w:autoSpaceDN w:val="0"/>
        <w:adjustRightInd w:val="0"/>
        <w:jc w:val="right"/>
      </w:pPr>
    </w:p>
    <w:sectPr w:rsidR="00146B41" w:rsidSect="000F687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7C" w:rsidRDefault="005A727C" w:rsidP="00AF663F">
      <w:r>
        <w:separator/>
      </w:r>
    </w:p>
  </w:endnote>
  <w:endnote w:type="continuationSeparator" w:id="0">
    <w:p w:rsidR="005A727C" w:rsidRDefault="005A727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7C" w:rsidRDefault="005A727C" w:rsidP="00AF663F">
      <w:r>
        <w:separator/>
      </w:r>
    </w:p>
  </w:footnote>
  <w:footnote w:type="continuationSeparator" w:id="0">
    <w:p w:rsidR="005A727C" w:rsidRDefault="005A727C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40199"/>
    <w:multiLevelType w:val="hybridMultilevel"/>
    <w:tmpl w:val="B33C83E0"/>
    <w:lvl w:ilvl="0" w:tplc="F134E1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610D"/>
    <w:rsid w:val="000160F8"/>
    <w:rsid w:val="000176AB"/>
    <w:rsid w:val="000250BC"/>
    <w:rsid w:val="00031856"/>
    <w:rsid w:val="00041F98"/>
    <w:rsid w:val="00044157"/>
    <w:rsid w:val="0005012F"/>
    <w:rsid w:val="00053FF2"/>
    <w:rsid w:val="00062236"/>
    <w:rsid w:val="00062B4E"/>
    <w:rsid w:val="00071BE1"/>
    <w:rsid w:val="0007294E"/>
    <w:rsid w:val="0007385B"/>
    <w:rsid w:val="00075C89"/>
    <w:rsid w:val="00080CE2"/>
    <w:rsid w:val="00082580"/>
    <w:rsid w:val="0008328A"/>
    <w:rsid w:val="00084CD8"/>
    <w:rsid w:val="00087E18"/>
    <w:rsid w:val="000A204C"/>
    <w:rsid w:val="000A7713"/>
    <w:rsid w:val="000B7890"/>
    <w:rsid w:val="000C0CB2"/>
    <w:rsid w:val="000C41B8"/>
    <w:rsid w:val="000D3840"/>
    <w:rsid w:val="000D6B7E"/>
    <w:rsid w:val="000E0459"/>
    <w:rsid w:val="000F0F8D"/>
    <w:rsid w:val="000F0FC4"/>
    <w:rsid w:val="000F6872"/>
    <w:rsid w:val="000F77EB"/>
    <w:rsid w:val="00101717"/>
    <w:rsid w:val="00102A71"/>
    <w:rsid w:val="00105538"/>
    <w:rsid w:val="0011072D"/>
    <w:rsid w:val="00113610"/>
    <w:rsid w:val="001138BF"/>
    <w:rsid w:val="0012181F"/>
    <w:rsid w:val="00122483"/>
    <w:rsid w:val="00123A6B"/>
    <w:rsid w:val="001309C7"/>
    <w:rsid w:val="001358CE"/>
    <w:rsid w:val="00143B94"/>
    <w:rsid w:val="00146B41"/>
    <w:rsid w:val="00147A52"/>
    <w:rsid w:val="0015467B"/>
    <w:rsid w:val="001615FC"/>
    <w:rsid w:val="001704D6"/>
    <w:rsid w:val="0017307D"/>
    <w:rsid w:val="001807E6"/>
    <w:rsid w:val="00183506"/>
    <w:rsid w:val="0019324C"/>
    <w:rsid w:val="00193D6E"/>
    <w:rsid w:val="001A6E83"/>
    <w:rsid w:val="001C1A2B"/>
    <w:rsid w:val="001C2C1D"/>
    <w:rsid w:val="001C7141"/>
    <w:rsid w:val="001D061E"/>
    <w:rsid w:val="001D5D53"/>
    <w:rsid w:val="001D66CC"/>
    <w:rsid w:val="001E158A"/>
    <w:rsid w:val="001E485B"/>
    <w:rsid w:val="001E5092"/>
    <w:rsid w:val="001E71AF"/>
    <w:rsid w:val="001F01C1"/>
    <w:rsid w:val="001F5AC9"/>
    <w:rsid w:val="00203D97"/>
    <w:rsid w:val="002074F7"/>
    <w:rsid w:val="0021145C"/>
    <w:rsid w:val="00214BED"/>
    <w:rsid w:val="00215C7C"/>
    <w:rsid w:val="002237CF"/>
    <w:rsid w:val="0022681F"/>
    <w:rsid w:val="00232ECF"/>
    <w:rsid w:val="00242E33"/>
    <w:rsid w:val="002430F4"/>
    <w:rsid w:val="00243AB7"/>
    <w:rsid w:val="0025139E"/>
    <w:rsid w:val="00251AFE"/>
    <w:rsid w:val="00252666"/>
    <w:rsid w:val="0025738A"/>
    <w:rsid w:val="00257E35"/>
    <w:rsid w:val="00261968"/>
    <w:rsid w:val="002760F9"/>
    <w:rsid w:val="00277A32"/>
    <w:rsid w:val="00282089"/>
    <w:rsid w:val="00282F0D"/>
    <w:rsid w:val="00283254"/>
    <w:rsid w:val="002856E4"/>
    <w:rsid w:val="00297087"/>
    <w:rsid w:val="002A0080"/>
    <w:rsid w:val="002A4393"/>
    <w:rsid w:val="002B1EBA"/>
    <w:rsid w:val="002C0260"/>
    <w:rsid w:val="002C34D0"/>
    <w:rsid w:val="002C6FC7"/>
    <w:rsid w:val="002C72BA"/>
    <w:rsid w:val="002C78F4"/>
    <w:rsid w:val="002E049A"/>
    <w:rsid w:val="002E1808"/>
    <w:rsid w:val="002E356F"/>
    <w:rsid w:val="002E3BC8"/>
    <w:rsid w:val="002E60F9"/>
    <w:rsid w:val="002E652B"/>
    <w:rsid w:val="003001E7"/>
    <w:rsid w:val="003034B7"/>
    <w:rsid w:val="00304BD5"/>
    <w:rsid w:val="0030628F"/>
    <w:rsid w:val="0031013C"/>
    <w:rsid w:val="00311171"/>
    <w:rsid w:val="0031195B"/>
    <w:rsid w:val="003179AD"/>
    <w:rsid w:val="003205B1"/>
    <w:rsid w:val="00321382"/>
    <w:rsid w:val="00325D24"/>
    <w:rsid w:val="00332DC3"/>
    <w:rsid w:val="003341C1"/>
    <w:rsid w:val="003346AF"/>
    <w:rsid w:val="00340BEE"/>
    <w:rsid w:val="00341708"/>
    <w:rsid w:val="00341DAD"/>
    <w:rsid w:val="003463B6"/>
    <w:rsid w:val="00356AB1"/>
    <w:rsid w:val="00363D9B"/>
    <w:rsid w:val="00365F2D"/>
    <w:rsid w:val="00370379"/>
    <w:rsid w:val="00373095"/>
    <w:rsid w:val="0037362B"/>
    <w:rsid w:val="003764E4"/>
    <w:rsid w:val="00377190"/>
    <w:rsid w:val="00381268"/>
    <w:rsid w:val="003815DF"/>
    <w:rsid w:val="00385248"/>
    <w:rsid w:val="0038530F"/>
    <w:rsid w:val="00385E67"/>
    <w:rsid w:val="003A0E42"/>
    <w:rsid w:val="003A4CFF"/>
    <w:rsid w:val="003C0DC6"/>
    <w:rsid w:val="003D296B"/>
    <w:rsid w:val="003D5481"/>
    <w:rsid w:val="003D55C8"/>
    <w:rsid w:val="003E0D01"/>
    <w:rsid w:val="003E4B03"/>
    <w:rsid w:val="003F5C9C"/>
    <w:rsid w:val="00401E75"/>
    <w:rsid w:val="00404470"/>
    <w:rsid w:val="004045BF"/>
    <w:rsid w:val="004207C8"/>
    <w:rsid w:val="004242EA"/>
    <w:rsid w:val="00427418"/>
    <w:rsid w:val="00431F09"/>
    <w:rsid w:val="004325E9"/>
    <w:rsid w:val="00433A75"/>
    <w:rsid w:val="004341C2"/>
    <w:rsid w:val="004362F5"/>
    <w:rsid w:val="00442351"/>
    <w:rsid w:val="00444576"/>
    <w:rsid w:val="00444F0D"/>
    <w:rsid w:val="00445BED"/>
    <w:rsid w:val="0044714D"/>
    <w:rsid w:val="004476DB"/>
    <w:rsid w:val="00456092"/>
    <w:rsid w:val="0046792B"/>
    <w:rsid w:val="00470BD0"/>
    <w:rsid w:val="00471317"/>
    <w:rsid w:val="00472112"/>
    <w:rsid w:val="004813E6"/>
    <w:rsid w:val="00482207"/>
    <w:rsid w:val="00482E23"/>
    <w:rsid w:val="00484AAF"/>
    <w:rsid w:val="00484DA9"/>
    <w:rsid w:val="004873A1"/>
    <w:rsid w:val="00497634"/>
    <w:rsid w:val="004A072C"/>
    <w:rsid w:val="004A10F4"/>
    <w:rsid w:val="004A2E73"/>
    <w:rsid w:val="004A3ED4"/>
    <w:rsid w:val="004A4832"/>
    <w:rsid w:val="004B578A"/>
    <w:rsid w:val="004C0964"/>
    <w:rsid w:val="004C4D34"/>
    <w:rsid w:val="004C5798"/>
    <w:rsid w:val="004C7734"/>
    <w:rsid w:val="004D24F1"/>
    <w:rsid w:val="004D51BE"/>
    <w:rsid w:val="004D543B"/>
    <w:rsid w:val="004D6A7C"/>
    <w:rsid w:val="004E5DEB"/>
    <w:rsid w:val="00500293"/>
    <w:rsid w:val="00501713"/>
    <w:rsid w:val="00501CB0"/>
    <w:rsid w:val="00501D79"/>
    <w:rsid w:val="00504AC1"/>
    <w:rsid w:val="00525EB8"/>
    <w:rsid w:val="0052706D"/>
    <w:rsid w:val="00530378"/>
    <w:rsid w:val="00535A38"/>
    <w:rsid w:val="005412A8"/>
    <w:rsid w:val="005456BC"/>
    <w:rsid w:val="00550C89"/>
    <w:rsid w:val="00553A9D"/>
    <w:rsid w:val="00561A92"/>
    <w:rsid w:val="00570993"/>
    <w:rsid w:val="005712DB"/>
    <w:rsid w:val="00572CE8"/>
    <w:rsid w:val="00577CD8"/>
    <w:rsid w:val="005812AE"/>
    <w:rsid w:val="0058504C"/>
    <w:rsid w:val="00590E9A"/>
    <w:rsid w:val="005932C0"/>
    <w:rsid w:val="00594473"/>
    <w:rsid w:val="005A727C"/>
    <w:rsid w:val="005B5E11"/>
    <w:rsid w:val="005B70DA"/>
    <w:rsid w:val="005C2646"/>
    <w:rsid w:val="005C36E7"/>
    <w:rsid w:val="005C54A4"/>
    <w:rsid w:val="005D3944"/>
    <w:rsid w:val="005D61F1"/>
    <w:rsid w:val="005E30EE"/>
    <w:rsid w:val="005E601A"/>
    <w:rsid w:val="005F2597"/>
    <w:rsid w:val="006004AE"/>
    <w:rsid w:val="00611E79"/>
    <w:rsid w:val="00613EAC"/>
    <w:rsid w:val="006416A2"/>
    <w:rsid w:val="0064311E"/>
    <w:rsid w:val="00643C4D"/>
    <w:rsid w:val="0064716B"/>
    <w:rsid w:val="00647D32"/>
    <w:rsid w:val="0065112B"/>
    <w:rsid w:val="00654F08"/>
    <w:rsid w:val="00655907"/>
    <w:rsid w:val="006639DB"/>
    <w:rsid w:val="00663D0B"/>
    <w:rsid w:val="00664C56"/>
    <w:rsid w:val="00673FBB"/>
    <w:rsid w:val="00680BC6"/>
    <w:rsid w:val="00682550"/>
    <w:rsid w:val="00696E30"/>
    <w:rsid w:val="00697194"/>
    <w:rsid w:val="0069741B"/>
    <w:rsid w:val="00697F4B"/>
    <w:rsid w:val="006A10FC"/>
    <w:rsid w:val="006A4933"/>
    <w:rsid w:val="006B7548"/>
    <w:rsid w:val="006D1921"/>
    <w:rsid w:val="006D71ED"/>
    <w:rsid w:val="006E22CA"/>
    <w:rsid w:val="006E5674"/>
    <w:rsid w:val="006F16EE"/>
    <w:rsid w:val="006F4DD3"/>
    <w:rsid w:val="006F53AA"/>
    <w:rsid w:val="006F561A"/>
    <w:rsid w:val="0070095B"/>
    <w:rsid w:val="007044CF"/>
    <w:rsid w:val="00704AA0"/>
    <w:rsid w:val="00705238"/>
    <w:rsid w:val="0070554D"/>
    <w:rsid w:val="00711F96"/>
    <w:rsid w:val="00712605"/>
    <w:rsid w:val="00714198"/>
    <w:rsid w:val="00717827"/>
    <w:rsid w:val="00720AA4"/>
    <w:rsid w:val="0072483A"/>
    <w:rsid w:val="00726339"/>
    <w:rsid w:val="00742CA0"/>
    <w:rsid w:val="007435EC"/>
    <w:rsid w:val="0075094D"/>
    <w:rsid w:val="007577D9"/>
    <w:rsid w:val="007671A8"/>
    <w:rsid w:val="007752CC"/>
    <w:rsid w:val="00775FF6"/>
    <w:rsid w:val="007801C0"/>
    <w:rsid w:val="00780C7A"/>
    <w:rsid w:val="00784F82"/>
    <w:rsid w:val="00794528"/>
    <w:rsid w:val="007A5316"/>
    <w:rsid w:val="007A5F35"/>
    <w:rsid w:val="007A63FF"/>
    <w:rsid w:val="007B5F40"/>
    <w:rsid w:val="007B70AA"/>
    <w:rsid w:val="007C04C5"/>
    <w:rsid w:val="007C4FD3"/>
    <w:rsid w:val="007D26EE"/>
    <w:rsid w:val="007D2B0C"/>
    <w:rsid w:val="007E5237"/>
    <w:rsid w:val="007E7C52"/>
    <w:rsid w:val="007F08BB"/>
    <w:rsid w:val="007F0AEA"/>
    <w:rsid w:val="00803331"/>
    <w:rsid w:val="008069C7"/>
    <w:rsid w:val="00807022"/>
    <w:rsid w:val="00810A47"/>
    <w:rsid w:val="00820713"/>
    <w:rsid w:val="00821321"/>
    <w:rsid w:val="00824BE1"/>
    <w:rsid w:val="008258EA"/>
    <w:rsid w:val="00825F22"/>
    <w:rsid w:val="008260B7"/>
    <w:rsid w:val="00842226"/>
    <w:rsid w:val="00847C45"/>
    <w:rsid w:val="00850AA2"/>
    <w:rsid w:val="0085171F"/>
    <w:rsid w:val="00851B9D"/>
    <w:rsid w:val="0085233C"/>
    <w:rsid w:val="008541D2"/>
    <w:rsid w:val="00861438"/>
    <w:rsid w:val="00861E32"/>
    <w:rsid w:val="00863BB2"/>
    <w:rsid w:val="00866370"/>
    <w:rsid w:val="00881A48"/>
    <w:rsid w:val="008821AF"/>
    <w:rsid w:val="00883268"/>
    <w:rsid w:val="00884472"/>
    <w:rsid w:val="00886750"/>
    <w:rsid w:val="008B55E2"/>
    <w:rsid w:val="008C0076"/>
    <w:rsid w:val="008C570F"/>
    <w:rsid w:val="008C6C75"/>
    <w:rsid w:val="008D0F49"/>
    <w:rsid w:val="008D2BDD"/>
    <w:rsid w:val="008D2C0C"/>
    <w:rsid w:val="008D46D5"/>
    <w:rsid w:val="008E0175"/>
    <w:rsid w:val="008E55C7"/>
    <w:rsid w:val="008E6C96"/>
    <w:rsid w:val="008E7982"/>
    <w:rsid w:val="008E7B99"/>
    <w:rsid w:val="008F3147"/>
    <w:rsid w:val="008F48BA"/>
    <w:rsid w:val="008F704D"/>
    <w:rsid w:val="00901537"/>
    <w:rsid w:val="00902590"/>
    <w:rsid w:val="00905CFF"/>
    <w:rsid w:val="00906E5D"/>
    <w:rsid w:val="00911219"/>
    <w:rsid w:val="009133C8"/>
    <w:rsid w:val="00915777"/>
    <w:rsid w:val="0092544D"/>
    <w:rsid w:val="00931162"/>
    <w:rsid w:val="00934A47"/>
    <w:rsid w:val="0093639D"/>
    <w:rsid w:val="0094205B"/>
    <w:rsid w:val="009424E1"/>
    <w:rsid w:val="009479E1"/>
    <w:rsid w:val="009504BA"/>
    <w:rsid w:val="00950AF3"/>
    <w:rsid w:val="00952D69"/>
    <w:rsid w:val="009560E0"/>
    <w:rsid w:val="009623A8"/>
    <w:rsid w:val="0096617F"/>
    <w:rsid w:val="00975AEA"/>
    <w:rsid w:val="00980942"/>
    <w:rsid w:val="0098401A"/>
    <w:rsid w:val="009843F3"/>
    <w:rsid w:val="0099039F"/>
    <w:rsid w:val="00995656"/>
    <w:rsid w:val="00997952"/>
    <w:rsid w:val="009A0B59"/>
    <w:rsid w:val="009A2E33"/>
    <w:rsid w:val="009C0AAE"/>
    <w:rsid w:val="009C5B5E"/>
    <w:rsid w:val="009D3381"/>
    <w:rsid w:val="009D3D31"/>
    <w:rsid w:val="009D5089"/>
    <w:rsid w:val="009D706B"/>
    <w:rsid w:val="009E627F"/>
    <w:rsid w:val="009E6591"/>
    <w:rsid w:val="009F15CC"/>
    <w:rsid w:val="009F5044"/>
    <w:rsid w:val="00A02A7C"/>
    <w:rsid w:val="00A03F63"/>
    <w:rsid w:val="00A05A63"/>
    <w:rsid w:val="00A130A5"/>
    <w:rsid w:val="00A1366C"/>
    <w:rsid w:val="00A15033"/>
    <w:rsid w:val="00A3081D"/>
    <w:rsid w:val="00A31C6E"/>
    <w:rsid w:val="00A332F3"/>
    <w:rsid w:val="00A35D38"/>
    <w:rsid w:val="00A4262E"/>
    <w:rsid w:val="00A45AFE"/>
    <w:rsid w:val="00A470CD"/>
    <w:rsid w:val="00A475FF"/>
    <w:rsid w:val="00A54CF2"/>
    <w:rsid w:val="00A55F19"/>
    <w:rsid w:val="00A56E63"/>
    <w:rsid w:val="00A576E6"/>
    <w:rsid w:val="00A578C3"/>
    <w:rsid w:val="00A60B26"/>
    <w:rsid w:val="00A63112"/>
    <w:rsid w:val="00A64640"/>
    <w:rsid w:val="00A675BB"/>
    <w:rsid w:val="00A67FBF"/>
    <w:rsid w:val="00A717AF"/>
    <w:rsid w:val="00A778B4"/>
    <w:rsid w:val="00A8372E"/>
    <w:rsid w:val="00A8469E"/>
    <w:rsid w:val="00A91FB7"/>
    <w:rsid w:val="00A93ACC"/>
    <w:rsid w:val="00AA1BD2"/>
    <w:rsid w:val="00AA2C91"/>
    <w:rsid w:val="00AB4117"/>
    <w:rsid w:val="00AB65CB"/>
    <w:rsid w:val="00AB7DDE"/>
    <w:rsid w:val="00AC144E"/>
    <w:rsid w:val="00AC2408"/>
    <w:rsid w:val="00AC3B41"/>
    <w:rsid w:val="00AD43D6"/>
    <w:rsid w:val="00AD774D"/>
    <w:rsid w:val="00AE60E7"/>
    <w:rsid w:val="00AF49E3"/>
    <w:rsid w:val="00AF663F"/>
    <w:rsid w:val="00B06951"/>
    <w:rsid w:val="00B116EC"/>
    <w:rsid w:val="00B15CBB"/>
    <w:rsid w:val="00B219D8"/>
    <w:rsid w:val="00B23B6B"/>
    <w:rsid w:val="00B313A1"/>
    <w:rsid w:val="00B351D7"/>
    <w:rsid w:val="00B405AF"/>
    <w:rsid w:val="00B53C23"/>
    <w:rsid w:val="00B62ADA"/>
    <w:rsid w:val="00B67683"/>
    <w:rsid w:val="00B726CA"/>
    <w:rsid w:val="00B84576"/>
    <w:rsid w:val="00B84E66"/>
    <w:rsid w:val="00B85FC3"/>
    <w:rsid w:val="00B94044"/>
    <w:rsid w:val="00B96923"/>
    <w:rsid w:val="00BA145B"/>
    <w:rsid w:val="00BA156B"/>
    <w:rsid w:val="00BA2A8B"/>
    <w:rsid w:val="00BA2E09"/>
    <w:rsid w:val="00BB2CC0"/>
    <w:rsid w:val="00BB548E"/>
    <w:rsid w:val="00BC19DF"/>
    <w:rsid w:val="00BC3CA9"/>
    <w:rsid w:val="00BD1898"/>
    <w:rsid w:val="00BD2612"/>
    <w:rsid w:val="00BD6AF3"/>
    <w:rsid w:val="00BE2A59"/>
    <w:rsid w:val="00BE6B48"/>
    <w:rsid w:val="00BF58F8"/>
    <w:rsid w:val="00BF5C19"/>
    <w:rsid w:val="00C00800"/>
    <w:rsid w:val="00C011CC"/>
    <w:rsid w:val="00C11887"/>
    <w:rsid w:val="00C204EA"/>
    <w:rsid w:val="00C26BF8"/>
    <w:rsid w:val="00C3135B"/>
    <w:rsid w:val="00C36F28"/>
    <w:rsid w:val="00C4369B"/>
    <w:rsid w:val="00C513B6"/>
    <w:rsid w:val="00C51A6E"/>
    <w:rsid w:val="00C55223"/>
    <w:rsid w:val="00C55EF7"/>
    <w:rsid w:val="00C608C7"/>
    <w:rsid w:val="00C60E61"/>
    <w:rsid w:val="00C63A1C"/>
    <w:rsid w:val="00C658EC"/>
    <w:rsid w:val="00C67513"/>
    <w:rsid w:val="00C73409"/>
    <w:rsid w:val="00C776AC"/>
    <w:rsid w:val="00C81550"/>
    <w:rsid w:val="00C81969"/>
    <w:rsid w:val="00C82521"/>
    <w:rsid w:val="00C852B0"/>
    <w:rsid w:val="00C85387"/>
    <w:rsid w:val="00C8594C"/>
    <w:rsid w:val="00C85F54"/>
    <w:rsid w:val="00C925D4"/>
    <w:rsid w:val="00C93837"/>
    <w:rsid w:val="00C944BB"/>
    <w:rsid w:val="00CA1710"/>
    <w:rsid w:val="00CA1A04"/>
    <w:rsid w:val="00CA1B08"/>
    <w:rsid w:val="00CA3A36"/>
    <w:rsid w:val="00CB1E38"/>
    <w:rsid w:val="00CB4905"/>
    <w:rsid w:val="00CC27CC"/>
    <w:rsid w:val="00CC58A8"/>
    <w:rsid w:val="00CC76CD"/>
    <w:rsid w:val="00CD406A"/>
    <w:rsid w:val="00CE4994"/>
    <w:rsid w:val="00CF0A76"/>
    <w:rsid w:val="00CF2A01"/>
    <w:rsid w:val="00CF7830"/>
    <w:rsid w:val="00D0328E"/>
    <w:rsid w:val="00D072CB"/>
    <w:rsid w:val="00D1327C"/>
    <w:rsid w:val="00D15934"/>
    <w:rsid w:val="00D15942"/>
    <w:rsid w:val="00D22FBF"/>
    <w:rsid w:val="00D24CFE"/>
    <w:rsid w:val="00D31BBE"/>
    <w:rsid w:val="00D323F1"/>
    <w:rsid w:val="00D345A0"/>
    <w:rsid w:val="00D35391"/>
    <w:rsid w:val="00D36574"/>
    <w:rsid w:val="00D36802"/>
    <w:rsid w:val="00D55F9D"/>
    <w:rsid w:val="00D64DF3"/>
    <w:rsid w:val="00D6756C"/>
    <w:rsid w:val="00D67EAF"/>
    <w:rsid w:val="00D715DD"/>
    <w:rsid w:val="00D73F80"/>
    <w:rsid w:val="00D7420E"/>
    <w:rsid w:val="00D74353"/>
    <w:rsid w:val="00D752D5"/>
    <w:rsid w:val="00D75B24"/>
    <w:rsid w:val="00D821DD"/>
    <w:rsid w:val="00D85AEF"/>
    <w:rsid w:val="00D90078"/>
    <w:rsid w:val="00D916C4"/>
    <w:rsid w:val="00D92B5E"/>
    <w:rsid w:val="00D970D8"/>
    <w:rsid w:val="00DA70C8"/>
    <w:rsid w:val="00DA7C5F"/>
    <w:rsid w:val="00DB2A78"/>
    <w:rsid w:val="00DB5813"/>
    <w:rsid w:val="00DB5A6C"/>
    <w:rsid w:val="00DB7A63"/>
    <w:rsid w:val="00DD27EA"/>
    <w:rsid w:val="00DD50E3"/>
    <w:rsid w:val="00DD57D4"/>
    <w:rsid w:val="00DE12EB"/>
    <w:rsid w:val="00DE2C59"/>
    <w:rsid w:val="00DF145B"/>
    <w:rsid w:val="00DF6166"/>
    <w:rsid w:val="00E02517"/>
    <w:rsid w:val="00E06941"/>
    <w:rsid w:val="00E32197"/>
    <w:rsid w:val="00E36EB6"/>
    <w:rsid w:val="00E4082A"/>
    <w:rsid w:val="00E50219"/>
    <w:rsid w:val="00E5157E"/>
    <w:rsid w:val="00E56BBB"/>
    <w:rsid w:val="00E6448C"/>
    <w:rsid w:val="00E75AB6"/>
    <w:rsid w:val="00E8144B"/>
    <w:rsid w:val="00E83149"/>
    <w:rsid w:val="00E84A20"/>
    <w:rsid w:val="00E8503E"/>
    <w:rsid w:val="00EA16C9"/>
    <w:rsid w:val="00EA2FD8"/>
    <w:rsid w:val="00EA39EF"/>
    <w:rsid w:val="00EA5A73"/>
    <w:rsid w:val="00EB2B29"/>
    <w:rsid w:val="00EC6796"/>
    <w:rsid w:val="00ED1CE1"/>
    <w:rsid w:val="00ED35E2"/>
    <w:rsid w:val="00ED556F"/>
    <w:rsid w:val="00EE091D"/>
    <w:rsid w:val="00EE1D9A"/>
    <w:rsid w:val="00EE1E46"/>
    <w:rsid w:val="00EE298D"/>
    <w:rsid w:val="00EE70F7"/>
    <w:rsid w:val="00EF3541"/>
    <w:rsid w:val="00EF7C9A"/>
    <w:rsid w:val="00F0555A"/>
    <w:rsid w:val="00F151B7"/>
    <w:rsid w:val="00F1750C"/>
    <w:rsid w:val="00F30849"/>
    <w:rsid w:val="00F31919"/>
    <w:rsid w:val="00F34510"/>
    <w:rsid w:val="00F41A04"/>
    <w:rsid w:val="00F4659C"/>
    <w:rsid w:val="00F53A7F"/>
    <w:rsid w:val="00F53FB1"/>
    <w:rsid w:val="00F56372"/>
    <w:rsid w:val="00F7547D"/>
    <w:rsid w:val="00F766DC"/>
    <w:rsid w:val="00F86CC4"/>
    <w:rsid w:val="00F90CD1"/>
    <w:rsid w:val="00FA1A0A"/>
    <w:rsid w:val="00FA4B2E"/>
    <w:rsid w:val="00FA66C7"/>
    <w:rsid w:val="00FB0581"/>
    <w:rsid w:val="00FB379F"/>
    <w:rsid w:val="00FB5A19"/>
    <w:rsid w:val="00FB62F5"/>
    <w:rsid w:val="00FC032F"/>
    <w:rsid w:val="00FD3A82"/>
    <w:rsid w:val="00FD6D02"/>
    <w:rsid w:val="00FE1036"/>
    <w:rsid w:val="00FE3A2E"/>
    <w:rsid w:val="00FE3F05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931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553FC62905D0B4E5E3BDCC7A00D8184C33A5EBE51B8CA4EE7C6144F55C57064E95E8A4ACEBF28C7CC4BAF9C0EBe9B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553FC62905D0B4E5E3A3C16C6C82144E30F2E1E61B87F6B3216713AA0C51531CD5B6FDEFAEE18C7DDAB8FAC2B044CAC7E97600A00B0D88D6529D9DE7e1B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553FC62905D0B4E5E3A3C16C6C82144E30F2E1E61B87F6B3216713AA0C51531CD5B6FDEFAEE18C7DDAB8FBCAB044CAC7E97600A00B0D88D6529D9DE7e1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553FC62905D0B4E5E3A3C16C6C82144E30F2E1E61B87F6B3216713AA0C51531CD5B6FDEFAEE18C7DDAB8FDC5B044CAC7E97600A00B0D88D6529D9DE7e1B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B553FC62905D0B4E5E3BDCC7A00D8184C33A5EBE51B8CA4EE7C6144F55C57064E95E8A4ACEBF28C7CC4BAF9C0EBe9B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hyperlink" Target="consultantplus://offline/ref=FB553FC62905D0B4E5E3A3C16C6C82144E30F2E1E61B87F6B3216713AA0C51531CD5B6FDEFAEE18C7DDAB8FDC5B044CAC7E97600A00B0D88D6529D9DE7e1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11A6F-6723-4108-9B40-5FE09352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6697</Words>
  <Characters>38179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ПОЛОЖЕНИЕ</vt:lpstr>
      <vt:lpstr>ПОСТАНОВЛЕНИЕ</vt:lpstr>
      <vt:lpstr>Утверждено постановлением администрации муниципального образования «город Саянск</vt:lpstr>
      <vt:lpstr>    </vt:lpstr>
      <vt:lpstr>    1. ОБЩИЕ ПОЛОЖЕНИЯ</vt:lpstr>
      <vt:lpstr>    </vt:lpstr>
      <vt:lpstr>    2. ПОРЯДОК ПРОВЕДЕНИЯ ТОРГОВ </vt:lpstr>
      <vt:lpstr>    НА ПРАВО ЗАКЛЮЧЕНИЯ ДОГОВОРА НА РАЗМЕЩЕНИЕ НЕСТАЦИОНАРНОГО ТОРГОВОГО ОБЪЕКТА</vt:lpstr>
      <vt:lpstr>    </vt:lpstr>
      <vt:lpstr>    3. ПОРЯДОК ЗАКЛЮЧЕНИЯ ДОГОВОРА НА РАЗМЕЩЕНИЕ</vt:lpstr>
      <vt:lpstr>    НА НОВЫЙ СРОК, ЗАКЛЮЧЕНИЯ ДОГОВОРА НА РАЗМЕЩЕНИЕ ФИЗИЧЕСКИМ, ЮРИДИЧЕСКИМ ЛИЦОМ </vt:lpstr>
      <vt:lpstr>    </vt:lpstr>
      <vt:lpstr>    4. ПОРЯДОК ПРЕДОСТАВЛЕНИЯ КОМПЕНСАЦИОННОГО МЕСТА</vt:lpstr>
      <vt:lpstr>    77. Субъект МСП несет ответственность за достоверность представляемых им в Комит</vt:lpstr>
      <vt:lpstr>    </vt:lpstr>
      <vt:lpstr>    </vt:lpstr>
    </vt:vector>
  </TitlesOfParts>
  <Company>RePack by SPecialiST</Company>
  <LinksUpToDate>false</LinksUpToDate>
  <CharactersWithSpaces>44787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10</cp:revision>
  <cp:lastPrinted>2024-02-12T00:04:00Z</cp:lastPrinted>
  <dcterms:created xsi:type="dcterms:W3CDTF">2024-02-09T03:34:00Z</dcterms:created>
  <dcterms:modified xsi:type="dcterms:W3CDTF">2024-02-12T00:04:00Z</dcterms:modified>
</cp:coreProperties>
</file>