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B5" w:rsidRPr="00561BB5" w:rsidRDefault="00561BB5" w:rsidP="0056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61BB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561BB5" w:rsidRPr="00561BB5" w:rsidRDefault="00561BB5" w:rsidP="0056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61BB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561BB5" w:rsidRPr="00561BB5" w:rsidRDefault="00561BB5" w:rsidP="0056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61BB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561BB5" w:rsidRPr="00561BB5" w:rsidRDefault="00561BB5" w:rsidP="00561BB5">
      <w:pPr>
        <w:keepNext/>
        <w:spacing w:before="240" w:after="6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40"/>
          <w:kern w:val="32"/>
          <w:sz w:val="36"/>
          <w:szCs w:val="36"/>
          <w:lang w:val="x-none"/>
        </w:rPr>
      </w:pPr>
      <w:r w:rsidRPr="00561BB5">
        <w:rPr>
          <w:rFonts w:ascii="Times New Roman" w:eastAsia="Calibri" w:hAnsi="Times New Roman" w:cs="Times New Roman"/>
          <w:b/>
          <w:bCs/>
          <w:spacing w:val="40"/>
          <w:kern w:val="32"/>
          <w:sz w:val="36"/>
          <w:szCs w:val="36"/>
          <w:lang w:val="x-none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61BB5" w:rsidRPr="00561BB5" w:rsidTr="00561BB5">
        <w:trPr>
          <w:cantSplit/>
          <w:trHeight w:val="220"/>
        </w:trPr>
        <w:tc>
          <w:tcPr>
            <w:tcW w:w="534" w:type="dxa"/>
            <w:hideMark/>
          </w:tcPr>
          <w:p w:rsidR="00513226" w:rsidRDefault="00513226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hideMark/>
          </w:tcPr>
          <w:p w:rsidR="00561BB5" w:rsidRPr="00561BB5" w:rsidRDefault="00561BB5" w:rsidP="0056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BB5" w:rsidRPr="00561BB5" w:rsidTr="00561BB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61BB5" w:rsidRPr="00561BB5" w:rsidRDefault="00561BB5" w:rsidP="0056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61BB5" w:rsidRPr="00561BB5" w:rsidRDefault="00561BB5" w:rsidP="0056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1BB5" w:rsidRPr="00561BB5" w:rsidRDefault="00561BB5" w:rsidP="00561BB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6216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8"/>
        <w:gridCol w:w="113"/>
        <w:gridCol w:w="4141"/>
        <w:gridCol w:w="262"/>
      </w:tblGrid>
      <w:tr w:rsidR="00561BB5" w:rsidRPr="00513226" w:rsidTr="00513226">
        <w:trPr>
          <w:cantSplit/>
          <w:trHeight w:val="891"/>
        </w:trPr>
        <w:tc>
          <w:tcPr>
            <w:tcW w:w="142" w:type="dxa"/>
          </w:tcPr>
          <w:p w:rsidR="00561BB5" w:rsidRPr="00513226" w:rsidRDefault="00561BB5" w:rsidP="00513226">
            <w:pPr>
              <w:pStyle w:val="a7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558" w:type="dxa"/>
          </w:tcPr>
          <w:p w:rsidR="00561BB5" w:rsidRPr="00513226" w:rsidRDefault="00561BB5" w:rsidP="00513226">
            <w:pPr>
              <w:pStyle w:val="a7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13" w:type="dxa"/>
          </w:tcPr>
          <w:p w:rsidR="00561BB5" w:rsidRPr="00513226" w:rsidRDefault="00561BB5" w:rsidP="00513226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val="en-US" w:eastAsia="ru-RU"/>
              </w:rPr>
            </w:pPr>
          </w:p>
        </w:tc>
        <w:tc>
          <w:tcPr>
            <w:tcW w:w="4141" w:type="dxa"/>
            <w:hideMark/>
          </w:tcPr>
          <w:p w:rsidR="00513226" w:rsidRPr="00513226" w:rsidRDefault="00561BB5" w:rsidP="00513226">
            <w:pPr>
              <w:pStyle w:val="a7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3226">
              <w:rPr>
                <w:rFonts w:ascii="Times New Roman" w:hAnsi="Times New Roman" w:cs="Times New Roman"/>
                <w:sz w:val="24"/>
                <w:lang w:eastAsia="ru-RU"/>
              </w:rPr>
              <w:t xml:space="preserve">Об утверждении Положения об </w:t>
            </w:r>
            <w:proofErr w:type="spellStart"/>
            <w:r w:rsidRPr="00513226">
              <w:rPr>
                <w:rFonts w:ascii="Times New Roman" w:hAnsi="Times New Roman" w:cs="Times New Roman"/>
                <w:sz w:val="24"/>
                <w:lang w:eastAsia="ru-RU"/>
              </w:rPr>
              <w:t>эвакоприемной</w:t>
            </w:r>
            <w:proofErr w:type="spellEnd"/>
            <w:r w:rsidRPr="00513226">
              <w:rPr>
                <w:rFonts w:ascii="Times New Roman" w:hAnsi="Times New Roman" w:cs="Times New Roman"/>
                <w:sz w:val="24"/>
                <w:lang w:eastAsia="ru-RU"/>
              </w:rPr>
              <w:t xml:space="preserve"> комиссии муниципального образования «город Саянск»</w:t>
            </w:r>
          </w:p>
        </w:tc>
        <w:tc>
          <w:tcPr>
            <w:tcW w:w="262" w:type="dxa"/>
            <w:hideMark/>
          </w:tcPr>
          <w:p w:rsidR="00561BB5" w:rsidRPr="00513226" w:rsidRDefault="00561BB5" w:rsidP="00513226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561BB5" w:rsidRPr="00513226" w:rsidRDefault="00561BB5" w:rsidP="0051322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61BB5" w:rsidRDefault="002B3013" w:rsidP="00513226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DA2530">
        <w:rPr>
          <w:sz w:val="28"/>
          <w:szCs w:val="28"/>
        </w:rPr>
        <w:t>B соответствии c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</w:t>
      </w:r>
      <w:r w:rsidR="00E378CF">
        <w:rPr>
          <w:sz w:val="28"/>
          <w:szCs w:val="28"/>
        </w:rPr>
        <w:t xml:space="preserve"> </w:t>
      </w:r>
      <w:r w:rsidR="006B4870">
        <w:rPr>
          <w:sz w:val="28"/>
          <w:szCs w:val="28"/>
        </w:rPr>
        <w:t>П</w:t>
      </w:r>
      <w:r w:rsidR="00E378CF" w:rsidRPr="00DA2530">
        <w:rPr>
          <w:sz w:val="28"/>
          <w:szCs w:val="28"/>
        </w:rPr>
        <w:t xml:space="preserve">остановлением Правительства </w:t>
      </w:r>
      <w:r w:rsidR="00E378CF">
        <w:rPr>
          <w:sz w:val="28"/>
          <w:szCs w:val="28"/>
        </w:rPr>
        <w:t>Российской Федерации</w:t>
      </w:r>
      <w:r w:rsidR="00E378CF" w:rsidRPr="00DA2530">
        <w:rPr>
          <w:sz w:val="28"/>
          <w:szCs w:val="28"/>
        </w:rPr>
        <w:t xml:space="preserve"> от </w:t>
      </w:r>
      <w:r w:rsidR="00561BB5">
        <w:rPr>
          <w:sz w:val="28"/>
          <w:szCs w:val="28"/>
        </w:rPr>
        <w:t>30 ноября 2023 года № 2056 «О порядке эвакуации населения, материальных и культурных ценностей в безопасные районы»</w:t>
      </w:r>
      <w:r w:rsidR="002A5820">
        <w:rPr>
          <w:sz w:val="28"/>
          <w:szCs w:val="28"/>
        </w:rPr>
        <w:t xml:space="preserve">, </w:t>
      </w:r>
      <w:r w:rsidR="00561BB5">
        <w:t xml:space="preserve"> </w:t>
      </w:r>
      <w:r w:rsidR="00561BB5">
        <w:rPr>
          <w:sz w:val="28"/>
          <w:szCs w:val="28"/>
        </w:rPr>
        <w:t>руководствуясь статьями 38, 47 Устава муниципального образования</w:t>
      </w:r>
      <w:proofErr w:type="gramEnd"/>
      <w:r w:rsidR="00561BB5">
        <w:rPr>
          <w:sz w:val="28"/>
          <w:szCs w:val="28"/>
        </w:rPr>
        <w:t xml:space="preserve"> «город Саянск», администрация городского округа муниципального образования «город Саянск» </w:t>
      </w:r>
    </w:p>
    <w:p w:rsidR="00561BB5" w:rsidRPr="00513226" w:rsidRDefault="00561BB5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DA2530" w:rsidRPr="00513226" w:rsidRDefault="00A33AD6" w:rsidP="00513226">
      <w:pPr>
        <w:pStyle w:val="a7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322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 </w:t>
      </w:r>
      <w:r w:rsidR="00DA2530" w:rsidRPr="00513226">
        <w:rPr>
          <w:rFonts w:ascii="Times New Roman" w:hAnsi="Times New Roman" w:cs="Times New Roman"/>
          <w:sz w:val="28"/>
          <w:szCs w:val="28"/>
        </w:rPr>
        <w:t>Утвердить</w:t>
      </w:r>
      <w:r w:rsidR="00F17D85" w:rsidRPr="00513226">
        <w:rPr>
          <w:rFonts w:ascii="Times New Roman" w:hAnsi="Times New Roman" w:cs="Times New Roman"/>
          <w:sz w:val="28"/>
          <w:szCs w:val="28"/>
        </w:rPr>
        <w:t>:</w:t>
      </w:r>
      <w:r w:rsidR="00DA2530" w:rsidRPr="00513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013" w:rsidRPr="00513226" w:rsidRDefault="00561BB5" w:rsidP="00513226">
      <w:pPr>
        <w:pStyle w:val="a7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1.1. </w:t>
      </w:r>
      <w:r w:rsidR="00DA2530" w:rsidRPr="00513226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proofErr w:type="spellStart"/>
      <w:r w:rsidR="00C54817" w:rsidRPr="00513226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="00A33AD6" w:rsidRPr="00513226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51322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13226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="00DA2530" w:rsidRPr="0051322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A2530" w:rsidRPr="00513226">
        <w:rPr>
          <w:rFonts w:ascii="Times New Roman" w:hAnsi="Times New Roman" w:cs="Times New Roman"/>
          <w:bCs/>
          <w:sz w:val="28"/>
          <w:szCs w:val="28"/>
        </w:rPr>
        <w:t xml:space="preserve">(приложение № </w:t>
      </w:r>
      <w:r w:rsidR="00E378CF" w:rsidRPr="00513226">
        <w:rPr>
          <w:rFonts w:ascii="Times New Roman" w:hAnsi="Times New Roman" w:cs="Times New Roman"/>
          <w:bCs/>
          <w:sz w:val="28"/>
          <w:szCs w:val="28"/>
        </w:rPr>
        <w:t>1</w:t>
      </w:r>
      <w:r w:rsidR="00DA2530" w:rsidRPr="00513226">
        <w:rPr>
          <w:rFonts w:ascii="Times New Roman" w:hAnsi="Times New Roman" w:cs="Times New Roman"/>
          <w:bCs/>
          <w:sz w:val="28"/>
          <w:szCs w:val="28"/>
        </w:rPr>
        <w:t>);</w:t>
      </w:r>
    </w:p>
    <w:p w:rsidR="00DA2530" w:rsidRPr="00513226" w:rsidRDefault="00561BB5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1.2. </w:t>
      </w:r>
      <w:r w:rsidR="002A5D61" w:rsidRPr="00513226">
        <w:rPr>
          <w:rFonts w:ascii="Times New Roman" w:hAnsi="Times New Roman" w:cs="Times New Roman"/>
          <w:sz w:val="28"/>
          <w:szCs w:val="28"/>
        </w:rPr>
        <w:t>Функциональные</w:t>
      </w:r>
      <w:r w:rsidR="00DA2530" w:rsidRPr="00513226">
        <w:rPr>
          <w:rFonts w:ascii="Times New Roman" w:hAnsi="Times New Roman" w:cs="Times New Roman"/>
          <w:sz w:val="28"/>
          <w:szCs w:val="28"/>
        </w:rPr>
        <w:t xml:space="preserve"> обязанности членов </w:t>
      </w:r>
      <w:proofErr w:type="spellStart"/>
      <w:r w:rsidR="00C54817" w:rsidRPr="00513226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="00A33AD6" w:rsidRPr="00513226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51322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13226">
        <w:rPr>
          <w:rFonts w:ascii="Times New Roman" w:hAnsi="Times New Roman" w:cs="Times New Roman"/>
          <w:sz w:val="28"/>
          <w:szCs w:val="28"/>
        </w:rPr>
        <w:t xml:space="preserve"> образования «город Саянск» </w:t>
      </w:r>
      <w:r w:rsidR="00DA2530" w:rsidRPr="00513226">
        <w:rPr>
          <w:rFonts w:ascii="Times New Roman" w:hAnsi="Times New Roman" w:cs="Times New Roman"/>
          <w:sz w:val="28"/>
          <w:szCs w:val="28"/>
        </w:rPr>
        <w:t>(приложение №</w:t>
      </w:r>
      <w:r w:rsidR="002A5820" w:rsidRPr="00513226">
        <w:rPr>
          <w:rFonts w:ascii="Times New Roman" w:hAnsi="Times New Roman" w:cs="Times New Roman"/>
          <w:sz w:val="28"/>
          <w:szCs w:val="28"/>
        </w:rPr>
        <w:t xml:space="preserve"> </w:t>
      </w:r>
      <w:r w:rsidR="002425EA">
        <w:rPr>
          <w:rFonts w:ascii="Times New Roman" w:hAnsi="Times New Roman" w:cs="Times New Roman"/>
          <w:sz w:val="28"/>
          <w:szCs w:val="28"/>
        </w:rPr>
        <w:t>2</w:t>
      </w:r>
      <w:r w:rsidR="0071510F" w:rsidRPr="00513226">
        <w:rPr>
          <w:rFonts w:ascii="Times New Roman" w:hAnsi="Times New Roman" w:cs="Times New Roman"/>
          <w:sz w:val="28"/>
          <w:szCs w:val="28"/>
        </w:rPr>
        <w:t>).</w:t>
      </w:r>
      <w:r w:rsidR="00DA2530" w:rsidRPr="00513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FE5" w:rsidRPr="00513226" w:rsidRDefault="00A33AD6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3. </w:t>
      </w:r>
      <w:r w:rsidR="00DA2530" w:rsidRPr="0051322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513226">
        <w:rPr>
          <w:rFonts w:ascii="Times New Roman" w:hAnsi="Times New Roman" w:cs="Times New Roman"/>
          <w:sz w:val="28"/>
          <w:szCs w:val="28"/>
        </w:rPr>
        <w:t xml:space="preserve"> силу</w:t>
      </w:r>
      <w:r w:rsidR="00561BB5" w:rsidRPr="00513226">
        <w:rPr>
          <w:rFonts w:ascii="Times New Roman" w:hAnsi="Times New Roman" w:cs="Times New Roman"/>
          <w:sz w:val="28"/>
          <w:szCs w:val="28"/>
        </w:rPr>
        <w:t xml:space="preserve"> п</w:t>
      </w:r>
      <w:r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остановление </w:t>
      </w:r>
      <w:r w:rsidR="00561BB5"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дминистрации </w:t>
      </w:r>
      <w:r w:rsidR="00561BB5"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городского округа </w:t>
      </w:r>
      <w:r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 w:rsidR="00561BB5"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>«город Саянск»</w:t>
      </w:r>
      <w:r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561BB5"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>13.09.2022 № 110-37-1034-22</w:t>
      </w:r>
      <w:r w:rsidRPr="00513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561BB5" w:rsidRPr="00513226">
        <w:rPr>
          <w:rFonts w:ascii="Times New Roman" w:hAnsi="Times New Roman" w:cs="Times New Roman"/>
          <w:sz w:val="28"/>
          <w:szCs w:val="28"/>
        </w:rPr>
        <w:t>Об утверждении Положения об эвакуационной комиссии муниципального образования «город Саянск»</w:t>
      </w:r>
      <w:r w:rsidR="00736FE5" w:rsidRPr="00513226">
        <w:rPr>
          <w:rFonts w:ascii="Times New Roman" w:hAnsi="Times New Roman" w:cs="Times New Roman"/>
          <w:sz w:val="28"/>
          <w:szCs w:val="28"/>
        </w:rPr>
        <w:t>;</w:t>
      </w:r>
    </w:p>
    <w:p w:rsidR="00513226" w:rsidRPr="00513226" w:rsidRDefault="00740C59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4. </w:t>
      </w:r>
      <w:r w:rsidR="00513226" w:rsidRPr="00513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3226" w:rsidRPr="0051322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  <w:proofErr w:type="gramEnd"/>
    </w:p>
    <w:p w:rsidR="00513226" w:rsidRPr="00513226" w:rsidRDefault="00513226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после дня его подписания. </w:t>
      </w:r>
      <w:r w:rsidR="006B4870" w:rsidRPr="0051322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B4870" w:rsidRPr="00513226" w:rsidRDefault="00740C59" w:rsidP="005132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>6</w:t>
      </w:r>
      <w:r w:rsidR="006B4870" w:rsidRPr="005132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4870" w:rsidRPr="005132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4870" w:rsidRPr="0051322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13226" w:rsidRPr="00513226">
        <w:rPr>
          <w:rFonts w:ascii="Times New Roman" w:hAnsi="Times New Roman" w:cs="Times New Roman"/>
          <w:sz w:val="28"/>
          <w:szCs w:val="28"/>
        </w:rPr>
        <w:t>п</w:t>
      </w:r>
      <w:r w:rsidR="006B4870" w:rsidRPr="00513226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513226" w:rsidRPr="00513226">
        <w:rPr>
          <w:rFonts w:ascii="Times New Roman" w:hAnsi="Times New Roman" w:cs="Times New Roman"/>
          <w:sz w:val="28"/>
          <w:szCs w:val="28"/>
        </w:rPr>
        <w:t>возложить на заместителя мэра по социальным вопросам А.В. Ермакова</w:t>
      </w:r>
      <w:r w:rsidR="006B4870" w:rsidRPr="005132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26" w:rsidRDefault="00513226" w:rsidP="0051322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13226" w:rsidRDefault="00513226" w:rsidP="00513226">
      <w:pPr>
        <w:pStyle w:val="a7"/>
        <w:rPr>
          <w:rFonts w:ascii="Times New Roman" w:hAnsi="Times New Roman" w:cs="Times New Roman"/>
          <w:sz w:val="28"/>
          <w:szCs w:val="28"/>
        </w:rPr>
      </w:pPr>
      <w:r w:rsidRPr="00513226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513226" w:rsidRDefault="00513226" w:rsidP="00513226">
      <w:pPr>
        <w:pStyle w:val="a7"/>
      </w:pPr>
      <w:r w:rsidRPr="00513226">
        <w:rPr>
          <w:rFonts w:ascii="Times New Roman" w:hAnsi="Times New Roman" w:cs="Times New Roman"/>
          <w:sz w:val="28"/>
          <w:szCs w:val="28"/>
        </w:rPr>
        <w:t xml:space="preserve">образования «город Саянск»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13226">
        <w:rPr>
          <w:rFonts w:ascii="Times New Roman" w:hAnsi="Times New Roman" w:cs="Times New Roman"/>
          <w:sz w:val="28"/>
          <w:szCs w:val="28"/>
        </w:rPr>
        <w:t>О.В. Боровский</w:t>
      </w:r>
      <w:r>
        <w:t xml:space="preserve"> </w:t>
      </w:r>
    </w:p>
    <w:p w:rsidR="00B44622" w:rsidRPr="00B44622" w:rsidRDefault="00B44622" w:rsidP="00B4462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4462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B44622" w:rsidRPr="00B44622" w:rsidRDefault="00B44622" w:rsidP="00B4462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44622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B44622" w:rsidRPr="00B44622" w:rsidRDefault="00B44622" w:rsidP="00B4462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44622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муниципального </w:t>
      </w:r>
    </w:p>
    <w:p w:rsidR="00B44622" w:rsidRPr="00B44622" w:rsidRDefault="00B44622" w:rsidP="00B4462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44622">
        <w:rPr>
          <w:rFonts w:ascii="Times New Roman" w:eastAsia="Calibri" w:hAnsi="Times New Roman" w:cs="Times New Roman"/>
          <w:sz w:val="24"/>
          <w:szCs w:val="24"/>
        </w:rPr>
        <w:t xml:space="preserve">образования «город Саянск» </w:t>
      </w:r>
    </w:p>
    <w:p w:rsidR="00B44622" w:rsidRPr="00B44622" w:rsidRDefault="00B44622" w:rsidP="00B44622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44622">
        <w:rPr>
          <w:rFonts w:ascii="Times New Roman" w:eastAsia="Calibri" w:hAnsi="Times New Roman" w:cs="Times New Roman"/>
          <w:sz w:val="24"/>
          <w:szCs w:val="24"/>
        </w:rPr>
        <w:t>от __ _______2024 г. № ___________</w:t>
      </w:r>
    </w:p>
    <w:p w:rsidR="00B44622" w:rsidRPr="00B44622" w:rsidRDefault="00B44622" w:rsidP="00B446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4622" w:rsidRPr="00B44622" w:rsidRDefault="00B44622" w:rsidP="00B4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ПОЛОЖЕНИЕ</w:t>
      </w:r>
    </w:p>
    <w:p w:rsidR="00B44622" w:rsidRPr="00B44622" w:rsidRDefault="00B44622" w:rsidP="00B4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об </w:t>
      </w:r>
      <w:proofErr w:type="spellStart"/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эвакоприемной</w:t>
      </w:r>
      <w:proofErr w:type="spellEnd"/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комиссии </w:t>
      </w:r>
      <w:proofErr w:type="gramStart"/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муниципального</w:t>
      </w:r>
      <w:proofErr w:type="gramEnd"/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образования</w:t>
      </w:r>
    </w:p>
    <w:p w:rsidR="00B44622" w:rsidRPr="00B44622" w:rsidRDefault="00B44622" w:rsidP="00B44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4462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«город Саянск»</w:t>
      </w:r>
    </w:p>
    <w:p w:rsidR="00B44622" w:rsidRPr="00B44622" w:rsidRDefault="00B44622" w:rsidP="00B44622">
      <w:pPr>
        <w:spacing w:after="0" w:line="25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Эвакоприемная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комиссия (далее - Комиссия) руководствуется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Постановлением Правительства Российской Федерации от 30 ноября 2023 года № 2056 «О порядке эвакуации населения, материальных и культурных ценностей в безопасные районы».</w:t>
      </w:r>
      <w:proofErr w:type="gramEnd"/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Комиссия муниципального образования «город Саянск» (далее - муниципального образования) является координационным органом, образованным для организации взаимодействия администрации городского округа муниципального образования «город Саянск», организаций, расположенных на территории муниципального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 xml:space="preserve">,  </w:t>
      </w: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всех форм собственности в целях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Основные задачи Комиссии:</w:t>
      </w:r>
    </w:p>
    <w:p w:rsidR="00B44622" w:rsidRPr="00B44622" w:rsidRDefault="00B44622" w:rsidP="00B44622">
      <w:pPr>
        <w:numPr>
          <w:ilvl w:val="0"/>
          <w:numId w:val="3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Организация и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всесторонним первоочередным обеспечением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мероприятий;</w:t>
      </w:r>
    </w:p>
    <w:p w:rsidR="00B44622" w:rsidRPr="00B44622" w:rsidRDefault="00B44622" w:rsidP="00B44622">
      <w:pPr>
        <w:numPr>
          <w:ilvl w:val="0"/>
          <w:numId w:val="3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Организация и контроль за своевременным комплектованием, качественной подготовкой приемных эвакуационных пунктов и пунктов временного размещения (далее - эвакуационные органы), расположенных на территории муниципального образования;</w:t>
      </w:r>
      <w:proofErr w:type="gramEnd"/>
    </w:p>
    <w:p w:rsidR="00B44622" w:rsidRPr="00B44622" w:rsidRDefault="00B44622" w:rsidP="00B44622">
      <w:pPr>
        <w:numPr>
          <w:ilvl w:val="0"/>
          <w:numId w:val="38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Организация и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подготовкой и проведением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Ответственность за планирование, обеспечение и проведение приема и рассредоточения населения, материальных и культурных ценностей, а также их размещение на территории муниципального образования возлагается на руководителя гражданской обороны.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B44622" w:rsidRPr="00B44622" w:rsidRDefault="00B44622" w:rsidP="00B446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1) Планирование, подготовка, организация проведения и всестороннего обеспечения мероприятий по приему и размещению эвакуируемого населения, материальных, культурных ценностей и архивных документов;</w:t>
      </w:r>
    </w:p>
    <w:p w:rsidR="00B44622" w:rsidRPr="00B44622" w:rsidRDefault="00B44622" w:rsidP="00B446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2) Обеспечение согласованности действий органов управления, сил и средств, обеспечивающих проведение мероприятий по приему и размещению </w:t>
      </w:r>
      <w:r w:rsidRPr="00B44622">
        <w:rPr>
          <w:rFonts w:ascii="Times New Roman" w:eastAsia="Calibri" w:hAnsi="Times New Roman" w:cs="Times New Roman"/>
          <w:sz w:val="28"/>
          <w:szCs w:val="28"/>
        </w:rPr>
        <w:lastRenderedPageBreak/>
        <w:t>эвакуируемого населения, материальных, культурных ценностей и архивных документов.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Комиссия имеет право:</w:t>
      </w:r>
    </w:p>
    <w:p w:rsidR="00B44622" w:rsidRPr="00B44622" w:rsidRDefault="00B44622" w:rsidP="00B44622">
      <w:pPr>
        <w:numPr>
          <w:ilvl w:val="0"/>
          <w:numId w:val="3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В пределах своей компетенции принимать решения, направленные на планирование и всестороннюю подготовку к проведению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мероприятий;</w:t>
      </w:r>
    </w:p>
    <w:p w:rsidR="00B44622" w:rsidRPr="00B44622" w:rsidRDefault="00B44622" w:rsidP="00B44622">
      <w:pPr>
        <w:numPr>
          <w:ilvl w:val="0"/>
          <w:numId w:val="3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Оказывать методическую помощь в организации работы и деятельности эвакуационных органов по вопросам планирования и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мероприятий;</w:t>
      </w:r>
    </w:p>
    <w:p w:rsidR="00B44622" w:rsidRPr="00B44622" w:rsidRDefault="00B44622" w:rsidP="00B44622">
      <w:pPr>
        <w:numPr>
          <w:ilvl w:val="0"/>
          <w:numId w:val="39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Заслушивать руководителей эвакуационных органов, расположенных на территории муниципального образования по вопросам планирования, подготовки и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Состав Комиссии утверждается распоряжением администрации городского округа муниципального образования «город Саянск».</w:t>
      </w:r>
    </w:p>
    <w:p w:rsidR="00B44622" w:rsidRPr="00B44622" w:rsidRDefault="00B44622" w:rsidP="00B44622">
      <w:pPr>
        <w:numPr>
          <w:ilvl w:val="0"/>
          <w:numId w:val="37"/>
        </w:numPr>
        <w:tabs>
          <w:tab w:val="left" w:pos="-284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В состав Комиссии не включаются граждане, подлежащие призыву</w:t>
      </w:r>
    </w:p>
    <w:p w:rsidR="00B44622" w:rsidRPr="00B44622" w:rsidRDefault="00B44622" w:rsidP="00B44622">
      <w:pPr>
        <w:tabs>
          <w:tab w:val="left" w:pos="-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на военную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службу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но мобилизации.</w:t>
      </w:r>
    </w:p>
    <w:p w:rsidR="00B44622" w:rsidRPr="00B44622" w:rsidRDefault="00B44622" w:rsidP="00B44622">
      <w:pPr>
        <w:numPr>
          <w:ilvl w:val="0"/>
          <w:numId w:val="37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Комиссия состоит из председателя, </w:t>
      </w: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заместителя председателя Комиссии, секретаря Комиссии и иных членов Комиссии.</w:t>
      </w:r>
    </w:p>
    <w:p w:rsidR="00B44622" w:rsidRPr="00B44622" w:rsidRDefault="00B44622" w:rsidP="00B44622">
      <w:pPr>
        <w:numPr>
          <w:ilvl w:val="0"/>
          <w:numId w:val="37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иных членов Комиссии формируются следующие рабочие группы:  </w:t>
      </w:r>
    </w:p>
    <w:p w:rsidR="00B44622" w:rsidRPr="00B44622" w:rsidRDefault="00B44622" w:rsidP="00B44622">
      <w:pPr>
        <w:numPr>
          <w:ilvl w:val="0"/>
          <w:numId w:val="40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>Группа обеспечения охраны общественного порядка;</w:t>
      </w:r>
    </w:p>
    <w:p w:rsidR="00B44622" w:rsidRPr="00B44622" w:rsidRDefault="00B44622" w:rsidP="00B44622">
      <w:pPr>
        <w:numPr>
          <w:ilvl w:val="0"/>
          <w:numId w:val="40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>Группа медицинского обеспечения эвакуируемого населения;</w:t>
      </w:r>
    </w:p>
    <w:p w:rsidR="00B44622" w:rsidRPr="00B44622" w:rsidRDefault="00B44622" w:rsidP="00B44622">
      <w:pPr>
        <w:numPr>
          <w:ilvl w:val="0"/>
          <w:numId w:val="40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>Группа оповещения и связи;</w:t>
      </w:r>
    </w:p>
    <w:p w:rsidR="00B44622" w:rsidRPr="00B44622" w:rsidRDefault="00B44622" w:rsidP="00B44622">
      <w:pPr>
        <w:numPr>
          <w:ilvl w:val="0"/>
          <w:numId w:val="40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>Группа учета эвакуируемого населения и информации, приема и организации размещения эвакуируемого населения, материальных и культурных ценностей.</w:t>
      </w:r>
    </w:p>
    <w:p w:rsidR="00B44622" w:rsidRPr="00B44622" w:rsidRDefault="00B44622" w:rsidP="00B44622">
      <w:pPr>
        <w:numPr>
          <w:ilvl w:val="0"/>
          <w:numId w:val="37"/>
        </w:numPr>
        <w:tabs>
          <w:tab w:val="left" w:pos="-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осуществляет свою деятельность в соответствии </w:t>
      </w:r>
      <w:r w:rsidRPr="00B44622">
        <w:rPr>
          <w:rFonts w:ascii="Times New Roman" w:eastAsia="Calibri" w:hAnsi="Times New Roman" w:cs="Times New Roman"/>
          <w:sz w:val="28"/>
          <w:szCs w:val="28"/>
        </w:rPr>
        <w:t>с годовым планом, принимаемым на заседании комиссии и утверждаемым ее председателем.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Решение Комиссии оформляется в виде протокола, который подписывается председателем Комиссии. Решение Комиссии доводятся до исполнителей и заинтересованных организаций в виде выписок из протоколов заседаний Комиссии не позднее 10 рабочих дней со дня заседания.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Сбор всего состава Комиссии на заседании осуществляется по решению председателя Комиссии либо при получении сигнала оповещения по служебным, стационарным телефонам и телефонам сотовой связи «Внимание! Членам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комиссии объявлена готовность! Членам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комиссии объявлена готовность!».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При выполнении задач по планированию, организации и проведению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 по приему и рассредоточению населения, материальных и культурных ценностей в безопасные районы на территории муниципального образования при военных конфликтах или вследствие этих конфликтов, чрезвычайных ситуациях природного и </w:t>
      </w:r>
      <w:r w:rsidRPr="00B446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техногенного характера (далее – ЧС),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эвакоприемная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комиссия осуществляет свою деятельность в следующих режимах функционирования: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 в режиме повседневной деятельности;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 в режиме повышенной готовности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–в режиме ЧС.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В режиме повседневной деятельности (заблаговременно)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эвакоприемная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комиссия организует выполнение следующих мероприятий: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-участвует в разработке плана приема эвакуированного населения из зон возможных чрезвычайных ситуаций природного и техногенного характера и его уточнения;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-контролирует подготовку муниципального образования к принятию и размещению эвакуируемого населения, материальных и культурных ценностей;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-контролирует создание пунктов временного размещения, маршрутов эвакуации на территории муниципального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-контролирует размещение эвакуируемого населения в пунктах временного размещения, маршрутов эвакуации на территории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-контролирует укомплектование эвакуационных органов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-организует взаимодействие с военным комиссариатом и спасательными службами по обеспечению выполнения мероприятий по гражданской обороне в муниципальном образовании;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-участвует в командно-штабных учениях и тренировках с органами управления, с целью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проверки реальности разрабатываемого плана эвакуации населения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из зон возможных чрезвычайных ситуаций природного и техногенного характера;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-контролирует осуществление практической проверки готовности эвакуационных органов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В режиме повышенной готовности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эвакоприемная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комиссия организует выполнение следующих мероприятий: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-уточняет план приема эвакуированного населения и его рассредоточения из зон возможных чрезвычайных ситуаций природного и техногенного характера;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-осуществляет контроль за приведением в готовность эвакуационных органов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-уточняет категории и численность принимаемого населения;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-осуществляет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подготовкой к развертыванию пунктов временного размещения, пунктов посадки (высадки), а также маршрутов эвакуации на территории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-контролирует приведение в готовность имеющихся защитных сооружений, расположенных на территории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В режиме чрезвычайной ситуации Комиссия организует выполнение следующих мероприятий: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-организация круглосуточного дежурства членов Комиссии;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lastRenderedPageBreak/>
        <w:t>-поддержание связи с эвакуационными органами и спасательными службами по обеспечению выполнения мероприятий по гражданской обороне муниципального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ходом оповещения населения в муниципальном образовании;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-осуществление сбора и обобщения данных о ходе приема эвакуированных;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организацией первоочередного жизнеобеспечения эвакуированного и рассредоточиваемого населения на территории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- подготовка доклада мэру городского округа муниципального образования «город Саянск» о ходе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Комиссия планирует мероприятия по размещению населения, материальных и культурных ценностей на территории муниципального образования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B44622" w:rsidRPr="00B44622" w:rsidRDefault="00B44622" w:rsidP="00B44622">
      <w:pPr>
        <w:numPr>
          <w:ilvl w:val="0"/>
          <w:numId w:val="37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Эвакоприемная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комиссия заблаговременно в мирное время осуществляет выполнение следующих мероприятий:</w:t>
      </w:r>
    </w:p>
    <w:p w:rsidR="00B44622" w:rsidRPr="00B44622" w:rsidRDefault="00B44622" w:rsidP="00B44622">
      <w:pPr>
        <w:numPr>
          <w:ilvl w:val="0"/>
          <w:numId w:val="4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участвует в разработке плана приема эвакуированного населения и рассредоточения населения, материальных и культурных ценностей на территории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б)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 xml:space="preserve">участвуют в разработке нормативных правовых актов и планирующих документов по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эвакоприемным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мероприятиям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в)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>оказывает методическую помощь по разработке организациями планов приема эвакуированных и рассредоточения работников и членов их семей, материальных и культурных ценностей;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г)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>контролирует разработку планов приема, размещения и первоочередного жизнеобеспечения эвакуируемого и рассредоточиваемого населения в безопасных районах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д)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 xml:space="preserve">контролирует создание и поддержание в работоспособном состоянии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пунктов, пунктов временного размещения, на территории муниципального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е)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 xml:space="preserve">проводит контроль за укомплектованием эвакуационных органов </w:t>
      </w: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образования;</w:t>
      </w:r>
    </w:p>
    <w:p w:rsidR="00B44622" w:rsidRPr="00B44622" w:rsidRDefault="00B44622" w:rsidP="00B4462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ж)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 xml:space="preserve">организует взаимодействие с военным комиссариатом муниципального образования и спасательными службами по обеспечению выполнения мероприятий по гражданской обороне в муниципальном образовании по вопросам обеспечения и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мероприятий, использования транспортных средств на территории муниципального образования;</w:t>
      </w:r>
    </w:p>
    <w:p w:rsidR="00B44622" w:rsidRPr="00B44622" w:rsidRDefault="00B44622" w:rsidP="00B446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з)</w:t>
      </w:r>
      <w:r w:rsidRPr="00B44622">
        <w:rPr>
          <w:rFonts w:ascii="Times New Roman" w:eastAsia="Calibri" w:hAnsi="Times New Roman" w:cs="Times New Roman"/>
          <w:sz w:val="28"/>
          <w:szCs w:val="28"/>
        </w:rPr>
        <w:tab/>
        <w:t>участвуют в командно-штабных учениях и тренировках с органами управления, силами и средствами гражданской обороны муниципального образования.</w:t>
      </w:r>
    </w:p>
    <w:p w:rsidR="00B44622" w:rsidRPr="00B44622" w:rsidRDefault="00B44622" w:rsidP="00B44622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lastRenderedPageBreak/>
        <w:t>С получением Распоряжения Правительства Российской Федерации на проведение эвакуации осуществляются следующие мероприятия: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Оповещение населения;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Уточнение времени начала, порядка и сроков проведения </w:t>
      </w:r>
      <w:proofErr w:type="spellStart"/>
      <w:r w:rsidRPr="00B44622">
        <w:rPr>
          <w:rFonts w:ascii="Times New Roman" w:eastAsia="Calibri" w:hAnsi="Times New Roman" w:cs="Times New Roman"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мероприятий;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Постоянное поддержание связи с эвакуационными органами муниципального образования и спасательными службами по обеспечению выполнения мероприятий по гражданской обороне;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462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sz w:val="28"/>
          <w:szCs w:val="28"/>
        </w:rPr>
        <w:t xml:space="preserve"> исполнением разработанных и уточненных по конкретным условиям обстановки планов приема эвакуированного населения и рассредоточения населения, материальных и культурных ценностей и планов приема, размещения и первоочередного жизнеобеспечения эвакуируемого и рассредоточиваемого на территории муниципального образования населения, материальных и культурных ценностей;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Сбор информации о количестве принятого эвакуированного и рассредоточиваемого на территории муниципального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44622">
        <w:rPr>
          <w:rFonts w:ascii="Times New Roman" w:eastAsia="Calibri" w:hAnsi="Times New Roman" w:cs="Times New Roman"/>
          <w:sz w:val="28"/>
          <w:szCs w:val="28"/>
        </w:rPr>
        <w:t>населения;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Организация взаимодействия с военным комиссариатом и спасательными службами по обеспечению выполнения мероприятий по гражданской обороне муниципального образования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44622">
        <w:rPr>
          <w:rFonts w:ascii="Times New Roman" w:eastAsia="Calibri" w:hAnsi="Times New Roman" w:cs="Times New Roman"/>
          <w:sz w:val="28"/>
          <w:szCs w:val="28"/>
        </w:rPr>
        <w:t>по вопросам первоочередного жизнеобеспечения эвакуированного и рассредоточиваемого на территории муниципального образования;</w:t>
      </w:r>
    </w:p>
    <w:p w:rsidR="00B44622" w:rsidRPr="00B44622" w:rsidRDefault="00B44622" w:rsidP="00B44622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Сбор и обобщение данных о ходе приема эвакуированного населения и рассредоточения населения, материальных и культурных ценностей на территории</w:t>
      </w:r>
      <w:r w:rsidRPr="00B4462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44622">
        <w:rPr>
          <w:rFonts w:ascii="Times New Roman" w:eastAsia="Calibri" w:hAnsi="Times New Roman" w:cs="Times New Roman"/>
          <w:sz w:val="28"/>
          <w:szCs w:val="28"/>
        </w:rPr>
        <w:t>муниципального образования.</w:t>
      </w:r>
    </w:p>
    <w:p w:rsidR="00B44622" w:rsidRPr="00B44622" w:rsidRDefault="00B44622" w:rsidP="00B44622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Подготовка руководящего состава и иных членов Комиссии осуществляется в соответствии с законодательством Российской Федерации.</w:t>
      </w: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622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4622" w:rsidRPr="00B44622" w:rsidRDefault="00B44622" w:rsidP="00B44622">
      <w:pPr>
        <w:tabs>
          <w:tab w:val="left" w:pos="9072"/>
        </w:tabs>
        <w:spacing w:line="256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44622" w:rsidRPr="00B44622" w:rsidTr="00B44622">
        <w:tc>
          <w:tcPr>
            <w:tcW w:w="9356" w:type="dxa"/>
          </w:tcPr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</w:p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sz w:val="24"/>
                <w:szCs w:val="24"/>
              </w:rPr>
              <w:t xml:space="preserve">городского округа муниципального </w:t>
            </w:r>
          </w:p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sz w:val="24"/>
                <w:szCs w:val="24"/>
              </w:rPr>
              <w:t xml:space="preserve">образования «город Саянск» </w:t>
            </w:r>
          </w:p>
          <w:p w:rsidR="00B44622" w:rsidRPr="00B44622" w:rsidRDefault="00B44622" w:rsidP="00B44622">
            <w:pPr>
              <w:ind w:left="5387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sz w:val="24"/>
                <w:szCs w:val="24"/>
              </w:rPr>
              <w:t>от __ _______2024 г. № __________</w:t>
            </w:r>
          </w:p>
          <w:p w:rsidR="00B44622" w:rsidRPr="00B44622" w:rsidRDefault="00B44622" w:rsidP="00B446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46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</w:t>
            </w:r>
          </w:p>
        </w:tc>
      </w:tr>
    </w:tbl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Функциональные обязанности членов  </w:t>
      </w:r>
      <w:proofErr w:type="spellStart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комиссии </w:t>
      </w:r>
      <w:proofErr w:type="gramStart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образования «город Саянск» 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4622" w:rsidRPr="00B44622" w:rsidRDefault="00B44622" w:rsidP="00B446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4622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B44622">
        <w:rPr>
          <w:rFonts w:ascii="Times New Roman" w:eastAsia="Calibri" w:hAnsi="Times New Roman" w:cs="Times New Roman"/>
          <w:b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/>
          <w:sz w:val="28"/>
          <w:szCs w:val="28"/>
        </w:rPr>
        <w:t xml:space="preserve"> комиссии</w:t>
      </w:r>
    </w:p>
    <w:p w:rsidR="00B44622" w:rsidRPr="00B44622" w:rsidRDefault="00B44622" w:rsidP="00B446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муниципального образования «город Саянск» </w:t>
      </w:r>
      <w:r w:rsidRPr="00B4462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подчиняется руководителю гражданской обороны – мэру городского округа муниципального образования «город Саянск».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 выполнении своих обязанностей руководствуется законодательством Российской Федерации, Иркутской области и </w:t>
      </w:r>
      <w:hyperlink r:id="rId7" w:history="1">
        <w:r w:rsidRPr="00B44622">
          <w:rPr>
            <w:rFonts w:ascii="Times New Roman" w:eastAsia="Calibri" w:hAnsi="Times New Roman" w:cs="Times New Roman"/>
            <w:bCs/>
            <w:color w:val="000000"/>
            <w:sz w:val="28"/>
            <w:szCs w:val="28"/>
            <w:u w:val="single"/>
          </w:rPr>
          <w:t>Положением</w:t>
        </w:r>
      </w:hyperlink>
      <w:r w:rsidRPr="00B4462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 </w:t>
      </w:r>
      <w:proofErr w:type="spellStart"/>
      <w:r w:rsidRPr="00B4462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комиссии, документами по организации </w:t>
      </w:r>
      <w:r w:rsidRPr="00B44622">
        <w:rPr>
          <w:rFonts w:ascii="Times New Roman" w:eastAsia="Calibri" w:hAnsi="Times New Roman" w:cs="Times New Roman"/>
          <w:bCs/>
          <w:sz w:val="28"/>
          <w:szCs w:val="28"/>
        </w:rPr>
        <w:t>гражданской обороны (далее - ГО).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 Председатель несет непосредственную ответственность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за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1.1. Своевременное оповещение, сбор личного состава, развертывание и готовность к работе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1.2. Планирование мероприятий по приему эвакуированного населения, материальных и культурных ценностей.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1.3. Качественную подготовку членов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к действиям по предназначению при проведении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 в военное время.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1.4. Организацию первоочередного жизнеобеспечения эвакуируемого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2. Председатель обязан: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2.1. Организовать и контролировать ежегодное уточнение и корректировку Плана приема эвакуированного населения, с внесением в него изменений исходных данных для планирования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2.2. Организовать и контролировать разработку документов, необходимых для работы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2.3. Распределять обязанности между членами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и ставить им задачи по планированию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2.4. Своевременно вносить предложения руководителю гражданской обороны по доукомплектованию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2.5. Организовать обучение членов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2.6. Организовать работу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и контролировать выполнение плана работы на год.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2.7. Организовать первоочередное жизнеобеспечение при приеме эвакуируемого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3. С введением степеней готовности гражданской обороны: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3.1. Организует оповещение, сбор, развертывание и работу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и доводит задачи по подготовке к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эвакоприемным</w:t>
      </w:r>
      <w:proofErr w:type="spellEnd"/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мероприятиям.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3.2. Вводит круглосуточное дежурство руководящего состава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3.3. Уточняет схемы управления, связи и оповещения личного состава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3.4. Организует уточнение Плана приема эвакуированных и расчеты по обеспечению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3.5. Осуществляет контроль за приведением в готовность закрепленных защитных сооружений за сборными эвакуационными пунктами, пунктами посадки (высадки) и приемными эвакуационными пунктами на территории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3.6. Уточняет возможности материального, технического, медицинского и других видов обеспечения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4. С получением распоряжения на проведение эвакуационных мероприятий: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4.1. К Ч+2.00 приводит в готовность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эвакоприемную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комиссию.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4.2. Отдает распоряжение о начале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4.3. Организует и контролирует работу подчиненных органов по обеспечению своевременного оповещения, сбора заинтересованных лиц.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4.4. Контролирует ход выполнения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 в соответствии с Планом.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4.5. Докладывает руководителю гражданской обороны, председателю эвакуационной комиссии Иркутской области согласно «Табелю срочных донесений».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председателя </w:t>
      </w:r>
      <w:proofErr w:type="spellStart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комиссии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Заместитель председателя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подчиняется председателю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и отвечает за организацию приема и размещения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В период отсутствия председателя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замещает и выполняет его функциональные обязанности.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При выполнении своих обязанностей руководствуется законодательством Российской Федерации, Иркутской области и Положением об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комиссии, документами по организации гражданской обороны.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 Заместитель председателя несет непосредственную ответственность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за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1.1. Планирование мероприятий по подготовке к приему и размещению эвакуированного населения, материальных и культурных ценностей в безопасные районы, их размещению.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1.2. Своевременный учет, прием и размещение эвакуированного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1.3. Своевременный учет транспорта, предназначенного для приема эвакуированного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1.4. Организацию первоочередного жизнеобеспечения эвакуированного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2. Заместитель председателя обязан: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2.1. Принимать участие в ежегодном уточнении и корректировке Плана приема эвакуированного населения, с внесением в него изменений исходных данных для планирования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2.2. Принимать участие в разработке документов, необходимых для работы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2.3. Контролировать работу по приему прибывающего населения с разбивкой по категориям, по учету зданий и сооружений, планирующихся для размещения эвакуированного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2.4. Организовать первоочередное жизнеобеспечение эвакуированного населения.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3. С введением степеней готовности гражданской обороны: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3.1. Прибывает по сигналу оповещения к председателю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для уточнения задачи по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эвакоприемным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мероприятиям.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3.2. Принимает участие в уточнении схемы управления, связи и оповещения личного состава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 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3.3. Принимает участие в уточнении Плана приема эвакуированных и расчетов по обеспечению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3.4. Осуществляет контроль за приведением в готовность закрепленных защитных сооружений за приемными эвакуационными пунктами на территории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3.5. Уточняет возможности материального, технического, медицинского и других видов обеспечения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 С получением распоряжения на проведение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4.1. Прибывает по сигналу оповещения к председателю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для уточнения задачи по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эвакоприемным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мероприятиям.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4.2. Организует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контроль за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работой приемных эвакуационных пунктов, пунктов посадки (высадки).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4.3. Контролирует ход выполнения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4.4. Поддерживает взаимодействие с заинтересованными службами по вопросам прибытия, учета и размещения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эваконаселения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Секретарь </w:t>
      </w:r>
      <w:proofErr w:type="spellStart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комиссии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Секретарь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подчиняется председателю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и отвечает за укомплектованность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комиссии, своевременную подготовку и корректировку Плана приема эвакуированных и необходимых к нему расчетов.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 Секретарь обязан: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1.1. Знать структуру и состав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1.2. Контролировать укомплектованность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1.3. Осуществлять, по указанию председателя или заместителя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комиссии, оповещение и сбор членов комиссии в рабочее и нерабочее время.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1.4. Составлять план работы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на год и контролировать его выполнение.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1.5. Под руководством председателя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организовать обучение членов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1.6. Принимать участие в работе по корректировке и уточнению Плана приема </w:t>
      </w:r>
      <w:proofErr w:type="gram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эвакуированных</w:t>
      </w:r>
      <w:proofErr w:type="gram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1.7. Участвовать в подготовке проектов постановлений и распоряжений председателя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по вопросам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1.8. Разрабатывать предложения в решения руководителя гражданской обороны и распоряжения председателя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муниципального образования.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1.9. Организовать своевременное доведение постановлений, распоряжений и указаний по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эвакоприемным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мероприятиям до исполнителей и контролировать их выполнение.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1.10. Организовать сбор информации, ее обработку и подготовку доклада председателю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эвакоприемной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комиссии, и в вышестоящие органы о ходе выполнения </w:t>
      </w:r>
      <w:proofErr w:type="spellStart"/>
      <w:r w:rsidRPr="00B44622">
        <w:rPr>
          <w:rFonts w:ascii="Times New Roman" w:eastAsia="Calibri" w:hAnsi="Times New Roman" w:cs="Times New Roman"/>
          <w:bCs/>
          <w:sz w:val="28"/>
          <w:szCs w:val="28"/>
        </w:rPr>
        <w:t>эвакоприемных</w:t>
      </w:r>
      <w:proofErr w:type="spellEnd"/>
      <w:r w:rsidRPr="00B44622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1.11. Организовать учет и хранение документов комиссии, их выдачу исполнителям для работы и сбор по завершению работы.</w:t>
      </w: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44622" w:rsidRPr="00B44622" w:rsidRDefault="00B44622" w:rsidP="00B44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44622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6B4870" w:rsidRDefault="006B4870" w:rsidP="00B44622">
      <w:pPr>
        <w:spacing w:after="0" w:line="240" w:lineRule="auto"/>
        <w:jc w:val="both"/>
      </w:pPr>
    </w:p>
    <w:sectPr w:rsidR="006B4870" w:rsidSect="0051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B41"/>
    <w:multiLevelType w:val="hybridMultilevel"/>
    <w:tmpl w:val="7B48F56E"/>
    <w:lvl w:ilvl="0" w:tplc="DC04070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4E25D1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BCF300F"/>
    <w:multiLevelType w:val="hybridMultilevel"/>
    <w:tmpl w:val="6D06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85675"/>
    <w:multiLevelType w:val="hybridMultilevel"/>
    <w:tmpl w:val="22A09A68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0D85635"/>
    <w:multiLevelType w:val="hybridMultilevel"/>
    <w:tmpl w:val="D2EEB4E2"/>
    <w:lvl w:ilvl="0" w:tplc="C3E26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A0FFB"/>
    <w:multiLevelType w:val="hybridMultilevel"/>
    <w:tmpl w:val="3B50F1A4"/>
    <w:lvl w:ilvl="0" w:tplc="C36A60A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4330A18"/>
    <w:multiLevelType w:val="hybridMultilevel"/>
    <w:tmpl w:val="CD2215DA"/>
    <w:lvl w:ilvl="0" w:tplc="C36A60A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88035B"/>
    <w:multiLevelType w:val="hybridMultilevel"/>
    <w:tmpl w:val="270EA090"/>
    <w:lvl w:ilvl="0" w:tplc="4008E074">
      <w:start w:val="1"/>
      <w:numFmt w:val="decimal"/>
      <w:lvlText w:val="%1)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E317FA9"/>
    <w:multiLevelType w:val="hybridMultilevel"/>
    <w:tmpl w:val="80FCB1D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0E110E8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1E46BDE"/>
    <w:multiLevelType w:val="hybridMultilevel"/>
    <w:tmpl w:val="BF7C9B96"/>
    <w:lvl w:ilvl="0" w:tplc="C36A60A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0501FE"/>
    <w:multiLevelType w:val="hybridMultilevel"/>
    <w:tmpl w:val="41C49250"/>
    <w:lvl w:ilvl="0" w:tplc="C36A60A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E17B1A"/>
    <w:multiLevelType w:val="hybridMultilevel"/>
    <w:tmpl w:val="7C3C94BC"/>
    <w:lvl w:ilvl="0" w:tplc="C36A60A2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4EF6E27"/>
    <w:multiLevelType w:val="hybridMultilevel"/>
    <w:tmpl w:val="7F1CCD8C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83A5072"/>
    <w:multiLevelType w:val="hybridMultilevel"/>
    <w:tmpl w:val="63483B90"/>
    <w:lvl w:ilvl="0" w:tplc="C0286D82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458AD"/>
    <w:multiLevelType w:val="hybridMultilevel"/>
    <w:tmpl w:val="40A21140"/>
    <w:lvl w:ilvl="0" w:tplc="21447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574AF"/>
    <w:multiLevelType w:val="hybridMultilevel"/>
    <w:tmpl w:val="DADCBC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A1B686F"/>
    <w:multiLevelType w:val="hybridMultilevel"/>
    <w:tmpl w:val="55EA7AA8"/>
    <w:lvl w:ilvl="0" w:tplc="1DD85D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03B5850"/>
    <w:multiLevelType w:val="hybridMultilevel"/>
    <w:tmpl w:val="484AB2CE"/>
    <w:lvl w:ilvl="0" w:tplc="C36A60A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2E2B48"/>
    <w:multiLevelType w:val="hybridMultilevel"/>
    <w:tmpl w:val="7C3C94BC"/>
    <w:lvl w:ilvl="0" w:tplc="C36A60A2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4E07950"/>
    <w:multiLevelType w:val="hybridMultilevel"/>
    <w:tmpl w:val="9D1A89CA"/>
    <w:lvl w:ilvl="0" w:tplc="847E64D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42847"/>
    <w:multiLevelType w:val="hybridMultilevel"/>
    <w:tmpl w:val="D8BA18FA"/>
    <w:lvl w:ilvl="0" w:tplc="C36A60A2">
      <w:start w:val="1"/>
      <w:numFmt w:val="russianLower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>
    <w:nsid w:val="56C937E7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5A873092"/>
    <w:multiLevelType w:val="hybridMultilevel"/>
    <w:tmpl w:val="F028C90A"/>
    <w:lvl w:ilvl="0" w:tplc="2356F566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>
    <w:nsid w:val="5B0E66D2"/>
    <w:multiLevelType w:val="hybridMultilevel"/>
    <w:tmpl w:val="DBCCE33A"/>
    <w:lvl w:ilvl="0" w:tplc="8D4C1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40719E"/>
    <w:multiLevelType w:val="hybridMultilevel"/>
    <w:tmpl w:val="59E65F5A"/>
    <w:lvl w:ilvl="0" w:tplc="C36A60A2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BC43EB6"/>
    <w:multiLevelType w:val="hybridMultilevel"/>
    <w:tmpl w:val="668C9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A6F0C"/>
    <w:multiLevelType w:val="hybridMultilevel"/>
    <w:tmpl w:val="B846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45885"/>
    <w:multiLevelType w:val="hybridMultilevel"/>
    <w:tmpl w:val="7B1E9DF8"/>
    <w:lvl w:ilvl="0" w:tplc="E05E0624">
      <w:start w:val="1"/>
      <w:numFmt w:val="decimal"/>
      <w:lvlText w:val="%1)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6BFF74F7"/>
    <w:multiLevelType w:val="hybridMultilevel"/>
    <w:tmpl w:val="E8E65F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6D2B62A4"/>
    <w:multiLevelType w:val="hybridMultilevel"/>
    <w:tmpl w:val="6D06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81A64"/>
    <w:multiLevelType w:val="hybridMultilevel"/>
    <w:tmpl w:val="E660A64A"/>
    <w:lvl w:ilvl="0" w:tplc="E73A24E6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BA7F8B"/>
    <w:multiLevelType w:val="hybridMultilevel"/>
    <w:tmpl w:val="C66834B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A1F593C"/>
    <w:multiLevelType w:val="hybridMultilevel"/>
    <w:tmpl w:val="554487AE"/>
    <w:lvl w:ilvl="0" w:tplc="C36A60A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B511CAB"/>
    <w:multiLevelType w:val="hybridMultilevel"/>
    <w:tmpl w:val="B95EBFB0"/>
    <w:lvl w:ilvl="0" w:tplc="45B8F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0483B"/>
    <w:multiLevelType w:val="hybridMultilevel"/>
    <w:tmpl w:val="85E88814"/>
    <w:lvl w:ilvl="0" w:tplc="C36A60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0"/>
  </w:num>
  <w:num w:numId="4">
    <w:abstractNumId w:val="5"/>
  </w:num>
  <w:num w:numId="5">
    <w:abstractNumId w:val="33"/>
  </w:num>
  <w:num w:numId="6">
    <w:abstractNumId w:val="6"/>
  </w:num>
  <w:num w:numId="7">
    <w:abstractNumId w:val="21"/>
  </w:num>
  <w:num w:numId="8">
    <w:abstractNumId w:val="24"/>
  </w:num>
  <w:num w:numId="9">
    <w:abstractNumId w:val="17"/>
  </w:num>
  <w:num w:numId="10">
    <w:abstractNumId w:val="35"/>
  </w:num>
  <w:num w:numId="11">
    <w:abstractNumId w:val="34"/>
  </w:num>
  <w:num w:numId="12">
    <w:abstractNumId w:val="30"/>
  </w:num>
  <w:num w:numId="13">
    <w:abstractNumId w:val="27"/>
  </w:num>
  <w:num w:numId="14">
    <w:abstractNumId w:val="26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  <w:num w:numId="20">
    <w:abstractNumId w:val="11"/>
  </w:num>
  <w:num w:numId="21">
    <w:abstractNumId w:val="10"/>
  </w:num>
  <w:num w:numId="22">
    <w:abstractNumId w:val="31"/>
  </w:num>
  <w:num w:numId="23">
    <w:abstractNumId w:val="29"/>
  </w:num>
  <w:num w:numId="24">
    <w:abstractNumId w:val="22"/>
  </w:num>
  <w:num w:numId="25">
    <w:abstractNumId w:val="20"/>
  </w:num>
  <w:num w:numId="26">
    <w:abstractNumId w:val="9"/>
  </w:num>
  <w:num w:numId="27">
    <w:abstractNumId w:val="16"/>
  </w:num>
  <w:num w:numId="28">
    <w:abstractNumId w:val="23"/>
  </w:num>
  <w:num w:numId="29">
    <w:abstractNumId w:val="8"/>
  </w:num>
  <w:num w:numId="30">
    <w:abstractNumId w:val="28"/>
  </w:num>
  <w:num w:numId="31">
    <w:abstractNumId w:val="7"/>
  </w:num>
  <w:num w:numId="32">
    <w:abstractNumId w:val="3"/>
  </w:num>
  <w:num w:numId="33">
    <w:abstractNumId w:val="12"/>
  </w:num>
  <w:num w:numId="34">
    <w:abstractNumId w:val="25"/>
  </w:num>
  <w:num w:numId="35">
    <w:abstractNumId w:val="19"/>
  </w:num>
  <w:num w:numId="36">
    <w:abstractNumId w:val="13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3F"/>
    <w:rsid w:val="0000376D"/>
    <w:rsid w:val="0010270C"/>
    <w:rsid w:val="0011698D"/>
    <w:rsid w:val="001347B8"/>
    <w:rsid w:val="00155FB4"/>
    <w:rsid w:val="00162C81"/>
    <w:rsid w:val="00163A35"/>
    <w:rsid w:val="00182EA3"/>
    <w:rsid w:val="001918D4"/>
    <w:rsid w:val="001E3D71"/>
    <w:rsid w:val="00207B72"/>
    <w:rsid w:val="002425EA"/>
    <w:rsid w:val="00252F90"/>
    <w:rsid w:val="0028274D"/>
    <w:rsid w:val="002A5820"/>
    <w:rsid w:val="002A5D61"/>
    <w:rsid w:val="002B3013"/>
    <w:rsid w:val="002C403D"/>
    <w:rsid w:val="0030133F"/>
    <w:rsid w:val="0031032B"/>
    <w:rsid w:val="0037543D"/>
    <w:rsid w:val="003F79FB"/>
    <w:rsid w:val="003F7A72"/>
    <w:rsid w:val="004113F8"/>
    <w:rsid w:val="00424300"/>
    <w:rsid w:val="004264CF"/>
    <w:rsid w:val="00434B55"/>
    <w:rsid w:val="00443123"/>
    <w:rsid w:val="00477F5A"/>
    <w:rsid w:val="00482D26"/>
    <w:rsid w:val="004D4C28"/>
    <w:rsid w:val="004E3BFA"/>
    <w:rsid w:val="00513226"/>
    <w:rsid w:val="00513416"/>
    <w:rsid w:val="00530EA6"/>
    <w:rsid w:val="00561BB5"/>
    <w:rsid w:val="005803F2"/>
    <w:rsid w:val="00580A91"/>
    <w:rsid w:val="00584799"/>
    <w:rsid w:val="005D64E0"/>
    <w:rsid w:val="005D68AA"/>
    <w:rsid w:val="0062386D"/>
    <w:rsid w:val="0065731C"/>
    <w:rsid w:val="0066061D"/>
    <w:rsid w:val="00664AB2"/>
    <w:rsid w:val="00684BE2"/>
    <w:rsid w:val="006924E2"/>
    <w:rsid w:val="006B1BAA"/>
    <w:rsid w:val="006B4870"/>
    <w:rsid w:val="006F2820"/>
    <w:rsid w:val="006F35E8"/>
    <w:rsid w:val="006F473C"/>
    <w:rsid w:val="006F4C96"/>
    <w:rsid w:val="00710DD8"/>
    <w:rsid w:val="0071510F"/>
    <w:rsid w:val="007302D3"/>
    <w:rsid w:val="0073387D"/>
    <w:rsid w:val="00736FE5"/>
    <w:rsid w:val="00740C59"/>
    <w:rsid w:val="00755B66"/>
    <w:rsid w:val="00761635"/>
    <w:rsid w:val="007678AE"/>
    <w:rsid w:val="007900CB"/>
    <w:rsid w:val="00816C11"/>
    <w:rsid w:val="00876038"/>
    <w:rsid w:val="008933FA"/>
    <w:rsid w:val="00904F38"/>
    <w:rsid w:val="00907EF8"/>
    <w:rsid w:val="009177D6"/>
    <w:rsid w:val="00942DAF"/>
    <w:rsid w:val="00946888"/>
    <w:rsid w:val="00A07A6F"/>
    <w:rsid w:val="00A11AA0"/>
    <w:rsid w:val="00A269C7"/>
    <w:rsid w:val="00A273C6"/>
    <w:rsid w:val="00A33AD6"/>
    <w:rsid w:val="00A36EE8"/>
    <w:rsid w:val="00A45CA1"/>
    <w:rsid w:val="00A80794"/>
    <w:rsid w:val="00A82111"/>
    <w:rsid w:val="00AC43EA"/>
    <w:rsid w:val="00AD360F"/>
    <w:rsid w:val="00B44622"/>
    <w:rsid w:val="00B664C9"/>
    <w:rsid w:val="00BC0458"/>
    <w:rsid w:val="00BC1D6B"/>
    <w:rsid w:val="00BD2152"/>
    <w:rsid w:val="00BF2336"/>
    <w:rsid w:val="00C05924"/>
    <w:rsid w:val="00C214D7"/>
    <w:rsid w:val="00C4584E"/>
    <w:rsid w:val="00C47A0D"/>
    <w:rsid w:val="00C54817"/>
    <w:rsid w:val="00C90CCC"/>
    <w:rsid w:val="00CA39C3"/>
    <w:rsid w:val="00D05465"/>
    <w:rsid w:val="00D60719"/>
    <w:rsid w:val="00D669F8"/>
    <w:rsid w:val="00D841DB"/>
    <w:rsid w:val="00D92F03"/>
    <w:rsid w:val="00DA2530"/>
    <w:rsid w:val="00DA3C10"/>
    <w:rsid w:val="00DA5893"/>
    <w:rsid w:val="00DE379E"/>
    <w:rsid w:val="00DE6DD4"/>
    <w:rsid w:val="00DF2F4E"/>
    <w:rsid w:val="00E378CF"/>
    <w:rsid w:val="00E67ACD"/>
    <w:rsid w:val="00ED7F08"/>
    <w:rsid w:val="00F17D85"/>
    <w:rsid w:val="00F24738"/>
    <w:rsid w:val="00FA3489"/>
    <w:rsid w:val="00F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28"/>
  </w:style>
  <w:style w:type="paragraph" w:styleId="1">
    <w:name w:val="heading 1"/>
    <w:basedOn w:val="a"/>
    <w:next w:val="a"/>
    <w:link w:val="10"/>
    <w:qFormat/>
    <w:rsid w:val="006B48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30"/>
    <w:pPr>
      <w:ind w:left="720"/>
      <w:contextualSpacing/>
    </w:pPr>
  </w:style>
  <w:style w:type="table" w:styleId="a4">
    <w:name w:val="Table Grid"/>
    <w:basedOn w:val="a1"/>
    <w:uiPriority w:val="39"/>
    <w:rsid w:val="00434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4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4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1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1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13226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39"/>
    <w:rsid w:val="00B446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28"/>
  </w:style>
  <w:style w:type="paragraph" w:styleId="1">
    <w:name w:val="heading 1"/>
    <w:basedOn w:val="a"/>
    <w:next w:val="a"/>
    <w:link w:val="10"/>
    <w:qFormat/>
    <w:rsid w:val="006B48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30"/>
    <w:pPr>
      <w:ind w:left="720"/>
      <w:contextualSpacing/>
    </w:pPr>
  </w:style>
  <w:style w:type="table" w:styleId="a4">
    <w:name w:val="Table Grid"/>
    <w:basedOn w:val="a1"/>
    <w:uiPriority w:val="39"/>
    <w:rsid w:val="00434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4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4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1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1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13226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39"/>
    <w:rsid w:val="00B446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94A105B6BC4E22F5E31B6F4E03909B30670BB77C4EC964BAEF09F6CC8032722778FAC38A93EC3AC9AB67018BB7786EA470E4940761E018D07AAE0J3l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D058-764A-4E88-8CC3-246394AB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 Евгений Вильевич</dc:creator>
  <cp:keywords/>
  <dc:description/>
  <cp:lastModifiedBy>Кузьмин</cp:lastModifiedBy>
  <cp:revision>6</cp:revision>
  <cp:lastPrinted>2023-03-24T09:58:00Z</cp:lastPrinted>
  <dcterms:created xsi:type="dcterms:W3CDTF">2023-03-24T10:01:00Z</dcterms:created>
  <dcterms:modified xsi:type="dcterms:W3CDTF">2024-01-30T03:35:00Z</dcterms:modified>
</cp:coreProperties>
</file>