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596A7F" w:rsidP="00FE56E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596A7F" w:rsidP="00FE56EA">
            <w:pPr>
              <w:rPr>
                <w:sz w:val="24"/>
              </w:rPr>
            </w:pPr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596A7F" w:rsidTr="009978A1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596A7F" w:rsidRPr="002D46C9" w:rsidRDefault="00723476" w:rsidP="00D20F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04.12.2018 № 110-37-1330-18 «</w:t>
            </w:r>
            <w:r w:rsidR="00596A7F"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9978A1" w:rsidRDefault="009978A1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9978A1" w:rsidRDefault="009978A1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96A7F" w:rsidRPr="009916D1" w:rsidRDefault="00596A7F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06300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723476" w:rsidRDefault="00723476" w:rsidP="0006300C">
      <w:pPr>
        <w:pStyle w:val="a9"/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04.12.2018 № 110-37-1330-18 </w:t>
      </w:r>
      <w:r w:rsidRPr="00723476">
        <w:rPr>
          <w:sz w:val="28"/>
          <w:szCs w:val="28"/>
        </w:rPr>
        <w:t>«О составе тарифной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(опубликовано в газете «Саянские зори» </w:t>
      </w:r>
      <w:r w:rsidR="0006300C">
        <w:rPr>
          <w:sz w:val="28"/>
          <w:szCs w:val="28"/>
        </w:rPr>
        <w:t xml:space="preserve">№ </w:t>
      </w:r>
      <w:r w:rsidR="0006300C" w:rsidRPr="0006300C">
        <w:rPr>
          <w:sz w:val="28"/>
          <w:szCs w:val="28"/>
        </w:rPr>
        <w:t xml:space="preserve">49 от 13.12.2018, </w:t>
      </w:r>
      <w:r w:rsidR="0006300C">
        <w:rPr>
          <w:sz w:val="28"/>
          <w:szCs w:val="28"/>
        </w:rPr>
        <w:t xml:space="preserve">вкладыш «официальная информация», </w:t>
      </w:r>
      <w:r w:rsidR="0006300C" w:rsidRPr="0006300C">
        <w:rPr>
          <w:sz w:val="28"/>
          <w:szCs w:val="28"/>
        </w:rPr>
        <w:t>стр. 6</w:t>
      </w:r>
      <w:r>
        <w:rPr>
          <w:sz w:val="28"/>
          <w:szCs w:val="28"/>
        </w:rPr>
        <w:t>) следующие изменения:</w:t>
      </w:r>
    </w:p>
    <w:p w:rsidR="003F2A1F" w:rsidRPr="0006300C" w:rsidRDefault="00723476" w:rsidP="0006300C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Пункт 1.3. пост</w:t>
      </w:r>
      <w:r w:rsidR="00C600B1">
        <w:rPr>
          <w:sz w:val="28"/>
        </w:rPr>
        <w:t>а</w:t>
      </w:r>
      <w:r>
        <w:rPr>
          <w:sz w:val="28"/>
        </w:rPr>
        <w:t xml:space="preserve">новления изложить </w:t>
      </w:r>
      <w:r w:rsidR="00C600B1">
        <w:rPr>
          <w:sz w:val="28"/>
        </w:rPr>
        <w:t>в следующей редакции: «</w:t>
      </w:r>
      <w:r w:rsidR="00C600B1" w:rsidRPr="0080104B">
        <w:rPr>
          <w:sz w:val="28"/>
        </w:rPr>
        <w:t xml:space="preserve">Бухарова И.В. -  </w:t>
      </w:r>
      <w:r w:rsidR="00C600B1" w:rsidRPr="0006300C">
        <w:rPr>
          <w:sz w:val="28"/>
          <w:szCs w:val="28"/>
        </w:rPr>
        <w:t xml:space="preserve">член тарифной комиссии, </w:t>
      </w:r>
      <w:r w:rsidR="00C600B1" w:rsidRPr="0006300C">
        <w:rPr>
          <w:sz w:val="28"/>
        </w:rPr>
        <w:t xml:space="preserve"> заместитель мэ</w:t>
      </w:r>
      <w:bookmarkStart w:id="0" w:name="_GoBack"/>
      <w:bookmarkEnd w:id="0"/>
      <w:r w:rsidR="00C600B1" w:rsidRPr="0006300C">
        <w:rPr>
          <w:sz w:val="28"/>
        </w:rPr>
        <w:t xml:space="preserve">ра по </w:t>
      </w:r>
      <w:r w:rsidR="0006300C" w:rsidRPr="0006300C">
        <w:rPr>
          <w:sz w:val="28"/>
        </w:rPr>
        <w:t>экономической политике и финансам -</w:t>
      </w:r>
      <w:r w:rsidR="00C600B1" w:rsidRPr="0006300C">
        <w:rPr>
          <w:sz w:val="28"/>
        </w:rPr>
        <w:t xml:space="preserve"> начальник Управления по финансам и налогам»</w:t>
      </w:r>
      <w:r w:rsidR="008F4DF9" w:rsidRPr="0006300C">
        <w:rPr>
          <w:sz w:val="28"/>
        </w:rPr>
        <w:t>;</w:t>
      </w:r>
    </w:p>
    <w:p w:rsidR="0080104B" w:rsidRPr="003F2A1F" w:rsidRDefault="00C600B1" w:rsidP="0006300C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В пункте 1.6. постановления слова «Петрова О.Я. заменить словами «Павлова М.В.»</w:t>
      </w:r>
      <w:r w:rsidR="008F4DF9" w:rsidRPr="003F2A1F">
        <w:rPr>
          <w:sz w:val="28"/>
        </w:rPr>
        <w:t>;</w:t>
      </w:r>
    </w:p>
    <w:p w:rsidR="0080104B" w:rsidRPr="0080104B" w:rsidRDefault="00C600B1" w:rsidP="0006300C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В пункте 1.7. постановления слова «</w:t>
      </w:r>
      <w:r w:rsidRPr="0080104B">
        <w:rPr>
          <w:sz w:val="28"/>
        </w:rPr>
        <w:t>начальник отдела цен, тарифов и закупок</w:t>
      </w:r>
      <w:r>
        <w:rPr>
          <w:sz w:val="28"/>
        </w:rPr>
        <w:t>» заменить словами «начальник отдела цен и тарифов».</w:t>
      </w:r>
    </w:p>
    <w:p w:rsidR="008F4DF9" w:rsidRPr="008F4DF9" w:rsidRDefault="0006300C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r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5B598B">
        <w:rPr>
          <w:sz w:val="28"/>
          <w:szCs w:val="28"/>
        </w:rPr>
        <w:t>интернет-портале</w:t>
      </w:r>
      <w:proofErr w:type="gramEnd"/>
      <w:r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596A7F" w:rsidRPr="008F4DF9">
        <w:rPr>
          <w:sz w:val="28"/>
          <w:szCs w:val="28"/>
        </w:rPr>
        <w:t>.</w:t>
      </w:r>
    </w:p>
    <w:p w:rsidR="00596A7F" w:rsidRPr="008F4DF9" w:rsidRDefault="00596A7F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r w:rsidRPr="008F4DF9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2D46C9" w:rsidRPr="008F4DF9">
        <w:rPr>
          <w:sz w:val="28"/>
          <w:szCs w:val="28"/>
        </w:rPr>
        <w:t>после</w:t>
      </w:r>
      <w:r w:rsidR="004E153C" w:rsidRPr="008F4DF9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</w:t>
      </w:r>
      <w:r w:rsidR="008F4DF9">
        <w:rPr>
          <w:rFonts w:ascii="Times New Roman" w:hAnsi="Times New Roman" w:cs="Times New Roman"/>
          <w:sz w:val="28"/>
          <w:szCs w:val="28"/>
        </w:rPr>
        <w:t xml:space="preserve"> </w:t>
      </w:r>
      <w:r w:rsidR="004E153C">
        <w:rPr>
          <w:rFonts w:ascii="Times New Roman" w:hAnsi="Times New Roman" w:cs="Times New Roman"/>
          <w:sz w:val="28"/>
          <w:szCs w:val="28"/>
        </w:rPr>
        <w:t>Боровский</w:t>
      </w:r>
    </w:p>
    <w:p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FE56EA" w:rsidRPr="0080104B" w:rsidRDefault="00596A7F" w:rsidP="0006300C">
      <w:pPr>
        <w:pStyle w:val="ConsNonformat"/>
        <w:widowControl/>
        <w:ind w:right="-426"/>
        <w:rPr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8F4DF9">
        <w:rPr>
          <w:rFonts w:ascii="Times New Roman" w:hAnsi="Times New Roman" w:cs="Times New Roman"/>
          <w:sz w:val="18"/>
          <w:szCs w:val="18"/>
        </w:rPr>
        <w:t>Ташкенова</w:t>
      </w:r>
      <w:r w:rsidR="00F42EC5" w:rsidRPr="002D46C9">
        <w:rPr>
          <w:rFonts w:ascii="Times New Roman" w:hAnsi="Times New Roman" w:cs="Times New Roman"/>
          <w:sz w:val="18"/>
          <w:szCs w:val="18"/>
        </w:rPr>
        <w:t xml:space="preserve">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  <w:r w:rsidR="008F4DF9" w:rsidRPr="008F4DF9">
        <w:rPr>
          <w:sz w:val="28"/>
          <w:szCs w:val="28"/>
        </w:rPr>
        <w:t xml:space="preserve">            </w:t>
      </w:r>
      <w:r w:rsidR="008F4DF9" w:rsidRPr="00F276B0">
        <w:rPr>
          <w:sz w:val="28"/>
          <w:szCs w:val="28"/>
        </w:rPr>
        <w:t xml:space="preserve">          </w:t>
      </w:r>
    </w:p>
    <w:sectPr w:rsidR="00FE56EA" w:rsidRPr="0080104B" w:rsidSect="00997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53E"/>
    <w:multiLevelType w:val="hybridMultilevel"/>
    <w:tmpl w:val="4EA471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3BD808D3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A3E66AA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A7F"/>
    <w:rsid w:val="0006300C"/>
    <w:rsid w:val="00146204"/>
    <w:rsid w:val="00150DDE"/>
    <w:rsid w:val="00262030"/>
    <w:rsid w:val="002D46C9"/>
    <w:rsid w:val="00366E6F"/>
    <w:rsid w:val="003D034E"/>
    <w:rsid w:val="003F2A1F"/>
    <w:rsid w:val="004168BC"/>
    <w:rsid w:val="00442D47"/>
    <w:rsid w:val="00454101"/>
    <w:rsid w:val="004A1068"/>
    <w:rsid w:val="004A50B2"/>
    <w:rsid w:val="004E153C"/>
    <w:rsid w:val="00553E6A"/>
    <w:rsid w:val="00567037"/>
    <w:rsid w:val="00596A7F"/>
    <w:rsid w:val="00667350"/>
    <w:rsid w:val="006B1E9D"/>
    <w:rsid w:val="00723476"/>
    <w:rsid w:val="0080104B"/>
    <w:rsid w:val="00830584"/>
    <w:rsid w:val="008527B1"/>
    <w:rsid w:val="00865CAC"/>
    <w:rsid w:val="00885D10"/>
    <w:rsid w:val="008F4DF9"/>
    <w:rsid w:val="008F630C"/>
    <w:rsid w:val="009374B7"/>
    <w:rsid w:val="009635C0"/>
    <w:rsid w:val="009916D1"/>
    <w:rsid w:val="00993606"/>
    <w:rsid w:val="009978A1"/>
    <w:rsid w:val="00A7318B"/>
    <w:rsid w:val="00AD5DF0"/>
    <w:rsid w:val="00B0019E"/>
    <w:rsid w:val="00B3566C"/>
    <w:rsid w:val="00BD4FA7"/>
    <w:rsid w:val="00BE61BB"/>
    <w:rsid w:val="00C15B5E"/>
    <w:rsid w:val="00C53499"/>
    <w:rsid w:val="00C600B1"/>
    <w:rsid w:val="00CF4C2C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63B35"/>
    <w:rsid w:val="00E86356"/>
    <w:rsid w:val="00EA4B5A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8;&#1040;&#1056;&#1048;&#1060;&#1053;&#1040;&#1071;%20&#1050;&#1054;&#1052;&#1048;&#1057;&#1057;&#1048;&#1071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0E9D6-9107-435F-9D58-D3DE320B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3</cp:revision>
  <cp:lastPrinted>2019-11-01T00:48:00Z</cp:lastPrinted>
  <dcterms:created xsi:type="dcterms:W3CDTF">2019-10-30T08:57:00Z</dcterms:created>
  <dcterms:modified xsi:type="dcterms:W3CDTF">2019-11-01T02:46:00Z</dcterms:modified>
</cp:coreProperties>
</file>