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32" w:rsidRPr="00C06DA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951732" w:rsidRPr="00C06DA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951732" w:rsidRPr="00C06DA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951732" w:rsidRPr="00C06DA2" w:rsidRDefault="00951732" w:rsidP="0095173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51732" w:rsidRPr="00C06DA2" w:rsidRDefault="00951732" w:rsidP="0095173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51732" w:rsidRPr="00C06DA2" w:rsidRDefault="00951732" w:rsidP="009517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951732" w:rsidRPr="00C06DA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51732" w:rsidRPr="00C06DA2" w:rsidTr="001F6D9F">
        <w:trPr>
          <w:cantSplit/>
          <w:trHeight w:val="220"/>
        </w:trPr>
        <w:tc>
          <w:tcPr>
            <w:tcW w:w="534" w:type="dxa"/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951732" w:rsidRPr="00C06DA2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32" w:rsidRPr="00C06DA2" w:rsidTr="001F6D9F">
        <w:trPr>
          <w:cantSplit/>
          <w:trHeight w:val="220"/>
        </w:trPr>
        <w:tc>
          <w:tcPr>
            <w:tcW w:w="4139" w:type="dxa"/>
            <w:gridSpan w:val="4"/>
          </w:tcPr>
          <w:p w:rsidR="00951732" w:rsidRPr="00C06DA2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998"/>
        <w:gridCol w:w="142"/>
      </w:tblGrid>
      <w:tr w:rsidR="00951732" w:rsidRPr="00C06DA2" w:rsidTr="001F6D9F">
        <w:trPr>
          <w:cantSplit/>
        </w:trPr>
        <w:tc>
          <w:tcPr>
            <w:tcW w:w="142" w:type="dxa"/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51732" w:rsidRPr="00C06DA2" w:rsidRDefault="00951732" w:rsidP="001F6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998" w:type="dxa"/>
          </w:tcPr>
          <w:p w:rsidR="00951732" w:rsidRPr="00C06DA2" w:rsidRDefault="00951732" w:rsidP="008E7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Об утверждении схемы размещения нестационарных торговых объектов на территории городского округа муниципального о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бразования «город Саянск» на 2020</w:t>
            </w:r>
            <w:r w:rsidRPr="00C06DA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-20</w:t>
            </w:r>
            <w:r w:rsidR="008E7B0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30</w:t>
            </w:r>
            <w:r w:rsidRPr="00C06DA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 годы</w:t>
            </w:r>
          </w:p>
        </w:tc>
        <w:tc>
          <w:tcPr>
            <w:tcW w:w="142" w:type="dxa"/>
          </w:tcPr>
          <w:p w:rsidR="00951732" w:rsidRPr="00C06DA2" w:rsidRDefault="00951732" w:rsidP="001F6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51732" w:rsidRPr="00C06DA2" w:rsidRDefault="00951732" w:rsidP="009517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732" w:rsidRPr="00C06DA2" w:rsidRDefault="00951732" w:rsidP="00951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10 Федерального закона от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2009 года № 381-ФЗ «Об основах государственного регулирования торговой деятельности в Российской Федерации», пунктом 15 части 1 статьи 16 Федерального закона от 6 октября 2003 года № 131-ФЗ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принципах организации местного самоуправления в Российской Федерации», приказом службы потребительского рынка и лицензирования Иркутской области от 20 января 2011 года № 3-спр «Об 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п</w:t>
      </w:r>
      <w:r w:rsidRPr="00C06DA2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06DA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>
        <w:rPr>
          <w:rFonts w:ascii="Times New Roman" w:hAnsi="Times New Roman" w:cs="Times New Roman"/>
          <w:sz w:val="28"/>
          <w:szCs w:val="28"/>
        </w:rPr>
        <w:t>25 сентября</w:t>
      </w:r>
      <w:r w:rsidRPr="00C06DA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06DA2">
        <w:rPr>
          <w:rFonts w:ascii="Times New Roman" w:hAnsi="Times New Roman" w:cs="Times New Roman"/>
          <w:sz w:val="28"/>
          <w:szCs w:val="28"/>
        </w:rPr>
        <w:t xml:space="preserve"> года № 110-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C06D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234</w:t>
      </w:r>
      <w:r w:rsidRPr="00C06DA2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06DA2">
        <w:rPr>
          <w:rFonts w:ascii="Times New Roman" w:hAnsi="Times New Roman" w:cs="Times New Roman"/>
          <w:sz w:val="28"/>
          <w:szCs w:val="28"/>
        </w:rPr>
        <w:t xml:space="preserve"> «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разработке схемы размещения нестационарных торговых объектов на территории городского округа муниципального образования «город Саянск»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1676A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Pr="00C06DA2">
        <w:rPr>
          <w:rFonts w:ascii="Times New Roman" w:hAnsi="Times New Roman" w:cs="Times New Roman"/>
          <w:sz w:val="28"/>
          <w:szCs w:val="28"/>
        </w:rPr>
        <w:t>, статьями</w:t>
      </w:r>
      <w:r w:rsidRPr="00C06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951732" w:rsidRPr="00C06DA2" w:rsidRDefault="00951732" w:rsidP="00951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DA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 Утвердить С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хему размещения нестационарных торговых объектов на территории городского округа муниципального образования «город Саянск»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8E7B0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в составе: текстовой части согласно </w:t>
      </w:r>
      <w:hyperlink r:id="rId7" w:history="1">
        <w:r w:rsidRPr="00C06DA2">
          <w:rPr>
            <w:rFonts w:ascii="Times New Roman" w:hAnsi="Times New Roman" w:cs="Times New Roman"/>
            <w:sz w:val="28"/>
            <w:szCs w:val="28"/>
          </w:rPr>
          <w:t>Приложению</w:t>
        </w:r>
        <w:r>
          <w:rPr>
            <w:rFonts w:ascii="Times New Roman" w:hAnsi="Times New Roman" w:cs="Times New Roman"/>
            <w:sz w:val="28"/>
            <w:szCs w:val="28"/>
          </w:rPr>
          <w:t xml:space="preserve"> № </w:t>
        </w:r>
        <w:r w:rsidRPr="00C06DA2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C06DA2">
        <w:rPr>
          <w:rFonts w:ascii="Times New Roman" w:hAnsi="Times New Roman" w:cs="Times New Roman"/>
          <w:sz w:val="28"/>
          <w:szCs w:val="28"/>
        </w:rPr>
        <w:t xml:space="preserve"> и графической части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06DA2">
        <w:rPr>
          <w:rFonts w:ascii="Times New Roman" w:hAnsi="Times New Roman" w:cs="Times New Roman"/>
          <w:sz w:val="28"/>
          <w:szCs w:val="28"/>
        </w:rPr>
        <w:t>2.</w:t>
      </w:r>
    </w:p>
    <w:p w:rsidR="00951732" w:rsidRPr="00C06DA2" w:rsidRDefault="00951732" w:rsidP="0095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Комитету по архитектуре и градостроительству муниципального образования «город Саянск» руководствоваться настоящим постановлением при размещении нестационарных торговых объектов на земельных участках находящихся в муниципальной собственности, а также на земельных участках, государственная собственность на которые не разграничена.</w:t>
      </w:r>
    </w:p>
    <w:p w:rsidR="00951732" w:rsidRPr="00C06DA2" w:rsidRDefault="00951732" w:rsidP="0095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по управлению имуществом администрации муниципального образования «город Саянск», государственным и муниципальным учреждениям и предприятиям руководствоваться настоящим постановлением при заключении договоров аренды земельных участков, договоров на размещение (эксплуатацию) нестационарных торговых объектов, размещаемых на земельных участках, находящихся в государственной и муниципальной собственности, а также на земельных участках, государственная собственность на которые не разграничена.</w:t>
      </w:r>
    </w:p>
    <w:p w:rsidR="00951732" w:rsidRPr="00766D5C" w:rsidRDefault="00951732" w:rsidP="00951732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val="x-none" w:eastAsia="en-US"/>
        </w:rPr>
      </w:pPr>
      <w:r w:rsidRPr="00C06DA2">
        <w:rPr>
          <w:sz w:val="28"/>
          <w:szCs w:val="28"/>
        </w:rPr>
        <w:t>4. </w:t>
      </w:r>
      <w:r w:rsidRPr="00766D5C">
        <w:rPr>
          <w:rFonts w:eastAsiaTheme="minorHAnsi"/>
          <w:color w:val="000000"/>
          <w:sz w:val="28"/>
          <w:szCs w:val="28"/>
          <w:lang w:val="x-none" w:eastAsia="en-US"/>
        </w:rPr>
        <w:t xml:space="preserve">Опубликовать настоящее </w:t>
      </w:r>
      <w:r>
        <w:rPr>
          <w:rFonts w:eastAsiaTheme="minorHAnsi"/>
          <w:color w:val="000000"/>
          <w:sz w:val="28"/>
          <w:szCs w:val="28"/>
          <w:lang w:eastAsia="en-US"/>
        </w:rPr>
        <w:t>постановле</w:t>
      </w:r>
      <w:r w:rsidRPr="00766D5C">
        <w:rPr>
          <w:rFonts w:eastAsiaTheme="minorHAnsi"/>
          <w:color w:val="000000"/>
          <w:sz w:val="28"/>
          <w:szCs w:val="28"/>
          <w:lang w:eastAsia="en-US"/>
        </w:rPr>
        <w:t xml:space="preserve">ние </w:t>
      </w:r>
      <w:r w:rsidRPr="00766D5C">
        <w:rPr>
          <w:rFonts w:eastAsiaTheme="minorHAnsi"/>
          <w:color w:val="000000"/>
          <w:sz w:val="28"/>
          <w:szCs w:val="28"/>
          <w:lang w:val="x-none" w:eastAsia="en-US"/>
        </w:rPr>
        <w:t xml:space="preserve">на официальном интернет-портале правовой информации городского округа муниципального образования «город Саянск» </w:t>
      </w:r>
      <w:r w:rsidRPr="00212030">
        <w:rPr>
          <w:rFonts w:eastAsiaTheme="minorHAnsi"/>
          <w:sz w:val="28"/>
          <w:szCs w:val="28"/>
          <w:lang w:val="x-none" w:eastAsia="en-US"/>
        </w:rPr>
        <w:t>(</w:t>
      </w:r>
      <w:hyperlink r:id="rId8" w:history="1">
        <w:r w:rsidRPr="00212030">
          <w:rPr>
            <w:rFonts w:eastAsiaTheme="minorHAnsi"/>
            <w:sz w:val="28"/>
            <w:szCs w:val="28"/>
            <w:lang w:val="x-none" w:eastAsia="en-US"/>
          </w:rPr>
          <w:t>http://sayansk-pravo.ru),</w:t>
        </w:r>
      </w:hyperlink>
      <w:r w:rsidRPr="00212030">
        <w:rPr>
          <w:rFonts w:eastAsiaTheme="minorHAnsi"/>
          <w:sz w:val="28"/>
          <w:szCs w:val="28"/>
          <w:lang w:val="x-none" w:eastAsia="en-US"/>
        </w:rPr>
        <w:t xml:space="preserve"> </w:t>
      </w:r>
      <w:r w:rsidRPr="00766D5C">
        <w:rPr>
          <w:rFonts w:eastAsiaTheme="minorHAnsi"/>
          <w:color w:val="000000"/>
          <w:sz w:val="28"/>
          <w:szCs w:val="28"/>
          <w:lang w:val="x-none" w:eastAsia="en-US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51732" w:rsidRPr="00C06DA2" w:rsidRDefault="00951732" w:rsidP="0095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5. Настоящее постановление вступает в силу с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51732" w:rsidRDefault="00951732" w:rsidP="0095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Исп. Минеева Т.Ю.</w:t>
      </w:r>
    </w:p>
    <w:p w:rsidR="0095173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Тел. 57242</w:t>
      </w:r>
    </w:p>
    <w:p w:rsidR="0095173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</w:t>
      </w:r>
    </w:p>
    <w:p w:rsidR="00951732" w:rsidRDefault="00951732" w:rsidP="00951732">
      <w:pPr>
        <w:widowControl w:val="0"/>
        <w:autoSpaceDE w:val="0"/>
        <w:autoSpaceDN w:val="0"/>
        <w:adjustRightInd w:val="0"/>
        <w:spacing w:before="24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ectPr w:rsidR="00951732" w:rsidSect="0095173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51732" w:rsidRPr="00CA4EC5" w:rsidRDefault="00951732" w:rsidP="00951732">
      <w:pPr>
        <w:pStyle w:val="a4"/>
        <w:ind w:left="9072"/>
        <w:rPr>
          <w:rFonts w:ascii="Times New Roman" w:hAnsi="Times New Roman" w:cs="Times New Roman"/>
          <w:sz w:val="26"/>
          <w:szCs w:val="26"/>
          <w:lang w:eastAsia="ru-RU"/>
        </w:rPr>
      </w:pPr>
      <w:r w:rsidRPr="00CA4EC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951732" w:rsidRPr="00CA4EC5" w:rsidRDefault="00951732" w:rsidP="00951732">
      <w:pPr>
        <w:pStyle w:val="a4"/>
        <w:ind w:left="9072"/>
        <w:rPr>
          <w:rFonts w:ascii="Times New Roman" w:hAnsi="Times New Roman" w:cs="Times New Roman"/>
          <w:sz w:val="26"/>
          <w:szCs w:val="26"/>
          <w:lang w:eastAsia="ru-RU"/>
        </w:rPr>
      </w:pPr>
      <w:r w:rsidRPr="00CA4EC5">
        <w:rPr>
          <w:rFonts w:ascii="Times New Roman" w:hAnsi="Times New Roman" w:cs="Times New Roman"/>
          <w:sz w:val="26"/>
          <w:szCs w:val="26"/>
          <w:lang w:eastAsia="ru-RU"/>
        </w:rPr>
        <w:t>к постановлению администрации городского округа муниципального образования «город Саянск»</w:t>
      </w:r>
    </w:p>
    <w:p w:rsidR="00951732" w:rsidRPr="00CA4EC5" w:rsidRDefault="00951732" w:rsidP="00951732">
      <w:pPr>
        <w:pStyle w:val="a4"/>
        <w:ind w:left="9072"/>
        <w:rPr>
          <w:sz w:val="26"/>
          <w:szCs w:val="26"/>
          <w:lang w:eastAsia="ru-RU"/>
        </w:rPr>
      </w:pPr>
      <w:r w:rsidRPr="00CA4EC5">
        <w:rPr>
          <w:rFonts w:ascii="Times New Roman" w:hAnsi="Times New Roman" w:cs="Times New Roman"/>
          <w:sz w:val="26"/>
          <w:szCs w:val="26"/>
          <w:lang w:eastAsia="ru-RU"/>
        </w:rPr>
        <w:t>от  ___________  №  ___________</w:t>
      </w:r>
    </w:p>
    <w:p w:rsidR="00951732" w:rsidRDefault="00951732" w:rsidP="00951732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732" w:rsidRDefault="00951732" w:rsidP="00951732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2A3" w:rsidRPr="006A1967" w:rsidRDefault="005A62A3" w:rsidP="00951732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732" w:rsidRPr="006A1967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Схема</w:t>
      </w:r>
    </w:p>
    <w:p w:rsidR="00951732" w:rsidRPr="006A1967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размещения нестационарных торговых объектов </w:t>
      </w:r>
      <w:r w:rsidRPr="006A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</w:p>
    <w:p w:rsidR="00951732" w:rsidRPr="006A1967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муниципального образования «город Саянск» </w:t>
      </w: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</w:t>
      </w:r>
      <w:r w:rsidR="008E7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годы</w:t>
      </w:r>
    </w:p>
    <w:p w:rsidR="00951732" w:rsidRPr="006A1967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(текстовая часть)</w:t>
      </w:r>
    </w:p>
    <w:p w:rsidR="00951732" w:rsidRPr="00C06DA2" w:rsidRDefault="00951732" w:rsidP="0095173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778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408"/>
        <w:gridCol w:w="1772"/>
        <w:gridCol w:w="1028"/>
        <w:gridCol w:w="2197"/>
        <w:gridCol w:w="1134"/>
        <w:gridCol w:w="1134"/>
        <w:gridCol w:w="1984"/>
        <w:gridCol w:w="3320"/>
      </w:tblGrid>
      <w:tr w:rsidR="00951732" w:rsidRPr="00857AFF" w:rsidTr="001F6D9F">
        <w:trPr>
          <w:trHeight w:val="1870"/>
          <w:jc w:val="center"/>
        </w:trPr>
        <w:tc>
          <w:tcPr>
            <w:tcW w:w="801" w:type="dxa"/>
            <w:vAlign w:val="center"/>
          </w:tcPr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408" w:type="dxa"/>
            <w:vAlign w:val="center"/>
          </w:tcPr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Адрес расположения (место расположения) нестационарного торгового объекта</w:t>
            </w:r>
          </w:p>
        </w:tc>
        <w:tc>
          <w:tcPr>
            <w:tcW w:w="1772" w:type="dxa"/>
            <w:vAlign w:val="center"/>
          </w:tcPr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Вид нестационарного торгового объекта (палатка, киоск,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павильон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, лоток </w:t>
            </w:r>
          </w:p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и другое)</w:t>
            </w:r>
          </w:p>
        </w:tc>
        <w:tc>
          <w:tcPr>
            <w:tcW w:w="1028" w:type="dxa"/>
            <w:vAlign w:val="center"/>
          </w:tcPr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во нестацио-нарных торговых объектов, </w:t>
            </w:r>
          </w:p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2197" w:type="dxa"/>
            <w:vAlign w:val="center"/>
          </w:tcPr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Специализация нестационарного торгового объекта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(ассортимент реализуемой продукции)</w:t>
            </w:r>
          </w:p>
        </w:tc>
        <w:tc>
          <w:tcPr>
            <w:tcW w:w="1134" w:type="dxa"/>
            <w:vAlign w:val="center"/>
          </w:tcPr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Площадь нестацио-нарного торгового объекта, кв.м.</w:t>
            </w:r>
          </w:p>
        </w:tc>
        <w:tc>
          <w:tcPr>
            <w:tcW w:w="1134" w:type="dxa"/>
            <w:vAlign w:val="center"/>
          </w:tcPr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Площадь земельного участка, кв.м.</w:t>
            </w:r>
          </w:p>
        </w:tc>
        <w:tc>
          <w:tcPr>
            <w:tcW w:w="1984" w:type="dxa"/>
            <w:vAlign w:val="center"/>
          </w:tcPr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3320" w:type="dxa"/>
            <w:vAlign w:val="center"/>
          </w:tcPr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Срок, период размещения нестационарного </w:t>
            </w:r>
          </w:p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торгового объекта</w:t>
            </w:r>
          </w:p>
        </w:tc>
      </w:tr>
      <w:tr w:rsidR="00951732" w:rsidRPr="00737536" w:rsidTr="001F6D9F">
        <w:trPr>
          <w:jc w:val="center"/>
        </w:trPr>
        <w:tc>
          <w:tcPr>
            <w:tcW w:w="801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8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2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8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7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0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51732" w:rsidRPr="00C06DA2" w:rsidTr="001F6D9F">
        <w:trPr>
          <w:trHeight w:val="389"/>
          <w:jc w:val="center"/>
        </w:trPr>
        <w:tc>
          <w:tcPr>
            <w:tcW w:w="15778" w:type="dxa"/>
            <w:gridSpan w:val="9"/>
            <w:vAlign w:val="center"/>
          </w:tcPr>
          <w:p w:rsidR="00951732" w:rsidRPr="00C06DA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C06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6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Нестационарные торговые объекты, эксплуатация которых начата до утверждения </w:t>
            </w:r>
            <w:r w:rsidRPr="00C06DA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схемы.</w:t>
            </w:r>
          </w:p>
        </w:tc>
      </w:tr>
      <w:tr w:rsidR="00951732" w:rsidRPr="00891B73" w:rsidTr="008E7B0B">
        <w:trPr>
          <w:trHeight w:val="1621"/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ind w:left="-39" w:right="-37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Мкр. Юбилейный,</w:t>
            </w:r>
          </w:p>
          <w:p w:rsidR="00951732" w:rsidRPr="00891B73" w:rsidRDefault="00951732" w:rsidP="001F6D9F">
            <w:pPr>
              <w:pStyle w:val="a4"/>
              <w:ind w:left="-145" w:right="-73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на расстоянии</w:t>
            </w:r>
          </w:p>
          <w:p w:rsidR="00951732" w:rsidRPr="00891B73" w:rsidRDefault="00951732" w:rsidP="001F6D9F">
            <w:pPr>
              <w:pStyle w:val="a4"/>
              <w:ind w:left="-39" w:right="-37"/>
              <w:jc w:val="center"/>
              <w:rPr>
                <w:rFonts w:ascii="Times New Roman" w:hAnsi="Times New Roman" w:cs="Times New Roman"/>
                <w:color w:val="212121"/>
                <w:spacing w:val="1"/>
                <w:sz w:val="24"/>
                <w:szCs w:val="24"/>
                <w:highlight w:val="yellow"/>
                <w:lang w:eastAsia="ru-RU"/>
              </w:rPr>
            </w:pP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2,6 метров юго-восточнее </w:t>
            </w:r>
            <w:r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от крыльца </w:t>
            </w: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универсама «Юбилейный»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:rsidR="00951732" w:rsidRPr="00857AF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01.05.2020г. по 31.08.2020г.,</w:t>
            </w:r>
          </w:p>
          <w:p w:rsidR="00951732" w:rsidRPr="00857AF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01.05.2021г. по 31.08.2021г.,</w:t>
            </w:r>
          </w:p>
          <w:p w:rsidR="00951732" w:rsidRPr="00857AF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857AF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857AF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130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7B0B" w:rsidRDefault="008E7B0B" w:rsidP="008E7B0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130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7B0B" w:rsidRDefault="008E7B0B" w:rsidP="008E7B0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130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7B0B" w:rsidRDefault="008E7B0B" w:rsidP="008E7B0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130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7B0B" w:rsidRDefault="008E7B0B" w:rsidP="008E7B0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130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7B0B" w:rsidRPr="00891B73" w:rsidRDefault="008E7B0B" w:rsidP="008E7B0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E7B0B" w:rsidRPr="00F23205" w:rsidTr="008E7B0B">
        <w:trPr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7B0B" w:rsidRDefault="008E7B0B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B0B" w:rsidRDefault="008E7B0B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E7B0B" w:rsidRPr="00A71D8F" w:rsidRDefault="008E7B0B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B0B" w:rsidRPr="00F23205" w:rsidTr="008E7B0B">
        <w:trPr>
          <w:trHeight w:val="284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Default="008E7B0B" w:rsidP="008E7B0B">
            <w:pPr>
              <w:pStyle w:val="a4"/>
              <w:rPr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553552" w:rsidRDefault="008E7B0B" w:rsidP="008E7B0B">
            <w:pPr>
              <w:pStyle w:val="a4"/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47791C" w:rsidRDefault="008E7B0B" w:rsidP="008E7B0B">
            <w:pPr>
              <w:pStyle w:val="a4"/>
              <w:rPr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47791C" w:rsidRDefault="008E7B0B" w:rsidP="008E7B0B">
            <w:pPr>
              <w:pStyle w:val="a4"/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47791C" w:rsidRDefault="008E7B0B" w:rsidP="008E7B0B">
            <w:pPr>
              <w:pStyle w:val="a4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47791C" w:rsidRDefault="008E7B0B" w:rsidP="008E7B0B">
            <w:pPr>
              <w:pStyle w:val="a4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47791C" w:rsidRDefault="008E7B0B" w:rsidP="008E7B0B">
            <w:pPr>
              <w:pStyle w:val="a4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47791C" w:rsidRDefault="008E7B0B" w:rsidP="008E7B0B">
            <w:pPr>
              <w:pStyle w:val="a4"/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A71D8F" w:rsidRDefault="008E7B0B" w:rsidP="008E7B0B">
            <w:pPr>
              <w:pStyle w:val="a4"/>
              <w:rPr>
                <w:lang w:eastAsia="ru-RU"/>
              </w:rPr>
            </w:pPr>
          </w:p>
        </w:tc>
      </w:tr>
      <w:tr w:rsidR="00951732" w:rsidRPr="00F23205" w:rsidTr="008E7B0B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</w:t>
            </w:r>
            <w:r w:rsidRPr="0047791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553552" w:rsidRDefault="00951732" w:rsidP="001F6D9F">
            <w:pPr>
              <w:pStyle w:val="a4"/>
              <w:spacing w:line="240" w:lineRule="atLeast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2">
              <w:rPr>
                <w:rFonts w:ascii="Times New Roman" w:hAnsi="Times New Roman" w:cs="Times New Roman"/>
                <w:sz w:val="24"/>
                <w:szCs w:val="24"/>
              </w:rPr>
              <w:t>Мкр. Юбилейный,</w:t>
            </w:r>
          </w:p>
          <w:p w:rsidR="00951732" w:rsidRPr="00553552" w:rsidRDefault="00951732" w:rsidP="001F6D9F">
            <w:pPr>
              <w:pStyle w:val="a4"/>
              <w:spacing w:line="240" w:lineRule="atLeast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2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</w:p>
          <w:p w:rsidR="00951732" w:rsidRPr="0047791C" w:rsidRDefault="00951732" w:rsidP="001F6D9F">
            <w:pPr>
              <w:pStyle w:val="a4"/>
              <w:spacing w:line="240" w:lineRule="atLeast"/>
              <w:ind w:right="-73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highlight w:val="yellow"/>
              </w:rPr>
            </w:pPr>
            <w:r w:rsidRPr="00553552">
              <w:rPr>
                <w:rFonts w:ascii="Times New Roman" w:hAnsi="Times New Roman" w:cs="Times New Roman"/>
                <w:sz w:val="24"/>
                <w:szCs w:val="24"/>
              </w:rPr>
              <w:t>22 метра северо-восточнее входа в банк «АТБ»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5A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7B0B" w:rsidRPr="00A71D8F" w:rsidRDefault="005A62A3" w:rsidP="005A62A3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625B3B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58072F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F">
              <w:rPr>
                <w:rFonts w:ascii="Times New Roman" w:hAnsi="Times New Roman" w:cs="Times New Roman"/>
                <w:sz w:val="24"/>
                <w:szCs w:val="24"/>
              </w:rPr>
              <w:t>Мкр. Юбилейный,</w:t>
            </w:r>
          </w:p>
          <w:p w:rsidR="00951732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3A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732" w:rsidRPr="00625B3B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88123A">
              <w:rPr>
                <w:rFonts w:ascii="Times New Roman" w:hAnsi="Times New Roman" w:cs="Times New Roman"/>
                <w:sz w:val="24"/>
                <w:szCs w:val="24"/>
              </w:rPr>
              <w:t xml:space="preserve"> метра север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нее </w:t>
            </w:r>
            <w:r w:rsidRPr="0088123A">
              <w:rPr>
                <w:rFonts w:ascii="Times New Roman" w:hAnsi="Times New Roman" w:cs="Times New Roman"/>
                <w:sz w:val="24"/>
                <w:szCs w:val="24"/>
              </w:rPr>
              <w:t xml:space="preserve">входа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торговый комплекс № 71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5A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Pr="00A71D8F" w:rsidRDefault="005A62A3" w:rsidP="005A62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5A62A3">
        <w:trPr>
          <w:jc w:val="center"/>
        </w:trPr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Мкр. Центральный, ул. Ленина, возле остановочного </w:t>
            </w:r>
            <w:r w:rsidRPr="001E6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пункта «Мкр. Центральный»,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5 метрах восточнее входа в магазин «Хлеб Соль»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A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Pr="008566DF" w:rsidRDefault="005A62A3" w:rsidP="005A62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A62A3" w:rsidRPr="008566DF" w:rsidTr="005A62A3">
        <w:trPr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62A3" w:rsidRPr="001153A3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2A3" w:rsidRPr="008566DF" w:rsidTr="005A62A3">
        <w:trPr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2572C5" w:rsidRDefault="005A62A3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2572C5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2572C5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2572C5" w:rsidRDefault="005A62A3" w:rsidP="001F6D9F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2572C5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2572C5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2572C5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1153A3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32" w:rsidRPr="008566DF" w:rsidTr="005A62A3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Мкр Центральный,</w:t>
            </w:r>
          </w:p>
          <w:p w:rsidR="00951732" w:rsidRPr="002572C5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ул. Советская, остановочный пункт «МЖК»,</w:t>
            </w:r>
          </w:p>
          <w:p w:rsidR="00951732" w:rsidRPr="002572C5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в 3 метрах восточнее автопавильона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  <w:r w:rsidR="005A62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Pr="002572C5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Мкр. Солнечный,</w:t>
            </w:r>
          </w:p>
          <w:p w:rsidR="00951732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ул. Комсомольская </w:t>
            </w:r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 8 метрах севернее центрального входа торгового комплекса </w:t>
            </w:r>
          </w:p>
          <w:p w:rsidR="00951732" w:rsidRPr="002572C5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«Эй-Би Маркет»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</w:tcBorders>
            <w:vAlign w:val="center"/>
          </w:tcPr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  <w:r w:rsidR="005A62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Pr="002572C5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</w:rPr>
              <w:t xml:space="preserve">Мкр. 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 Гришкевича, в 14 метрах восточнее о</w:t>
            </w:r>
            <w:r w:rsidRPr="00625B3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ановочного пункта «Узел связи»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1F6D9F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5A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Pr="00625B3B" w:rsidRDefault="005A62A3" w:rsidP="005A62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1F6D9F">
        <w:trPr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732" w:rsidRPr="00650032" w:rsidRDefault="005A62A3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51732" w:rsidRPr="008566DF" w:rsidTr="001F6D9F">
        <w:trPr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32" w:rsidRPr="008566DF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Мкр. Строителей,</w:t>
            </w:r>
          </w:p>
          <w:p w:rsidR="009517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С</w:t>
            </w: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оветск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7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в 8 метрах от ограждения автостоянки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732" w:rsidRPr="002572C5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в 8 метрах западнее рекламной тумбы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</w:tcBorders>
            <w:vAlign w:val="center"/>
          </w:tcPr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99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Pr="002572C5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Мкр. Олимпийский</w:t>
            </w:r>
          </w:p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951732" w:rsidRPr="00055FC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Советской 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к ул. 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11 метрах юго-западнее от него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Default="00951732" w:rsidP="001F6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  <w:r w:rsidR="00994B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Pr="00055FC2" w:rsidRDefault="00994B7D" w:rsidP="00994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994B7D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E02F3D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Мкр. Южный, проспект Ленинградский,</w:t>
            </w:r>
          </w:p>
          <w:p w:rsidR="00951732" w:rsidRPr="008566DF" w:rsidRDefault="00951732" w:rsidP="001F6D9F">
            <w:pPr>
              <w:pStyle w:val="a4"/>
              <w:ind w:left="-144" w:right="-73"/>
              <w:jc w:val="center"/>
              <w:rPr>
                <w:lang w:eastAsia="ru-RU"/>
              </w:rPr>
            </w:pPr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в 3 метрах от центрального входа в торговый комплекс «Товары для дома»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99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Pr="008566DF" w:rsidRDefault="00994B7D" w:rsidP="00994B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94B7D" w:rsidRPr="008566DF" w:rsidTr="00994B7D">
        <w:trPr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4B7D" w:rsidRPr="00650032" w:rsidRDefault="00EE2EEE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4B7D" w:rsidRPr="008566DF" w:rsidTr="00994B7D">
        <w:trPr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Default="00994B7D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32" w:rsidRPr="008566DF" w:rsidTr="00994B7D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Мкр. Мирный,</w:t>
            </w:r>
          </w:p>
          <w:p w:rsidR="00951732" w:rsidRPr="006500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ул. Советск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1732" w:rsidRPr="006500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в 9 метрах южнее универсама «Рублёв&amp;К»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5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99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Pr="00650032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Мкр. Октябрьский,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 Таежная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10 метрах северо-восточнее универсама «Меркурий»,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 метрах </w:t>
            </w:r>
          </w:p>
          <w:p w:rsidR="009517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юго-восточнее пешеходной дорожки </w:t>
            </w:r>
          </w:p>
          <w:p w:rsidR="00951732" w:rsidRPr="008566DF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пешеходному переходу через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Таежную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99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Pr="008566DF" w:rsidRDefault="00994B7D" w:rsidP="00994B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F23205" w:rsidTr="00D02367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tabs>
                <w:tab w:val="left" w:pos="-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exact"/>
              <w:ind w:left="-144" w:right="-73"/>
              <w:jc w:val="center"/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Мкр. Юбилейный, </w:t>
            </w:r>
          </w:p>
          <w:p w:rsidR="00951732" w:rsidRPr="00F23205" w:rsidRDefault="00951732" w:rsidP="001F6D9F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exact"/>
              <w:ind w:left="-144" w:right="-73"/>
              <w:jc w:val="center"/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на расстоянии 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от крыльца </w:t>
            </w:r>
          </w:p>
          <w:p w:rsidR="00951732" w:rsidRPr="00F23205" w:rsidRDefault="00951732" w:rsidP="001F6D9F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exact"/>
              <w:ind w:left="-144" w:right="-73"/>
              <w:jc w:val="center"/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8</w:t>
            </w:r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 метров юго-восточнее универсама «Юбилейный»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4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(сахарная вата)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D0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A71D8F" w:rsidRDefault="00D02367" w:rsidP="00D023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02367" w:rsidRPr="002572C5" w:rsidTr="00D02367">
        <w:trPr>
          <w:trHeight w:val="425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2367" w:rsidRPr="00A71D8F" w:rsidRDefault="00EE2EEE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02367" w:rsidRPr="002572C5" w:rsidTr="00D02367">
        <w:trPr>
          <w:trHeight w:val="15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Default="00D02367" w:rsidP="00D02367">
            <w:pPr>
              <w:pStyle w:val="a4"/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6561AE" w:rsidRDefault="00D02367" w:rsidP="00D02367">
            <w:pPr>
              <w:pStyle w:val="a4"/>
              <w:rPr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6561AE" w:rsidRDefault="00D02367" w:rsidP="00D02367">
            <w:pPr>
              <w:pStyle w:val="a4"/>
              <w:rPr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6561AE" w:rsidRDefault="00D02367" w:rsidP="00D02367">
            <w:pPr>
              <w:pStyle w:val="a4"/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6561AE" w:rsidRDefault="00D02367" w:rsidP="00D02367">
            <w:pPr>
              <w:pStyle w:val="a4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6561AE" w:rsidRDefault="00D02367" w:rsidP="00D02367">
            <w:pPr>
              <w:pStyle w:val="a4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6561AE" w:rsidRDefault="00D02367" w:rsidP="00D02367">
            <w:pPr>
              <w:pStyle w:val="a4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6561AE" w:rsidRDefault="00D02367" w:rsidP="00D02367">
            <w:pPr>
              <w:pStyle w:val="a4"/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A71D8F" w:rsidRDefault="00D02367" w:rsidP="00D02367">
            <w:pPr>
              <w:pStyle w:val="a4"/>
              <w:rPr>
                <w:rFonts w:eastAsia="Times New Roman"/>
                <w:lang w:eastAsia="ru-RU"/>
              </w:rPr>
            </w:pPr>
          </w:p>
        </w:tc>
      </w:tr>
      <w:tr w:rsidR="00951732" w:rsidRPr="002572C5" w:rsidTr="001F6D9F">
        <w:trPr>
          <w:trHeight w:val="425"/>
          <w:jc w:val="center"/>
        </w:trPr>
        <w:tc>
          <w:tcPr>
            <w:tcW w:w="801" w:type="dxa"/>
            <w:tcBorders>
              <w:bottom w:val="nil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408" w:type="dxa"/>
            <w:tcBorders>
              <w:bottom w:val="nil"/>
            </w:tcBorders>
            <w:vAlign w:val="center"/>
          </w:tcPr>
          <w:p w:rsidR="00951732" w:rsidRPr="006561AE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Мкр. Ленинградский</w:t>
            </w:r>
          </w:p>
          <w:p w:rsidR="009517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 районе парка «Зеленый»),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1732" w:rsidRPr="006561AE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highlight w:val="yellow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тротуара ул. Советской на расстоянии 12 метров вдоль западной границы ограждения площад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для паркура</w:t>
            </w:r>
          </w:p>
        </w:tc>
        <w:tc>
          <w:tcPr>
            <w:tcW w:w="1772" w:type="dxa"/>
            <w:tcBorders>
              <w:bottom w:val="nil"/>
            </w:tcBorders>
            <w:vAlign w:val="center"/>
          </w:tcPr>
          <w:p w:rsidR="00951732" w:rsidRPr="006561AE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</w:p>
        </w:tc>
        <w:tc>
          <w:tcPr>
            <w:tcW w:w="1028" w:type="dxa"/>
            <w:tcBorders>
              <w:bottom w:val="nil"/>
            </w:tcBorders>
            <w:vAlign w:val="center"/>
          </w:tcPr>
          <w:p w:rsidR="00951732" w:rsidRPr="006561AE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bottom w:val="nil"/>
            </w:tcBorders>
            <w:vAlign w:val="center"/>
          </w:tcPr>
          <w:p w:rsidR="00951732" w:rsidRPr="006561AE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(сахарная вата)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51732" w:rsidRPr="006561AE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51732" w:rsidRPr="006561AE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951732" w:rsidRPr="006561AE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bottom w:val="nil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D0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6561AE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055FC2" w:rsidTr="001F6D9F">
        <w:trPr>
          <w:trHeight w:val="1607"/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951732" w:rsidRPr="00E02F3D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951732" w:rsidRPr="00E02F3D" w:rsidRDefault="00951732" w:rsidP="001F6D9F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02F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Мкр. Юбилейный,</w:t>
            </w:r>
          </w:p>
          <w:p w:rsidR="00951732" w:rsidRPr="00E02F3D" w:rsidRDefault="00951732" w:rsidP="001F6D9F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E02F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ул. Советская,</w:t>
            </w:r>
          </w:p>
          <w:p w:rsidR="00951732" w:rsidRPr="00F23205" w:rsidRDefault="00951732" w:rsidP="001F6D9F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02F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расстоянии 13 метров от западной стены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02F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торгового комплекса № 71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Прилавок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44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ст-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венная продукция садоводов и огородников (Овощи, фрукты, плоды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ягоды, зелень, цветы, рассада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663D14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663D14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15.04.2020г. по 31.10.2020г.,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15.04.2021г. по 31.10.2021г.,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15.04.2022г. по 31.10.2022г.,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15.04.2023г. по 31.10.2023г.,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15.04.2024г. по 31.10.2024г.,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15.04.2025г. по 31.10.2025г.</w:t>
            </w:r>
            <w:r w:rsidR="00D0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1E5F2E" w:rsidRDefault="00D02367" w:rsidP="00EE2E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055FC2" w:rsidTr="00D02367">
        <w:trPr>
          <w:trHeight w:val="1983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E02F3D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Мкр.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Ленинградский, </w:t>
            </w:r>
          </w:p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ул. Советская,</w:t>
            </w:r>
          </w:p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на расстоянии 12 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ов западнее магазина «Восточка»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Прилавок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4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ст-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венная продукция садоводов и огородников (Овощи, фрукты, плоды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ягоды, зелень, цветы, рассада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15.04.2020г. по 31.10.2020г.,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15.04.2021г. по 31.10.2021г.,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15.04.2022г. по 31.10.2022г.,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15.04.2023г. по 31.10.2023г.,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15.04.2024г. по 31.10.2024г.,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15.04.2025г. по 31.10.2025г.</w:t>
            </w:r>
            <w:r w:rsidR="00D0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EE2EEE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15.04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02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02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D02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1E5F2E" w:rsidRDefault="00D02367" w:rsidP="00EE2E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02367" w:rsidRPr="00D02367" w:rsidTr="007C2633">
        <w:trPr>
          <w:trHeight w:val="282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2367" w:rsidRPr="00D02367" w:rsidRDefault="00EE2EEE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2367" w:rsidRPr="00D02367" w:rsidTr="00D02367">
        <w:trPr>
          <w:trHeight w:val="282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</w:tr>
      <w:tr w:rsidR="00951732" w:rsidRPr="00055FC2" w:rsidTr="00D02367">
        <w:trPr>
          <w:trHeight w:val="1691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Мкр.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Юбилейный,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 xml:space="preserve">17 метров восточнее здания Юбилейный,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 21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Елочный базар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Натуральные хвойные деревья, ветки хвойных деревьев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02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7048C6" w:rsidRDefault="00D02367" w:rsidP="00C164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055FC2" w:rsidTr="001F6D9F">
        <w:trPr>
          <w:trHeight w:val="1973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Мкр.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Строителей,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24 метров северо-восточнее пересечения улиц Советской и Советской Армии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Елочный базар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Натуральные хвойные деревья, ветки хвойных деревьев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02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C1646E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02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02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D02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7048C6" w:rsidRDefault="00D02367" w:rsidP="00C164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055FC2" w:rsidTr="001F6D9F">
        <w:trPr>
          <w:trHeight w:val="1824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Мкр. Олимпийский</w:t>
            </w:r>
          </w:p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Советской 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направлению к ул. 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11 метрах юго-западнее от него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 палатка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(разборная)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  <w:p w:rsidR="00951732" w:rsidRPr="00055F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Прохладительные безалкогольные напитки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Default="00951732" w:rsidP="001F6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  <w:r w:rsidR="00D02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055FC2" w:rsidRDefault="00D02367" w:rsidP="00D023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055FC2" w:rsidTr="001F6D9F">
        <w:trPr>
          <w:trHeight w:val="265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732" w:rsidRPr="001153A3" w:rsidRDefault="00EE2EEE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1732" w:rsidRPr="00055FC2" w:rsidTr="001F6D9F">
        <w:trPr>
          <w:trHeight w:val="265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Default="00951732" w:rsidP="001F6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494DA4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32" w:rsidRPr="00055FC2" w:rsidTr="001F6D9F">
        <w:trPr>
          <w:trHeight w:val="1700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869D0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4D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Мкр. Олимпийский</w:t>
            </w:r>
          </w:p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951732" w:rsidRDefault="00951732" w:rsidP="001F6D9F">
            <w:pPr>
              <w:pStyle w:val="a4"/>
              <w:ind w:left="-14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Советской </w:t>
            </w:r>
          </w:p>
          <w:p w:rsidR="00951732" w:rsidRPr="00055FC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направлению к ул. 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11 метрах юго-западнее от него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 палатка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(разборная)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товары </w:t>
            </w:r>
          </w:p>
          <w:p w:rsidR="00951732" w:rsidRPr="00055F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(сахарная вата)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Default="00951732" w:rsidP="001F6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  <w:r w:rsidR="00D02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055FC2" w:rsidRDefault="00D02367" w:rsidP="00D023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055FC2" w:rsidTr="00D02367">
        <w:trPr>
          <w:trHeight w:val="1700"/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Мкр. Олимпийский</w:t>
            </w:r>
          </w:p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951732" w:rsidRPr="00055FC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Советской 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направлению к ул. 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4 метрах юго-западнее от него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тележка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Default="00951732" w:rsidP="001F6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  <w:r w:rsidR="00D02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055FC2" w:rsidRDefault="00D02367" w:rsidP="00D023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7048C6" w:rsidTr="00D02367">
        <w:trPr>
          <w:trHeight w:val="169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Мкр. </w:t>
            </w:r>
            <w:r w:rsidRPr="00EA0EFC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Юбилейный,</w:t>
            </w:r>
          </w:p>
          <w:p w:rsidR="00951732" w:rsidRPr="00EA0EFC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на расстоянии</w:t>
            </w:r>
          </w:p>
          <w:p w:rsidR="00951732" w:rsidRPr="00EA0EFC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2 метра южнее универсама «Юбилейный»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 тележка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ороженое)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15.04.2020г. по 31.10.2020г.,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15.04.2021г. по 31.10.2021г.,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15.04.2022г. по 31.10.2022г.,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15.04.2023г. по 31.10.2023г.,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15.04.2024г. по 31.10.2024г.,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15.04.2025г. по 31.10.2025г.</w:t>
            </w:r>
            <w:r w:rsidR="00D0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EA0EFC" w:rsidRDefault="00D02367" w:rsidP="00C1646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02367" w:rsidRPr="007048C6" w:rsidTr="00D02367">
        <w:trPr>
          <w:trHeight w:val="282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2367" w:rsidRPr="00A71D8F" w:rsidRDefault="00EE2EEE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02367" w:rsidRPr="007048C6" w:rsidTr="00D02367">
        <w:trPr>
          <w:trHeight w:val="282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Default="00D02367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EA0EFC" w:rsidRDefault="00D02367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EA0EFC" w:rsidRDefault="00D02367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EA0EFC" w:rsidRDefault="00D02367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EA0EFC" w:rsidRDefault="00D02367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EA0EFC" w:rsidRDefault="00D02367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EA0EFC" w:rsidRDefault="00D02367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EA0EFC" w:rsidRDefault="00D02367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A71D8F" w:rsidRDefault="00D02367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32" w:rsidRPr="005B36C2" w:rsidTr="00D02367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ind w:left="-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Мкр. 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Юбилейный,</w:t>
            </w:r>
          </w:p>
          <w:p w:rsidR="00951732" w:rsidRPr="005B36C2" w:rsidRDefault="00951732" w:rsidP="001F6D9F">
            <w:pPr>
              <w:pStyle w:val="a4"/>
              <w:ind w:left="-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4-х метрах восточнее магазина «Олимп»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 «Цветы Саянска»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венные товары</w:t>
            </w:r>
          </w:p>
          <w:p w:rsidR="00951732" w:rsidRPr="005B36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(Живые цветы и сопутствующие товары)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с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51732" w:rsidRPr="005B36C2" w:rsidTr="001F6D9F">
        <w:trPr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5D76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5D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Мкр.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Юбилейный,</w:t>
            </w:r>
          </w:p>
          <w:p w:rsidR="00951732" w:rsidRPr="005B36C2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27-ми метрах северо-восточнее жилого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 «Связной»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венные товары</w:t>
            </w:r>
          </w:p>
          <w:p w:rsidR="0095173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(Сотовые телефоны </w:t>
            </w:r>
          </w:p>
          <w:p w:rsidR="00951732" w:rsidRPr="005B36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и аксессуары)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с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51732" w:rsidRPr="005B36C2" w:rsidTr="001F6D9F">
        <w:trPr>
          <w:jc w:val="center"/>
        </w:trPr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5D76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5D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:rsidR="00951732" w:rsidRPr="005B36C2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Мкр.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Юбилейный,</w:t>
            </w:r>
          </w:p>
          <w:p w:rsidR="00951732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50-ти метрах восточнее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жилого 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ома № 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67 и в 10-ти метрах </w:t>
            </w:r>
          </w:p>
          <w:p w:rsidR="00951732" w:rsidRPr="005B36C2" w:rsidRDefault="00951732" w:rsidP="001F6D9F">
            <w:pPr>
              <w:pStyle w:val="a4"/>
              <w:ind w:left="-3" w:right="-7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юго-западнее ул. Комсомольской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</w:t>
            </w:r>
          </w:p>
          <w:p w:rsidR="00951732" w:rsidRPr="005B36C2" w:rsidRDefault="00951732" w:rsidP="001F6D9F">
            <w:pPr>
              <w:pStyle w:val="a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«333 мелочи»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венные товары (Хозяйственные товары)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с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51732" w:rsidRPr="005B36C2" w:rsidTr="001F6D9F">
        <w:trPr>
          <w:jc w:val="center"/>
        </w:trPr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5D76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5D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:rsidR="00951732" w:rsidRPr="005B36C2" w:rsidRDefault="00951732" w:rsidP="001F6D9F">
            <w:pPr>
              <w:pStyle w:val="a4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Мкр. 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Юбилейный,</w:t>
            </w:r>
          </w:p>
          <w:p w:rsidR="00951732" w:rsidRDefault="00951732" w:rsidP="001F6D9F">
            <w:pPr>
              <w:pStyle w:val="a4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ул. Советская,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732" w:rsidRPr="005B36C2" w:rsidRDefault="00951732" w:rsidP="001F6D9F">
            <w:pPr>
              <w:pStyle w:val="a4"/>
              <w:ind w:left="-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в 28 метрах северо-восточнее пешеход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ного перехода в районе пересечения улиц Советской и Школьной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ind w:left="-161" w:right="-126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совмещенный с автопавильоном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товары, кроме алкогольной и табачной </w:t>
            </w:r>
          </w:p>
          <w:p w:rsidR="00951732" w:rsidRPr="005B36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20.08.2021г.</w:t>
            </w:r>
          </w:p>
        </w:tc>
      </w:tr>
      <w:tr w:rsidR="00951732" w:rsidRPr="004503F0" w:rsidTr="004C00D5">
        <w:trPr>
          <w:trHeight w:val="511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3F0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50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503F0">
              <w:rPr>
                <w:rFonts w:ascii="Times New Roman" w:hAnsi="Times New Roman" w:cs="Times New Roman"/>
                <w:sz w:val="24"/>
                <w:szCs w:val="24"/>
              </w:rPr>
              <w:t>. Нестационарные торговые объекты, вновь размещаемые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1732" w:rsidRPr="004503F0" w:rsidTr="004C00D5">
        <w:trPr>
          <w:trHeight w:val="552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1F6D9F">
            <w:pPr>
              <w:pStyle w:val="a4"/>
              <w:ind w:left="-162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Мкр. Октябрьский, ул. Таежная, остановочный пункт «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Мкр. О</w:t>
            </w: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ктябрьский»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1F6D9F">
            <w:pPr>
              <w:pStyle w:val="a4"/>
              <w:ind w:left="-143" w:right="-14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Торговый павильон совмещенный с автопавильоном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венные товары</w:t>
            </w:r>
          </w:p>
          <w:p w:rsidR="00951732" w:rsidRPr="002C6C5D" w:rsidRDefault="00951732" w:rsidP="001F6D9F">
            <w:pPr>
              <w:pStyle w:val="a4"/>
              <w:ind w:left="-108" w:right="-144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(Живые цветы и сопутствующие товары)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E168E9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hAnsi="Times New Roman" w:cs="Times New Roman"/>
                <w:sz w:val="24"/>
                <w:szCs w:val="24"/>
              </w:rPr>
              <w:t>с 01.01.2020г. по 31.12.20</w:t>
            </w:r>
            <w:r w:rsidR="00E168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C6C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C00D5" w:rsidRPr="004C00D5" w:rsidTr="004C00D5">
        <w:trPr>
          <w:trHeight w:val="552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00D5" w:rsidRDefault="004C00D5" w:rsidP="004C00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D5" w:rsidRDefault="004C00D5" w:rsidP="004C00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D5" w:rsidRPr="004C00D5" w:rsidRDefault="00EE2EEE" w:rsidP="004C00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C00D5" w:rsidRPr="004C00D5" w:rsidTr="004C00D5">
        <w:trPr>
          <w:trHeight w:val="292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4C00D5" w:rsidRDefault="004C00D5" w:rsidP="004C00D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4C00D5" w:rsidRDefault="004C00D5" w:rsidP="004C00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4C00D5" w:rsidRDefault="004C00D5" w:rsidP="004C00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4C00D5" w:rsidRDefault="004C00D5" w:rsidP="004C00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4C00D5" w:rsidRDefault="004C00D5" w:rsidP="004C00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4C00D5" w:rsidRDefault="004C00D5" w:rsidP="004C00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4C00D5" w:rsidRDefault="004C00D5" w:rsidP="004C00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4C00D5" w:rsidRDefault="004C00D5" w:rsidP="004C00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4C00D5" w:rsidRDefault="004C00D5" w:rsidP="004C00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603" w:rsidRPr="004503F0" w:rsidTr="004C00D5">
        <w:trPr>
          <w:trHeight w:val="552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Мкр. Центральный,</w:t>
            </w:r>
          </w:p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r w:rsidRPr="00A02F41">
              <w:rPr>
                <w:rFonts w:ascii="Times New Roman" w:hAnsi="Times New Roman" w:cs="Times New Roman"/>
                <w:sz w:val="24"/>
                <w:szCs w:val="24"/>
              </w:rPr>
              <w:t>остановочный пункт «МЖК»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14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  <w:r w:rsidR="004C00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 xml:space="preserve"> совмещенный с автопавильоном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товары, кроме алкогольной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BA00E1" w:rsidRDefault="005D7603" w:rsidP="00E168E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4"/>
                <w:sz w:val="24"/>
                <w:szCs w:val="24"/>
              </w:rPr>
            </w:pP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 w:rsidR="00E168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D7603" w:rsidRPr="004503F0" w:rsidTr="001F6D9F">
        <w:trPr>
          <w:trHeight w:val="1386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iCs/>
                <w:sz w:val="24"/>
                <w:szCs w:val="24"/>
              </w:rPr>
              <w:t>Мкр. Строителей,</w:t>
            </w:r>
          </w:p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iCs/>
                <w:sz w:val="24"/>
                <w:szCs w:val="24"/>
              </w:rPr>
              <w:t>ул. Советская,</w:t>
            </w:r>
          </w:p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69D0">
              <w:rPr>
                <w:rFonts w:ascii="Times New Roman" w:hAnsi="Times New Roman" w:cs="Times New Roman"/>
                <w:sz w:val="24"/>
                <w:szCs w:val="24"/>
              </w:rPr>
              <w:t>остановочный пункт «Горка»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143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павильон, совмещенный с автопавильоном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126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венные товары</w:t>
            </w:r>
          </w:p>
          <w:p w:rsidR="005D7603" w:rsidRPr="006561AE" w:rsidRDefault="005D7603" w:rsidP="001F6D9F">
            <w:pPr>
              <w:pStyle w:val="a4"/>
              <w:ind w:left="-126" w:right="-14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(Печатная продукция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 xml:space="preserve"> живые цветы)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E168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 w:rsidR="00E168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D7603" w:rsidRPr="00DB174D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DB174D" w:rsidRDefault="005D7603" w:rsidP="001F6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Мкр. Строителей,</w:t>
            </w:r>
          </w:p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Гришкевича, остановочный пункт «Узел связи»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143" w:right="-14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  <w:r w:rsidR="004C0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совмещенный с автопавильоном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товары, кроме алкогольной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E168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 w:rsidR="00E168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D7603" w:rsidRPr="00DB174D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:rsidR="005D7603" w:rsidRPr="00DB174D" w:rsidRDefault="005D7603" w:rsidP="001F6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Мкр. Строителей,</w:t>
            </w:r>
          </w:p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Советская, остановочный пункт «М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кр.</w:t>
            </w: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Строителей»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4C00D5">
            <w:pPr>
              <w:pStyle w:val="a4"/>
              <w:ind w:left="-143" w:right="-14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  <w:r w:rsidR="004C0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совмещенный с автопавильоном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товары, кроме алкогольной продукции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E168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 w:rsidR="00E168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D7603" w:rsidRPr="008566DF" w:rsidTr="001F6D9F">
        <w:trPr>
          <w:jc w:val="center"/>
        </w:trPr>
        <w:tc>
          <w:tcPr>
            <w:tcW w:w="801" w:type="dxa"/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8" w:type="dxa"/>
            <w:vAlign w:val="center"/>
          </w:tcPr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Мкр. Мирный,</w:t>
            </w:r>
          </w:p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Советская, остановочный пункт «М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кр.</w:t>
            </w: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Мирный»</w:t>
            </w:r>
          </w:p>
        </w:tc>
        <w:tc>
          <w:tcPr>
            <w:tcW w:w="1772" w:type="dxa"/>
            <w:vAlign w:val="center"/>
          </w:tcPr>
          <w:p w:rsidR="005D7603" w:rsidRPr="006561AE" w:rsidRDefault="005D7603" w:rsidP="001F6D9F">
            <w:pPr>
              <w:pStyle w:val="a4"/>
              <w:ind w:left="-143" w:right="-14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  <w:r w:rsidR="004C0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совмещенный с автопавильоном</w:t>
            </w:r>
          </w:p>
        </w:tc>
        <w:tc>
          <w:tcPr>
            <w:tcW w:w="1028" w:type="dxa"/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vAlign w:val="center"/>
          </w:tcPr>
          <w:p w:rsidR="005D7603" w:rsidRPr="006561AE" w:rsidRDefault="005D7603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товары, кроме алкогольной продукции</w:t>
            </w:r>
          </w:p>
        </w:tc>
        <w:tc>
          <w:tcPr>
            <w:tcW w:w="1134" w:type="dxa"/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vAlign w:val="center"/>
          </w:tcPr>
          <w:p w:rsidR="005D7603" w:rsidRPr="006561AE" w:rsidRDefault="005D7603" w:rsidP="004C00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 w:rsidR="004C00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951732" w:rsidRPr="005D7603" w:rsidRDefault="00951732" w:rsidP="009517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732" w:rsidRDefault="00951732" w:rsidP="0095173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951732" w:rsidRPr="003E605A" w:rsidRDefault="00951732" w:rsidP="0095173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3E605A">
        <w:rPr>
          <w:rFonts w:ascii="Times New Roman" w:eastAsia="Times New Roman" w:hAnsi="Times New Roman" w:cs="Times New Roman"/>
          <w:sz w:val="26"/>
          <w:szCs w:val="26"/>
        </w:rPr>
        <w:t>Заместитель мэра городского округа по экономике и финансам</w:t>
      </w:r>
    </w:p>
    <w:p w:rsidR="00951732" w:rsidRPr="003E605A" w:rsidRDefault="00951732" w:rsidP="0095173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3E605A">
        <w:rPr>
          <w:rFonts w:ascii="Times New Roman" w:eastAsia="Times New Roman" w:hAnsi="Times New Roman" w:cs="Times New Roman"/>
          <w:sz w:val="26"/>
          <w:szCs w:val="26"/>
        </w:rPr>
        <w:t>-начальник Управления по финансам и налогам</w:t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  <w:t>И.В.Бухарова</w:t>
      </w:r>
    </w:p>
    <w:p w:rsidR="00951732" w:rsidRDefault="00951732" w:rsidP="009517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7603" w:rsidRDefault="005D7603" w:rsidP="009517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7603" w:rsidRDefault="005D7603" w:rsidP="009517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7603" w:rsidRDefault="005D7603" w:rsidP="009517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7603" w:rsidRDefault="005D7603" w:rsidP="009517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51732" w:rsidRPr="003E605A" w:rsidRDefault="00951732" w:rsidP="00951732">
      <w:pPr>
        <w:pStyle w:val="a4"/>
        <w:rPr>
          <w:rFonts w:ascii="Times New Roman" w:hAnsi="Times New Roman" w:cs="Times New Roman"/>
          <w:sz w:val="26"/>
          <w:szCs w:val="26"/>
        </w:rPr>
      </w:pPr>
      <w:r w:rsidRPr="003E605A">
        <w:rPr>
          <w:rFonts w:ascii="Times New Roman" w:hAnsi="Times New Roman" w:cs="Times New Roman"/>
          <w:sz w:val="26"/>
          <w:szCs w:val="26"/>
        </w:rPr>
        <w:t>Исп. Минеева Т.Ю.</w:t>
      </w:r>
    </w:p>
    <w:p w:rsidR="00951732" w:rsidRDefault="00951732" w:rsidP="00951732">
      <w:pPr>
        <w:pStyle w:val="a4"/>
        <w:rPr>
          <w:rFonts w:ascii="Times New Roman" w:hAnsi="Times New Roman" w:cs="Times New Roman"/>
          <w:sz w:val="26"/>
          <w:szCs w:val="26"/>
        </w:rPr>
      </w:pPr>
      <w:r w:rsidRPr="003E605A">
        <w:rPr>
          <w:rFonts w:ascii="Times New Roman" w:hAnsi="Times New Roman" w:cs="Times New Roman"/>
          <w:sz w:val="26"/>
          <w:szCs w:val="26"/>
        </w:rPr>
        <w:t>Тел. 5-72-42</w:t>
      </w:r>
    </w:p>
    <w:p w:rsidR="00951732" w:rsidRDefault="00EE2EEE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</w:p>
    <w:p w:rsidR="00951732" w:rsidRDefault="00951732" w:rsidP="00951732">
      <w:pPr>
        <w:pStyle w:val="a4"/>
        <w:ind w:left="8931"/>
        <w:rPr>
          <w:rFonts w:ascii="Times New Roman" w:hAnsi="Times New Roman" w:cs="Times New Roman"/>
          <w:sz w:val="28"/>
          <w:szCs w:val="28"/>
        </w:rPr>
        <w:sectPr w:rsidR="00951732" w:rsidSect="005A62A3">
          <w:pgSz w:w="16838" w:h="11906" w:orient="landscape"/>
          <w:pgMar w:top="1418" w:right="851" w:bottom="567" w:left="851" w:header="709" w:footer="709" w:gutter="0"/>
          <w:cols w:space="708"/>
          <w:docGrid w:linePitch="360"/>
        </w:sectPr>
      </w:pPr>
    </w:p>
    <w:p w:rsidR="00951732" w:rsidRPr="007E2817" w:rsidRDefault="00951732" w:rsidP="00951732">
      <w:pPr>
        <w:pStyle w:val="a4"/>
        <w:ind w:left="5387"/>
        <w:rPr>
          <w:rFonts w:ascii="Times New Roman" w:hAnsi="Times New Roman" w:cs="Times New Roman"/>
          <w:sz w:val="26"/>
          <w:szCs w:val="26"/>
        </w:rPr>
      </w:pPr>
      <w:r w:rsidRPr="007E2817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951732" w:rsidRPr="007E2817" w:rsidRDefault="00951732" w:rsidP="00951732">
      <w:pPr>
        <w:pStyle w:val="a4"/>
        <w:ind w:left="5387"/>
        <w:rPr>
          <w:rFonts w:ascii="Times New Roman" w:hAnsi="Times New Roman" w:cs="Times New Roman"/>
          <w:sz w:val="26"/>
          <w:szCs w:val="26"/>
        </w:rPr>
      </w:pPr>
      <w:r w:rsidRPr="007E2817">
        <w:rPr>
          <w:rFonts w:ascii="Times New Roman" w:hAnsi="Times New Roman" w:cs="Times New Roman"/>
          <w:sz w:val="26"/>
          <w:szCs w:val="26"/>
        </w:rPr>
        <w:t>к постановлению администрации городского округа муниципального образования «город Саянск»</w:t>
      </w:r>
    </w:p>
    <w:p w:rsidR="00951732" w:rsidRPr="007E2817" w:rsidRDefault="00951732" w:rsidP="00951732">
      <w:pPr>
        <w:pStyle w:val="a4"/>
        <w:ind w:left="5387"/>
        <w:rPr>
          <w:rFonts w:ascii="Times New Roman" w:hAnsi="Times New Roman" w:cs="Times New Roman"/>
          <w:sz w:val="26"/>
          <w:szCs w:val="26"/>
        </w:rPr>
      </w:pPr>
      <w:r w:rsidRPr="007E2817">
        <w:rPr>
          <w:rFonts w:ascii="Times New Roman" w:hAnsi="Times New Roman" w:cs="Times New Roman"/>
          <w:sz w:val="26"/>
          <w:szCs w:val="26"/>
        </w:rPr>
        <w:t>от ___________№ ______________</w:t>
      </w:r>
    </w:p>
    <w:p w:rsidR="00951732" w:rsidRDefault="00951732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:rsidR="00951732" w:rsidRDefault="00951732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размещения нестационарных торговых объектов на территории городского округа муниципального образования «город Саянск» 2020-20</w:t>
      </w:r>
      <w:r w:rsidR="004C00D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951732" w:rsidRDefault="00951732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(графическая часть)</w:t>
      </w:r>
    </w:p>
    <w:p w:rsidR="00951732" w:rsidRDefault="00951732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51732" w:rsidRDefault="005D6777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0ABAD9">
            <wp:extent cx="5989320" cy="38023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380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1732" w:rsidRPr="001F3B91" w:rsidRDefault="00951732" w:rsidP="00951732">
      <w:pPr>
        <w:spacing w:after="0" w:line="300" w:lineRule="exact"/>
        <w:jc w:val="center"/>
        <w:rPr>
          <w:rFonts w:ascii="Times New Roman" w:eastAsia="Times New Roman" w:hAnsi="Times New Roman" w:cs="Times New Roman"/>
          <w:lang w:eastAsia="ru-RU"/>
        </w:rPr>
      </w:pPr>
      <w:r w:rsidRPr="001F3B91">
        <w:rPr>
          <w:rFonts w:ascii="Times New Roman" w:eastAsiaTheme="minorEastAsia" w:hAnsi="Times New Roman" w:cs="Times New Roman"/>
          <w:color w:val="000000" w:themeColor="text1"/>
          <w:u w:val="single"/>
          <w:lang w:eastAsia="ru-RU"/>
        </w:rPr>
        <w:t>Условные обозначения: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>1.1 - порядковый номер нестационарного торгового объекта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согласно текстовой части схемы</w:t>
      </w:r>
    </w:p>
    <w:p w:rsidR="00951732" w:rsidRPr="001F3B91" w:rsidRDefault="00951732" w:rsidP="00951732">
      <w:pPr>
        <w:spacing w:after="0" w:line="320" w:lineRule="exact"/>
        <w:rPr>
          <w:rFonts w:ascii="Times New Roman" w:eastAsia="Times New Roman" w:hAnsi="Times New Roman" w:cs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81CD1" wp14:editId="457658E4">
                <wp:simplePos x="0" y="0"/>
                <wp:positionH relativeFrom="column">
                  <wp:posOffset>49925</wp:posOffset>
                </wp:positionH>
                <wp:positionV relativeFrom="paragraph">
                  <wp:posOffset>76895</wp:posOffset>
                </wp:positionV>
                <wp:extent cx="359410" cy="128270"/>
                <wp:effectExtent l="0" t="0" r="21590" b="24130"/>
                <wp:wrapNone/>
                <wp:docPr id="5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827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.95pt;margin-top:6.05pt;width:28.3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" fillcolor="yellow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>Лоток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для кваса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CE9EF" wp14:editId="03E75E21">
                <wp:simplePos x="0" y="0"/>
                <wp:positionH relativeFrom="column">
                  <wp:posOffset>46990</wp:posOffset>
                </wp:positionH>
                <wp:positionV relativeFrom="paragraph">
                  <wp:posOffset>41910</wp:posOffset>
                </wp:positionV>
                <wp:extent cx="359410" cy="123825"/>
                <wp:effectExtent l="0" t="0" r="21590" b="28575"/>
                <wp:wrapNone/>
                <wp:docPr id="6" name="Прямоугольни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63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.7pt;margin-top:3.3pt;width:28.3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" fillcolor="window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>Лоток для сахарной ваты</w:t>
      </w:r>
    </w:p>
    <w:p w:rsidR="00951732" w:rsidRPr="001F3B91" w:rsidRDefault="00951732" w:rsidP="00951732">
      <w:pPr>
        <w:spacing w:after="0" w:line="32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2C578" wp14:editId="112E7040">
                <wp:simplePos x="0" y="0"/>
                <wp:positionH relativeFrom="column">
                  <wp:posOffset>50165</wp:posOffset>
                </wp:positionH>
                <wp:positionV relativeFrom="paragraph">
                  <wp:posOffset>27305</wp:posOffset>
                </wp:positionV>
                <wp:extent cx="358140" cy="129540"/>
                <wp:effectExtent l="0" t="0" r="22860" b="22860"/>
                <wp:wrapNone/>
                <wp:docPr id="7" name="Прямоугольни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8140" cy="12954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75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.95pt;margin-top:2.15pt;width:28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" fillcolor="#77933c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eastAsiaTheme="minorEastAsia" w:hAnsi="Calibri"/>
          <w:color w:val="FFFFFF" w:themeColor="light1"/>
          <w:lang w:eastAsia="ru-RU"/>
        </w:rPr>
        <w:t xml:space="preserve"> </w:t>
      </w:r>
      <w:r w:rsidRPr="001F3B91">
        <w:rPr>
          <w:rFonts w:eastAsiaTheme="minorEastAsia" w:hAnsi="Calibri"/>
          <w:color w:val="FFFFFF" w:themeColor="light1"/>
          <w:lang w:eastAsia="ru-RU"/>
        </w:rPr>
        <w:t xml:space="preserve">Торгов  </w:t>
      </w:r>
      <w:r>
        <w:rPr>
          <w:rFonts w:eastAsiaTheme="minorEastAsia" w:hAnsi="Calibri"/>
          <w:color w:val="FFFFFF" w:themeColor="light1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>Прилавок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95110E" wp14:editId="1ABC1CB5">
                <wp:simplePos x="0" y="0"/>
                <wp:positionH relativeFrom="column">
                  <wp:posOffset>50165</wp:posOffset>
                </wp:positionH>
                <wp:positionV relativeFrom="paragraph">
                  <wp:posOffset>5080</wp:posOffset>
                </wp:positionV>
                <wp:extent cx="359410" cy="146685"/>
                <wp:effectExtent l="0" t="0" r="21590" b="24765"/>
                <wp:wrapNone/>
                <wp:docPr id="8" name="Прямоугольни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4605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3.95pt;margin-top:.4pt;width:28.3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" fillcolor="#558ed5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Ёлочный базар</w:t>
      </w:r>
    </w:p>
    <w:p w:rsidR="00951732" w:rsidRPr="001F3B91" w:rsidRDefault="00951732" w:rsidP="00951732">
      <w:pPr>
        <w:spacing w:after="0" w:line="28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5FE55" wp14:editId="241ACDA9">
                <wp:simplePos x="0" y="0"/>
                <wp:positionH relativeFrom="column">
                  <wp:posOffset>46990</wp:posOffset>
                </wp:positionH>
                <wp:positionV relativeFrom="paragraph">
                  <wp:posOffset>10160</wp:posOffset>
                </wp:positionV>
                <wp:extent cx="359410" cy="129540"/>
                <wp:effectExtent l="0" t="0" r="21590" b="22860"/>
                <wp:wrapNone/>
                <wp:docPr id="9" name="Прямоугольни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63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.7pt;margin-top:.8pt;width:28.3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" fillcolor="windowText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Прилавок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508A83" wp14:editId="33DE8D52">
                <wp:simplePos x="0" y="0"/>
                <wp:positionH relativeFrom="column">
                  <wp:posOffset>46990</wp:posOffset>
                </wp:positionH>
                <wp:positionV relativeFrom="paragraph">
                  <wp:posOffset>22225</wp:posOffset>
                </wp:positionV>
                <wp:extent cx="360045" cy="129540"/>
                <wp:effectExtent l="0" t="0" r="20955" b="22860"/>
                <wp:wrapNone/>
                <wp:docPr id="10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CE0499">
                            <a:alpha val="62353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.7pt;margin-top:1.75pt;width:28.35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" fillcolor="#ce0499" strokecolor="windowText" strokeweight="2pt">
                <v:fill opacity="40863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Торговая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>палатка</w:t>
      </w:r>
    </w:p>
    <w:p w:rsidR="00951732" w:rsidRPr="001F3B91" w:rsidRDefault="00951732" w:rsidP="00951732">
      <w:pPr>
        <w:spacing w:after="0" w:line="28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0526F" wp14:editId="67C76FBF">
                <wp:simplePos x="0" y="0"/>
                <wp:positionH relativeFrom="column">
                  <wp:posOffset>46990</wp:posOffset>
                </wp:positionH>
                <wp:positionV relativeFrom="paragraph">
                  <wp:posOffset>38735</wp:posOffset>
                </wp:positionV>
                <wp:extent cx="359410" cy="129540"/>
                <wp:effectExtent l="0" t="0" r="21590" b="22860"/>
                <wp:wrapNone/>
                <wp:docPr id="11" name="Прямоугольни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1934FB">
                            <a:alpha val="62745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.7pt;margin-top:3.05pt;width:28.3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" fillcolor="#1934fb" strokecolor="windowText" strokeweight="2pt">
                <v:fill opacity="41120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>Торгов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>ая тележка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6E327" wp14:editId="2E15372B">
                <wp:simplePos x="0" y="0"/>
                <wp:positionH relativeFrom="column">
                  <wp:posOffset>46355</wp:posOffset>
                </wp:positionH>
                <wp:positionV relativeFrom="paragraph">
                  <wp:posOffset>53340</wp:posOffset>
                </wp:positionV>
                <wp:extent cx="359410" cy="129540"/>
                <wp:effectExtent l="0" t="0" r="21590" b="22860"/>
                <wp:wrapNone/>
                <wp:docPr id="12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.65pt;margin-top:4.2pt;width:28.3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" fillcolor="red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Киоск, совмещенный с автопавильоном</w:t>
      </w:r>
    </w:p>
    <w:p w:rsidR="00951732" w:rsidRDefault="00951732" w:rsidP="00951732">
      <w:pPr>
        <w:spacing w:after="0" w:line="300" w:lineRule="exact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F24AF4" wp14:editId="303266C8">
                <wp:simplePos x="0" y="0"/>
                <wp:positionH relativeFrom="column">
                  <wp:posOffset>46990</wp:posOffset>
                </wp:positionH>
                <wp:positionV relativeFrom="paragraph">
                  <wp:posOffset>58420</wp:posOffset>
                </wp:positionV>
                <wp:extent cx="359410" cy="129540"/>
                <wp:effectExtent l="0" t="0" r="21590" b="22860"/>
                <wp:wrapNone/>
                <wp:docPr id="13" name="Прямоугольни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3.7pt;margin-top:4.6pt;width:28.3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" fillcolor="#d99694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Торговый павильон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9DCEF7" wp14:editId="79199811">
                <wp:simplePos x="0" y="0"/>
                <wp:positionH relativeFrom="column">
                  <wp:posOffset>47625</wp:posOffset>
                </wp:positionH>
                <wp:positionV relativeFrom="paragraph">
                  <wp:posOffset>66040</wp:posOffset>
                </wp:positionV>
                <wp:extent cx="359410" cy="129540"/>
                <wp:effectExtent l="0" t="0" r="21590" b="22860"/>
                <wp:wrapNone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alpha val="63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.75pt;margin-top:5.2pt;width:28.3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" fillcolor="#bfbfbf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            Торговый павильон, совмещенный с автопавильоном</w:t>
      </w:r>
    </w:p>
    <w:p w:rsidR="00951732" w:rsidRDefault="00951732" w:rsidP="00951732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951732" w:rsidRPr="00B41E04" w:rsidRDefault="00951732" w:rsidP="00951732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951732" w:rsidRPr="008600AF" w:rsidRDefault="00951732" w:rsidP="00951732">
      <w:pPr>
        <w:pStyle w:val="a4"/>
        <w:rPr>
          <w:rFonts w:ascii="Times New Roman" w:hAnsi="Times New Roman" w:cs="Times New Roman"/>
          <w:sz w:val="26"/>
          <w:szCs w:val="26"/>
        </w:rPr>
      </w:pPr>
      <w:r w:rsidRPr="008600AF">
        <w:rPr>
          <w:rFonts w:ascii="Times New Roman" w:hAnsi="Times New Roman" w:cs="Times New Roman"/>
          <w:sz w:val="26"/>
          <w:szCs w:val="26"/>
        </w:rPr>
        <w:t xml:space="preserve">Заместитель мэра городского округа </w:t>
      </w:r>
    </w:p>
    <w:p w:rsidR="00951732" w:rsidRPr="008600AF" w:rsidRDefault="00951732" w:rsidP="00951732">
      <w:pPr>
        <w:pStyle w:val="a4"/>
        <w:rPr>
          <w:rFonts w:ascii="Times New Roman" w:hAnsi="Times New Roman" w:cs="Times New Roman"/>
          <w:sz w:val="26"/>
          <w:szCs w:val="26"/>
        </w:rPr>
      </w:pPr>
      <w:r w:rsidRPr="008600AF">
        <w:rPr>
          <w:rFonts w:ascii="Times New Roman" w:hAnsi="Times New Roman" w:cs="Times New Roman"/>
          <w:sz w:val="26"/>
          <w:szCs w:val="26"/>
        </w:rPr>
        <w:t>по экономике и финансам – начальник</w:t>
      </w:r>
    </w:p>
    <w:p w:rsidR="00951732" w:rsidRPr="008600AF" w:rsidRDefault="00951732" w:rsidP="00951732">
      <w:pPr>
        <w:pStyle w:val="a4"/>
        <w:rPr>
          <w:rFonts w:ascii="Times New Roman" w:hAnsi="Times New Roman" w:cs="Times New Roman"/>
          <w:sz w:val="26"/>
          <w:szCs w:val="26"/>
        </w:rPr>
      </w:pPr>
      <w:r w:rsidRPr="008600AF">
        <w:rPr>
          <w:rFonts w:ascii="Times New Roman" w:hAnsi="Times New Roman" w:cs="Times New Roman"/>
          <w:sz w:val="26"/>
          <w:szCs w:val="26"/>
        </w:rPr>
        <w:t>Управления по финансам и налогам</w:t>
      </w:r>
      <w:r w:rsidRPr="008600AF">
        <w:rPr>
          <w:rFonts w:ascii="Times New Roman" w:hAnsi="Times New Roman" w:cs="Times New Roman"/>
          <w:sz w:val="26"/>
          <w:szCs w:val="26"/>
        </w:rPr>
        <w:tab/>
      </w:r>
      <w:r w:rsidRPr="008600AF">
        <w:rPr>
          <w:rFonts w:ascii="Times New Roman" w:hAnsi="Times New Roman" w:cs="Times New Roman"/>
          <w:sz w:val="26"/>
          <w:szCs w:val="26"/>
        </w:rPr>
        <w:tab/>
      </w:r>
      <w:r w:rsidRPr="008600AF">
        <w:rPr>
          <w:rFonts w:ascii="Times New Roman" w:hAnsi="Times New Roman" w:cs="Times New Roman"/>
          <w:sz w:val="26"/>
          <w:szCs w:val="26"/>
        </w:rPr>
        <w:tab/>
      </w:r>
      <w:r w:rsidRPr="008600AF">
        <w:rPr>
          <w:rFonts w:ascii="Times New Roman" w:hAnsi="Times New Roman" w:cs="Times New Roman"/>
          <w:sz w:val="26"/>
          <w:szCs w:val="26"/>
        </w:rPr>
        <w:tab/>
      </w:r>
      <w:r w:rsidRPr="008600AF">
        <w:rPr>
          <w:rFonts w:ascii="Times New Roman" w:hAnsi="Times New Roman" w:cs="Times New Roman"/>
          <w:sz w:val="26"/>
          <w:szCs w:val="26"/>
        </w:rPr>
        <w:tab/>
      </w:r>
      <w:r w:rsidRPr="008600AF">
        <w:rPr>
          <w:rFonts w:ascii="Times New Roman" w:hAnsi="Times New Roman" w:cs="Times New Roman"/>
          <w:sz w:val="26"/>
          <w:szCs w:val="26"/>
        </w:rPr>
        <w:tab/>
        <w:t>И.В.Бухарова</w:t>
      </w:r>
    </w:p>
    <w:p w:rsidR="00951732" w:rsidRDefault="00951732" w:rsidP="00951732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B3CB9" w:rsidRPr="00802203" w:rsidRDefault="001B3CB9" w:rsidP="00951732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951732" w:rsidRPr="00F26C0B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26C0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исп. Минеева Т.Ю.</w:t>
      </w:r>
    </w:p>
    <w:p w:rsidR="00724878" w:rsidRDefault="00951732" w:rsidP="001B3CB9">
      <w:pPr>
        <w:pStyle w:val="a4"/>
      </w:pPr>
      <w:r w:rsidRPr="00F26C0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тел. 57242</w:t>
      </w:r>
    </w:p>
    <w:sectPr w:rsidR="00724878" w:rsidSect="001F6D9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66F45"/>
    <w:multiLevelType w:val="hybridMultilevel"/>
    <w:tmpl w:val="5FC43656"/>
    <w:lvl w:ilvl="0" w:tplc="A970E100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0006BB"/>
    <w:multiLevelType w:val="multilevel"/>
    <w:tmpl w:val="846A3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32"/>
    <w:rsid w:val="00130DB5"/>
    <w:rsid w:val="001676A8"/>
    <w:rsid w:val="001B3CB9"/>
    <w:rsid w:val="001F6D9F"/>
    <w:rsid w:val="00296D85"/>
    <w:rsid w:val="004A1CC9"/>
    <w:rsid w:val="004C00D5"/>
    <w:rsid w:val="005A62A3"/>
    <w:rsid w:val="005D0C30"/>
    <w:rsid w:val="005D6777"/>
    <w:rsid w:val="005D7603"/>
    <w:rsid w:val="006F57AC"/>
    <w:rsid w:val="00724878"/>
    <w:rsid w:val="007E7510"/>
    <w:rsid w:val="008E7B0B"/>
    <w:rsid w:val="00951732"/>
    <w:rsid w:val="00994B7D"/>
    <w:rsid w:val="00997039"/>
    <w:rsid w:val="00C1646E"/>
    <w:rsid w:val="00D02367"/>
    <w:rsid w:val="00E161F8"/>
    <w:rsid w:val="00E168E9"/>
    <w:rsid w:val="00E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7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5173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5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732"/>
  </w:style>
  <w:style w:type="paragraph" w:styleId="a7">
    <w:name w:val="footer"/>
    <w:basedOn w:val="a"/>
    <w:link w:val="a8"/>
    <w:uiPriority w:val="99"/>
    <w:unhideWhenUsed/>
    <w:rsid w:val="0095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732"/>
  </w:style>
  <w:style w:type="paragraph" w:styleId="a9">
    <w:name w:val="Balloon Text"/>
    <w:basedOn w:val="a"/>
    <w:link w:val="aa"/>
    <w:uiPriority w:val="99"/>
    <w:semiHidden/>
    <w:unhideWhenUsed/>
    <w:rsid w:val="0095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7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5173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5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732"/>
  </w:style>
  <w:style w:type="paragraph" w:styleId="a7">
    <w:name w:val="footer"/>
    <w:basedOn w:val="a"/>
    <w:link w:val="a8"/>
    <w:uiPriority w:val="99"/>
    <w:unhideWhenUsed/>
    <w:rsid w:val="0095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732"/>
  </w:style>
  <w:style w:type="paragraph" w:styleId="a9">
    <w:name w:val="Balloon Text"/>
    <w:basedOn w:val="a"/>
    <w:link w:val="aa"/>
    <w:uiPriority w:val="99"/>
    <w:semiHidden/>
    <w:unhideWhenUsed/>
    <w:rsid w:val="0095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5E29D5A8DDADF4898FFCC0CF0386C392DA6BBC4247A4696E941018DAF28CF8DEBA0B74CCADDC9208F57E2HCPF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EA984-13D1-4F1C-852B-0A909805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3172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2019-11-06T02:46:00Z</cp:lastPrinted>
  <dcterms:created xsi:type="dcterms:W3CDTF">2019-11-06T03:28:00Z</dcterms:created>
  <dcterms:modified xsi:type="dcterms:W3CDTF">2019-11-06T03:28:00Z</dcterms:modified>
</cp:coreProperties>
</file>