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0D5CC2" w:rsidRDefault="00761642" w:rsidP="00156D69">
      <w:pPr>
        <w:jc w:val="center"/>
        <w:rPr>
          <w:b/>
          <w:color w:val="000000" w:themeColor="text1"/>
          <w:spacing w:val="50"/>
          <w:sz w:val="36"/>
          <w:szCs w:val="36"/>
        </w:rPr>
      </w:pPr>
      <w:r w:rsidRPr="000D5CC2">
        <w:rPr>
          <w:b/>
          <w:color w:val="000000" w:themeColor="text1"/>
          <w:spacing w:val="50"/>
          <w:sz w:val="36"/>
          <w:szCs w:val="36"/>
        </w:rPr>
        <w:t xml:space="preserve">Администрация городского округа </w:t>
      </w:r>
    </w:p>
    <w:p w:rsidR="00761642" w:rsidRPr="000D5CC2" w:rsidRDefault="00761642" w:rsidP="00156D69">
      <w:pPr>
        <w:jc w:val="center"/>
        <w:rPr>
          <w:b/>
          <w:color w:val="000000" w:themeColor="text1"/>
          <w:spacing w:val="50"/>
          <w:sz w:val="36"/>
          <w:szCs w:val="36"/>
        </w:rPr>
      </w:pPr>
      <w:r w:rsidRPr="000D5CC2">
        <w:rPr>
          <w:b/>
          <w:color w:val="000000" w:themeColor="text1"/>
          <w:spacing w:val="50"/>
          <w:sz w:val="36"/>
          <w:szCs w:val="36"/>
        </w:rPr>
        <w:t xml:space="preserve">муниципального образования </w:t>
      </w:r>
    </w:p>
    <w:p w:rsidR="00761642" w:rsidRPr="000D5CC2" w:rsidRDefault="00761642" w:rsidP="00156D69">
      <w:pPr>
        <w:jc w:val="center"/>
        <w:rPr>
          <w:b/>
          <w:color w:val="000000" w:themeColor="text1"/>
          <w:spacing w:val="50"/>
          <w:sz w:val="36"/>
          <w:szCs w:val="36"/>
        </w:rPr>
      </w:pPr>
      <w:r w:rsidRPr="000D5CC2">
        <w:rPr>
          <w:b/>
          <w:color w:val="000000" w:themeColor="text1"/>
          <w:spacing w:val="50"/>
          <w:sz w:val="36"/>
          <w:szCs w:val="36"/>
        </w:rPr>
        <w:t>«город Саянск»</w:t>
      </w:r>
    </w:p>
    <w:p w:rsidR="00761642" w:rsidRPr="000D5CC2" w:rsidRDefault="00761642" w:rsidP="00156D69">
      <w:pPr>
        <w:ind w:right="1700"/>
        <w:jc w:val="center"/>
        <w:rPr>
          <w:color w:val="000000" w:themeColor="text1"/>
          <w:sz w:val="30"/>
          <w:szCs w:val="30"/>
        </w:rPr>
      </w:pPr>
    </w:p>
    <w:p w:rsidR="00761642" w:rsidRPr="000D5CC2" w:rsidRDefault="00761642" w:rsidP="00156D69">
      <w:pPr>
        <w:pStyle w:val="1"/>
        <w:rPr>
          <w:color w:val="000000" w:themeColor="text1"/>
          <w:spacing w:val="40"/>
          <w:szCs w:val="36"/>
        </w:rPr>
      </w:pPr>
      <w:r w:rsidRPr="000D5CC2">
        <w:rPr>
          <w:color w:val="000000" w:themeColor="text1"/>
          <w:spacing w:val="40"/>
          <w:szCs w:val="36"/>
        </w:rPr>
        <w:t>ПОСТАНОВЛЕНИЕ</w:t>
      </w:r>
    </w:p>
    <w:p w:rsidR="00D62B22" w:rsidRPr="000D5CC2" w:rsidRDefault="00D62B22" w:rsidP="00D62B22">
      <w:pPr>
        <w:rPr>
          <w:color w:val="000000" w:themeColor="text1"/>
        </w:rPr>
      </w:pPr>
    </w:p>
    <w:p w:rsidR="00761642" w:rsidRPr="000D5CC2" w:rsidRDefault="00761642" w:rsidP="00156D69">
      <w:pPr>
        <w:rPr>
          <w:color w:val="000000" w:themeColor="text1"/>
          <w:sz w:val="24"/>
          <w:szCs w:val="24"/>
        </w:rPr>
      </w:pPr>
    </w:p>
    <w:p w:rsidR="00156D69" w:rsidRPr="000D5CC2" w:rsidRDefault="00C22F23" w:rsidP="00156D69">
      <w:pPr>
        <w:tabs>
          <w:tab w:val="left" w:pos="534"/>
          <w:tab w:val="left" w:pos="2069"/>
          <w:tab w:val="left" w:pos="2518"/>
          <w:tab w:val="left" w:pos="4139"/>
        </w:tabs>
        <w:rPr>
          <w:color w:val="000000" w:themeColor="text1"/>
          <w:sz w:val="24"/>
          <w:szCs w:val="24"/>
        </w:rPr>
      </w:pPr>
      <w:r w:rsidRPr="000D5CC2">
        <w:rPr>
          <w:color w:val="000000" w:themeColor="text1"/>
          <w:sz w:val="24"/>
          <w:szCs w:val="24"/>
        </w:rPr>
        <w:t>От_______________</w:t>
      </w:r>
      <w:r w:rsidR="00156D69" w:rsidRPr="000D5CC2">
        <w:rPr>
          <w:color w:val="000000" w:themeColor="text1"/>
          <w:sz w:val="24"/>
          <w:szCs w:val="24"/>
        </w:rPr>
        <w:t>№</w:t>
      </w:r>
      <w:r w:rsidRPr="000D5CC2">
        <w:rPr>
          <w:color w:val="000000" w:themeColor="text1"/>
          <w:sz w:val="24"/>
          <w:szCs w:val="24"/>
        </w:rPr>
        <w:t>__________________</w:t>
      </w:r>
      <w:r w:rsidR="00156D69" w:rsidRPr="000D5CC2">
        <w:rPr>
          <w:color w:val="000000" w:themeColor="text1"/>
          <w:sz w:val="24"/>
          <w:szCs w:val="24"/>
        </w:rPr>
        <w:tab/>
      </w:r>
    </w:p>
    <w:p w:rsidR="00156D69" w:rsidRPr="000D5CC2" w:rsidRDefault="00C22F23" w:rsidP="00156D69">
      <w:pPr>
        <w:tabs>
          <w:tab w:val="left" w:pos="4139"/>
        </w:tabs>
        <w:rPr>
          <w:color w:val="000000" w:themeColor="text1"/>
          <w:sz w:val="24"/>
          <w:szCs w:val="24"/>
        </w:rPr>
      </w:pPr>
      <w:r w:rsidRPr="000D5CC2">
        <w:rPr>
          <w:color w:val="000000" w:themeColor="text1"/>
          <w:sz w:val="24"/>
          <w:szCs w:val="24"/>
        </w:rPr>
        <w:t xml:space="preserve">                             </w:t>
      </w:r>
      <w:r w:rsidR="00156D69" w:rsidRPr="000D5CC2">
        <w:rPr>
          <w:color w:val="000000" w:themeColor="text1"/>
          <w:sz w:val="24"/>
          <w:szCs w:val="24"/>
        </w:rPr>
        <w:t>г. Саянск</w:t>
      </w:r>
    </w:p>
    <w:p w:rsidR="00D62B22" w:rsidRPr="000D5CC2" w:rsidRDefault="00D62B22" w:rsidP="00156D69">
      <w:pPr>
        <w:tabs>
          <w:tab w:val="left" w:pos="4139"/>
        </w:tabs>
        <w:rPr>
          <w:color w:val="000000" w:themeColor="text1"/>
          <w:sz w:val="24"/>
          <w:szCs w:val="24"/>
        </w:rPr>
      </w:pPr>
    </w:p>
    <w:p w:rsidR="00716C78" w:rsidRPr="000D5CC2" w:rsidRDefault="00716C78" w:rsidP="00156D69">
      <w:pPr>
        <w:rPr>
          <w:color w:val="000000" w:themeColor="text1"/>
          <w:sz w:val="24"/>
          <w:szCs w:val="24"/>
        </w:rPr>
      </w:pPr>
    </w:p>
    <w:p w:rsidR="00C34FB9" w:rsidRPr="000D5CC2" w:rsidRDefault="00595EF5" w:rsidP="00C062DD">
      <w:pPr>
        <w:ind w:right="4110"/>
        <w:jc w:val="both"/>
        <w:rPr>
          <w:rFonts w:eastAsia="Calibri"/>
          <w:color w:val="000000" w:themeColor="text1"/>
          <w:lang w:eastAsia="en-US"/>
        </w:rPr>
      </w:pPr>
      <w:r w:rsidRPr="000D5CC2">
        <w:rPr>
          <w:rFonts w:eastAsia="Calibri"/>
          <w:color w:val="000000" w:themeColor="text1"/>
          <w:lang w:eastAsia="en-US"/>
        </w:rPr>
        <w:t xml:space="preserve">Об </w:t>
      </w:r>
      <w:r w:rsidR="00C34FB9" w:rsidRPr="000D5CC2">
        <w:rPr>
          <w:rFonts w:eastAsia="Calibri"/>
          <w:color w:val="000000" w:themeColor="text1"/>
          <w:lang w:eastAsia="en-US"/>
        </w:rPr>
        <w:t>оплате труда работников муниципального</w:t>
      </w:r>
    </w:p>
    <w:p w:rsidR="00156D69" w:rsidRPr="000D5CC2" w:rsidRDefault="00C34FB9" w:rsidP="00C062DD">
      <w:pPr>
        <w:ind w:right="4110"/>
        <w:jc w:val="both"/>
        <w:rPr>
          <w:rFonts w:eastAsia="Calibri"/>
          <w:color w:val="000000" w:themeColor="text1"/>
          <w:sz w:val="22"/>
          <w:szCs w:val="22"/>
          <w:lang w:eastAsia="en-US"/>
        </w:rPr>
      </w:pPr>
      <w:r w:rsidRPr="000D5CC2">
        <w:rPr>
          <w:rFonts w:eastAsia="Calibri"/>
          <w:color w:val="000000" w:themeColor="text1"/>
          <w:lang w:eastAsia="en-US"/>
        </w:rPr>
        <w:t>учреждения «Спортивная школа города Саянска»</w:t>
      </w:r>
      <w:r w:rsidRPr="000D5CC2">
        <w:rPr>
          <w:rFonts w:eastAsia="Calibri"/>
          <w:color w:val="000000" w:themeColor="text1"/>
          <w:sz w:val="22"/>
          <w:szCs w:val="22"/>
          <w:lang w:eastAsia="en-US"/>
        </w:rPr>
        <w:t>.</w:t>
      </w:r>
      <w:r w:rsidR="003A3379" w:rsidRPr="000D5CC2">
        <w:rPr>
          <w:rFonts w:eastAsia="Calibri"/>
          <w:color w:val="000000" w:themeColor="text1"/>
          <w:sz w:val="22"/>
          <w:szCs w:val="22"/>
          <w:lang w:eastAsia="en-US"/>
        </w:rPr>
        <w:t xml:space="preserve">   </w:t>
      </w:r>
    </w:p>
    <w:p w:rsidR="00C062DD" w:rsidRPr="000D5CC2" w:rsidRDefault="00C062DD" w:rsidP="00C062DD">
      <w:pPr>
        <w:ind w:right="4110"/>
        <w:jc w:val="both"/>
        <w:rPr>
          <w:color w:val="000000" w:themeColor="text1"/>
          <w:sz w:val="24"/>
          <w:szCs w:val="24"/>
        </w:rPr>
      </w:pPr>
    </w:p>
    <w:p w:rsidR="00CE0E6C" w:rsidRPr="000D5CC2" w:rsidRDefault="00CE0E6C" w:rsidP="00C062DD">
      <w:pPr>
        <w:ind w:right="4110"/>
        <w:jc w:val="both"/>
        <w:rPr>
          <w:color w:val="000000" w:themeColor="text1"/>
          <w:sz w:val="24"/>
          <w:szCs w:val="24"/>
        </w:rPr>
      </w:pPr>
    </w:p>
    <w:p w:rsidR="00C34FB9" w:rsidRPr="000D5CC2" w:rsidRDefault="00C34FB9" w:rsidP="00C34FB9">
      <w:pPr>
        <w:autoSpaceDE w:val="0"/>
        <w:autoSpaceDN w:val="0"/>
        <w:adjustRightInd w:val="0"/>
        <w:ind w:firstLine="540"/>
        <w:jc w:val="both"/>
        <w:rPr>
          <w:color w:val="000000" w:themeColor="text1"/>
          <w:sz w:val="28"/>
          <w:szCs w:val="28"/>
        </w:rPr>
      </w:pPr>
      <w:r w:rsidRPr="000D5CC2">
        <w:rPr>
          <w:color w:val="000000" w:themeColor="text1"/>
          <w:sz w:val="28"/>
          <w:szCs w:val="28"/>
        </w:rPr>
        <w:t xml:space="preserve">В соответствии со </w:t>
      </w:r>
      <w:hyperlink r:id="rId9" w:history="1">
        <w:r w:rsidRPr="000D5CC2">
          <w:rPr>
            <w:color w:val="000000" w:themeColor="text1"/>
            <w:sz w:val="28"/>
            <w:szCs w:val="28"/>
          </w:rPr>
          <w:t>статьями 135</w:t>
        </w:r>
      </w:hyperlink>
      <w:r w:rsidRPr="000D5CC2">
        <w:rPr>
          <w:color w:val="000000" w:themeColor="text1"/>
          <w:sz w:val="28"/>
          <w:szCs w:val="28"/>
        </w:rPr>
        <w:t xml:space="preserve">, </w:t>
      </w:r>
      <w:hyperlink r:id="rId10" w:history="1">
        <w:r w:rsidRPr="000D5CC2">
          <w:rPr>
            <w:color w:val="000000" w:themeColor="text1"/>
            <w:sz w:val="28"/>
            <w:szCs w:val="28"/>
          </w:rPr>
          <w:t>144</w:t>
        </w:r>
      </w:hyperlink>
      <w:r w:rsidRPr="000D5CC2">
        <w:rPr>
          <w:color w:val="000000" w:themeColor="text1"/>
          <w:sz w:val="28"/>
          <w:szCs w:val="28"/>
        </w:rPr>
        <w:t xml:space="preserve"> Трудового кодекса Российской Федерации, </w:t>
      </w:r>
      <w:hyperlink r:id="rId11" w:history="1">
        <w:r w:rsidRPr="000D5CC2">
          <w:rPr>
            <w:color w:val="000000" w:themeColor="text1"/>
            <w:sz w:val="28"/>
            <w:szCs w:val="28"/>
          </w:rPr>
          <w:t>статьей 53</w:t>
        </w:r>
      </w:hyperlink>
      <w:r w:rsidRPr="000D5CC2">
        <w:rPr>
          <w:color w:val="000000" w:themeColor="text1"/>
          <w:sz w:val="28"/>
          <w:szCs w:val="28"/>
        </w:rPr>
        <w:t xml:space="preserve"> Федерального закона </w:t>
      </w:r>
      <w:r w:rsidR="006A26E1" w:rsidRPr="000D5CC2">
        <w:rPr>
          <w:color w:val="000000" w:themeColor="text1"/>
          <w:sz w:val="28"/>
          <w:szCs w:val="28"/>
        </w:rPr>
        <w:t>от 06.10.2003 № 131-ФЗ «</w:t>
      </w:r>
      <w:r w:rsidRPr="000D5CC2">
        <w:rPr>
          <w:color w:val="000000" w:themeColor="text1"/>
          <w:sz w:val="28"/>
          <w:szCs w:val="28"/>
        </w:rPr>
        <w:t>Об общих принципах организации местного самоуп</w:t>
      </w:r>
      <w:r w:rsidR="006A26E1" w:rsidRPr="000D5CC2">
        <w:rPr>
          <w:color w:val="000000" w:themeColor="text1"/>
          <w:sz w:val="28"/>
          <w:szCs w:val="28"/>
        </w:rPr>
        <w:t>равления в Российской Федерации»</w:t>
      </w:r>
      <w:r w:rsidRPr="000D5CC2">
        <w:rPr>
          <w:color w:val="000000" w:themeColor="text1"/>
          <w:sz w:val="28"/>
          <w:szCs w:val="28"/>
        </w:rPr>
        <w:t xml:space="preserve">, руководствуясь </w:t>
      </w:r>
      <w:r w:rsidR="006A26E1" w:rsidRPr="000D5CC2">
        <w:rPr>
          <w:color w:val="000000" w:themeColor="text1"/>
          <w:sz w:val="28"/>
          <w:szCs w:val="28"/>
        </w:rPr>
        <w:t xml:space="preserve">постановлением администрации городского округа муниципального образования «город Саянск» от 07.12.2018 № 110-37-1356-18 «О переводе муниципального образовательного учреждения дополнительного образования «Детско-юношеская спортивная школа муниципального образования «город Саянск» в учреждение нового типа»,  </w:t>
      </w:r>
      <w:hyperlink r:id="rId12" w:history="1">
        <w:r w:rsidRPr="000D5CC2">
          <w:rPr>
            <w:color w:val="000000" w:themeColor="text1"/>
            <w:sz w:val="28"/>
            <w:szCs w:val="28"/>
          </w:rPr>
          <w:t>статьей 38</w:t>
        </w:r>
      </w:hyperlink>
      <w:r w:rsidRPr="000D5CC2">
        <w:rPr>
          <w:color w:val="000000" w:themeColor="text1"/>
          <w:sz w:val="28"/>
          <w:szCs w:val="28"/>
        </w:rPr>
        <w:t xml:space="preserve"> Уст</w:t>
      </w:r>
      <w:r w:rsidR="006A26E1" w:rsidRPr="000D5CC2">
        <w:rPr>
          <w:color w:val="000000" w:themeColor="text1"/>
          <w:sz w:val="28"/>
          <w:szCs w:val="28"/>
        </w:rPr>
        <w:t>ава муниципального образования «город Саянск»</w:t>
      </w:r>
      <w:r w:rsidRPr="000D5CC2">
        <w:rPr>
          <w:color w:val="000000" w:themeColor="text1"/>
          <w:sz w:val="28"/>
          <w:szCs w:val="28"/>
        </w:rPr>
        <w:t>, администрация городского окр</w:t>
      </w:r>
      <w:r w:rsidR="006A26E1" w:rsidRPr="000D5CC2">
        <w:rPr>
          <w:color w:val="000000" w:themeColor="text1"/>
          <w:sz w:val="28"/>
          <w:szCs w:val="28"/>
        </w:rPr>
        <w:t>уга муниципального образования «город Саянск»</w:t>
      </w:r>
    </w:p>
    <w:p w:rsidR="00C34FB9" w:rsidRPr="000D5CC2" w:rsidRDefault="00C34FB9" w:rsidP="00C34FB9">
      <w:pPr>
        <w:autoSpaceDE w:val="0"/>
        <w:autoSpaceDN w:val="0"/>
        <w:adjustRightInd w:val="0"/>
        <w:ind w:firstLine="540"/>
        <w:jc w:val="both"/>
        <w:rPr>
          <w:color w:val="000000" w:themeColor="text1"/>
          <w:sz w:val="28"/>
          <w:szCs w:val="28"/>
        </w:rPr>
      </w:pPr>
      <w:r w:rsidRPr="000D5CC2">
        <w:rPr>
          <w:color w:val="000000" w:themeColor="text1"/>
          <w:sz w:val="28"/>
          <w:szCs w:val="28"/>
        </w:rPr>
        <w:t>Постановляет:</w:t>
      </w:r>
    </w:p>
    <w:p w:rsidR="00C34FB9" w:rsidRPr="000D5CC2" w:rsidRDefault="00C34FB9" w:rsidP="00C34FB9">
      <w:pPr>
        <w:autoSpaceDE w:val="0"/>
        <w:autoSpaceDN w:val="0"/>
        <w:adjustRightInd w:val="0"/>
        <w:jc w:val="both"/>
        <w:outlineLvl w:val="0"/>
        <w:rPr>
          <w:color w:val="000000" w:themeColor="text1"/>
          <w:sz w:val="28"/>
          <w:szCs w:val="28"/>
        </w:rPr>
      </w:pPr>
    </w:p>
    <w:p w:rsidR="00C34FB9" w:rsidRPr="000D5CC2" w:rsidRDefault="00C34FB9" w:rsidP="00C34FB9">
      <w:pPr>
        <w:autoSpaceDE w:val="0"/>
        <w:autoSpaceDN w:val="0"/>
        <w:adjustRightInd w:val="0"/>
        <w:ind w:firstLine="540"/>
        <w:jc w:val="both"/>
        <w:rPr>
          <w:color w:val="000000" w:themeColor="text1"/>
          <w:sz w:val="28"/>
          <w:szCs w:val="28"/>
        </w:rPr>
      </w:pPr>
      <w:r w:rsidRPr="000D5CC2">
        <w:rPr>
          <w:color w:val="000000" w:themeColor="text1"/>
          <w:sz w:val="28"/>
          <w:szCs w:val="28"/>
        </w:rPr>
        <w:t xml:space="preserve">1. Утвердить Примерное </w:t>
      </w:r>
      <w:hyperlink r:id="rId13" w:history="1">
        <w:r w:rsidRPr="000D5CC2">
          <w:rPr>
            <w:color w:val="000000" w:themeColor="text1"/>
            <w:sz w:val="28"/>
            <w:szCs w:val="28"/>
          </w:rPr>
          <w:t>положение</w:t>
        </w:r>
      </w:hyperlink>
      <w:r w:rsidRPr="000D5CC2">
        <w:rPr>
          <w:color w:val="000000" w:themeColor="text1"/>
          <w:sz w:val="28"/>
          <w:szCs w:val="28"/>
        </w:rPr>
        <w:t xml:space="preserve"> об оплате труда работников муниципального учреждения </w:t>
      </w:r>
      <w:r w:rsidR="006A26E1" w:rsidRPr="000D5CC2">
        <w:rPr>
          <w:color w:val="000000" w:themeColor="text1"/>
          <w:sz w:val="28"/>
          <w:szCs w:val="28"/>
        </w:rPr>
        <w:t>«</w:t>
      </w:r>
      <w:r w:rsidRPr="000D5CC2">
        <w:rPr>
          <w:color w:val="000000" w:themeColor="text1"/>
          <w:sz w:val="28"/>
          <w:szCs w:val="28"/>
        </w:rPr>
        <w:t>Спортивная школа города Саянска</w:t>
      </w:r>
      <w:r w:rsidR="00DD1DE1" w:rsidRPr="000D5CC2">
        <w:rPr>
          <w:color w:val="000000" w:themeColor="text1"/>
          <w:sz w:val="28"/>
          <w:szCs w:val="28"/>
        </w:rPr>
        <w:t>»</w:t>
      </w:r>
      <w:r w:rsidRPr="000D5CC2">
        <w:rPr>
          <w:color w:val="000000" w:themeColor="text1"/>
          <w:sz w:val="28"/>
          <w:szCs w:val="28"/>
        </w:rPr>
        <w:t xml:space="preserve"> (приложение № 1).</w:t>
      </w:r>
    </w:p>
    <w:p w:rsidR="00C34FB9" w:rsidRPr="000D5CC2" w:rsidRDefault="00C34FB9" w:rsidP="00C34FB9">
      <w:pPr>
        <w:autoSpaceDE w:val="0"/>
        <w:autoSpaceDN w:val="0"/>
        <w:adjustRightInd w:val="0"/>
        <w:ind w:firstLine="540"/>
        <w:jc w:val="both"/>
        <w:rPr>
          <w:color w:val="000000" w:themeColor="text1"/>
          <w:sz w:val="28"/>
          <w:szCs w:val="28"/>
        </w:rPr>
      </w:pPr>
      <w:r w:rsidRPr="000D5CC2">
        <w:rPr>
          <w:color w:val="000000" w:themeColor="text1"/>
          <w:sz w:val="28"/>
          <w:szCs w:val="28"/>
        </w:rPr>
        <w:t xml:space="preserve">2. Муниципальному учреждению </w:t>
      </w:r>
      <w:r w:rsidR="006A26E1" w:rsidRPr="000D5CC2">
        <w:rPr>
          <w:color w:val="000000" w:themeColor="text1"/>
          <w:sz w:val="28"/>
          <w:szCs w:val="28"/>
        </w:rPr>
        <w:t>«</w:t>
      </w:r>
      <w:r w:rsidR="00DD1DE1" w:rsidRPr="000D5CC2">
        <w:rPr>
          <w:color w:val="000000" w:themeColor="text1"/>
          <w:sz w:val="28"/>
          <w:szCs w:val="28"/>
        </w:rPr>
        <w:t xml:space="preserve">Спортивная школа города Саянска» </w:t>
      </w:r>
      <w:r w:rsidRPr="000D5CC2">
        <w:rPr>
          <w:color w:val="000000" w:themeColor="text1"/>
          <w:sz w:val="28"/>
          <w:szCs w:val="28"/>
        </w:rPr>
        <w:t>привести в соответствие с настоящим постановлением локальные нормативны</w:t>
      </w:r>
      <w:r w:rsidR="006A26E1" w:rsidRPr="000D5CC2">
        <w:rPr>
          <w:color w:val="000000" w:themeColor="text1"/>
          <w:sz w:val="28"/>
          <w:szCs w:val="28"/>
        </w:rPr>
        <w:t xml:space="preserve">е акты в части, касающейся </w:t>
      </w:r>
      <w:r w:rsidRPr="000D5CC2">
        <w:rPr>
          <w:color w:val="000000" w:themeColor="text1"/>
          <w:sz w:val="28"/>
          <w:szCs w:val="28"/>
        </w:rPr>
        <w:t xml:space="preserve"> системы оплаты труда, согласовав их с учредителем.</w:t>
      </w:r>
    </w:p>
    <w:p w:rsidR="00A55BD3" w:rsidRPr="000D5CC2" w:rsidRDefault="00096EAC" w:rsidP="00A55BD3">
      <w:pPr>
        <w:autoSpaceDE w:val="0"/>
        <w:autoSpaceDN w:val="0"/>
        <w:adjustRightInd w:val="0"/>
        <w:jc w:val="both"/>
        <w:rPr>
          <w:color w:val="000000" w:themeColor="text1"/>
          <w:sz w:val="28"/>
          <w:szCs w:val="28"/>
        </w:rPr>
      </w:pPr>
      <w:r w:rsidRPr="000D5CC2">
        <w:rPr>
          <w:color w:val="000000" w:themeColor="text1"/>
          <w:sz w:val="28"/>
          <w:szCs w:val="28"/>
        </w:rPr>
        <w:t xml:space="preserve">      </w:t>
      </w:r>
      <w:r w:rsidR="00DD1DE1" w:rsidRPr="000D5CC2">
        <w:rPr>
          <w:color w:val="000000" w:themeColor="text1"/>
          <w:sz w:val="28"/>
          <w:szCs w:val="28"/>
        </w:rPr>
        <w:t>3</w:t>
      </w:r>
      <w:r w:rsidR="00C34FB9" w:rsidRPr="000D5CC2">
        <w:rPr>
          <w:color w:val="000000" w:themeColor="text1"/>
          <w:sz w:val="28"/>
          <w:szCs w:val="28"/>
        </w:rPr>
        <w:t xml:space="preserve">. </w:t>
      </w:r>
      <w:proofErr w:type="gramStart"/>
      <w:r w:rsidR="00A55BD3" w:rsidRPr="000D5CC2">
        <w:rPr>
          <w:color w:val="000000" w:themeColor="text1"/>
          <w:sz w:val="28"/>
          <w:szCs w:val="28"/>
        </w:rPr>
        <w:t xml:space="preserve">Внести в постановления администрации городского округа муниципального образования «город Саянск» от 24.10.2012 № 110-37-1213-12 "Об утверждении примерных положений об оплате труда» </w:t>
      </w:r>
      <w:r w:rsidR="00850C60" w:rsidRPr="000D5CC2">
        <w:rPr>
          <w:color w:val="000000" w:themeColor="text1"/>
          <w:sz w:val="28"/>
          <w:szCs w:val="28"/>
        </w:rPr>
        <w:t xml:space="preserve">(далее – постановление) </w:t>
      </w:r>
      <w:r w:rsidR="00A55BD3" w:rsidRPr="000D5CC2">
        <w:rPr>
          <w:color w:val="000000" w:themeColor="text1"/>
          <w:sz w:val="28"/>
          <w:szCs w:val="28"/>
        </w:rPr>
        <w:t>(в редакции от 09.01.2019 № 110-37-7-19), опубликован</w:t>
      </w:r>
      <w:r w:rsidR="005F75A6" w:rsidRPr="000D5CC2">
        <w:rPr>
          <w:color w:val="000000" w:themeColor="text1"/>
          <w:sz w:val="28"/>
          <w:szCs w:val="28"/>
        </w:rPr>
        <w:t>о</w:t>
      </w:r>
      <w:r w:rsidR="00A55BD3" w:rsidRPr="000D5CC2">
        <w:rPr>
          <w:color w:val="000000" w:themeColor="text1"/>
          <w:sz w:val="28"/>
          <w:szCs w:val="28"/>
        </w:rPr>
        <w:t xml:space="preserve"> в газете «Саянские зори» № 44 от 01.11.2012, № </w:t>
      </w:r>
      <w:r w:rsidRPr="000D5CC2">
        <w:rPr>
          <w:color w:val="000000" w:themeColor="text1"/>
          <w:sz w:val="28"/>
          <w:szCs w:val="28"/>
        </w:rPr>
        <w:t xml:space="preserve"> </w:t>
      </w:r>
      <w:r w:rsidR="00A55BD3" w:rsidRPr="000D5CC2">
        <w:rPr>
          <w:color w:val="000000" w:themeColor="text1"/>
          <w:sz w:val="28"/>
          <w:szCs w:val="28"/>
        </w:rPr>
        <w:t xml:space="preserve">25 от 27.06.2013, </w:t>
      </w:r>
      <w:r w:rsidR="005C6167" w:rsidRPr="000D5CC2">
        <w:rPr>
          <w:color w:val="000000" w:themeColor="text1"/>
          <w:sz w:val="28"/>
          <w:szCs w:val="28"/>
        </w:rPr>
        <w:t>№ 12 от 02.04.2015, № 16 от 30.04.2015, № 45 от 19.11.2015</w:t>
      </w:r>
      <w:r w:rsidR="004E5971" w:rsidRPr="000D5CC2">
        <w:rPr>
          <w:color w:val="000000" w:themeColor="text1"/>
          <w:sz w:val="28"/>
          <w:szCs w:val="28"/>
        </w:rPr>
        <w:t>, № 2 от 17.01.2019</w:t>
      </w:r>
      <w:r w:rsidR="005C6167" w:rsidRPr="000D5CC2">
        <w:rPr>
          <w:color w:val="000000" w:themeColor="text1"/>
          <w:sz w:val="28"/>
          <w:szCs w:val="28"/>
        </w:rPr>
        <w:t>)</w:t>
      </w:r>
      <w:r w:rsidR="00A55BD3" w:rsidRPr="000D5CC2">
        <w:rPr>
          <w:color w:val="000000" w:themeColor="text1"/>
          <w:sz w:val="28"/>
          <w:szCs w:val="28"/>
        </w:rPr>
        <w:t xml:space="preserve"> следующие изменения:</w:t>
      </w:r>
      <w:proofErr w:type="gramEnd"/>
    </w:p>
    <w:p w:rsidR="00096EAC" w:rsidRPr="000D5CC2" w:rsidRDefault="00096EAC" w:rsidP="00096EAC">
      <w:pPr>
        <w:autoSpaceDE w:val="0"/>
        <w:autoSpaceDN w:val="0"/>
        <w:adjustRightInd w:val="0"/>
        <w:jc w:val="both"/>
        <w:rPr>
          <w:color w:val="000000" w:themeColor="text1"/>
          <w:sz w:val="28"/>
          <w:szCs w:val="28"/>
        </w:rPr>
      </w:pPr>
      <w:r w:rsidRPr="000D5CC2">
        <w:rPr>
          <w:color w:val="000000" w:themeColor="text1"/>
          <w:sz w:val="28"/>
          <w:szCs w:val="28"/>
        </w:rPr>
        <w:t xml:space="preserve">     </w:t>
      </w:r>
      <w:r w:rsidR="00974D1D" w:rsidRPr="000D5CC2">
        <w:rPr>
          <w:color w:val="000000" w:themeColor="text1"/>
          <w:sz w:val="28"/>
          <w:szCs w:val="28"/>
        </w:rPr>
        <w:t xml:space="preserve"> </w:t>
      </w:r>
      <w:r w:rsidRPr="000D5CC2">
        <w:rPr>
          <w:color w:val="000000" w:themeColor="text1"/>
          <w:sz w:val="28"/>
          <w:szCs w:val="28"/>
        </w:rPr>
        <w:t xml:space="preserve"> </w:t>
      </w:r>
      <w:r w:rsidR="00974D1D" w:rsidRPr="000D5CC2">
        <w:rPr>
          <w:color w:val="000000" w:themeColor="text1"/>
          <w:sz w:val="28"/>
          <w:szCs w:val="28"/>
        </w:rPr>
        <w:t>3.1. в</w:t>
      </w:r>
      <w:r w:rsidRPr="000D5CC2">
        <w:rPr>
          <w:color w:val="000000" w:themeColor="text1"/>
          <w:sz w:val="28"/>
          <w:szCs w:val="28"/>
        </w:rPr>
        <w:t xml:space="preserve"> преамбуле </w:t>
      </w:r>
      <w:r w:rsidR="00601BB2" w:rsidRPr="000D5CC2">
        <w:rPr>
          <w:color w:val="000000" w:themeColor="text1"/>
          <w:sz w:val="28"/>
          <w:szCs w:val="28"/>
        </w:rPr>
        <w:t xml:space="preserve">постановления </w:t>
      </w:r>
      <w:r w:rsidRPr="000D5CC2">
        <w:rPr>
          <w:color w:val="000000" w:themeColor="text1"/>
          <w:sz w:val="28"/>
          <w:szCs w:val="28"/>
        </w:rPr>
        <w:t xml:space="preserve">слова «учитывая различные виды деятельности муниципального бюджетного учреждения дополнительного образования детей «Детско-юношеская спортивная школа муниципального </w:t>
      </w:r>
      <w:r w:rsidRPr="000D5CC2">
        <w:rPr>
          <w:color w:val="000000" w:themeColor="text1"/>
          <w:sz w:val="28"/>
          <w:szCs w:val="28"/>
        </w:rPr>
        <w:lastRenderedPageBreak/>
        <w:t>образования «город Саянск» и муниципального физкультурно-спортивного учреждения «Центр физической подготовки «Мегаполис-спорт», исключить;</w:t>
      </w:r>
    </w:p>
    <w:p w:rsidR="00C34FB9" w:rsidRPr="000D5CC2" w:rsidRDefault="00096EAC" w:rsidP="00A55BD3">
      <w:pPr>
        <w:autoSpaceDE w:val="0"/>
        <w:autoSpaceDN w:val="0"/>
        <w:adjustRightInd w:val="0"/>
        <w:ind w:firstLine="540"/>
        <w:jc w:val="both"/>
        <w:rPr>
          <w:color w:val="000000" w:themeColor="text1"/>
          <w:sz w:val="28"/>
          <w:szCs w:val="28"/>
        </w:rPr>
      </w:pPr>
      <w:r w:rsidRPr="000D5CC2">
        <w:rPr>
          <w:color w:val="000000" w:themeColor="text1"/>
          <w:sz w:val="28"/>
          <w:szCs w:val="28"/>
        </w:rPr>
        <w:t>3.2.</w:t>
      </w:r>
      <w:r w:rsidR="00A55BD3" w:rsidRPr="000D5CC2">
        <w:rPr>
          <w:color w:val="000000" w:themeColor="text1"/>
          <w:sz w:val="28"/>
          <w:szCs w:val="28"/>
        </w:rPr>
        <w:t xml:space="preserve"> </w:t>
      </w:r>
      <w:r w:rsidR="00850C60" w:rsidRPr="000D5CC2">
        <w:rPr>
          <w:color w:val="000000" w:themeColor="text1"/>
          <w:sz w:val="28"/>
          <w:szCs w:val="28"/>
        </w:rPr>
        <w:t>п</w:t>
      </w:r>
      <w:r w:rsidRPr="000D5CC2">
        <w:rPr>
          <w:color w:val="000000" w:themeColor="text1"/>
          <w:sz w:val="28"/>
          <w:szCs w:val="28"/>
        </w:rPr>
        <w:t xml:space="preserve">ункт </w:t>
      </w:r>
      <w:hyperlink r:id="rId14" w:history="1">
        <w:r w:rsidRPr="000D5CC2">
          <w:rPr>
            <w:color w:val="000000" w:themeColor="text1"/>
            <w:sz w:val="28"/>
            <w:szCs w:val="28"/>
          </w:rPr>
          <w:t>1</w:t>
        </w:r>
      </w:hyperlink>
      <w:r w:rsidRPr="000D5CC2">
        <w:rPr>
          <w:color w:val="000000" w:themeColor="text1"/>
          <w:sz w:val="28"/>
          <w:szCs w:val="28"/>
        </w:rPr>
        <w:t xml:space="preserve"> постановления п</w:t>
      </w:r>
      <w:r w:rsidR="00C34FB9" w:rsidRPr="000D5CC2">
        <w:rPr>
          <w:color w:val="000000" w:themeColor="text1"/>
          <w:sz w:val="28"/>
          <w:szCs w:val="28"/>
        </w:rPr>
        <w:t>ризнать утратившим силу</w:t>
      </w:r>
      <w:r w:rsidRPr="000D5CC2">
        <w:rPr>
          <w:color w:val="000000" w:themeColor="text1"/>
          <w:sz w:val="28"/>
          <w:szCs w:val="28"/>
        </w:rPr>
        <w:t>;</w:t>
      </w:r>
      <w:r w:rsidR="00C34FB9" w:rsidRPr="000D5CC2">
        <w:rPr>
          <w:color w:val="000000" w:themeColor="text1"/>
          <w:sz w:val="28"/>
          <w:szCs w:val="28"/>
        </w:rPr>
        <w:t xml:space="preserve"> </w:t>
      </w:r>
    </w:p>
    <w:p w:rsidR="00601BB2" w:rsidRPr="000D5CC2" w:rsidRDefault="00096EAC" w:rsidP="00601BB2">
      <w:pPr>
        <w:autoSpaceDE w:val="0"/>
        <w:autoSpaceDN w:val="0"/>
        <w:adjustRightInd w:val="0"/>
        <w:jc w:val="both"/>
        <w:rPr>
          <w:color w:val="000000" w:themeColor="text1"/>
          <w:sz w:val="28"/>
          <w:szCs w:val="28"/>
        </w:rPr>
      </w:pPr>
      <w:r w:rsidRPr="000D5CC2">
        <w:rPr>
          <w:color w:val="000000" w:themeColor="text1"/>
          <w:sz w:val="28"/>
          <w:szCs w:val="28"/>
        </w:rPr>
        <w:t xml:space="preserve">       3.3.</w:t>
      </w:r>
      <w:r w:rsidR="00850C60" w:rsidRPr="000D5CC2">
        <w:rPr>
          <w:color w:val="000000" w:themeColor="text1"/>
          <w:sz w:val="28"/>
          <w:szCs w:val="28"/>
        </w:rPr>
        <w:t xml:space="preserve"> в</w:t>
      </w:r>
      <w:r w:rsidR="00601BB2" w:rsidRPr="000D5CC2">
        <w:rPr>
          <w:color w:val="000000" w:themeColor="text1"/>
          <w:sz w:val="28"/>
          <w:szCs w:val="28"/>
        </w:rPr>
        <w:t xml:space="preserve"> пункте 3 постановления слова «Муниципальному бюджетному образовательному учреждению дополнительного образования детей «Детско-юношеская спортивная школа муниципального образования «город Саянск» и», исключить.</w:t>
      </w:r>
    </w:p>
    <w:p w:rsidR="00C34FB9" w:rsidRPr="000D5CC2" w:rsidRDefault="00DD1DE1" w:rsidP="00C34FB9">
      <w:pPr>
        <w:autoSpaceDE w:val="0"/>
        <w:autoSpaceDN w:val="0"/>
        <w:adjustRightInd w:val="0"/>
        <w:ind w:firstLine="540"/>
        <w:jc w:val="both"/>
        <w:rPr>
          <w:color w:val="000000" w:themeColor="text1"/>
          <w:sz w:val="28"/>
          <w:szCs w:val="28"/>
        </w:rPr>
      </w:pPr>
      <w:r w:rsidRPr="000D5CC2">
        <w:rPr>
          <w:color w:val="000000" w:themeColor="text1"/>
          <w:sz w:val="28"/>
          <w:szCs w:val="28"/>
        </w:rPr>
        <w:t>4</w:t>
      </w:r>
      <w:r w:rsidR="00C34FB9" w:rsidRPr="000D5CC2">
        <w:rPr>
          <w:color w:val="000000" w:themeColor="text1"/>
          <w:sz w:val="28"/>
          <w:szCs w:val="28"/>
        </w:rPr>
        <w:t>. Опубликовать на</w:t>
      </w:r>
      <w:r w:rsidR="006A26E1" w:rsidRPr="000D5CC2">
        <w:rPr>
          <w:color w:val="000000" w:themeColor="text1"/>
          <w:sz w:val="28"/>
          <w:szCs w:val="28"/>
        </w:rPr>
        <w:t>стоящее постановление в газете «</w:t>
      </w:r>
      <w:r w:rsidR="00C34FB9" w:rsidRPr="000D5CC2">
        <w:rPr>
          <w:color w:val="000000" w:themeColor="text1"/>
          <w:sz w:val="28"/>
          <w:szCs w:val="28"/>
        </w:rPr>
        <w:t>Саянские зо</w:t>
      </w:r>
      <w:r w:rsidR="006A26E1" w:rsidRPr="000D5CC2">
        <w:rPr>
          <w:color w:val="000000" w:themeColor="text1"/>
          <w:sz w:val="28"/>
          <w:szCs w:val="28"/>
        </w:rPr>
        <w:t>ри»</w:t>
      </w:r>
      <w:r w:rsidR="00C34FB9" w:rsidRPr="000D5CC2">
        <w:rPr>
          <w:color w:val="000000" w:themeColor="text1"/>
          <w:sz w:val="28"/>
          <w:szCs w:val="28"/>
        </w:rPr>
        <w:t xml:space="preserve"> и разместить на официальном сайте администрации городского окр</w:t>
      </w:r>
      <w:r w:rsidR="006A26E1" w:rsidRPr="000D5CC2">
        <w:rPr>
          <w:color w:val="000000" w:themeColor="text1"/>
          <w:sz w:val="28"/>
          <w:szCs w:val="28"/>
        </w:rPr>
        <w:t>уга муниципального образования «город Саянск»</w:t>
      </w:r>
      <w:r w:rsidR="00C34FB9" w:rsidRPr="000D5CC2">
        <w:rPr>
          <w:color w:val="000000" w:themeColor="text1"/>
          <w:sz w:val="28"/>
          <w:szCs w:val="28"/>
        </w:rPr>
        <w:t xml:space="preserve"> в информаци</w:t>
      </w:r>
      <w:r w:rsidR="006A26E1" w:rsidRPr="000D5CC2">
        <w:rPr>
          <w:color w:val="000000" w:themeColor="text1"/>
          <w:sz w:val="28"/>
          <w:szCs w:val="28"/>
        </w:rPr>
        <w:t>онно-телекоммуникационной сети «Интернет»</w:t>
      </w:r>
      <w:r w:rsidR="00C34FB9" w:rsidRPr="000D5CC2">
        <w:rPr>
          <w:color w:val="000000" w:themeColor="text1"/>
          <w:sz w:val="28"/>
          <w:szCs w:val="28"/>
        </w:rPr>
        <w:t>.</w:t>
      </w:r>
    </w:p>
    <w:p w:rsidR="00C34FB9" w:rsidRPr="000D5CC2" w:rsidRDefault="00DD1DE1" w:rsidP="00C34FB9">
      <w:pPr>
        <w:autoSpaceDE w:val="0"/>
        <w:autoSpaceDN w:val="0"/>
        <w:adjustRightInd w:val="0"/>
        <w:ind w:firstLine="540"/>
        <w:jc w:val="both"/>
        <w:rPr>
          <w:color w:val="000000" w:themeColor="text1"/>
          <w:sz w:val="28"/>
          <w:szCs w:val="28"/>
        </w:rPr>
      </w:pPr>
      <w:r w:rsidRPr="000D5CC2">
        <w:rPr>
          <w:color w:val="000000" w:themeColor="text1"/>
          <w:sz w:val="28"/>
          <w:szCs w:val="28"/>
        </w:rPr>
        <w:t>5</w:t>
      </w:r>
      <w:r w:rsidR="00C34FB9" w:rsidRPr="000D5CC2">
        <w:rPr>
          <w:color w:val="000000" w:themeColor="text1"/>
          <w:sz w:val="28"/>
          <w:szCs w:val="28"/>
        </w:rPr>
        <w:t xml:space="preserve">. Настоящее </w:t>
      </w:r>
      <w:r w:rsidRPr="000D5CC2">
        <w:rPr>
          <w:color w:val="000000" w:themeColor="text1"/>
          <w:sz w:val="28"/>
          <w:szCs w:val="28"/>
        </w:rPr>
        <w:t>постановление вступает в силу после</w:t>
      </w:r>
      <w:r w:rsidR="00C34FB9" w:rsidRPr="000D5CC2">
        <w:rPr>
          <w:color w:val="000000" w:themeColor="text1"/>
          <w:sz w:val="28"/>
          <w:szCs w:val="28"/>
        </w:rPr>
        <w:t xml:space="preserve"> дня </w:t>
      </w:r>
      <w:r w:rsidR="002E04B8" w:rsidRPr="000D5CC2">
        <w:rPr>
          <w:color w:val="000000" w:themeColor="text1"/>
          <w:sz w:val="28"/>
          <w:szCs w:val="28"/>
        </w:rPr>
        <w:t xml:space="preserve">его </w:t>
      </w:r>
      <w:r w:rsidR="00850C60" w:rsidRPr="000D5CC2">
        <w:rPr>
          <w:color w:val="000000" w:themeColor="text1"/>
          <w:sz w:val="28"/>
          <w:szCs w:val="28"/>
        </w:rPr>
        <w:t xml:space="preserve">официального </w:t>
      </w:r>
      <w:r w:rsidR="00C34FB9" w:rsidRPr="000D5CC2">
        <w:rPr>
          <w:color w:val="000000" w:themeColor="text1"/>
          <w:sz w:val="28"/>
          <w:szCs w:val="28"/>
        </w:rPr>
        <w:t>опубликования и распространяется на пра</w:t>
      </w:r>
      <w:r w:rsidRPr="000D5CC2">
        <w:rPr>
          <w:color w:val="000000" w:themeColor="text1"/>
          <w:sz w:val="28"/>
          <w:szCs w:val="28"/>
        </w:rPr>
        <w:t>воотношения, возникшие с 01.02.2019</w:t>
      </w:r>
      <w:r w:rsidR="00C34FB9" w:rsidRPr="000D5CC2">
        <w:rPr>
          <w:color w:val="000000" w:themeColor="text1"/>
          <w:sz w:val="28"/>
          <w:szCs w:val="28"/>
        </w:rPr>
        <w:t>.</w:t>
      </w:r>
    </w:p>
    <w:p w:rsidR="00CE0E6C" w:rsidRPr="000D5CC2" w:rsidRDefault="00CE0E6C" w:rsidP="00CE0E6C">
      <w:pPr>
        <w:autoSpaceDE w:val="0"/>
        <w:autoSpaceDN w:val="0"/>
        <w:adjustRightInd w:val="0"/>
        <w:jc w:val="both"/>
        <w:rPr>
          <w:bCs/>
          <w:iCs/>
          <w:color w:val="000000" w:themeColor="text1"/>
          <w:sz w:val="28"/>
          <w:szCs w:val="28"/>
        </w:rPr>
      </w:pPr>
    </w:p>
    <w:p w:rsidR="00CE0E6C" w:rsidRPr="000D5CC2" w:rsidRDefault="00CE0E6C" w:rsidP="00CE0E6C">
      <w:pPr>
        <w:autoSpaceDE w:val="0"/>
        <w:autoSpaceDN w:val="0"/>
        <w:adjustRightInd w:val="0"/>
        <w:jc w:val="both"/>
        <w:rPr>
          <w:bCs/>
          <w:iCs/>
          <w:color w:val="000000" w:themeColor="text1"/>
          <w:sz w:val="28"/>
          <w:szCs w:val="28"/>
        </w:rPr>
      </w:pPr>
    </w:p>
    <w:p w:rsidR="00CE0E6C" w:rsidRPr="000D5CC2" w:rsidRDefault="00CE0E6C" w:rsidP="00CE0E6C">
      <w:pPr>
        <w:tabs>
          <w:tab w:val="left" w:pos="540"/>
        </w:tabs>
        <w:jc w:val="both"/>
        <w:rPr>
          <w:color w:val="000000" w:themeColor="text1"/>
          <w:sz w:val="28"/>
          <w:szCs w:val="28"/>
        </w:rPr>
      </w:pPr>
      <w:r w:rsidRPr="000D5CC2">
        <w:rPr>
          <w:color w:val="000000" w:themeColor="text1"/>
          <w:sz w:val="28"/>
          <w:szCs w:val="28"/>
        </w:rPr>
        <w:t>Мэр городского округа муниципального</w:t>
      </w:r>
    </w:p>
    <w:p w:rsidR="00CE0E6C" w:rsidRPr="000D5CC2" w:rsidRDefault="00CE0E6C" w:rsidP="00CE0E6C">
      <w:pPr>
        <w:jc w:val="both"/>
        <w:rPr>
          <w:color w:val="000000" w:themeColor="text1"/>
          <w:sz w:val="28"/>
          <w:szCs w:val="28"/>
        </w:rPr>
      </w:pPr>
      <w:r w:rsidRPr="000D5CC2">
        <w:rPr>
          <w:color w:val="000000" w:themeColor="text1"/>
          <w:sz w:val="28"/>
          <w:szCs w:val="28"/>
        </w:rPr>
        <w:t>образования «город Саянск»</w:t>
      </w:r>
      <w:r w:rsidRPr="000D5CC2">
        <w:rPr>
          <w:color w:val="000000" w:themeColor="text1"/>
          <w:sz w:val="28"/>
          <w:szCs w:val="28"/>
        </w:rPr>
        <w:tab/>
      </w:r>
      <w:r w:rsidRPr="000D5CC2">
        <w:rPr>
          <w:color w:val="000000" w:themeColor="text1"/>
          <w:sz w:val="28"/>
          <w:szCs w:val="28"/>
        </w:rPr>
        <w:tab/>
      </w:r>
      <w:r w:rsidRPr="000D5CC2">
        <w:rPr>
          <w:bCs/>
          <w:iCs/>
          <w:color w:val="000000" w:themeColor="text1"/>
          <w:sz w:val="28"/>
          <w:szCs w:val="28"/>
        </w:rPr>
        <w:tab/>
      </w:r>
      <w:r w:rsidRPr="000D5CC2">
        <w:rPr>
          <w:bCs/>
          <w:iCs/>
          <w:color w:val="000000" w:themeColor="text1"/>
          <w:sz w:val="28"/>
          <w:szCs w:val="28"/>
        </w:rPr>
        <w:tab/>
      </w:r>
      <w:r w:rsidRPr="000D5CC2">
        <w:rPr>
          <w:bCs/>
          <w:iCs/>
          <w:color w:val="000000" w:themeColor="text1"/>
          <w:sz w:val="28"/>
          <w:szCs w:val="28"/>
        </w:rPr>
        <w:tab/>
      </w:r>
      <w:r w:rsidRPr="000D5CC2">
        <w:rPr>
          <w:bCs/>
          <w:iCs/>
          <w:color w:val="000000" w:themeColor="text1"/>
          <w:sz w:val="28"/>
          <w:szCs w:val="28"/>
        </w:rPr>
        <w:tab/>
        <w:t xml:space="preserve">    </w:t>
      </w:r>
      <w:r w:rsidRPr="000D5CC2">
        <w:rPr>
          <w:color w:val="000000" w:themeColor="text1"/>
          <w:sz w:val="28"/>
          <w:szCs w:val="28"/>
        </w:rPr>
        <w:t>О.В. Боровский</w:t>
      </w:r>
    </w:p>
    <w:p w:rsidR="00CE0E6C" w:rsidRPr="000D5CC2" w:rsidRDefault="00CE0E6C" w:rsidP="00CE0E6C">
      <w:pPr>
        <w:jc w:val="both"/>
        <w:rPr>
          <w:color w:val="000000" w:themeColor="text1"/>
          <w:sz w:val="28"/>
          <w:szCs w:val="28"/>
        </w:rPr>
      </w:pPr>
    </w:p>
    <w:p w:rsidR="00CE0E6C" w:rsidRPr="000D5CC2" w:rsidRDefault="00CE0E6C" w:rsidP="00CE0E6C">
      <w:pPr>
        <w:jc w:val="both"/>
        <w:rPr>
          <w:color w:val="000000" w:themeColor="text1"/>
          <w:sz w:val="28"/>
          <w:szCs w:val="28"/>
        </w:rPr>
      </w:pPr>
    </w:p>
    <w:p w:rsidR="00CE0E6C" w:rsidRPr="000D5CC2" w:rsidRDefault="00CE0E6C" w:rsidP="00CE0E6C">
      <w:pPr>
        <w:jc w:val="both"/>
        <w:rPr>
          <w:color w:val="000000" w:themeColor="text1"/>
          <w:sz w:val="28"/>
          <w:szCs w:val="28"/>
        </w:rPr>
      </w:pPr>
    </w:p>
    <w:p w:rsidR="007C6399" w:rsidRPr="000D5CC2" w:rsidRDefault="007C6399" w:rsidP="00CE0E6C">
      <w:pPr>
        <w:jc w:val="both"/>
        <w:rPr>
          <w:color w:val="000000" w:themeColor="text1"/>
          <w:sz w:val="28"/>
          <w:szCs w:val="28"/>
        </w:rPr>
      </w:pPr>
    </w:p>
    <w:p w:rsidR="007C6399" w:rsidRPr="000D5CC2" w:rsidRDefault="007C6399" w:rsidP="00CE0E6C">
      <w:pPr>
        <w:jc w:val="both"/>
        <w:rPr>
          <w:color w:val="000000" w:themeColor="text1"/>
          <w:sz w:val="28"/>
          <w:szCs w:val="28"/>
        </w:rPr>
      </w:pPr>
    </w:p>
    <w:p w:rsidR="007C6399" w:rsidRPr="000D5CC2" w:rsidRDefault="007C6399" w:rsidP="00CE0E6C">
      <w:pPr>
        <w:jc w:val="both"/>
        <w:rPr>
          <w:color w:val="000000" w:themeColor="text1"/>
          <w:sz w:val="28"/>
          <w:szCs w:val="28"/>
        </w:rPr>
      </w:pPr>
    </w:p>
    <w:p w:rsidR="007C6399" w:rsidRPr="000D5CC2" w:rsidRDefault="007C6399" w:rsidP="00CE0E6C">
      <w:pPr>
        <w:jc w:val="both"/>
        <w:rPr>
          <w:color w:val="000000" w:themeColor="text1"/>
          <w:sz w:val="28"/>
          <w:szCs w:val="28"/>
        </w:rPr>
      </w:pPr>
    </w:p>
    <w:p w:rsidR="007C6399" w:rsidRPr="000D5CC2" w:rsidRDefault="007C6399" w:rsidP="00CE0E6C">
      <w:pPr>
        <w:jc w:val="both"/>
        <w:rPr>
          <w:color w:val="000000" w:themeColor="text1"/>
          <w:sz w:val="28"/>
          <w:szCs w:val="28"/>
        </w:rPr>
      </w:pPr>
    </w:p>
    <w:p w:rsidR="007C6399" w:rsidRPr="000D5CC2" w:rsidRDefault="007C6399" w:rsidP="00CE0E6C">
      <w:pPr>
        <w:jc w:val="both"/>
        <w:rPr>
          <w:color w:val="000000" w:themeColor="text1"/>
          <w:sz w:val="28"/>
          <w:szCs w:val="28"/>
        </w:rPr>
      </w:pPr>
    </w:p>
    <w:p w:rsidR="007C6399" w:rsidRPr="000D5CC2" w:rsidRDefault="007C6399" w:rsidP="00CE0E6C">
      <w:pPr>
        <w:jc w:val="both"/>
        <w:rPr>
          <w:color w:val="000000" w:themeColor="text1"/>
          <w:sz w:val="28"/>
          <w:szCs w:val="28"/>
        </w:rPr>
      </w:pPr>
    </w:p>
    <w:p w:rsidR="007C6399" w:rsidRPr="000D5CC2" w:rsidRDefault="007C6399" w:rsidP="00CE0E6C">
      <w:pPr>
        <w:jc w:val="both"/>
        <w:rPr>
          <w:color w:val="000000" w:themeColor="text1"/>
          <w:sz w:val="28"/>
          <w:szCs w:val="28"/>
        </w:rPr>
      </w:pPr>
    </w:p>
    <w:p w:rsidR="007C6399" w:rsidRPr="000D5CC2" w:rsidRDefault="007C6399" w:rsidP="00CE0E6C">
      <w:pPr>
        <w:jc w:val="both"/>
        <w:rPr>
          <w:color w:val="000000" w:themeColor="text1"/>
          <w:sz w:val="28"/>
          <w:szCs w:val="28"/>
        </w:rPr>
      </w:pPr>
    </w:p>
    <w:p w:rsidR="007C6399" w:rsidRPr="000D5CC2" w:rsidRDefault="007C6399" w:rsidP="00CE0E6C">
      <w:pPr>
        <w:jc w:val="both"/>
        <w:rPr>
          <w:color w:val="000000" w:themeColor="text1"/>
          <w:sz w:val="28"/>
          <w:szCs w:val="28"/>
        </w:rPr>
      </w:pPr>
    </w:p>
    <w:p w:rsidR="007C6399" w:rsidRPr="000D5CC2" w:rsidRDefault="007C6399" w:rsidP="00CE0E6C">
      <w:pPr>
        <w:jc w:val="both"/>
        <w:rPr>
          <w:color w:val="000000" w:themeColor="text1"/>
          <w:sz w:val="28"/>
          <w:szCs w:val="28"/>
        </w:rPr>
      </w:pPr>
    </w:p>
    <w:p w:rsidR="007C6399" w:rsidRPr="000D5CC2" w:rsidRDefault="007C6399" w:rsidP="00CE0E6C">
      <w:pPr>
        <w:jc w:val="both"/>
        <w:rPr>
          <w:color w:val="000000" w:themeColor="text1"/>
          <w:sz w:val="28"/>
          <w:szCs w:val="28"/>
        </w:rPr>
      </w:pPr>
    </w:p>
    <w:p w:rsidR="00CE0E6C" w:rsidRPr="000D5CC2" w:rsidRDefault="00CE0E6C" w:rsidP="00CE0E6C">
      <w:pPr>
        <w:jc w:val="both"/>
        <w:rPr>
          <w:color w:val="000000" w:themeColor="text1"/>
          <w:sz w:val="28"/>
          <w:szCs w:val="28"/>
        </w:rPr>
      </w:pPr>
    </w:p>
    <w:p w:rsidR="00CE0E6C" w:rsidRPr="000D5CC2" w:rsidRDefault="00CE0E6C" w:rsidP="00CE0E6C">
      <w:pPr>
        <w:jc w:val="both"/>
        <w:rPr>
          <w:color w:val="000000" w:themeColor="text1"/>
          <w:sz w:val="28"/>
          <w:szCs w:val="28"/>
        </w:rPr>
      </w:pPr>
    </w:p>
    <w:p w:rsidR="00CE0E6C" w:rsidRPr="000D5CC2" w:rsidRDefault="004D1EA1" w:rsidP="00CE0E6C">
      <w:pPr>
        <w:rPr>
          <w:color w:val="000000" w:themeColor="text1"/>
          <w:sz w:val="26"/>
          <w:szCs w:val="26"/>
        </w:rPr>
      </w:pPr>
      <w:r w:rsidRPr="000D5CC2">
        <w:rPr>
          <w:color w:val="000000" w:themeColor="text1"/>
          <w:sz w:val="26"/>
          <w:szCs w:val="26"/>
        </w:rPr>
        <w:t>исп. Иванова А.М.</w:t>
      </w:r>
    </w:p>
    <w:p w:rsidR="00CE0E6C" w:rsidRPr="000D5CC2" w:rsidRDefault="00CE0E6C" w:rsidP="00CE0E6C">
      <w:pPr>
        <w:rPr>
          <w:color w:val="000000" w:themeColor="text1"/>
          <w:sz w:val="26"/>
          <w:szCs w:val="26"/>
        </w:rPr>
      </w:pPr>
      <w:r w:rsidRPr="000D5CC2">
        <w:rPr>
          <w:color w:val="000000" w:themeColor="text1"/>
          <w:sz w:val="26"/>
          <w:szCs w:val="26"/>
        </w:rPr>
        <w:t>тел.5-68-25</w:t>
      </w:r>
    </w:p>
    <w:p w:rsidR="000F2AC4" w:rsidRPr="000D5CC2" w:rsidRDefault="000F2AC4" w:rsidP="00530172">
      <w:pPr>
        <w:jc w:val="both"/>
        <w:rPr>
          <w:color w:val="000000" w:themeColor="text1"/>
          <w:sz w:val="24"/>
          <w:szCs w:val="24"/>
        </w:rPr>
      </w:pPr>
    </w:p>
    <w:p w:rsidR="00BE796E" w:rsidRPr="000D5CC2" w:rsidRDefault="00BE796E" w:rsidP="005877A2">
      <w:pPr>
        <w:ind w:left="-180" w:hanging="57"/>
        <w:jc w:val="both"/>
        <w:outlineLvl w:val="0"/>
        <w:rPr>
          <w:color w:val="000000" w:themeColor="text1"/>
          <w:sz w:val="24"/>
          <w:szCs w:val="24"/>
        </w:rPr>
      </w:pPr>
      <w:r w:rsidRPr="000D5CC2">
        <w:rPr>
          <w:color w:val="000000" w:themeColor="text1"/>
          <w:sz w:val="24"/>
          <w:szCs w:val="24"/>
        </w:rPr>
        <w:t xml:space="preserve">  </w:t>
      </w:r>
    </w:p>
    <w:p w:rsidR="000D5CC2" w:rsidRDefault="000D5CC2" w:rsidP="005877A2">
      <w:pPr>
        <w:ind w:left="-180" w:hanging="57"/>
        <w:jc w:val="both"/>
        <w:outlineLvl w:val="0"/>
        <w:rPr>
          <w:color w:val="000000" w:themeColor="text1"/>
          <w:sz w:val="24"/>
          <w:szCs w:val="24"/>
        </w:rPr>
      </w:pPr>
    </w:p>
    <w:p w:rsidR="000D5CC2" w:rsidRDefault="000D5CC2" w:rsidP="005877A2">
      <w:pPr>
        <w:ind w:left="-180" w:hanging="57"/>
        <w:jc w:val="both"/>
        <w:outlineLvl w:val="0"/>
        <w:rPr>
          <w:color w:val="000000" w:themeColor="text1"/>
          <w:sz w:val="24"/>
          <w:szCs w:val="24"/>
        </w:rPr>
      </w:pPr>
    </w:p>
    <w:p w:rsidR="000D5CC2" w:rsidRDefault="000D5CC2" w:rsidP="005877A2">
      <w:pPr>
        <w:ind w:left="-180" w:hanging="57"/>
        <w:jc w:val="both"/>
        <w:outlineLvl w:val="0"/>
        <w:rPr>
          <w:color w:val="000000" w:themeColor="text1"/>
          <w:sz w:val="24"/>
          <w:szCs w:val="24"/>
        </w:rPr>
      </w:pPr>
    </w:p>
    <w:p w:rsidR="000D5CC2" w:rsidRDefault="000D5CC2" w:rsidP="005877A2">
      <w:pPr>
        <w:ind w:left="-180" w:hanging="57"/>
        <w:jc w:val="both"/>
        <w:outlineLvl w:val="0"/>
        <w:rPr>
          <w:color w:val="000000" w:themeColor="text1"/>
          <w:sz w:val="24"/>
          <w:szCs w:val="24"/>
        </w:rPr>
      </w:pPr>
    </w:p>
    <w:p w:rsidR="000D5CC2" w:rsidRDefault="000D5CC2" w:rsidP="005877A2">
      <w:pPr>
        <w:ind w:left="-180" w:hanging="57"/>
        <w:jc w:val="both"/>
        <w:outlineLvl w:val="0"/>
        <w:rPr>
          <w:color w:val="000000" w:themeColor="text1"/>
          <w:sz w:val="24"/>
          <w:szCs w:val="24"/>
        </w:rPr>
      </w:pPr>
    </w:p>
    <w:p w:rsidR="000D5CC2" w:rsidRPr="000D5CC2" w:rsidRDefault="000D5CC2" w:rsidP="005877A2">
      <w:pPr>
        <w:ind w:left="-180" w:hanging="57"/>
        <w:jc w:val="both"/>
        <w:outlineLvl w:val="0"/>
        <w:rPr>
          <w:color w:val="000000" w:themeColor="text1"/>
          <w:sz w:val="24"/>
          <w:szCs w:val="24"/>
        </w:rPr>
      </w:pPr>
      <w:bookmarkStart w:id="0" w:name="_GoBack"/>
      <w:bookmarkEnd w:id="0"/>
    </w:p>
    <w:p w:rsidR="000D5CC2" w:rsidRPr="000D5CC2" w:rsidRDefault="000D5CC2" w:rsidP="005877A2">
      <w:pPr>
        <w:ind w:left="-180" w:hanging="57"/>
        <w:jc w:val="both"/>
        <w:outlineLvl w:val="0"/>
        <w:rPr>
          <w:color w:val="000000" w:themeColor="text1"/>
          <w:sz w:val="24"/>
          <w:szCs w:val="24"/>
        </w:rPr>
      </w:pPr>
    </w:p>
    <w:p w:rsidR="000D5CC2" w:rsidRPr="000D5CC2" w:rsidRDefault="000D5CC2" w:rsidP="000D5CC2">
      <w:pPr>
        <w:autoSpaceDE w:val="0"/>
        <w:autoSpaceDN w:val="0"/>
        <w:adjustRightInd w:val="0"/>
        <w:jc w:val="right"/>
        <w:rPr>
          <w:color w:val="000000" w:themeColor="text1"/>
          <w:sz w:val="24"/>
        </w:rPr>
      </w:pPr>
      <w:r w:rsidRPr="000D5CC2">
        <w:rPr>
          <w:color w:val="000000" w:themeColor="text1"/>
          <w:sz w:val="24"/>
        </w:rPr>
        <w:lastRenderedPageBreak/>
        <w:t xml:space="preserve">Приложение № 1 к постановлению </w:t>
      </w:r>
    </w:p>
    <w:p w:rsidR="000D5CC2" w:rsidRPr="000D5CC2" w:rsidRDefault="000D5CC2" w:rsidP="000D5CC2">
      <w:pPr>
        <w:autoSpaceDE w:val="0"/>
        <w:autoSpaceDN w:val="0"/>
        <w:adjustRightInd w:val="0"/>
        <w:jc w:val="right"/>
        <w:rPr>
          <w:color w:val="000000" w:themeColor="text1"/>
          <w:sz w:val="24"/>
        </w:rPr>
      </w:pPr>
      <w:r w:rsidRPr="000D5CC2">
        <w:rPr>
          <w:color w:val="000000" w:themeColor="text1"/>
          <w:sz w:val="24"/>
        </w:rPr>
        <w:t xml:space="preserve">администрации городского округа </w:t>
      </w:r>
    </w:p>
    <w:p w:rsidR="000D5CC2" w:rsidRPr="000D5CC2" w:rsidRDefault="000D5CC2" w:rsidP="000D5CC2">
      <w:pPr>
        <w:autoSpaceDE w:val="0"/>
        <w:autoSpaceDN w:val="0"/>
        <w:adjustRightInd w:val="0"/>
        <w:jc w:val="right"/>
        <w:rPr>
          <w:color w:val="000000" w:themeColor="text1"/>
          <w:sz w:val="24"/>
        </w:rPr>
      </w:pPr>
      <w:r w:rsidRPr="000D5CC2">
        <w:rPr>
          <w:color w:val="000000" w:themeColor="text1"/>
          <w:sz w:val="24"/>
        </w:rPr>
        <w:t>муниципального образования</w:t>
      </w:r>
    </w:p>
    <w:p w:rsidR="000D5CC2" w:rsidRPr="000D5CC2" w:rsidRDefault="000D5CC2" w:rsidP="000D5CC2">
      <w:pPr>
        <w:autoSpaceDE w:val="0"/>
        <w:autoSpaceDN w:val="0"/>
        <w:adjustRightInd w:val="0"/>
        <w:jc w:val="right"/>
        <w:rPr>
          <w:color w:val="000000" w:themeColor="text1"/>
          <w:sz w:val="24"/>
        </w:rPr>
      </w:pPr>
      <w:r w:rsidRPr="000D5CC2">
        <w:rPr>
          <w:color w:val="000000" w:themeColor="text1"/>
          <w:sz w:val="24"/>
        </w:rPr>
        <w:t xml:space="preserve"> «город Саянск» </w:t>
      </w:r>
    </w:p>
    <w:p w:rsidR="000D5CC2" w:rsidRPr="000D5CC2" w:rsidRDefault="000D5CC2" w:rsidP="000D5CC2">
      <w:pPr>
        <w:ind w:left="4500"/>
        <w:rPr>
          <w:color w:val="000000" w:themeColor="text1"/>
          <w:szCs w:val="28"/>
        </w:rPr>
      </w:pPr>
      <w:r w:rsidRPr="000D5CC2">
        <w:rPr>
          <w:color w:val="000000" w:themeColor="text1"/>
          <w:sz w:val="24"/>
        </w:rPr>
        <w:t xml:space="preserve">                       от _____________ №___________</w:t>
      </w:r>
    </w:p>
    <w:p w:rsidR="000D5CC2" w:rsidRPr="000D5CC2" w:rsidRDefault="000D5CC2" w:rsidP="000D5CC2">
      <w:pPr>
        <w:jc w:val="center"/>
        <w:rPr>
          <w:b/>
          <w:color w:val="000000" w:themeColor="text1"/>
          <w:szCs w:val="28"/>
        </w:rPr>
      </w:pPr>
    </w:p>
    <w:p w:rsidR="000D5CC2" w:rsidRPr="000D5CC2" w:rsidRDefault="000D5CC2" w:rsidP="000D5CC2">
      <w:pPr>
        <w:jc w:val="center"/>
        <w:rPr>
          <w:b/>
          <w:color w:val="000000" w:themeColor="text1"/>
          <w:szCs w:val="28"/>
        </w:rPr>
      </w:pPr>
      <w:r w:rsidRPr="000D5CC2">
        <w:rPr>
          <w:b/>
          <w:color w:val="000000" w:themeColor="text1"/>
          <w:szCs w:val="28"/>
        </w:rPr>
        <w:t>Примерное положение</w:t>
      </w:r>
    </w:p>
    <w:p w:rsidR="000D5CC2" w:rsidRPr="000D5CC2" w:rsidRDefault="000D5CC2" w:rsidP="000D5CC2">
      <w:pPr>
        <w:jc w:val="center"/>
        <w:rPr>
          <w:b/>
          <w:color w:val="000000" w:themeColor="text1"/>
          <w:szCs w:val="28"/>
        </w:rPr>
      </w:pPr>
      <w:r w:rsidRPr="000D5CC2">
        <w:rPr>
          <w:b/>
          <w:color w:val="000000" w:themeColor="text1"/>
          <w:szCs w:val="28"/>
        </w:rPr>
        <w:t>об оплате труда работников муниципального учреждения</w:t>
      </w:r>
    </w:p>
    <w:p w:rsidR="000D5CC2" w:rsidRPr="000D5CC2" w:rsidRDefault="000D5CC2" w:rsidP="000D5CC2">
      <w:pPr>
        <w:jc w:val="center"/>
        <w:rPr>
          <w:b/>
          <w:color w:val="000000" w:themeColor="text1"/>
          <w:szCs w:val="28"/>
        </w:rPr>
      </w:pPr>
      <w:r w:rsidRPr="000D5CC2">
        <w:rPr>
          <w:b/>
          <w:color w:val="000000" w:themeColor="text1"/>
          <w:szCs w:val="28"/>
        </w:rPr>
        <w:t>«Спортивная школа города Саянска».</w:t>
      </w:r>
    </w:p>
    <w:p w:rsidR="000D5CC2" w:rsidRPr="000D5CC2" w:rsidRDefault="000D5CC2" w:rsidP="000D5CC2">
      <w:pPr>
        <w:pStyle w:val="1"/>
        <w:rPr>
          <w:b w:val="0"/>
          <w:color w:val="000000" w:themeColor="text1"/>
          <w:sz w:val="28"/>
          <w:szCs w:val="28"/>
          <w:highlight w:val="yellow"/>
        </w:rPr>
      </w:pPr>
    </w:p>
    <w:p w:rsidR="000D5CC2" w:rsidRPr="000D5CC2" w:rsidRDefault="000D5CC2" w:rsidP="000D5CC2">
      <w:pPr>
        <w:pStyle w:val="1"/>
        <w:rPr>
          <w:b w:val="0"/>
          <w:color w:val="000000" w:themeColor="text1"/>
          <w:sz w:val="28"/>
          <w:szCs w:val="28"/>
        </w:rPr>
      </w:pPr>
      <w:r w:rsidRPr="000D5CC2">
        <w:rPr>
          <w:b w:val="0"/>
          <w:color w:val="000000" w:themeColor="text1"/>
          <w:sz w:val="28"/>
          <w:szCs w:val="28"/>
        </w:rPr>
        <w:t>Глава 1. ОБЩИЕ ПОЛОЖЕНИЯ</w:t>
      </w:r>
    </w:p>
    <w:p w:rsidR="000D5CC2" w:rsidRPr="000D5CC2" w:rsidRDefault="000D5CC2" w:rsidP="000D5CC2">
      <w:pPr>
        <w:tabs>
          <w:tab w:val="left" w:pos="540"/>
          <w:tab w:val="left" w:pos="993"/>
        </w:tabs>
        <w:ind w:left="207"/>
        <w:jc w:val="both"/>
        <w:rPr>
          <w:color w:val="000000" w:themeColor="text1"/>
          <w:szCs w:val="28"/>
        </w:rPr>
      </w:pPr>
      <w:r w:rsidRPr="000D5CC2">
        <w:rPr>
          <w:color w:val="000000" w:themeColor="text1"/>
          <w:szCs w:val="28"/>
        </w:rPr>
        <w:t>1.1.Настоящее Положение об оплате труда работников муниципального учреждения «Спортивная школа города Саянска» (далее - учреждение) регулирует вопросы оплаты труда работников учреждения (далее - работники).</w:t>
      </w:r>
    </w:p>
    <w:p w:rsidR="000D5CC2" w:rsidRPr="000D5CC2" w:rsidRDefault="000D5CC2" w:rsidP="000D5CC2">
      <w:pPr>
        <w:tabs>
          <w:tab w:val="left" w:pos="993"/>
        </w:tabs>
        <w:jc w:val="both"/>
        <w:rPr>
          <w:color w:val="000000" w:themeColor="text1"/>
          <w:szCs w:val="28"/>
        </w:rPr>
      </w:pPr>
      <w:r w:rsidRPr="000D5CC2">
        <w:rPr>
          <w:color w:val="000000" w:themeColor="text1"/>
          <w:szCs w:val="28"/>
        </w:rPr>
        <w:t xml:space="preserve">   1.2.Положение об оплате труда работников учреждения </w:t>
      </w:r>
      <w:proofErr w:type="gramStart"/>
      <w:r w:rsidRPr="000D5CC2">
        <w:rPr>
          <w:color w:val="000000" w:themeColor="text1"/>
          <w:szCs w:val="28"/>
        </w:rPr>
        <w:t>разрабатывается и утверждается</w:t>
      </w:r>
      <w:proofErr w:type="gramEnd"/>
      <w:r w:rsidRPr="000D5CC2">
        <w:rPr>
          <w:color w:val="000000" w:themeColor="text1"/>
          <w:szCs w:val="28"/>
        </w:rPr>
        <w:t xml:space="preserve"> в соответствии с федеральными законами и иными нормативными правовыми актами Российской Федерации, законами и иными нормативными правовыми актами Иркутской области, органов местного самоуправления.</w:t>
      </w:r>
    </w:p>
    <w:p w:rsidR="000D5CC2" w:rsidRPr="000D5CC2" w:rsidRDefault="000D5CC2" w:rsidP="000D5CC2">
      <w:pPr>
        <w:tabs>
          <w:tab w:val="left" w:pos="993"/>
        </w:tabs>
        <w:ind w:left="349"/>
        <w:jc w:val="both"/>
        <w:rPr>
          <w:color w:val="000000" w:themeColor="text1"/>
          <w:szCs w:val="28"/>
        </w:rPr>
      </w:pPr>
      <w:r w:rsidRPr="000D5CC2">
        <w:rPr>
          <w:color w:val="000000" w:themeColor="text1"/>
          <w:szCs w:val="28"/>
        </w:rPr>
        <w:t>1.3.В целях реализации настоящего Положения используются следующие основные понятия:</w:t>
      </w:r>
    </w:p>
    <w:p w:rsidR="000D5CC2" w:rsidRPr="000D5CC2" w:rsidRDefault="000D5CC2" w:rsidP="000A3E0C">
      <w:pPr>
        <w:pStyle w:val="ConsPlusNormal"/>
        <w:widowControl/>
        <w:numPr>
          <w:ilvl w:val="0"/>
          <w:numId w:val="4"/>
        </w:numPr>
        <w:tabs>
          <w:tab w:val="left" w:pos="993"/>
        </w:tabs>
        <w:ind w:left="0" w:firstLine="709"/>
        <w:jc w:val="both"/>
        <w:rPr>
          <w:color w:val="000000" w:themeColor="text1"/>
        </w:rPr>
      </w:pPr>
      <w:proofErr w:type="gramStart"/>
      <w:r w:rsidRPr="000D5CC2">
        <w:rPr>
          <w:color w:val="000000" w:themeColor="text1"/>
        </w:rPr>
        <w:t xml:space="preserve">базовые виды спорта – виды спорта, включенные в программы Олимпийских игр, </w:t>
      </w:r>
      <w:proofErr w:type="spellStart"/>
      <w:r w:rsidRPr="000D5CC2">
        <w:rPr>
          <w:color w:val="000000" w:themeColor="text1"/>
        </w:rPr>
        <w:t>Паралимпийских</w:t>
      </w:r>
      <w:proofErr w:type="spellEnd"/>
      <w:r w:rsidRPr="000D5CC2">
        <w:rPr>
          <w:color w:val="000000" w:themeColor="text1"/>
        </w:rPr>
        <w:t xml:space="preserve"> игр, а также иные виды спорта, развиваемые субъектами Российской Федерации на своих территориях с учетом сложившихся исторических традиций развития спорта высших достижений, представительства спортсменов от субъектов Российской Федерации в составах спортивных сборных команд Российской Федерации по видам спорта и участия данных команд во всероссийских и в международных официальных спортивных</w:t>
      </w:r>
      <w:proofErr w:type="gramEnd"/>
      <w:r w:rsidRPr="000D5CC2">
        <w:rPr>
          <w:color w:val="000000" w:themeColor="text1"/>
        </w:rPr>
        <w:t xml:space="preserve"> </w:t>
      </w:r>
      <w:proofErr w:type="gramStart"/>
      <w:r w:rsidRPr="000D5CC2">
        <w:rPr>
          <w:color w:val="000000" w:themeColor="text1"/>
        </w:rPr>
        <w:t>мероприятиях</w:t>
      </w:r>
      <w:proofErr w:type="gramEnd"/>
      <w:r w:rsidRPr="000D5CC2">
        <w:rPr>
          <w:color w:val="000000" w:themeColor="text1"/>
        </w:rPr>
        <w:t>, включенных в перечень базовых видов спорта, утвержденных Министерством спорта Российской Федерации;</w:t>
      </w:r>
    </w:p>
    <w:p w:rsidR="000D5CC2" w:rsidRPr="000D5CC2" w:rsidRDefault="000D5CC2" w:rsidP="000A3E0C">
      <w:pPr>
        <w:pStyle w:val="ConsPlusNormal"/>
        <w:widowControl/>
        <w:numPr>
          <w:ilvl w:val="0"/>
          <w:numId w:val="4"/>
        </w:numPr>
        <w:tabs>
          <w:tab w:val="left" w:pos="993"/>
        </w:tabs>
        <w:ind w:left="0" w:firstLine="709"/>
        <w:jc w:val="both"/>
        <w:rPr>
          <w:color w:val="000000" w:themeColor="text1"/>
        </w:rPr>
      </w:pPr>
      <w:r w:rsidRPr="000D5CC2">
        <w:rPr>
          <w:color w:val="000000" w:themeColor="text1"/>
        </w:rPr>
        <w:t>бригадный метод работы тренеров – работа по реализации программы более чем одним тренером, непосредственно осуществляющим тренировочный процесс по этапам (периодам), с контингентом занимающихся, закрепленным персонально за каждым тренером;</w:t>
      </w:r>
    </w:p>
    <w:p w:rsidR="000D5CC2" w:rsidRPr="000D5CC2" w:rsidRDefault="000D5CC2" w:rsidP="000A3E0C">
      <w:pPr>
        <w:pStyle w:val="ConsPlusNormal"/>
        <w:widowControl/>
        <w:numPr>
          <w:ilvl w:val="0"/>
          <w:numId w:val="4"/>
        </w:numPr>
        <w:tabs>
          <w:tab w:val="left" w:pos="993"/>
        </w:tabs>
        <w:ind w:left="0" w:firstLine="709"/>
        <w:jc w:val="both"/>
        <w:rPr>
          <w:color w:val="000000" w:themeColor="text1"/>
        </w:rPr>
      </w:pPr>
      <w:r w:rsidRPr="000D5CC2">
        <w:rPr>
          <w:color w:val="000000" w:themeColor="text1"/>
        </w:rPr>
        <w:t xml:space="preserve">высокий спортивный результат – призовое место, занятое на следующих спортивных соревнованиях: Олимпийские игры, </w:t>
      </w:r>
      <w:proofErr w:type="spellStart"/>
      <w:r w:rsidRPr="000D5CC2">
        <w:rPr>
          <w:color w:val="000000" w:themeColor="text1"/>
        </w:rPr>
        <w:t>Паралимпийские</w:t>
      </w:r>
      <w:proofErr w:type="spellEnd"/>
      <w:r w:rsidRPr="000D5CC2">
        <w:rPr>
          <w:color w:val="000000" w:themeColor="text1"/>
        </w:rPr>
        <w:t xml:space="preserve"> игры, </w:t>
      </w:r>
      <w:proofErr w:type="spellStart"/>
      <w:r w:rsidRPr="000D5CC2">
        <w:rPr>
          <w:color w:val="000000" w:themeColor="text1"/>
        </w:rPr>
        <w:t>Сурдлимпийские</w:t>
      </w:r>
      <w:proofErr w:type="spellEnd"/>
      <w:r w:rsidRPr="000D5CC2">
        <w:rPr>
          <w:color w:val="000000" w:themeColor="text1"/>
        </w:rPr>
        <w:t xml:space="preserve"> игры, Специальные олимпийские игры, Чемпионат мира, Кубок мира (сумма этапов или финал), чемпионат Европы;</w:t>
      </w:r>
    </w:p>
    <w:p w:rsidR="000D5CC2" w:rsidRPr="000D5CC2" w:rsidRDefault="000D5CC2" w:rsidP="000A3E0C">
      <w:pPr>
        <w:pStyle w:val="ConsPlusNormal"/>
        <w:widowControl/>
        <w:numPr>
          <w:ilvl w:val="0"/>
          <w:numId w:val="4"/>
        </w:numPr>
        <w:tabs>
          <w:tab w:val="left" w:pos="993"/>
        </w:tabs>
        <w:ind w:left="0" w:firstLine="709"/>
        <w:jc w:val="both"/>
        <w:rPr>
          <w:color w:val="000000" w:themeColor="text1"/>
        </w:rPr>
      </w:pPr>
      <w:r w:rsidRPr="000D5CC2">
        <w:rPr>
          <w:color w:val="000000" w:themeColor="text1"/>
        </w:rPr>
        <w:t>иные специалисты – работники учреждения, принимающие участие в спортивной подготовке, включающей в себя методическое и организационное обеспечение тренировочных занятий и соревновательной деятельности или медико-биологическое и восстановительное обеспечение;</w:t>
      </w:r>
    </w:p>
    <w:p w:rsidR="000D5CC2" w:rsidRPr="000D5CC2" w:rsidRDefault="000D5CC2" w:rsidP="000A3E0C">
      <w:pPr>
        <w:pStyle w:val="ConsPlusNormal"/>
        <w:widowControl/>
        <w:numPr>
          <w:ilvl w:val="0"/>
          <w:numId w:val="4"/>
        </w:numPr>
        <w:tabs>
          <w:tab w:val="left" w:pos="993"/>
        </w:tabs>
        <w:ind w:left="0" w:firstLine="709"/>
        <w:jc w:val="both"/>
        <w:rPr>
          <w:color w:val="000000" w:themeColor="text1"/>
        </w:rPr>
      </w:pPr>
      <w:r w:rsidRPr="000D5CC2">
        <w:rPr>
          <w:color w:val="000000" w:themeColor="text1"/>
        </w:rPr>
        <w:t>официальные международные спортивные мероприятия – международные спортивные мероприятия, включенные в Единый календарный план межрегиональных, всероссийских и международных спортивных мероприятий;</w:t>
      </w:r>
    </w:p>
    <w:p w:rsidR="000D5CC2" w:rsidRPr="000D5CC2" w:rsidRDefault="000D5CC2" w:rsidP="000A3E0C">
      <w:pPr>
        <w:pStyle w:val="ConsPlusNormal"/>
        <w:widowControl/>
        <w:numPr>
          <w:ilvl w:val="0"/>
          <w:numId w:val="4"/>
        </w:numPr>
        <w:tabs>
          <w:tab w:val="left" w:pos="993"/>
        </w:tabs>
        <w:ind w:left="0" w:firstLine="709"/>
        <w:jc w:val="both"/>
        <w:rPr>
          <w:color w:val="000000" w:themeColor="text1"/>
        </w:rPr>
      </w:pPr>
      <w:r w:rsidRPr="000D5CC2">
        <w:rPr>
          <w:color w:val="000000" w:themeColor="text1"/>
        </w:rPr>
        <w:t>параллельный зачет – начисление очков по итогам официальных спортивных соревнований и зачет медалей за призовые места каждому из двух (или более) субъектов Российской Федерации за выступление одного спортсмена в случае его принадлежности двум и более физкультурно-спортивным организациям;</w:t>
      </w:r>
    </w:p>
    <w:p w:rsidR="000D5CC2" w:rsidRPr="000D5CC2" w:rsidRDefault="000D5CC2" w:rsidP="000A3E0C">
      <w:pPr>
        <w:pStyle w:val="ConsPlusNormal"/>
        <w:widowControl/>
        <w:numPr>
          <w:ilvl w:val="0"/>
          <w:numId w:val="4"/>
        </w:numPr>
        <w:tabs>
          <w:tab w:val="left" w:pos="993"/>
        </w:tabs>
        <w:ind w:left="0" w:firstLine="709"/>
        <w:jc w:val="both"/>
        <w:rPr>
          <w:color w:val="000000" w:themeColor="text1"/>
        </w:rPr>
      </w:pPr>
      <w:r w:rsidRPr="000D5CC2">
        <w:rPr>
          <w:color w:val="000000" w:themeColor="text1"/>
        </w:rPr>
        <w:t xml:space="preserve">работники учреждения, не связанные со спортивной подготовкой – административно-управленческий, основной, вспомогательный персонал, непосредственно незадействованные в организации, реализации и (или) </w:t>
      </w:r>
      <w:proofErr w:type="gramStart"/>
      <w:r w:rsidRPr="000D5CC2">
        <w:rPr>
          <w:color w:val="000000" w:themeColor="text1"/>
        </w:rPr>
        <w:t>контроле за</w:t>
      </w:r>
      <w:proofErr w:type="gramEnd"/>
      <w:r w:rsidRPr="000D5CC2">
        <w:rPr>
          <w:color w:val="000000" w:themeColor="text1"/>
        </w:rPr>
        <w:t xml:space="preserve"> реализацией программ спортивной подготовки, но обеспечивающих непрерывный процесс спортивной подготовки;</w:t>
      </w:r>
    </w:p>
    <w:p w:rsidR="000D5CC2" w:rsidRPr="000D5CC2" w:rsidRDefault="000D5CC2" w:rsidP="000A3E0C">
      <w:pPr>
        <w:pStyle w:val="ConsPlusNormal"/>
        <w:widowControl/>
        <w:numPr>
          <w:ilvl w:val="0"/>
          <w:numId w:val="4"/>
        </w:numPr>
        <w:tabs>
          <w:tab w:val="left" w:pos="993"/>
        </w:tabs>
        <w:ind w:left="0" w:firstLine="709"/>
        <w:jc w:val="both"/>
        <w:rPr>
          <w:color w:val="000000" w:themeColor="text1"/>
          <w:spacing w:val="-2"/>
        </w:rPr>
      </w:pPr>
      <w:r w:rsidRPr="000D5CC2">
        <w:rPr>
          <w:color w:val="000000" w:themeColor="text1"/>
          <w:spacing w:val="-2"/>
        </w:rPr>
        <w:t>тренер – физическое лицо, имеющее соответствующее среднее профессиональное образование или высшее образование и осуществляющее проведение со спортсменами тренировочных мероприятий, а также осуществляющее руководство их состязательной деятельностью для достижения спортивных результатов. Работники учреждения по должностям тренер-преподаватель, старший тренер-преподаватель, тренер, старший тренер, тренер-преподаватель по адаптивной физической культуре, хореограф, старший тренер-преподаватель по адаптивной физической культуре, в настоящем Примерном положении именуются «тренер»;</w:t>
      </w:r>
    </w:p>
    <w:p w:rsidR="000D5CC2" w:rsidRPr="000D5CC2" w:rsidRDefault="000D5CC2" w:rsidP="000A3E0C">
      <w:pPr>
        <w:pStyle w:val="ConsPlusNormal"/>
        <w:widowControl/>
        <w:numPr>
          <w:ilvl w:val="0"/>
          <w:numId w:val="4"/>
        </w:numPr>
        <w:tabs>
          <w:tab w:val="left" w:pos="993"/>
        </w:tabs>
        <w:ind w:left="0" w:firstLine="709"/>
        <w:jc w:val="both"/>
        <w:rPr>
          <w:color w:val="000000" w:themeColor="text1"/>
        </w:rPr>
      </w:pPr>
      <w:r w:rsidRPr="000D5CC2">
        <w:rPr>
          <w:color w:val="000000" w:themeColor="text1"/>
        </w:rPr>
        <w:t>физкультурно-спортивная организация – юридическое лицо независимо от его организационно-правовой формы, осуществляющее деятельность в области физической культуры и спорта в качестве основного вида деятельности.</w:t>
      </w:r>
    </w:p>
    <w:p w:rsidR="000D5CC2" w:rsidRPr="000D5CC2" w:rsidRDefault="000D5CC2" w:rsidP="000D5CC2">
      <w:pPr>
        <w:tabs>
          <w:tab w:val="left" w:pos="993"/>
        </w:tabs>
        <w:ind w:left="349"/>
        <w:jc w:val="both"/>
        <w:rPr>
          <w:color w:val="000000" w:themeColor="text1"/>
          <w:szCs w:val="28"/>
        </w:rPr>
      </w:pPr>
      <w:r w:rsidRPr="000D5CC2">
        <w:rPr>
          <w:color w:val="000000" w:themeColor="text1"/>
          <w:szCs w:val="28"/>
        </w:rPr>
        <w:t xml:space="preserve">1.4.Настоящее Положение </w:t>
      </w:r>
      <w:proofErr w:type="gramStart"/>
      <w:r w:rsidRPr="000D5CC2">
        <w:rPr>
          <w:color w:val="000000" w:themeColor="text1"/>
          <w:szCs w:val="28"/>
        </w:rPr>
        <w:t>определяет систему оплаты труда работников учреждения и включает</w:t>
      </w:r>
      <w:proofErr w:type="gramEnd"/>
      <w:r w:rsidRPr="000D5CC2">
        <w:rPr>
          <w:color w:val="000000" w:themeColor="text1"/>
          <w:szCs w:val="28"/>
        </w:rPr>
        <w:t xml:space="preserve"> в себя:</w:t>
      </w:r>
    </w:p>
    <w:p w:rsidR="000D5CC2" w:rsidRPr="000D5CC2" w:rsidRDefault="000D5CC2" w:rsidP="000A3E0C">
      <w:pPr>
        <w:pStyle w:val="ConsPlusNormal"/>
        <w:widowControl/>
        <w:numPr>
          <w:ilvl w:val="0"/>
          <w:numId w:val="16"/>
        </w:numPr>
        <w:tabs>
          <w:tab w:val="left" w:pos="993"/>
        </w:tabs>
        <w:ind w:left="0" w:firstLine="709"/>
        <w:jc w:val="both"/>
        <w:rPr>
          <w:color w:val="000000" w:themeColor="text1"/>
        </w:rPr>
      </w:pPr>
      <w:r w:rsidRPr="000D5CC2">
        <w:rPr>
          <w:color w:val="000000" w:themeColor="text1"/>
        </w:rPr>
        <w:t>минимальные размеры окладов (должностных окладов) работников муниципального учреждения;</w:t>
      </w:r>
    </w:p>
    <w:p w:rsidR="000D5CC2" w:rsidRPr="000D5CC2" w:rsidRDefault="000D5CC2" w:rsidP="000A3E0C">
      <w:pPr>
        <w:pStyle w:val="ConsPlusNormal"/>
        <w:widowControl/>
        <w:numPr>
          <w:ilvl w:val="0"/>
          <w:numId w:val="16"/>
        </w:numPr>
        <w:tabs>
          <w:tab w:val="left" w:pos="993"/>
        </w:tabs>
        <w:ind w:left="0" w:firstLine="709"/>
        <w:jc w:val="both"/>
        <w:rPr>
          <w:color w:val="000000" w:themeColor="text1"/>
        </w:rPr>
      </w:pPr>
      <w:r w:rsidRPr="000D5CC2">
        <w:rPr>
          <w:color w:val="000000" w:themeColor="text1"/>
        </w:rPr>
        <w:t>размеры и условия установления выплат компенсационного характера работникам муниципального учреждения;</w:t>
      </w:r>
    </w:p>
    <w:p w:rsidR="000D5CC2" w:rsidRPr="000D5CC2" w:rsidRDefault="000D5CC2" w:rsidP="000A3E0C">
      <w:pPr>
        <w:pStyle w:val="ConsPlusNormal"/>
        <w:widowControl/>
        <w:numPr>
          <w:ilvl w:val="0"/>
          <w:numId w:val="16"/>
        </w:numPr>
        <w:tabs>
          <w:tab w:val="left" w:pos="993"/>
        </w:tabs>
        <w:ind w:left="0" w:firstLine="709"/>
        <w:jc w:val="both"/>
        <w:rPr>
          <w:color w:val="000000" w:themeColor="text1"/>
        </w:rPr>
      </w:pPr>
      <w:r w:rsidRPr="000D5CC2">
        <w:rPr>
          <w:color w:val="000000" w:themeColor="text1"/>
        </w:rPr>
        <w:lastRenderedPageBreak/>
        <w:t>размеры, порядок и условия установления выплат стимулирующего характера работникам муниципального учреждения;</w:t>
      </w:r>
    </w:p>
    <w:p w:rsidR="000D5CC2" w:rsidRPr="000D5CC2" w:rsidRDefault="000D5CC2" w:rsidP="000A3E0C">
      <w:pPr>
        <w:pStyle w:val="ConsPlusNormal"/>
        <w:widowControl/>
        <w:numPr>
          <w:ilvl w:val="0"/>
          <w:numId w:val="16"/>
        </w:numPr>
        <w:tabs>
          <w:tab w:val="left" w:pos="993"/>
        </w:tabs>
        <w:ind w:left="0" w:firstLine="709"/>
        <w:jc w:val="both"/>
        <w:rPr>
          <w:color w:val="000000" w:themeColor="text1"/>
        </w:rPr>
      </w:pPr>
      <w:r w:rsidRPr="000D5CC2">
        <w:rPr>
          <w:color w:val="000000" w:themeColor="text1"/>
        </w:rPr>
        <w:t>показатели и критерии эффективности деятельности работников муниципального учреждения;</w:t>
      </w:r>
    </w:p>
    <w:p w:rsidR="000D5CC2" w:rsidRPr="000D5CC2" w:rsidRDefault="000D5CC2" w:rsidP="000A3E0C">
      <w:pPr>
        <w:pStyle w:val="ConsPlusNormal"/>
        <w:widowControl/>
        <w:numPr>
          <w:ilvl w:val="0"/>
          <w:numId w:val="16"/>
        </w:numPr>
        <w:tabs>
          <w:tab w:val="left" w:pos="993"/>
        </w:tabs>
        <w:ind w:left="0" w:firstLine="709"/>
        <w:jc w:val="both"/>
        <w:rPr>
          <w:color w:val="000000" w:themeColor="text1"/>
        </w:rPr>
      </w:pPr>
      <w:r w:rsidRPr="000D5CC2">
        <w:rPr>
          <w:color w:val="000000" w:themeColor="text1"/>
        </w:rPr>
        <w:t>иные вопросы, связанные с оплатой труда работников муниципального учреждения.</w:t>
      </w:r>
    </w:p>
    <w:p w:rsidR="000D5CC2" w:rsidRPr="000D5CC2" w:rsidRDefault="000D5CC2" w:rsidP="000D5CC2">
      <w:pPr>
        <w:tabs>
          <w:tab w:val="left" w:pos="993"/>
        </w:tabs>
        <w:ind w:left="349"/>
        <w:jc w:val="both"/>
        <w:rPr>
          <w:color w:val="000000" w:themeColor="text1"/>
          <w:szCs w:val="28"/>
        </w:rPr>
      </w:pPr>
      <w:r w:rsidRPr="000D5CC2">
        <w:rPr>
          <w:color w:val="000000" w:themeColor="text1"/>
          <w:szCs w:val="28"/>
        </w:rPr>
        <w:t xml:space="preserve">1.5. </w:t>
      </w:r>
      <w:proofErr w:type="gramStart"/>
      <w:r w:rsidRPr="000D5CC2">
        <w:rPr>
          <w:color w:val="000000" w:themeColor="text1"/>
          <w:szCs w:val="28"/>
        </w:rPr>
        <w:t xml:space="preserve">Наименования должностей (профессий) и квалификационные требования к ним должны соответствовать наименованиям и требованиям, установленным в Едином тарифно-квалификационном </w:t>
      </w:r>
      <w:hyperlink r:id="rId15" w:history="1">
        <w:r w:rsidRPr="000D5CC2">
          <w:rPr>
            <w:color w:val="000000" w:themeColor="text1"/>
            <w:szCs w:val="28"/>
          </w:rPr>
          <w:t>справочнике</w:t>
        </w:r>
      </w:hyperlink>
      <w:r w:rsidRPr="000D5CC2">
        <w:rPr>
          <w:color w:val="000000" w:themeColor="text1"/>
          <w:szCs w:val="28"/>
        </w:rPr>
        <w:t xml:space="preserve"> работ и профессий рабочих и Едином квалификационном </w:t>
      </w:r>
      <w:hyperlink r:id="rId16" w:history="1">
        <w:r w:rsidRPr="000D5CC2">
          <w:rPr>
            <w:color w:val="000000" w:themeColor="text1"/>
            <w:szCs w:val="28"/>
          </w:rPr>
          <w:t>справочнике</w:t>
        </w:r>
      </w:hyperlink>
      <w:r w:rsidRPr="000D5CC2">
        <w:rPr>
          <w:color w:val="000000" w:themeColor="text1"/>
          <w:szCs w:val="28"/>
        </w:rPr>
        <w:t xml:space="preserve"> должностей руководителей, специалистов и служащих, Общероссийском классификаторе профессий рабочих, должностей служащих и тарифных разрядов, утвержденном Постановлением Госстандарта РФ от 26 декабря 1994 года № 367 или в профессиональных стандартах.</w:t>
      </w:r>
      <w:proofErr w:type="gramEnd"/>
    </w:p>
    <w:p w:rsidR="000D5CC2" w:rsidRPr="000D5CC2" w:rsidRDefault="000D5CC2" w:rsidP="000D5CC2">
      <w:pPr>
        <w:tabs>
          <w:tab w:val="left" w:pos="993"/>
        </w:tabs>
        <w:ind w:left="349"/>
        <w:jc w:val="both"/>
        <w:rPr>
          <w:color w:val="000000" w:themeColor="text1"/>
          <w:spacing w:val="-4"/>
          <w:szCs w:val="28"/>
        </w:rPr>
      </w:pPr>
      <w:r w:rsidRPr="000D5CC2">
        <w:rPr>
          <w:color w:val="000000" w:themeColor="text1"/>
          <w:spacing w:val="-4"/>
          <w:szCs w:val="28"/>
        </w:rPr>
        <w:t>1.6.Критерии отнесения должностей (профессий) работников учреждений к профессиональным квалификационным группам утверждены Приказом Министерства здравоохранения и социального развития Российской Федерации от 6 августа 2007 года № 525 «О профессиональных квалификационных группах и утверждении критериев отнесения профессий рабочих и должностей служащих к профессиональным квалификационным группам».</w:t>
      </w:r>
    </w:p>
    <w:p w:rsidR="000D5CC2" w:rsidRPr="000D5CC2" w:rsidRDefault="000D5CC2" w:rsidP="000D5CC2">
      <w:pPr>
        <w:tabs>
          <w:tab w:val="left" w:pos="993"/>
        </w:tabs>
        <w:ind w:left="349"/>
        <w:jc w:val="both"/>
        <w:rPr>
          <w:color w:val="000000" w:themeColor="text1"/>
          <w:szCs w:val="28"/>
        </w:rPr>
      </w:pPr>
      <w:r w:rsidRPr="000D5CC2">
        <w:rPr>
          <w:color w:val="000000" w:themeColor="text1"/>
          <w:szCs w:val="28"/>
        </w:rPr>
        <w:t xml:space="preserve">1.7.Штатное расписание Учреждения </w:t>
      </w:r>
      <w:proofErr w:type="gramStart"/>
      <w:r w:rsidRPr="000D5CC2">
        <w:rPr>
          <w:color w:val="000000" w:themeColor="text1"/>
          <w:szCs w:val="28"/>
        </w:rPr>
        <w:t>утверждается руководителем учреждения и включает</w:t>
      </w:r>
      <w:proofErr w:type="gramEnd"/>
      <w:r w:rsidRPr="000D5CC2">
        <w:rPr>
          <w:color w:val="000000" w:themeColor="text1"/>
          <w:szCs w:val="28"/>
        </w:rPr>
        <w:t xml:space="preserve"> в себя все должности руководителей, работников, служащих, профессии рабочих данного учреждения (далее – работники учреждения). </w:t>
      </w:r>
    </w:p>
    <w:p w:rsidR="000D5CC2" w:rsidRPr="000D5CC2" w:rsidRDefault="000D5CC2" w:rsidP="000D5CC2">
      <w:pPr>
        <w:tabs>
          <w:tab w:val="left" w:pos="993"/>
        </w:tabs>
        <w:ind w:left="349"/>
        <w:jc w:val="both"/>
        <w:rPr>
          <w:color w:val="000000" w:themeColor="text1"/>
          <w:szCs w:val="28"/>
        </w:rPr>
      </w:pPr>
      <w:r w:rsidRPr="000D5CC2">
        <w:rPr>
          <w:color w:val="000000" w:themeColor="text1"/>
          <w:szCs w:val="28"/>
        </w:rPr>
        <w:t>1.8.Система оплаты труда работников учреждения устанавливается с учетом:</w:t>
      </w:r>
    </w:p>
    <w:p w:rsidR="000D5CC2" w:rsidRPr="000D5CC2" w:rsidRDefault="000D5CC2" w:rsidP="000A3E0C">
      <w:pPr>
        <w:pStyle w:val="ConsPlusNormal"/>
        <w:widowControl/>
        <w:numPr>
          <w:ilvl w:val="0"/>
          <w:numId w:val="2"/>
        </w:numPr>
        <w:tabs>
          <w:tab w:val="left" w:pos="993"/>
          <w:tab w:val="left" w:pos="1134"/>
        </w:tabs>
        <w:ind w:left="0" w:firstLine="709"/>
        <w:jc w:val="both"/>
        <w:rPr>
          <w:color w:val="000000" w:themeColor="text1"/>
        </w:rPr>
      </w:pPr>
      <w:r w:rsidRPr="000D5CC2">
        <w:rPr>
          <w:color w:val="000000" w:themeColor="text1"/>
        </w:rPr>
        <w:t xml:space="preserve">Единого тарифно-квалификационного </w:t>
      </w:r>
      <w:hyperlink r:id="rId17" w:history="1">
        <w:r w:rsidRPr="000D5CC2">
          <w:rPr>
            <w:color w:val="000000" w:themeColor="text1"/>
          </w:rPr>
          <w:t>справочника</w:t>
        </w:r>
      </w:hyperlink>
      <w:r w:rsidRPr="000D5CC2">
        <w:rPr>
          <w:color w:val="000000" w:themeColor="text1"/>
        </w:rPr>
        <w:t xml:space="preserve"> работ и профессий рабочих;</w:t>
      </w:r>
    </w:p>
    <w:p w:rsidR="000D5CC2" w:rsidRPr="000D5CC2" w:rsidRDefault="000D5CC2" w:rsidP="000A3E0C">
      <w:pPr>
        <w:pStyle w:val="ConsPlusNormal"/>
        <w:widowControl/>
        <w:numPr>
          <w:ilvl w:val="0"/>
          <w:numId w:val="2"/>
        </w:numPr>
        <w:tabs>
          <w:tab w:val="left" w:pos="993"/>
          <w:tab w:val="left" w:pos="1134"/>
        </w:tabs>
        <w:ind w:left="0" w:firstLine="709"/>
        <w:jc w:val="both"/>
        <w:rPr>
          <w:color w:val="000000" w:themeColor="text1"/>
        </w:rPr>
      </w:pPr>
      <w:r w:rsidRPr="000D5CC2">
        <w:rPr>
          <w:color w:val="000000" w:themeColor="text1"/>
        </w:rPr>
        <w:t xml:space="preserve">Единого квалификационного </w:t>
      </w:r>
      <w:hyperlink r:id="rId18" w:history="1">
        <w:r w:rsidRPr="000D5CC2">
          <w:rPr>
            <w:color w:val="000000" w:themeColor="text1"/>
          </w:rPr>
          <w:t>справочника</w:t>
        </w:r>
      </w:hyperlink>
      <w:r w:rsidRPr="000D5CC2">
        <w:rPr>
          <w:color w:val="000000" w:themeColor="text1"/>
        </w:rPr>
        <w:t xml:space="preserve"> должностей руководителей, специалистов и служащих;</w:t>
      </w:r>
    </w:p>
    <w:p w:rsidR="000D5CC2" w:rsidRPr="000D5CC2" w:rsidRDefault="000D5CC2" w:rsidP="000A3E0C">
      <w:pPr>
        <w:pStyle w:val="ConsPlusNormal"/>
        <w:widowControl/>
        <w:numPr>
          <w:ilvl w:val="0"/>
          <w:numId w:val="2"/>
        </w:numPr>
        <w:tabs>
          <w:tab w:val="left" w:pos="993"/>
          <w:tab w:val="left" w:pos="1134"/>
        </w:tabs>
        <w:ind w:left="0" w:firstLine="709"/>
        <w:jc w:val="both"/>
        <w:rPr>
          <w:color w:val="000000" w:themeColor="text1"/>
        </w:rPr>
      </w:pPr>
      <w:r w:rsidRPr="000D5CC2">
        <w:rPr>
          <w:color w:val="000000" w:themeColor="text1"/>
        </w:rPr>
        <w:t xml:space="preserve">Общероссийского классификатора профессий рабочих, должностей служащих и тарифных разрядов, утвержденного постановлением Комитета Российской Федерации по стандартизации, метрологии и сертификации </w:t>
      </w:r>
      <w:r w:rsidRPr="000D5CC2">
        <w:rPr>
          <w:color w:val="000000" w:themeColor="text1"/>
        </w:rPr>
        <w:br/>
        <w:t>от 26 декабря 1994 года № 367;</w:t>
      </w:r>
    </w:p>
    <w:p w:rsidR="000D5CC2" w:rsidRPr="000D5CC2" w:rsidRDefault="000D5CC2" w:rsidP="000A3E0C">
      <w:pPr>
        <w:pStyle w:val="ConsPlusNormal"/>
        <w:widowControl/>
        <w:numPr>
          <w:ilvl w:val="0"/>
          <w:numId w:val="2"/>
        </w:numPr>
        <w:tabs>
          <w:tab w:val="left" w:pos="993"/>
          <w:tab w:val="left" w:pos="1134"/>
        </w:tabs>
        <w:ind w:left="0" w:firstLine="709"/>
        <w:jc w:val="both"/>
        <w:rPr>
          <w:color w:val="000000" w:themeColor="text1"/>
        </w:rPr>
      </w:pPr>
      <w:r w:rsidRPr="000D5CC2">
        <w:rPr>
          <w:color w:val="000000" w:themeColor="text1"/>
        </w:rPr>
        <w:t>профессиональных стандартов;</w:t>
      </w:r>
    </w:p>
    <w:p w:rsidR="000D5CC2" w:rsidRPr="000D5CC2" w:rsidRDefault="000D5CC2" w:rsidP="000A3E0C">
      <w:pPr>
        <w:pStyle w:val="ConsPlusNormal"/>
        <w:widowControl/>
        <w:numPr>
          <w:ilvl w:val="0"/>
          <w:numId w:val="2"/>
        </w:numPr>
        <w:tabs>
          <w:tab w:val="left" w:pos="993"/>
          <w:tab w:val="left" w:pos="1134"/>
        </w:tabs>
        <w:ind w:left="0" w:firstLine="709"/>
        <w:jc w:val="both"/>
        <w:rPr>
          <w:color w:val="000000" w:themeColor="text1"/>
        </w:rPr>
      </w:pPr>
      <w:r w:rsidRPr="000D5CC2">
        <w:rPr>
          <w:color w:val="000000" w:themeColor="text1"/>
        </w:rPr>
        <w:t>государственных гарантий по оплате труда;</w:t>
      </w:r>
    </w:p>
    <w:p w:rsidR="000D5CC2" w:rsidRPr="000D5CC2" w:rsidRDefault="000D5CC2" w:rsidP="000A3E0C">
      <w:pPr>
        <w:pStyle w:val="ConsPlusNormal"/>
        <w:widowControl/>
        <w:numPr>
          <w:ilvl w:val="0"/>
          <w:numId w:val="2"/>
        </w:numPr>
        <w:tabs>
          <w:tab w:val="left" w:pos="993"/>
          <w:tab w:val="left" w:pos="1134"/>
        </w:tabs>
        <w:ind w:left="0" w:firstLine="709"/>
        <w:jc w:val="both"/>
        <w:rPr>
          <w:color w:val="000000" w:themeColor="text1"/>
        </w:rPr>
      </w:pPr>
      <w:r w:rsidRPr="000D5CC2">
        <w:rPr>
          <w:color w:val="000000" w:themeColor="text1"/>
        </w:rPr>
        <w:t>перечня видов выплат компенсационного характера, установленного настоящим Примерным положением;</w:t>
      </w:r>
    </w:p>
    <w:p w:rsidR="000D5CC2" w:rsidRPr="000D5CC2" w:rsidRDefault="000D5CC2" w:rsidP="000A3E0C">
      <w:pPr>
        <w:pStyle w:val="ConsPlusNormal"/>
        <w:widowControl/>
        <w:numPr>
          <w:ilvl w:val="0"/>
          <w:numId w:val="2"/>
        </w:numPr>
        <w:tabs>
          <w:tab w:val="left" w:pos="993"/>
          <w:tab w:val="left" w:pos="1134"/>
        </w:tabs>
        <w:ind w:left="0" w:firstLine="709"/>
        <w:jc w:val="both"/>
        <w:rPr>
          <w:color w:val="000000" w:themeColor="text1"/>
        </w:rPr>
      </w:pPr>
      <w:r w:rsidRPr="000D5CC2">
        <w:rPr>
          <w:color w:val="000000" w:themeColor="text1"/>
        </w:rPr>
        <w:t>перечня видов выплат стимулирующего характера, установленного настоящим Примерным положением;</w:t>
      </w:r>
    </w:p>
    <w:p w:rsidR="000D5CC2" w:rsidRPr="000D5CC2" w:rsidRDefault="000D5CC2" w:rsidP="000A3E0C">
      <w:pPr>
        <w:pStyle w:val="ConsPlusNormal"/>
        <w:widowControl/>
        <w:numPr>
          <w:ilvl w:val="0"/>
          <w:numId w:val="2"/>
        </w:numPr>
        <w:tabs>
          <w:tab w:val="left" w:pos="993"/>
          <w:tab w:val="left" w:pos="1134"/>
        </w:tabs>
        <w:ind w:left="0" w:firstLine="709"/>
        <w:jc w:val="both"/>
        <w:rPr>
          <w:color w:val="000000" w:themeColor="text1"/>
        </w:rPr>
      </w:pPr>
      <w:r w:rsidRPr="000D5CC2">
        <w:rPr>
          <w:color w:val="000000" w:themeColor="text1"/>
        </w:rPr>
        <w:t>рекомендаций Российской трехсторонней комиссии по регулированию социально-трудовых отношений.</w:t>
      </w:r>
    </w:p>
    <w:p w:rsidR="000D5CC2" w:rsidRPr="000D5CC2" w:rsidRDefault="000D5CC2" w:rsidP="000D5CC2">
      <w:pPr>
        <w:tabs>
          <w:tab w:val="left" w:pos="993"/>
        </w:tabs>
        <w:ind w:left="349"/>
        <w:jc w:val="both"/>
        <w:rPr>
          <w:color w:val="000000" w:themeColor="text1"/>
          <w:szCs w:val="28"/>
        </w:rPr>
      </w:pPr>
      <w:r w:rsidRPr="000D5CC2">
        <w:rPr>
          <w:color w:val="000000" w:themeColor="text1"/>
          <w:szCs w:val="28"/>
        </w:rPr>
        <w:t xml:space="preserve">1.9.Оплата труда работников, работающих по совместительству, а также на условиях неполного рабочего времени, производится пропорционально отработанному времени либо на условиях, определенных трудовым договором. </w:t>
      </w:r>
    </w:p>
    <w:p w:rsidR="000D5CC2" w:rsidRPr="000D5CC2" w:rsidRDefault="000D5CC2" w:rsidP="000D5CC2">
      <w:pPr>
        <w:ind w:firstLine="709"/>
        <w:jc w:val="both"/>
        <w:rPr>
          <w:color w:val="000000" w:themeColor="text1"/>
          <w:spacing w:val="-4"/>
          <w:szCs w:val="28"/>
        </w:rPr>
      </w:pPr>
      <w:r w:rsidRPr="000D5CC2">
        <w:rPr>
          <w:color w:val="000000" w:themeColor="text1"/>
          <w:spacing w:val="-4"/>
          <w:szCs w:val="28"/>
        </w:rPr>
        <w:t>Определение размеров заработной платы по основной должности (профессии) и по должности (профессии), занимаемой в порядке совместительства, производится раздельно по каждой из должностей.</w:t>
      </w:r>
    </w:p>
    <w:p w:rsidR="000D5CC2" w:rsidRPr="000D5CC2" w:rsidRDefault="000D5CC2" w:rsidP="000D5CC2">
      <w:pPr>
        <w:tabs>
          <w:tab w:val="left" w:pos="1134"/>
        </w:tabs>
        <w:ind w:left="349"/>
        <w:jc w:val="both"/>
        <w:rPr>
          <w:color w:val="000000" w:themeColor="text1"/>
          <w:spacing w:val="-2"/>
          <w:szCs w:val="28"/>
        </w:rPr>
      </w:pPr>
      <w:r w:rsidRPr="000D5CC2">
        <w:rPr>
          <w:color w:val="000000" w:themeColor="text1"/>
          <w:spacing w:val="-2"/>
          <w:szCs w:val="28"/>
        </w:rPr>
        <w:t xml:space="preserve">1.10.Месячная заработная плата работника учреждения, полностью отработавшего за этот период норму рабочего времени и выполнившего норму труда (трудовые обязанности), не может быть ниже минимального </w:t>
      </w:r>
      <w:proofErr w:type="gramStart"/>
      <w:r w:rsidRPr="000D5CC2">
        <w:rPr>
          <w:color w:val="000000" w:themeColor="text1"/>
          <w:spacing w:val="-2"/>
          <w:szCs w:val="28"/>
        </w:rPr>
        <w:t>размера оплаты труда</w:t>
      </w:r>
      <w:proofErr w:type="gramEnd"/>
      <w:r w:rsidRPr="000D5CC2">
        <w:rPr>
          <w:color w:val="000000" w:themeColor="text1"/>
          <w:spacing w:val="-2"/>
          <w:szCs w:val="28"/>
        </w:rPr>
        <w:t xml:space="preserve">, установленного в соответствии с законодательством Российской Федерации. </w:t>
      </w:r>
    </w:p>
    <w:p w:rsidR="000D5CC2" w:rsidRPr="000D5CC2" w:rsidRDefault="000D5CC2" w:rsidP="000D5CC2">
      <w:pPr>
        <w:tabs>
          <w:tab w:val="left" w:pos="1134"/>
        </w:tabs>
        <w:ind w:firstLine="349"/>
        <w:jc w:val="both"/>
        <w:rPr>
          <w:color w:val="000000" w:themeColor="text1"/>
          <w:szCs w:val="28"/>
        </w:rPr>
      </w:pPr>
      <w:r w:rsidRPr="000D5CC2">
        <w:rPr>
          <w:color w:val="000000" w:themeColor="text1"/>
          <w:szCs w:val="28"/>
        </w:rPr>
        <w:t>1.11. В случае задержки выплаты работникам учреждения заработной платы и других нарушений оплаты труда руководитель учреждения несет ответственность в соответствии с действующим законодательством.</w:t>
      </w:r>
    </w:p>
    <w:p w:rsidR="000D5CC2" w:rsidRPr="000D5CC2" w:rsidRDefault="000D5CC2" w:rsidP="000D5CC2">
      <w:pPr>
        <w:tabs>
          <w:tab w:val="left" w:pos="1134"/>
        </w:tabs>
        <w:ind w:firstLine="349"/>
        <w:jc w:val="both"/>
        <w:rPr>
          <w:color w:val="000000" w:themeColor="text1"/>
          <w:szCs w:val="28"/>
        </w:rPr>
      </w:pPr>
    </w:p>
    <w:p w:rsidR="000D5CC2" w:rsidRPr="000D5CC2" w:rsidRDefault="000D5CC2" w:rsidP="000D5CC2">
      <w:pPr>
        <w:pStyle w:val="1"/>
        <w:rPr>
          <w:b w:val="0"/>
          <w:color w:val="000000" w:themeColor="text1"/>
          <w:sz w:val="28"/>
          <w:szCs w:val="28"/>
        </w:rPr>
      </w:pPr>
      <w:r w:rsidRPr="000D5CC2">
        <w:rPr>
          <w:b w:val="0"/>
          <w:color w:val="000000" w:themeColor="text1"/>
          <w:sz w:val="28"/>
          <w:szCs w:val="28"/>
        </w:rPr>
        <w:t xml:space="preserve">Глава 2. ПОРЯДОК И УСЛОВИЯ ОПЛАТЫ ТРУДА </w:t>
      </w:r>
    </w:p>
    <w:p w:rsidR="000D5CC2" w:rsidRPr="000D5CC2" w:rsidRDefault="000D5CC2" w:rsidP="000D5CC2">
      <w:pPr>
        <w:pStyle w:val="1"/>
        <w:rPr>
          <w:b w:val="0"/>
          <w:color w:val="000000" w:themeColor="text1"/>
          <w:sz w:val="28"/>
          <w:szCs w:val="28"/>
        </w:rPr>
      </w:pPr>
      <w:r w:rsidRPr="000D5CC2">
        <w:rPr>
          <w:b w:val="0"/>
          <w:color w:val="000000" w:themeColor="text1"/>
          <w:sz w:val="28"/>
          <w:szCs w:val="28"/>
        </w:rPr>
        <w:t>РАБОТНИКОВ УЧРЕЖДЕНИЯ.</w:t>
      </w:r>
    </w:p>
    <w:p w:rsidR="000D5CC2" w:rsidRPr="000D5CC2" w:rsidRDefault="000D5CC2" w:rsidP="000D5CC2">
      <w:pPr>
        <w:tabs>
          <w:tab w:val="left" w:pos="1134"/>
        </w:tabs>
        <w:ind w:left="349"/>
        <w:jc w:val="both"/>
        <w:rPr>
          <w:color w:val="000000" w:themeColor="text1"/>
          <w:szCs w:val="28"/>
        </w:rPr>
      </w:pPr>
      <w:r w:rsidRPr="000D5CC2">
        <w:rPr>
          <w:color w:val="000000" w:themeColor="text1"/>
          <w:szCs w:val="28"/>
        </w:rPr>
        <w:t>2.1.Размеры минимальных окладов (должностных окладов) работников учреждения устанавливаются с учетом отнесения занимаемых работниками учреждения должностей (профессий) к соответствующим квалификационным уровням профессиональных квалификационных групп:</w:t>
      </w:r>
    </w:p>
    <w:p w:rsidR="000D5CC2" w:rsidRPr="000D5CC2" w:rsidRDefault="000D5CC2" w:rsidP="000A3E0C">
      <w:pPr>
        <w:pStyle w:val="a8"/>
        <w:widowControl w:val="0"/>
        <w:numPr>
          <w:ilvl w:val="0"/>
          <w:numId w:val="1"/>
        </w:numPr>
        <w:tabs>
          <w:tab w:val="left" w:pos="993"/>
        </w:tabs>
        <w:autoSpaceDE w:val="0"/>
        <w:autoSpaceDN w:val="0"/>
        <w:adjustRightInd w:val="0"/>
        <w:ind w:left="0" w:firstLine="709"/>
        <w:jc w:val="both"/>
        <w:rPr>
          <w:color w:val="000000" w:themeColor="text1"/>
          <w:szCs w:val="28"/>
        </w:rPr>
      </w:pPr>
      <w:r w:rsidRPr="000D5CC2">
        <w:rPr>
          <w:color w:val="000000" w:themeColor="text1"/>
          <w:szCs w:val="28"/>
        </w:rPr>
        <w:t>по профессиональным квалификационным группам должностей работников физической культуры и спорта, утвержденным приказом Министерства здравоохранения и социального развития Российской Федерации от 27 февраля 2012 года № 165н (приложение 1 к настоящему Примерному положению);</w:t>
      </w:r>
    </w:p>
    <w:p w:rsidR="000D5CC2" w:rsidRPr="000D5CC2" w:rsidRDefault="000D5CC2" w:rsidP="000A3E0C">
      <w:pPr>
        <w:pStyle w:val="a8"/>
        <w:widowControl w:val="0"/>
        <w:numPr>
          <w:ilvl w:val="0"/>
          <w:numId w:val="1"/>
        </w:numPr>
        <w:tabs>
          <w:tab w:val="left" w:pos="993"/>
        </w:tabs>
        <w:autoSpaceDE w:val="0"/>
        <w:autoSpaceDN w:val="0"/>
        <w:adjustRightInd w:val="0"/>
        <w:ind w:left="0" w:firstLine="709"/>
        <w:jc w:val="both"/>
        <w:rPr>
          <w:color w:val="000000" w:themeColor="text1"/>
          <w:szCs w:val="28"/>
        </w:rPr>
      </w:pPr>
      <w:r w:rsidRPr="000D5CC2">
        <w:rPr>
          <w:color w:val="000000" w:themeColor="text1"/>
          <w:szCs w:val="28"/>
        </w:rPr>
        <w:t>по профессиональным квалификационным группам общеотраслевых должностей руководителей, специалистов и служащих, утвержденным приказом Министерства здравоохранения и социального развития Российской Федерации от 29 мая 2008 года № 247н (</w:t>
      </w:r>
      <w:hyperlink w:anchor="Par191" w:history="1">
        <w:r w:rsidRPr="000D5CC2">
          <w:rPr>
            <w:color w:val="000000" w:themeColor="text1"/>
            <w:szCs w:val="28"/>
          </w:rPr>
          <w:t>приложение 2</w:t>
        </w:r>
      </w:hyperlink>
      <w:r w:rsidRPr="000D5CC2">
        <w:rPr>
          <w:color w:val="000000" w:themeColor="text1"/>
          <w:szCs w:val="28"/>
        </w:rPr>
        <w:t xml:space="preserve"> к настоящему Примерному положению);</w:t>
      </w:r>
    </w:p>
    <w:p w:rsidR="000D5CC2" w:rsidRPr="000D5CC2" w:rsidRDefault="000D5CC2" w:rsidP="000A3E0C">
      <w:pPr>
        <w:pStyle w:val="a8"/>
        <w:widowControl w:val="0"/>
        <w:numPr>
          <w:ilvl w:val="0"/>
          <w:numId w:val="1"/>
        </w:numPr>
        <w:tabs>
          <w:tab w:val="left" w:pos="993"/>
        </w:tabs>
        <w:autoSpaceDE w:val="0"/>
        <w:autoSpaceDN w:val="0"/>
        <w:adjustRightInd w:val="0"/>
        <w:ind w:left="0" w:firstLine="709"/>
        <w:jc w:val="both"/>
        <w:rPr>
          <w:color w:val="000000" w:themeColor="text1"/>
          <w:szCs w:val="28"/>
        </w:rPr>
      </w:pPr>
      <w:r w:rsidRPr="000D5CC2">
        <w:rPr>
          <w:color w:val="000000" w:themeColor="text1"/>
          <w:szCs w:val="28"/>
        </w:rPr>
        <w:t xml:space="preserve">по профессиональным квалификационным группам общеотраслевых профессий рабочих, </w:t>
      </w:r>
      <w:r w:rsidRPr="000D5CC2">
        <w:rPr>
          <w:color w:val="000000" w:themeColor="text1"/>
          <w:szCs w:val="28"/>
        </w:rPr>
        <w:lastRenderedPageBreak/>
        <w:t>утвержденным приказом Министерства здравоохранения и социального развития Российской Федерации от 29 мая 2008 года № 248н (приложение 3 к настоящему Примерному положению);</w:t>
      </w:r>
    </w:p>
    <w:p w:rsidR="000D5CC2" w:rsidRPr="000D5CC2" w:rsidRDefault="000D5CC2" w:rsidP="000A3E0C">
      <w:pPr>
        <w:pStyle w:val="a8"/>
        <w:widowControl w:val="0"/>
        <w:numPr>
          <w:ilvl w:val="0"/>
          <w:numId w:val="1"/>
        </w:numPr>
        <w:tabs>
          <w:tab w:val="left" w:pos="993"/>
        </w:tabs>
        <w:autoSpaceDE w:val="0"/>
        <w:autoSpaceDN w:val="0"/>
        <w:adjustRightInd w:val="0"/>
        <w:ind w:left="0" w:firstLine="709"/>
        <w:jc w:val="both"/>
        <w:rPr>
          <w:color w:val="000000" w:themeColor="text1"/>
          <w:szCs w:val="28"/>
        </w:rPr>
      </w:pPr>
      <w:r w:rsidRPr="000D5CC2">
        <w:rPr>
          <w:bCs/>
          <w:color w:val="000000" w:themeColor="text1"/>
          <w:szCs w:val="28"/>
        </w:rPr>
        <w:t xml:space="preserve">по профессиональным квалификационным группам должностей медицинских и фармацевтических работников, утвержденным приказом Министерства здравоохранения и социального развития Российской Федерации от 6 августа 2007 года № 526 (приложение 4 </w:t>
      </w:r>
      <w:r w:rsidRPr="000D5CC2">
        <w:rPr>
          <w:color w:val="000000" w:themeColor="text1"/>
          <w:szCs w:val="28"/>
        </w:rPr>
        <w:t>к настоящему Примерному положению);</w:t>
      </w:r>
    </w:p>
    <w:p w:rsidR="000D5CC2" w:rsidRPr="000D5CC2" w:rsidRDefault="000D5CC2" w:rsidP="000A3E0C">
      <w:pPr>
        <w:pStyle w:val="a8"/>
        <w:widowControl w:val="0"/>
        <w:numPr>
          <w:ilvl w:val="0"/>
          <w:numId w:val="1"/>
        </w:numPr>
        <w:tabs>
          <w:tab w:val="left" w:pos="993"/>
        </w:tabs>
        <w:autoSpaceDE w:val="0"/>
        <w:autoSpaceDN w:val="0"/>
        <w:adjustRightInd w:val="0"/>
        <w:ind w:left="0" w:firstLine="709"/>
        <w:jc w:val="both"/>
        <w:rPr>
          <w:color w:val="000000" w:themeColor="text1"/>
          <w:szCs w:val="28"/>
        </w:rPr>
      </w:pPr>
      <w:r w:rsidRPr="000D5CC2">
        <w:rPr>
          <w:bCs/>
          <w:color w:val="000000" w:themeColor="text1"/>
          <w:szCs w:val="28"/>
        </w:rPr>
        <w:t xml:space="preserve">по общероссийскому классификатору профессий рабочих, должностей служащих и тарифных разрядов </w:t>
      </w:r>
      <w:proofErr w:type="gramStart"/>
      <w:r w:rsidRPr="000D5CC2">
        <w:rPr>
          <w:bCs/>
          <w:color w:val="000000" w:themeColor="text1"/>
          <w:szCs w:val="28"/>
        </w:rPr>
        <w:t>ОК</w:t>
      </w:r>
      <w:proofErr w:type="gramEnd"/>
      <w:r w:rsidRPr="000D5CC2">
        <w:rPr>
          <w:bCs/>
          <w:color w:val="000000" w:themeColor="text1"/>
          <w:szCs w:val="28"/>
        </w:rPr>
        <w:t xml:space="preserve"> 016-94 (далее – ОКПДТР), принятым постановлением Комитета Российской Федерации по стандартизации, метрологии и сертификации от 26 декабря 1994 года № 367 (приложение 5 к настоящему </w:t>
      </w:r>
      <w:r w:rsidRPr="000D5CC2">
        <w:rPr>
          <w:color w:val="000000" w:themeColor="text1"/>
          <w:szCs w:val="28"/>
        </w:rPr>
        <w:t>Примерному положению)</w:t>
      </w:r>
      <w:r w:rsidRPr="000D5CC2">
        <w:rPr>
          <w:bCs/>
          <w:color w:val="000000" w:themeColor="text1"/>
          <w:szCs w:val="28"/>
        </w:rPr>
        <w:t>.</w:t>
      </w:r>
    </w:p>
    <w:p w:rsidR="000D5CC2" w:rsidRPr="000D5CC2" w:rsidRDefault="000D5CC2" w:rsidP="000D5CC2">
      <w:pPr>
        <w:tabs>
          <w:tab w:val="left" w:pos="993"/>
        </w:tabs>
        <w:ind w:firstLine="709"/>
        <w:jc w:val="both"/>
        <w:rPr>
          <w:color w:val="000000" w:themeColor="text1"/>
          <w:szCs w:val="28"/>
        </w:rPr>
      </w:pPr>
      <w:r w:rsidRPr="000D5CC2">
        <w:rPr>
          <w:color w:val="000000" w:themeColor="text1"/>
          <w:szCs w:val="28"/>
        </w:rPr>
        <w:t>Размеры минимальных окладов (должностных окладов) работников учреждения по должностям, не включенным в профессиональные квалификационные группы или профессиональные стандарты, определяются тарификационными комиссиями учреждения с учетом сложности и объема выполняемой работы.</w:t>
      </w:r>
    </w:p>
    <w:p w:rsidR="000D5CC2" w:rsidRPr="000D5CC2" w:rsidRDefault="000D5CC2" w:rsidP="000D5CC2">
      <w:pPr>
        <w:ind w:firstLine="540"/>
        <w:jc w:val="both"/>
        <w:rPr>
          <w:color w:val="000000" w:themeColor="text1"/>
          <w:szCs w:val="28"/>
        </w:rPr>
      </w:pPr>
      <w:r w:rsidRPr="000D5CC2">
        <w:rPr>
          <w:color w:val="000000" w:themeColor="text1"/>
          <w:szCs w:val="28"/>
        </w:rPr>
        <w:t>2.2. Заработная плата работников рассчитывается по формуле:</w:t>
      </w:r>
    </w:p>
    <w:p w:rsidR="000D5CC2" w:rsidRPr="000D5CC2" w:rsidRDefault="000D5CC2" w:rsidP="000D5CC2">
      <w:pPr>
        <w:jc w:val="both"/>
        <w:rPr>
          <w:color w:val="000000" w:themeColor="text1"/>
          <w:szCs w:val="28"/>
        </w:rPr>
      </w:pPr>
      <w:r w:rsidRPr="000D5CC2">
        <w:rPr>
          <w:color w:val="000000" w:themeColor="text1"/>
          <w:szCs w:val="28"/>
        </w:rPr>
        <w:t>ЗП = (МДО +ФСХ+ КВ + ДСХ) * КРСН, где</w:t>
      </w:r>
    </w:p>
    <w:p w:rsidR="000D5CC2" w:rsidRPr="000D5CC2" w:rsidRDefault="000D5CC2" w:rsidP="000D5CC2">
      <w:pPr>
        <w:jc w:val="both"/>
        <w:rPr>
          <w:color w:val="000000" w:themeColor="text1"/>
          <w:szCs w:val="28"/>
        </w:rPr>
      </w:pPr>
      <w:r w:rsidRPr="000D5CC2">
        <w:rPr>
          <w:color w:val="000000" w:themeColor="text1"/>
          <w:szCs w:val="28"/>
        </w:rPr>
        <w:t>ЗП – заработная плата,</w:t>
      </w:r>
    </w:p>
    <w:p w:rsidR="000D5CC2" w:rsidRPr="000D5CC2" w:rsidRDefault="000D5CC2" w:rsidP="000D5CC2">
      <w:pPr>
        <w:jc w:val="both"/>
        <w:rPr>
          <w:color w:val="000000" w:themeColor="text1"/>
          <w:szCs w:val="28"/>
        </w:rPr>
      </w:pPr>
      <w:r w:rsidRPr="000D5CC2">
        <w:rPr>
          <w:color w:val="000000" w:themeColor="text1"/>
          <w:szCs w:val="28"/>
        </w:rPr>
        <w:t>МДО – минимальный размер оклада (должностного оклада),</w:t>
      </w:r>
    </w:p>
    <w:p w:rsidR="000D5CC2" w:rsidRPr="000D5CC2" w:rsidRDefault="000D5CC2" w:rsidP="000D5CC2">
      <w:pPr>
        <w:jc w:val="both"/>
        <w:rPr>
          <w:color w:val="000000" w:themeColor="text1"/>
          <w:szCs w:val="28"/>
        </w:rPr>
      </w:pPr>
      <w:r w:rsidRPr="000D5CC2">
        <w:rPr>
          <w:color w:val="000000" w:themeColor="text1"/>
          <w:szCs w:val="28"/>
        </w:rPr>
        <w:t>ФСХ - фиксированные выплаты стимулирующего характера,</w:t>
      </w:r>
    </w:p>
    <w:p w:rsidR="000D5CC2" w:rsidRPr="000D5CC2" w:rsidRDefault="000D5CC2" w:rsidP="000D5CC2">
      <w:pPr>
        <w:jc w:val="both"/>
        <w:rPr>
          <w:color w:val="000000" w:themeColor="text1"/>
          <w:szCs w:val="28"/>
        </w:rPr>
      </w:pPr>
      <w:r w:rsidRPr="000D5CC2">
        <w:rPr>
          <w:color w:val="000000" w:themeColor="text1"/>
          <w:szCs w:val="28"/>
        </w:rPr>
        <w:t>КВ - компенсационные выплаты (без учета выплат районного коэффициента и процентной надбавки за работу в южных районах Иркутской области),</w:t>
      </w:r>
    </w:p>
    <w:p w:rsidR="000D5CC2" w:rsidRPr="000D5CC2" w:rsidRDefault="000D5CC2" w:rsidP="000D5CC2">
      <w:pPr>
        <w:jc w:val="both"/>
        <w:rPr>
          <w:color w:val="000000" w:themeColor="text1"/>
          <w:szCs w:val="28"/>
        </w:rPr>
      </w:pPr>
      <w:r w:rsidRPr="000D5CC2">
        <w:rPr>
          <w:color w:val="000000" w:themeColor="text1"/>
          <w:szCs w:val="28"/>
        </w:rPr>
        <w:t>ДСХ – дифференцированные выплаты стимулирующего характера,</w:t>
      </w:r>
    </w:p>
    <w:p w:rsidR="000D5CC2" w:rsidRPr="000D5CC2" w:rsidRDefault="000D5CC2" w:rsidP="000D5CC2">
      <w:pPr>
        <w:jc w:val="both"/>
        <w:rPr>
          <w:color w:val="000000" w:themeColor="text1"/>
          <w:szCs w:val="28"/>
        </w:rPr>
      </w:pPr>
      <w:r w:rsidRPr="000D5CC2">
        <w:rPr>
          <w:bCs/>
          <w:color w:val="000000" w:themeColor="text1"/>
          <w:szCs w:val="28"/>
        </w:rPr>
        <w:t>КРСН – районный коэффициент и процентная  надбавка за работу в южных районах Иркутской области.</w:t>
      </w:r>
    </w:p>
    <w:p w:rsidR="000D5CC2" w:rsidRPr="000D5CC2" w:rsidRDefault="000D5CC2" w:rsidP="000D5CC2">
      <w:pPr>
        <w:ind w:left="360"/>
        <w:jc w:val="both"/>
        <w:rPr>
          <w:color w:val="000000" w:themeColor="text1"/>
          <w:szCs w:val="28"/>
          <w:highlight w:val="yellow"/>
          <w:lang w:val="x-none"/>
        </w:rPr>
      </w:pPr>
    </w:p>
    <w:p w:rsidR="000D5CC2" w:rsidRPr="000D5CC2" w:rsidRDefault="000D5CC2" w:rsidP="000D5CC2">
      <w:pPr>
        <w:tabs>
          <w:tab w:val="left" w:pos="993"/>
        </w:tabs>
        <w:ind w:firstLine="709"/>
        <w:jc w:val="center"/>
        <w:rPr>
          <w:color w:val="000000" w:themeColor="text1"/>
          <w:szCs w:val="28"/>
        </w:rPr>
      </w:pPr>
      <w:r w:rsidRPr="000D5CC2">
        <w:rPr>
          <w:color w:val="000000" w:themeColor="text1"/>
          <w:szCs w:val="28"/>
        </w:rPr>
        <w:t>Глава 3. РАЗМЕР И УСЛОВИЯ УСТАНОВЛЕНИЯ ВЫПЛАТ КОМПЕНСАЦИОННОГО ХАРАКТЕРА.</w:t>
      </w:r>
    </w:p>
    <w:p w:rsidR="000D5CC2" w:rsidRPr="000D5CC2" w:rsidRDefault="000D5CC2" w:rsidP="000D5CC2">
      <w:pPr>
        <w:tabs>
          <w:tab w:val="left" w:pos="709"/>
        </w:tabs>
        <w:ind w:left="709"/>
        <w:jc w:val="both"/>
        <w:rPr>
          <w:color w:val="000000" w:themeColor="text1"/>
          <w:szCs w:val="28"/>
        </w:rPr>
      </w:pPr>
      <w:r w:rsidRPr="000D5CC2">
        <w:rPr>
          <w:color w:val="000000" w:themeColor="text1"/>
          <w:szCs w:val="28"/>
        </w:rPr>
        <w:t>3.1.Работникам учреждения устанавливаются следующие виды выплат компенсационного характера:</w:t>
      </w:r>
    </w:p>
    <w:p w:rsidR="000D5CC2" w:rsidRPr="000D5CC2" w:rsidRDefault="000D5CC2" w:rsidP="000D5CC2">
      <w:pPr>
        <w:pStyle w:val="ConsPlusNormal"/>
        <w:ind w:firstLine="709"/>
        <w:jc w:val="both"/>
        <w:rPr>
          <w:color w:val="000000" w:themeColor="text1"/>
        </w:rPr>
      </w:pPr>
      <w:r w:rsidRPr="000D5CC2">
        <w:rPr>
          <w:color w:val="000000" w:themeColor="text1"/>
        </w:rPr>
        <w:t>1) выплаты работникам, занятым на работах с вредными и (или) опасными условиями труда;</w:t>
      </w:r>
    </w:p>
    <w:p w:rsidR="000D5CC2" w:rsidRPr="000D5CC2" w:rsidRDefault="000D5CC2" w:rsidP="000D5CC2">
      <w:pPr>
        <w:pStyle w:val="ConsPlusNormal"/>
        <w:ind w:firstLine="709"/>
        <w:rPr>
          <w:color w:val="000000" w:themeColor="text1"/>
          <w:spacing w:val="-6"/>
        </w:rPr>
      </w:pPr>
      <w:r w:rsidRPr="000D5CC2">
        <w:rPr>
          <w:color w:val="000000" w:themeColor="text1"/>
          <w:spacing w:val="-6"/>
        </w:rPr>
        <w:t>2) выплаты за работу в местностях с особыми климатическими условиями;</w:t>
      </w:r>
    </w:p>
    <w:p w:rsidR="000D5CC2" w:rsidRPr="000D5CC2" w:rsidRDefault="000D5CC2" w:rsidP="000D5CC2">
      <w:pPr>
        <w:pStyle w:val="ConsPlusNormal"/>
        <w:ind w:firstLine="709"/>
        <w:jc w:val="both"/>
        <w:rPr>
          <w:color w:val="000000" w:themeColor="text1"/>
        </w:rPr>
      </w:pPr>
      <w:proofErr w:type="gramStart"/>
      <w:r w:rsidRPr="000D5CC2">
        <w:rPr>
          <w:color w:val="000000" w:themeColor="text1"/>
        </w:rPr>
        <w:t>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roofErr w:type="gramEnd"/>
    </w:p>
    <w:p w:rsidR="000D5CC2" w:rsidRPr="000D5CC2" w:rsidRDefault="000D5CC2" w:rsidP="000D5CC2">
      <w:pPr>
        <w:pStyle w:val="ConsPlusNormal"/>
        <w:ind w:firstLine="709"/>
        <w:jc w:val="both"/>
        <w:rPr>
          <w:color w:val="000000" w:themeColor="text1"/>
        </w:rPr>
      </w:pPr>
      <w:r w:rsidRPr="000D5CC2">
        <w:rPr>
          <w:color w:val="000000" w:themeColor="text1"/>
        </w:rPr>
        <w:t xml:space="preserve">3.2.Выплаты компенсационного характера устанавливаются в процентах к минимальному окладу (должностному окладу) (без учета выплат районного коэффициента и процентной надбавки за работу в южных районах Иркутской области) или в абсолютных размерах (с учетом выплат районного коэффициента и процентной надбавки за работу в южных районах Иркутской области). </w:t>
      </w:r>
    </w:p>
    <w:p w:rsidR="000D5CC2" w:rsidRPr="000D5CC2" w:rsidRDefault="000D5CC2" w:rsidP="000D5CC2">
      <w:pPr>
        <w:tabs>
          <w:tab w:val="left" w:pos="1134"/>
        </w:tabs>
        <w:ind w:firstLine="709"/>
        <w:jc w:val="both"/>
        <w:rPr>
          <w:color w:val="000000" w:themeColor="text1"/>
          <w:spacing w:val="-2"/>
          <w:szCs w:val="28"/>
        </w:rPr>
      </w:pPr>
      <w:r w:rsidRPr="000D5CC2">
        <w:rPr>
          <w:color w:val="000000" w:themeColor="text1"/>
          <w:spacing w:val="-2"/>
          <w:szCs w:val="28"/>
        </w:rPr>
        <w:t>3.3.Выплаты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3.4.Выплаты компенсационного характера работникам учреждения, занятым на работах с вредными и (или) опасными и иными особыми условиями труда, устанавливаются в соответствии со статьей 147 Трудового кодекса Российской Федерации.</w:t>
      </w:r>
    </w:p>
    <w:p w:rsidR="000D5CC2" w:rsidRPr="000D5CC2" w:rsidRDefault="000D5CC2" w:rsidP="000D5CC2">
      <w:pPr>
        <w:widowControl w:val="0"/>
        <w:autoSpaceDE w:val="0"/>
        <w:autoSpaceDN w:val="0"/>
        <w:adjustRightInd w:val="0"/>
        <w:ind w:firstLine="709"/>
        <w:jc w:val="both"/>
        <w:rPr>
          <w:color w:val="000000" w:themeColor="text1"/>
          <w:szCs w:val="28"/>
        </w:rPr>
      </w:pPr>
      <w:r w:rsidRPr="000D5CC2">
        <w:rPr>
          <w:color w:val="000000" w:themeColor="text1"/>
          <w:szCs w:val="28"/>
        </w:rPr>
        <w:t>При этом работодатель принимает меры по организации и финансированию проведения специальной оценки условий труда с целью разработки и реализации программы действий по обеспечению безопасных условий и охраны труда. Если по результатам проведения специальной оценки условий труда рабочее место признается безопасным, то указанная выплата прекращается с уведомлением работника о прекращении указанной выплаты в письменном виде не менее чем за два месяца.</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3.5.Выплаты компенсационного характера работникам учреждения, занятым на работах с вредными и (или) опасными условиями труда, устанавливаются в размере до 12 процентов к минимальному окладу (должностному окладу) по результатам специальной оценки условий труда.</w:t>
      </w:r>
    </w:p>
    <w:p w:rsidR="000D5CC2" w:rsidRPr="000D5CC2" w:rsidRDefault="000D5CC2" w:rsidP="000D5CC2">
      <w:pPr>
        <w:tabs>
          <w:tab w:val="left" w:pos="1134"/>
        </w:tabs>
        <w:ind w:firstLine="709"/>
        <w:jc w:val="both"/>
        <w:rPr>
          <w:color w:val="000000" w:themeColor="text1"/>
          <w:spacing w:val="-2"/>
          <w:szCs w:val="28"/>
        </w:rPr>
      </w:pPr>
      <w:r w:rsidRPr="000D5CC2">
        <w:rPr>
          <w:color w:val="000000" w:themeColor="text1"/>
          <w:spacing w:val="-2"/>
          <w:szCs w:val="28"/>
        </w:rPr>
        <w:t xml:space="preserve">3.6.Доплаты компенсационного характера за работу в ночное время работникам учреждений производятся за каждый час работы в размере </w:t>
      </w:r>
      <w:r w:rsidRPr="000D5CC2">
        <w:rPr>
          <w:color w:val="000000" w:themeColor="text1"/>
          <w:spacing w:val="-2"/>
          <w:szCs w:val="28"/>
        </w:rPr>
        <w:br/>
        <w:t>35 процентов от минимального оклада (должностного оклада) (за час работы) в ночное время (с 22 часов до 6 часов). Указанные выплаты производятся за фактически отработанное время в составе заработной платы за месяц, в котором выполнялись соответствующие работы.</w:t>
      </w:r>
    </w:p>
    <w:p w:rsidR="000D5CC2" w:rsidRPr="000D5CC2" w:rsidRDefault="000D5CC2" w:rsidP="000D5CC2">
      <w:pPr>
        <w:tabs>
          <w:tab w:val="left" w:pos="540"/>
        </w:tabs>
        <w:ind w:firstLine="709"/>
        <w:jc w:val="both"/>
        <w:rPr>
          <w:color w:val="000000" w:themeColor="text1"/>
          <w:szCs w:val="28"/>
        </w:rPr>
      </w:pPr>
      <w:r w:rsidRPr="000D5CC2">
        <w:rPr>
          <w:color w:val="000000" w:themeColor="text1"/>
          <w:szCs w:val="28"/>
        </w:rPr>
        <w:t xml:space="preserve">3.7.Выплаты компенсационного характера </w:t>
      </w:r>
      <w:r w:rsidRPr="000D5CC2">
        <w:rPr>
          <w:color w:val="000000" w:themeColor="text1"/>
        </w:rPr>
        <w:t>тренерам (зимние виды спорта) за работу в условиях пониженной температуры в зимний период (ноябрь-март) устанавливается в размере 15 процентов от минимального оклада (должностного оклада).</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lastRenderedPageBreak/>
        <w:t xml:space="preserve">3.8.Выплаты компенсационного характера работникам учреждений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за сверхурочную работу и за выполнение работ в выходной или нерабочий праздничный день осуществляются в порядке, установленном Трудовым </w:t>
      </w:r>
      <w:hyperlink r:id="rId19" w:history="1">
        <w:r w:rsidRPr="000D5CC2">
          <w:rPr>
            <w:color w:val="000000" w:themeColor="text1"/>
            <w:szCs w:val="28"/>
          </w:rPr>
          <w:t>кодексом</w:t>
        </w:r>
      </w:hyperlink>
      <w:r w:rsidRPr="000D5CC2">
        <w:rPr>
          <w:color w:val="000000" w:themeColor="text1"/>
          <w:szCs w:val="28"/>
        </w:rPr>
        <w:t xml:space="preserve"> Российской Федерации.</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3.9.Размер выплаты компенсационного характера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 xml:space="preserve">3.10.Размер минимального оклада (должностного оклада) (за час работы) при расчете доплаты за работу в ночное время, сверхурочную работу и работу в выходные и нерабочие праздничные дни определяется путем деления размера минимального оклада (должностного оклада) на среднемесячную норму рабочего времени в соответствующем году в зависимости от установленной продолжительности рабочей недели. </w:t>
      </w:r>
    </w:p>
    <w:p w:rsidR="000D5CC2" w:rsidRPr="000D5CC2" w:rsidRDefault="000D5CC2" w:rsidP="000D5CC2">
      <w:pPr>
        <w:tabs>
          <w:tab w:val="left" w:pos="1134"/>
        </w:tabs>
        <w:ind w:firstLine="709"/>
        <w:jc w:val="both"/>
        <w:rPr>
          <w:color w:val="000000" w:themeColor="text1"/>
          <w:szCs w:val="28"/>
        </w:rPr>
      </w:pPr>
    </w:p>
    <w:p w:rsidR="000D5CC2" w:rsidRPr="000D5CC2" w:rsidRDefault="000D5CC2" w:rsidP="000D5CC2">
      <w:pPr>
        <w:pStyle w:val="1"/>
        <w:rPr>
          <w:b w:val="0"/>
          <w:color w:val="000000" w:themeColor="text1"/>
          <w:sz w:val="28"/>
          <w:szCs w:val="28"/>
        </w:rPr>
      </w:pPr>
      <w:r w:rsidRPr="000D5CC2">
        <w:rPr>
          <w:b w:val="0"/>
          <w:color w:val="000000" w:themeColor="text1"/>
          <w:sz w:val="28"/>
          <w:szCs w:val="28"/>
        </w:rPr>
        <w:t xml:space="preserve">Глава 4. РАЗМЕР И УСЛОВИЯ УСТАНОВЛЕНИЯ ВЫПЛАТ СТИМУЛИРУЮЩЕГО ХАРАКТЕРА. </w:t>
      </w:r>
    </w:p>
    <w:p w:rsidR="000D5CC2" w:rsidRPr="000D5CC2" w:rsidRDefault="000D5CC2" w:rsidP="000D5CC2">
      <w:pPr>
        <w:tabs>
          <w:tab w:val="left" w:pos="1134"/>
        </w:tabs>
        <w:ind w:left="709"/>
        <w:jc w:val="both"/>
        <w:rPr>
          <w:color w:val="000000" w:themeColor="text1"/>
          <w:szCs w:val="28"/>
        </w:rPr>
      </w:pPr>
      <w:r w:rsidRPr="000D5CC2">
        <w:rPr>
          <w:color w:val="000000" w:themeColor="text1"/>
          <w:szCs w:val="28"/>
        </w:rPr>
        <w:t xml:space="preserve">4.1.Работникам учреждения устанавливаются следующие виды выплат стимулирующего характера: </w:t>
      </w:r>
    </w:p>
    <w:p w:rsidR="000D5CC2" w:rsidRPr="000D5CC2" w:rsidRDefault="000D5CC2" w:rsidP="000A3E0C">
      <w:pPr>
        <w:numPr>
          <w:ilvl w:val="0"/>
          <w:numId w:val="3"/>
        </w:numPr>
        <w:tabs>
          <w:tab w:val="left" w:pos="1134"/>
        </w:tabs>
        <w:ind w:left="0" w:firstLine="567"/>
        <w:jc w:val="both"/>
        <w:rPr>
          <w:color w:val="000000" w:themeColor="text1"/>
          <w:szCs w:val="28"/>
        </w:rPr>
      </w:pPr>
      <w:r w:rsidRPr="000D5CC2">
        <w:rPr>
          <w:color w:val="000000" w:themeColor="text1"/>
          <w:szCs w:val="28"/>
        </w:rPr>
        <w:t>Фиксированные выплаты стимулирующего характера – доплаты и надбавки стимулирующего характера, устанавливающиеся работнику учреждения приказом руководителя с момента возникновения права на такие выплаты у работника сроком на один год.</w:t>
      </w:r>
    </w:p>
    <w:p w:rsidR="000D5CC2" w:rsidRPr="000D5CC2" w:rsidRDefault="000D5CC2" w:rsidP="000A3E0C">
      <w:pPr>
        <w:numPr>
          <w:ilvl w:val="0"/>
          <w:numId w:val="3"/>
        </w:numPr>
        <w:tabs>
          <w:tab w:val="left" w:pos="1134"/>
        </w:tabs>
        <w:ind w:left="0" w:firstLine="567"/>
        <w:jc w:val="both"/>
        <w:rPr>
          <w:color w:val="000000" w:themeColor="text1"/>
          <w:szCs w:val="28"/>
        </w:rPr>
      </w:pPr>
      <w:r w:rsidRPr="000D5CC2">
        <w:rPr>
          <w:color w:val="000000" w:themeColor="text1"/>
          <w:szCs w:val="28"/>
        </w:rPr>
        <w:t>Дифференцированные выплаты стимулирующего характера – доплаты и надбавки стимулирующего характера, установленные работнику учреждения приказом руководителя ежемесячно или ежеквартально.</w:t>
      </w:r>
    </w:p>
    <w:p w:rsidR="000D5CC2" w:rsidRPr="000D5CC2" w:rsidRDefault="000D5CC2" w:rsidP="000D5CC2">
      <w:pPr>
        <w:tabs>
          <w:tab w:val="left" w:pos="142"/>
        </w:tabs>
        <w:ind w:left="709"/>
        <w:jc w:val="both"/>
        <w:rPr>
          <w:color w:val="000000" w:themeColor="text1"/>
          <w:szCs w:val="28"/>
        </w:rPr>
      </w:pPr>
      <w:r w:rsidRPr="000D5CC2">
        <w:rPr>
          <w:color w:val="000000" w:themeColor="text1"/>
          <w:szCs w:val="28"/>
        </w:rPr>
        <w:t>4.2.Положение о премировании работников учреждения утверждается локальным актом учреждения.</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4.3.Решение об установлении выплат стимулирующего характера и их размере принимает руководитель учреждения по каждому работнику персонально,  с учетом рекомендаций комиссии по определению размеров стимулирующих выплат, созданной в учреждении.</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4.4.Фиксированные выплаты стимулирующего характера, устанавливаемые на определенный период, утвержденный в положении об оплате труда учреждения, и дифференцированные выплаты стимулирующего характера за фактически выполненную работу производятся на основании приказа руководителя учреждения, с указанием размера выплат конкретному работнику в пределах фонда оплаты труда.</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4.5.Условия установления выплат стимулирующего характера определяются в трудовом договоре работника учреждения.</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4.6.Выплаты стимулирующего характера осуществляются в пределах установленного фонда оплаты труда учреждения.</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4.7.Размеры и условия установления дифференцированных выплат стимулирующего характера работникам учреждения определяются в положении об оплате труда работников учреждения на основании показателей и критериев эффективности деятельности работников учреждений. Для работников с одинаково достигнутыми показателями и критериями эффективности деятельности работников учреждения, дифференцированные выплаты стимулирующего характера должны быть равны.</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 xml:space="preserve">Критерии </w:t>
      </w:r>
      <w:proofErr w:type="gramStart"/>
      <w:r w:rsidRPr="000D5CC2">
        <w:rPr>
          <w:color w:val="000000" w:themeColor="text1"/>
          <w:szCs w:val="28"/>
        </w:rPr>
        <w:t>оценки качества деятельности работников учреждений</w:t>
      </w:r>
      <w:proofErr w:type="gramEnd"/>
      <w:r w:rsidRPr="000D5CC2">
        <w:rPr>
          <w:color w:val="000000" w:themeColor="text1"/>
          <w:szCs w:val="28"/>
        </w:rPr>
        <w:t xml:space="preserve"> установлены приложениями 9-12 настоящего Положения.</w:t>
      </w:r>
    </w:p>
    <w:p w:rsidR="000D5CC2" w:rsidRPr="000D5CC2" w:rsidRDefault="000D5CC2" w:rsidP="000D5CC2">
      <w:pPr>
        <w:tabs>
          <w:tab w:val="left" w:pos="1134"/>
        </w:tabs>
        <w:ind w:firstLine="709"/>
        <w:jc w:val="both"/>
        <w:rPr>
          <w:color w:val="000000" w:themeColor="text1"/>
          <w:spacing w:val="-4"/>
          <w:szCs w:val="28"/>
        </w:rPr>
      </w:pPr>
      <w:r w:rsidRPr="000D5CC2">
        <w:rPr>
          <w:color w:val="000000" w:themeColor="text1"/>
          <w:spacing w:val="-4"/>
          <w:szCs w:val="28"/>
        </w:rPr>
        <w:t>4..Выплаты стимулирующего характера устанавливаются в процентах (в коэффициентах) к минимальным окладам (должностным окладам) или в абсолютных размерах, исчисленных с учетом предельных значений стимулирующих выплат, определенных настоящим Положением.</w:t>
      </w:r>
    </w:p>
    <w:p w:rsidR="000D5CC2" w:rsidRPr="000D5CC2" w:rsidRDefault="000D5CC2" w:rsidP="000D5CC2">
      <w:pPr>
        <w:tabs>
          <w:tab w:val="left" w:pos="1134"/>
        </w:tabs>
        <w:ind w:firstLine="709"/>
        <w:jc w:val="both"/>
        <w:rPr>
          <w:color w:val="000000" w:themeColor="text1"/>
          <w:spacing w:val="-4"/>
          <w:szCs w:val="28"/>
        </w:rPr>
      </w:pPr>
      <w:r w:rsidRPr="000D5CC2">
        <w:rPr>
          <w:color w:val="000000" w:themeColor="text1"/>
          <w:szCs w:val="28"/>
        </w:rPr>
        <w:t xml:space="preserve">4.9.Дифференцированные выплаты стимулирующего характера осуществляются в целях стимулирования работников учреждения к качественному результату труда, а также поощрения за выполненную работу в соответствии с положением об оплате труда работников учреждения, положением о премировании учреждения, а также с учетом настоящего Положения. </w:t>
      </w:r>
    </w:p>
    <w:p w:rsidR="000D5CC2" w:rsidRPr="000D5CC2" w:rsidRDefault="000D5CC2" w:rsidP="000D5CC2">
      <w:pPr>
        <w:tabs>
          <w:tab w:val="left" w:pos="1134"/>
        </w:tabs>
        <w:ind w:left="709"/>
        <w:jc w:val="both"/>
        <w:rPr>
          <w:color w:val="000000" w:themeColor="text1"/>
          <w:szCs w:val="28"/>
        </w:rPr>
      </w:pPr>
      <w:r w:rsidRPr="000D5CC2">
        <w:rPr>
          <w:color w:val="000000" w:themeColor="text1"/>
          <w:szCs w:val="28"/>
        </w:rPr>
        <w:t>4.10.Работникам учреждений устанавливаются следующие виды фиксируемых выплат стимулирующего характера:</w:t>
      </w:r>
    </w:p>
    <w:p w:rsidR="000D5CC2" w:rsidRPr="000D5CC2" w:rsidRDefault="000D5CC2" w:rsidP="000A3E0C">
      <w:pPr>
        <w:pStyle w:val="a8"/>
        <w:numPr>
          <w:ilvl w:val="0"/>
          <w:numId w:val="17"/>
        </w:numPr>
        <w:tabs>
          <w:tab w:val="left" w:pos="993"/>
        </w:tabs>
        <w:autoSpaceDE w:val="0"/>
        <w:autoSpaceDN w:val="0"/>
        <w:adjustRightInd w:val="0"/>
        <w:ind w:hanging="77"/>
        <w:jc w:val="both"/>
        <w:rPr>
          <w:color w:val="000000" w:themeColor="text1"/>
          <w:szCs w:val="28"/>
        </w:rPr>
      </w:pPr>
      <w:r w:rsidRPr="000D5CC2">
        <w:rPr>
          <w:color w:val="000000" w:themeColor="text1"/>
          <w:szCs w:val="28"/>
        </w:rPr>
        <w:t>выплаты за квалификационную категорию;</w:t>
      </w:r>
    </w:p>
    <w:p w:rsidR="000D5CC2" w:rsidRPr="000D5CC2" w:rsidRDefault="000D5CC2" w:rsidP="000A3E0C">
      <w:pPr>
        <w:pStyle w:val="a8"/>
        <w:numPr>
          <w:ilvl w:val="0"/>
          <w:numId w:val="17"/>
        </w:numPr>
        <w:tabs>
          <w:tab w:val="left" w:pos="993"/>
        </w:tabs>
        <w:autoSpaceDE w:val="0"/>
        <w:autoSpaceDN w:val="0"/>
        <w:adjustRightInd w:val="0"/>
        <w:ind w:left="0" w:firstLine="709"/>
        <w:jc w:val="both"/>
        <w:rPr>
          <w:color w:val="000000" w:themeColor="text1"/>
          <w:szCs w:val="28"/>
        </w:rPr>
      </w:pPr>
      <w:r w:rsidRPr="000D5CC2">
        <w:rPr>
          <w:color w:val="000000" w:themeColor="text1"/>
          <w:szCs w:val="28"/>
        </w:rPr>
        <w:t>выплаты за наличие звания и наград;</w:t>
      </w:r>
    </w:p>
    <w:p w:rsidR="000D5CC2" w:rsidRPr="000D5CC2" w:rsidRDefault="000D5CC2" w:rsidP="000A3E0C">
      <w:pPr>
        <w:pStyle w:val="a8"/>
        <w:numPr>
          <w:ilvl w:val="0"/>
          <w:numId w:val="17"/>
        </w:numPr>
        <w:tabs>
          <w:tab w:val="left" w:pos="993"/>
        </w:tabs>
        <w:autoSpaceDE w:val="0"/>
        <w:autoSpaceDN w:val="0"/>
        <w:adjustRightInd w:val="0"/>
        <w:ind w:left="0" w:firstLine="709"/>
        <w:jc w:val="both"/>
        <w:rPr>
          <w:color w:val="000000" w:themeColor="text1"/>
          <w:szCs w:val="28"/>
        </w:rPr>
      </w:pPr>
      <w:r w:rsidRPr="000D5CC2">
        <w:rPr>
          <w:color w:val="000000" w:themeColor="text1"/>
          <w:szCs w:val="28"/>
        </w:rPr>
        <w:t>выплаты молодым специалистам;</w:t>
      </w:r>
    </w:p>
    <w:p w:rsidR="000D5CC2" w:rsidRPr="000D5CC2" w:rsidRDefault="000D5CC2" w:rsidP="000A3E0C">
      <w:pPr>
        <w:pStyle w:val="a8"/>
        <w:numPr>
          <w:ilvl w:val="0"/>
          <w:numId w:val="17"/>
        </w:numPr>
        <w:tabs>
          <w:tab w:val="left" w:pos="993"/>
        </w:tabs>
        <w:autoSpaceDE w:val="0"/>
        <w:autoSpaceDN w:val="0"/>
        <w:adjustRightInd w:val="0"/>
        <w:ind w:left="0" w:firstLine="709"/>
        <w:jc w:val="both"/>
        <w:rPr>
          <w:color w:val="000000" w:themeColor="text1"/>
          <w:szCs w:val="28"/>
        </w:rPr>
      </w:pPr>
      <w:r w:rsidRPr="000D5CC2">
        <w:rPr>
          <w:color w:val="000000" w:themeColor="text1"/>
          <w:szCs w:val="28"/>
        </w:rPr>
        <w:t>выплаты за работу, не входящую в должностные обязанности работника, но непосредственно связанную с тренировочным проце</w:t>
      </w:r>
      <w:r w:rsidRPr="000D5CC2">
        <w:rPr>
          <w:color w:val="000000" w:themeColor="text1"/>
          <w:szCs w:val="28"/>
        </w:rPr>
        <w:t>с</w:t>
      </w:r>
      <w:r w:rsidRPr="000D5CC2">
        <w:rPr>
          <w:color w:val="000000" w:themeColor="text1"/>
          <w:szCs w:val="28"/>
        </w:rPr>
        <w:t>сом;</w:t>
      </w:r>
    </w:p>
    <w:p w:rsidR="000D5CC2" w:rsidRPr="000D5CC2" w:rsidRDefault="000D5CC2" w:rsidP="000A3E0C">
      <w:pPr>
        <w:pStyle w:val="a8"/>
        <w:numPr>
          <w:ilvl w:val="0"/>
          <w:numId w:val="17"/>
        </w:numPr>
        <w:tabs>
          <w:tab w:val="left" w:pos="993"/>
        </w:tabs>
        <w:autoSpaceDE w:val="0"/>
        <w:autoSpaceDN w:val="0"/>
        <w:adjustRightInd w:val="0"/>
        <w:ind w:left="0" w:firstLine="709"/>
        <w:jc w:val="both"/>
        <w:rPr>
          <w:color w:val="000000" w:themeColor="text1"/>
          <w:szCs w:val="28"/>
        </w:rPr>
      </w:pPr>
      <w:r w:rsidRPr="000D5CC2">
        <w:rPr>
          <w:color w:val="000000" w:themeColor="text1"/>
          <w:szCs w:val="28"/>
        </w:rPr>
        <w:t>выплаты за степень самостоятельности работника и важности выполняемых им работ.</w:t>
      </w:r>
    </w:p>
    <w:p w:rsidR="000D5CC2" w:rsidRPr="000D5CC2" w:rsidRDefault="000D5CC2" w:rsidP="000D5CC2">
      <w:pPr>
        <w:tabs>
          <w:tab w:val="left" w:pos="1134"/>
        </w:tabs>
        <w:ind w:firstLine="709"/>
        <w:jc w:val="both"/>
        <w:rPr>
          <w:color w:val="000000" w:themeColor="text1"/>
          <w:spacing w:val="-4"/>
          <w:szCs w:val="28"/>
        </w:rPr>
      </w:pPr>
      <w:r w:rsidRPr="000D5CC2">
        <w:rPr>
          <w:color w:val="000000" w:themeColor="text1"/>
          <w:spacing w:val="-4"/>
          <w:szCs w:val="28"/>
        </w:rPr>
        <w:lastRenderedPageBreak/>
        <w:t>4.11.Фиксированные выплаты стимулирующего характера за квалификационную категорию устанавливается работникам учреждения, имеющим квалификационную категорию, установленную при аттестации для должностей, по которым устанавливаются квалификационные категории (за исключением тех должностей, по которым размер минимального оклада (должностного оклада) установлен в зависимости от категории), производится в следующем размере:</w:t>
      </w:r>
    </w:p>
    <w:p w:rsidR="000D5CC2" w:rsidRPr="000D5CC2" w:rsidRDefault="000D5CC2" w:rsidP="000D5CC2">
      <w:pPr>
        <w:tabs>
          <w:tab w:val="left" w:pos="1134"/>
        </w:tabs>
        <w:ind w:firstLine="709"/>
        <w:jc w:val="both"/>
        <w:rPr>
          <w:color w:val="000000" w:themeColor="text1"/>
          <w:spacing w:val="-4"/>
          <w:szCs w:val="28"/>
        </w:rPr>
      </w:pPr>
      <w:r w:rsidRPr="000D5CC2">
        <w:rPr>
          <w:color w:val="000000" w:themeColor="text1"/>
          <w:spacing w:val="-4"/>
          <w:szCs w:val="28"/>
        </w:rPr>
        <w:t>а) тренерам:</w:t>
      </w:r>
    </w:p>
    <w:p w:rsidR="000D5CC2" w:rsidRPr="000D5CC2" w:rsidRDefault="000D5CC2" w:rsidP="000A3E0C">
      <w:pPr>
        <w:numPr>
          <w:ilvl w:val="0"/>
          <w:numId w:val="13"/>
        </w:numPr>
        <w:tabs>
          <w:tab w:val="left" w:pos="993"/>
        </w:tabs>
        <w:ind w:left="0" w:firstLine="709"/>
        <w:jc w:val="both"/>
        <w:rPr>
          <w:color w:val="000000" w:themeColor="text1"/>
          <w:szCs w:val="28"/>
        </w:rPr>
      </w:pPr>
      <w:r w:rsidRPr="000D5CC2">
        <w:rPr>
          <w:color w:val="000000" w:themeColor="text1"/>
          <w:szCs w:val="28"/>
        </w:rPr>
        <w:t>для квалификационной категории Олимп – до 90 процентов от минимального оклада (должностного оклада);</w:t>
      </w:r>
    </w:p>
    <w:p w:rsidR="000D5CC2" w:rsidRPr="000D5CC2" w:rsidRDefault="000D5CC2" w:rsidP="000A3E0C">
      <w:pPr>
        <w:numPr>
          <w:ilvl w:val="0"/>
          <w:numId w:val="13"/>
        </w:numPr>
        <w:tabs>
          <w:tab w:val="left" w:pos="993"/>
        </w:tabs>
        <w:ind w:left="0" w:firstLine="709"/>
        <w:jc w:val="both"/>
        <w:rPr>
          <w:color w:val="000000" w:themeColor="text1"/>
          <w:szCs w:val="28"/>
        </w:rPr>
      </w:pPr>
      <w:r w:rsidRPr="000D5CC2">
        <w:rPr>
          <w:color w:val="000000" w:themeColor="text1"/>
          <w:szCs w:val="28"/>
        </w:rPr>
        <w:t>для высшей квалификационной категории – до 80 процентов от минимального оклада (должностного оклада);</w:t>
      </w:r>
    </w:p>
    <w:p w:rsidR="000D5CC2" w:rsidRPr="000D5CC2" w:rsidRDefault="000D5CC2" w:rsidP="000A3E0C">
      <w:pPr>
        <w:numPr>
          <w:ilvl w:val="0"/>
          <w:numId w:val="13"/>
        </w:numPr>
        <w:tabs>
          <w:tab w:val="left" w:pos="993"/>
        </w:tabs>
        <w:ind w:left="0" w:firstLine="709"/>
        <w:jc w:val="both"/>
        <w:rPr>
          <w:color w:val="000000" w:themeColor="text1"/>
          <w:szCs w:val="28"/>
        </w:rPr>
      </w:pPr>
      <w:r w:rsidRPr="000D5CC2">
        <w:rPr>
          <w:color w:val="000000" w:themeColor="text1"/>
          <w:szCs w:val="28"/>
        </w:rPr>
        <w:t>для первой квалификационной категории – до 50 процентов от минимального оклада (должностного оклада);</w:t>
      </w:r>
    </w:p>
    <w:p w:rsidR="000D5CC2" w:rsidRPr="000D5CC2" w:rsidRDefault="000D5CC2" w:rsidP="000A3E0C">
      <w:pPr>
        <w:numPr>
          <w:ilvl w:val="0"/>
          <w:numId w:val="13"/>
        </w:numPr>
        <w:tabs>
          <w:tab w:val="left" w:pos="993"/>
        </w:tabs>
        <w:ind w:left="0" w:firstLine="709"/>
        <w:jc w:val="both"/>
        <w:rPr>
          <w:color w:val="000000" w:themeColor="text1"/>
          <w:szCs w:val="28"/>
        </w:rPr>
      </w:pPr>
      <w:r w:rsidRPr="000D5CC2">
        <w:rPr>
          <w:color w:val="000000" w:themeColor="text1"/>
          <w:szCs w:val="28"/>
        </w:rPr>
        <w:t>для второй квалификационной категории – до 30 процентов от минимального оклада (должностного оклада).</w:t>
      </w:r>
    </w:p>
    <w:p w:rsidR="000D5CC2" w:rsidRPr="000D5CC2" w:rsidRDefault="000D5CC2" w:rsidP="000D5CC2">
      <w:pPr>
        <w:tabs>
          <w:tab w:val="left" w:pos="993"/>
        </w:tabs>
        <w:ind w:firstLine="709"/>
        <w:jc w:val="both"/>
        <w:rPr>
          <w:color w:val="000000" w:themeColor="text1"/>
          <w:szCs w:val="28"/>
        </w:rPr>
      </w:pPr>
      <w:r w:rsidRPr="000D5CC2">
        <w:rPr>
          <w:color w:val="000000" w:themeColor="text1"/>
          <w:szCs w:val="28"/>
        </w:rPr>
        <w:t>б) спортсменам-инструкторам:</w:t>
      </w:r>
    </w:p>
    <w:p w:rsidR="000D5CC2" w:rsidRPr="000D5CC2" w:rsidRDefault="000D5CC2" w:rsidP="000A3E0C">
      <w:pPr>
        <w:numPr>
          <w:ilvl w:val="0"/>
          <w:numId w:val="18"/>
        </w:numPr>
        <w:tabs>
          <w:tab w:val="left" w:pos="993"/>
        </w:tabs>
        <w:ind w:left="0" w:firstLine="709"/>
        <w:jc w:val="both"/>
        <w:rPr>
          <w:color w:val="000000" w:themeColor="text1"/>
          <w:szCs w:val="28"/>
        </w:rPr>
      </w:pPr>
      <w:r w:rsidRPr="000D5CC2">
        <w:rPr>
          <w:color w:val="000000" w:themeColor="text1"/>
          <w:szCs w:val="28"/>
        </w:rPr>
        <w:t>мастер спорта международного класса, мастер спорта – до 50 процентов от минимального оклада (должностного оклада);</w:t>
      </w:r>
    </w:p>
    <w:p w:rsidR="000D5CC2" w:rsidRPr="000D5CC2" w:rsidRDefault="000D5CC2" w:rsidP="000A3E0C">
      <w:pPr>
        <w:numPr>
          <w:ilvl w:val="0"/>
          <w:numId w:val="18"/>
        </w:numPr>
        <w:tabs>
          <w:tab w:val="left" w:pos="993"/>
        </w:tabs>
        <w:ind w:left="0" w:firstLine="709"/>
        <w:jc w:val="both"/>
        <w:rPr>
          <w:color w:val="000000" w:themeColor="text1"/>
          <w:szCs w:val="28"/>
        </w:rPr>
      </w:pPr>
      <w:r w:rsidRPr="000D5CC2">
        <w:rPr>
          <w:color w:val="000000" w:themeColor="text1"/>
          <w:szCs w:val="28"/>
        </w:rPr>
        <w:t>кандидат в мастера спорта – до 30 процентов от минимального оклада (должностного оклада);</w:t>
      </w:r>
    </w:p>
    <w:p w:rsidR="000D5CC2" w:rsidRPr="000D5CC2" w:rsidRDefault="000D5CC2" w:rsidP="000D5CC2">
      <w:pPr>
        <w:tabs>
          <w:tab w:val="left" w:pos="993"/>
        </w:tabs>
        <w:ind w:firstLine="709"/>
        <w:jc w:val="both"/>
        <w:rPr>
          <w:color w:val="000000" w:themeColor="text1"/>
          <w:szCs w:val="28"/>
        </w:rPr>
      </w:pPr>
      <w:r w:rsidRPr="000D5CC2">
        <w:rPr>
          <w:color w:val="000000" w:themeColor="text1"/>
          <w:szCs w:val="28"/>
        </w:rPr>
        <w:t>в) медицинским работникам:</w:t>
      </w:r>
    </w:p>
    <w:p w:rsidR="000D5CC2" w:rsidRPr="000D5CC2" w:rsidRDefault="000D5CC2" w:rsidP="000A3E0C">
      <w:pPr>
        <w:numPr>
          <w:ilvl w:val="0"/>
          <w:numId w:val="19"/>
        </w:numPr>
        <w:tabs>
          <w:tab w:val="left" w:pos="993"/>
        </w:tabs>
        <w:ind w:left="0" w:firstLine="709"/>
        <w:jc w:val="both"/>
        <w:rPr>
          <w:color w:val="000000" w:themeColor="text1"/>
          <w:szCs w:val="28"/>
        </w:rPr>
      </w:pPr>
      <w:r w:rsidRPr="000D5CC2">
        <w:rPr>
          <w:color w:val="000000" w:themeColor="text1"/>
          <w:szCs w:val="28"/>
        </w:rPr>
        <w:t>при наличии высшей квалификационной категории – до 80  процентов от минимального оклада (должностного оклада);</w:t>
      </w:r>
    </w:p>
    <w:p w:rsidR="000D5CC2" w:rsidRPr="000D5CC2" w:rsidRDefault="000D5CC2" w:rsidP="000A3E0C">
      <w:pPr>
        <w:numPr>
          <w:ilvl w:val="0"/>
          <w:numId w:val="19"/>
        </w:numPr>
        <w:tabs>
          <w:tab w:val="left" w:pos="993"/>
        </w:tabs>
        <w:ind w:left="0" w:firstLine="709"/>
        <w:jc w:val="both"/>
        <w:rPr>
          <w:color w:val="000000" w:themeColor="text1"/>
          <w:szCs w:val="28"/>
        </w:rPr>
      </w:pPr>
      <w:r w:rsidRPr="000D5CC2">
        <w:rPr>
          <w:color w:val="000000" w:themeColor="text1"/>
          <w:szCs w:val="28"/>
        </w:rPr>
        <w:t>при наличии первой квалификационной категории – до 50 процентов от минимального оклада (должностного оклада);</w:t>
      </w:r>
    </w:p>
    <w:p w:rsidR="000D5CC2" w:rsidRPr="000D5CC2" w:rsidRDefault="000D5CC2" w:rsidP="000A3E0C">
      <w:pPr>
        <w:numPr>
          <w:ilvl w:val="0"/>
          <w:numId w:val="19"/>
        </w:numPr>
        <w:tabs>
          <w:tab w:val="left" w:pos="993"/>
        </w:tabs>
        <w:ind w:left="0" w:firstLine="709"/>
        <w:jc w:val="both"/>
        <w:rPr>
          <w:color w:val="000000" w:themeColor="text1"/>
          <w:szCs w:val="28"/>
        </w:rPr>
      </w:pPr>
      <w:r w:rsidRPr="000D5CC2">
        <w:rPr>
          <w:color w:val="000000" w:themeColor="text1"/>
          <w:szCs w:val="28"/>
        </w:rPr>
        <w:t>при наличии второй квалификационной категории – до 30 процентов от минимального оклада (должностного оклада).</w:t>
      </w:r>
    </w:p>
    <w:p w:rsidR="000D5CC2" w:rsidRPr="000D5CC2" w:rsidRDefault="000D5CC2" w:rsidP="000D5CC2">
      <w:pPr>
        <w:autoSpaceDE w:val="0"/>
        <w:autoSpaceDN w:val="0"/>
        <w:adjustRightInd w:val="0"/>
        <w:ind w:firstLine="709"/>
        <w:jc w:val="both"/>
        <w:rPr>
          <w:color w:val="000000" w:themeColor="text1"/>
          <w:szCs w:val="28"/>
        </w:rPr>
      </w:pPr>
      <w:r w:rsidRPr="000D5CC2">
        <w:rPr>
          <w:color w:val="000000" w:themeColor="text1"/>
          <w:szCs w:val="28"/>
        </w:rPr>
        <w:t>г) водителям грузовых, легковых автомобилей и автобусов устанавливается в размерах по классам:</w:t>
      </w:r>
    </w:p>
    <w:p w:rsidR="000D5CC2" w:rsidRPr="000D5CC2" w:rsidRDefault="000D5CC2" w:rsidP="000D5CC2">
      <w:pPr>
        <w:autoSpaceDE w:val="0"/>
        <w:autoSpaceDN w:val="0"/>
        <w:adjustRightInd w:val="0"/>
        <w:ind w:firstLine="709"/>
        <w:jc w:val="both"/>
        <w:rPr>
          <w:color w:val="000000" w:themeColor="text1"/>
          <w:szCs w:val="28"/>
        </w:rPr>
      </w:pPr>
      <w:r w:rsidRPr="000D5CC2">
        <w:rPr>
          <w:color w:val="000000" w:themeColor="text1"/>
          <w:szCs w:val="28"/>
        </w:rPr>
        <w:t xml:space="preserve">– </w:t>
      </w:r>
      <w:proofErr w:type="gramStart"/>
      <w:r w:rsidRPr="000D5CC2">
        <w:rPr>
          <w:color w:val="000000" w:themeColor="text1"/>
          <w:szCs w:val="28"/>
        </w:rPr>
        <w:t>имеющим</w:t>
      </w:r>
      <w:proofErr w:type="gramEnd"/>
      <w:r w:rsidRPr="000D5CC2">
        <w:rPr>
          <w:color w:val="000000" w:themeColor="text1"/>
          <w:szCs w:val="28"/>
        </w:rPr>
        <w:t xml:space="preserve"> 1 класс – 50 процентов от минимального оклада (должностного оклада);</w:t>
      </w:r>
    </w:p>
    <w:p w:rsidR="000D5CC2" w:rsidRPr="000D5CC2" w:rsidRDefault="000D5CC2" w:rsidP="000D5CC2">
      <w:pPr>
        <w:tabs>
          <w:tab w:val="left" w:pos="993"/>
        </w:tabs>
        <w:ind w:firstLine="709"/>
        <w:jc w:val="both"/>
        <w:rPr>
          <w:color w:val="000000" w:themeColor="text1"/>
          <w:szCs w:val="28"/>
        </w:rPr>
      </w:pPr>
      <w:r w:rsidRPr="000D5CC2">
        <w:rPr>
          <w:color w:val="000000" w:themeColor="text1"/>
          <w:szCs w:val="28"/>
        </w:rPr>
        <w:t xml:space="preserve">– </w:t>
      </w:r>
      <w:proofErr w:type="gramStart"/>
      <w:r w:rsidRPr="000D5CC2">
        <w:rPr>
          <w:color w:val="000000" w:themeColor="text1"/>
          <w:szCs w:val="28"/>
        </w:rPr>
        <w:t>имеющим</w:t>
      </w:r>
      <w:proofErr w:type="gramEnd"/>
      <w:r w:rsidRPr="000D5CC2">
        <w:rPr>
          <w:color w:val="000000" w:themeColor="text1"/>
          <w:szCs w:val="28"/>
        </w:rPr>
        <w:t xml:space="preserve"> 2 класс – 25 процентов от минимального оклада (должностного оклада).</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4.12.Фиксированные выплаты стимулирующего характера за квалификационную категорию устанавливается при работе по специальности, по которой им присвоена квалификационная категория, со дня издания приказа о присвоении квалификационной категории.</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4.13.Фиксированные выплаты стимулирующего характера за наличие звания и наград устанавливается работникам учреждения, имеющим государственные, ведомственные звания или награды:</w:t>
      </w:r>
    </w:p>
    <w:p w:rsidR="000D5CC2" w:rsidRPr="000D5CC2" w:rsidRDefault="000D5CC2" w:rsidP="000A3E0C">
      <w:pPr>
        <w:numPr>
          <w:ilvl w:val="0"/>
          <w:numId w:val="14"/>
        </w:numPr>
        <w:tabs>
          <w:tab w:val="left" w:pos="993"/>
        </w:tabs>
        <w:ind w:left="0" w:firstLine="709"/>
        <w:jc w:val="both"/>
        <w:rPr>
          <w:color w:val="000000" w:themeColor="text1"/>
          <w:spacing w:val="-6"/>
          <w:szCs w:val="28"/>
        </w:rPr>
      </w:pPr>
      <w:r w:rsidRPr="000D5CC2">
        <w:rPr>
          <w:color w:val="000000" w:themeColor="text1"/>
          <w:spacing w:val="-6"/>
          <w:szCs w:val="28"/>
        </w:rPr>
        <w:t>работникам учреждения, имеющим почетные звания «Заслуженный работник физической культуры Российской Федерации», за государственные награды, включая почетные звания Российской Федерации и СССР, за почетные спортивные звания «Заслуженный тренер России», «Заслуженный тренер СССР», «Заслуженный мастер спорта России», «Заслуженный мастер спорта СССР» – до 50 процентов от минимального оклада (должностного оклада);</w:t>
      </w:r>
    </w:p>
    <w:p w:rsidR="000D5CC2" w:rsidRPr="000D5CC2" w:rsidRDefault="000D5CC2" w:rsidP="000A3E0C">
      <w:pPr>
        <w:numPr>
          <w:ilvl w:val="0"/>
          <w:numId w:val="14"/>
        </w:numPr>
        <w:tabs>
          <w:tab w:val="left" w:pos="993"/>
        </w:tabs>
        <w:ind w:left="0" w:firstLine="709"/>
        <w:jc w:val="both"/>
        <w:rPr>
          <w:color w:val="000000" w:themeColor="text1"/>
          <w:szCs w:val="28"/>
        </w:rPr>
      </w:pPr>
      <w:proofErr w:type="gramStart"/>
      <w:r w:rsidRPr="000D5CC2">
        <w:rPr>
          <w:color w:val="000000" w:themeColor="text1"/>
          <w:szCs w:val="28"/>
        </w:rPr>
        <w:t>работникам учреждения, имеющим почетный знак «За заслуги в развитии физической культуры и спорта» – до 40 процентов от</w:t>
      </w:r>
      <w:r w:rsidRPr="000D5CC2">
        <w:rPr>
          <w:color w:val="000000" w:themeColor="text1"/>
          <w:spacing w:val="-6"/>
          <w:szCs w:val="28"/>
        </w:rPr>
        <w:t xml:space="preserve"> минимального </w:t>
      </w:r>
      <w:r w:rsidRPr="000D5CC2">
        <w:rPr>
          <w:color w:val="000000" w:themeColor="text1"/>
          <w:szCs w:val="28"/>
        </w:rPr>
        <w:t>оклада (должностного оклада);</w:t>
      </w:r>
      <w:proofErr w:type="gramEnd"/>
    </w:p>
    <w:p w:rsidR="000D5CC2" w:rsidRPr="000D5CC2" w:rsidRDefault="000D5CC2" w:rsidP="000A3E0C">
      <w:pPr>
        <w:numPr>
          <w:ilvl w:val="0"/>
          <w:numId w:val="14"/>
        </w:numPr>
        <w:tabs>
          <w:tab w:val="left" w:pos="993"/>
        </w:tabs>
        <w:ind w:left="0" w:firstLine="709"/>
        <w:jc w:val="both"/>
        <w:rPr>
          <w:color w:val="000000" w:themeColor="text1"/>
          <w:szCs w:val="28"/>
        </w:rPr>
      </w:pPr>
      <w:proofErr w:type="gramStart"/>
      <w:r w:rsidRPr="000D5CC2">
        <w:rPr>
          <w:color w:val="000000" w:themeColor="text1"/>
          <w:szCs w:val="28"/>
        </w:rPr>
        <w:t>работникам учреждения, имеющим спортивные звания «Мастер спорта России международного класса», «Мастер спорта СССР международного класса»,  нагрудный знак «Отличник физической культуры и спорта» – до 20 процентов от</w:t>
      </w:r>
      <w:r w:rsidRPr="000D5CC2">
        <w:rPr>
          <w:color w:val="000000" w:themeColor="text1"/>
          <w:spacing w:val="-6"/>
          <w:szCs w:val="28"/>
        </w:rPr>
        <w:t xml:space="preserve"> минимального </w:t>
      </w:r>
      <w:r w:rsidRPr="000D5CC2">
        <w:rPr>
          <w:color w:val="000000" w:themeColor="text1"/>
          <w:szCs w:val="28"/>
        </w:rPr>
        <w:t>оклада (должностного оклада);</w:t>
      </w:r>
      <w:proofErr w:type="gramEnd"/>
    </w:p>
    <w:p w:rsidR="000D5CC2" w:rsidRPr="000D5CC2" w:rsidRDefault="000D5CC2" w:rsidP="000A3E0C">
      <w:pPr>
        <w:numPr>
          <w:ilvl w:val="0"/>
          <w:numId w:val="14"/>
        </w:numPr>
        <w:tabs>
          <w:tab w:val="left" w:pos="993"/>
        </w:tabs>
        <w:ind w:left="0" w:firstLine="709"/>
        <w:jc w:val="both"/>
        <w:rPr>
          <w:color w:val="000000" w:themeColor="text1"/>
          <w:szCs w:val="28"/>
        </w:rPr>
      </w:pPr>
      <w:r w:rsidRPr="000D5CC2">
        <w:rPr>
          <w:color w:val="000000" w:themeColor="text1"/>
          <w:szCs w:val="28"/>
        </w:rPr>
        <w:t xml:space="preserve"> работникам учреждения, имеющим ведомственные награды Министерства образования и науки Российской Федерации (нагрудный знак «Почетный работник общего образования Российской Федерации») – до 15 процентов от минимального оклада (должностного оклада).</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При наличии у работника учреждения двух и более оснований для установления выплаты стимулирующего характера за наличие звания и наград указанная выплата устанавливается по наибольшему значению.</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4.14.Фиксированные выплаты стимулирующего характера за наличие звания и наград устанавливается работникам учреждения со дня присвоения такого звания или награды.</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4.15.Конкретные размеры фиксированных выплат стимулирующего характера за квалификационную категорию и наличие званий устанавливается локальным нормативным актом учреждения. Для работников с одинаковой квалификационной категорией и работников, имеющих одинаковое звание и/или награду, размеры фиксированных выплат стимулирующего характера, установленных за квалификационную категорию и наличие званий должны быть равны.</w:t>
      </w:r>
    </w:p>
    <w:p w:rsidR="000D5CC2" w:rsidRPr="000D5CC2" w:rsidRDefault="000D5CC2" w:rsidP="000D5CC2">
      <w:pPr>
        <w:tabs>
          <w:tab w:val="left" w:pos="1134"/>
        </w:tabs>
        <w:ind w:firstLine="709"/>
        <w:jc w:val="both"/>
        <w:rPr>
          <w:color w:val="000000" w:themeColor="text1"/>
          <w:spacing w:val="-6"/>
          <w:szCs w:val="28"/>
        </w:rPr>
      </w:pPr>
      <w:proofErr w:type="gramStart"/>
      <w:r w:rsidRPr="000D5CC2">
        <w:rPr>
          <w:color w:val="000000" w:themeColor="text1"/>
          <w:spacing w:val="-6"/>
          <w:szCs w:val="28"/>
        </w:rPr>
        <w:t>4.16.Молодым специалистам (тренерам) в возрасте до 30 лет, работающим по трудовому договору не менее чем на одну ставку, в течение первых трех лет работы, при условии, что они впервые получили высшее или среднее профессиональное образование, соответствующее должности, независимо от формы получения образования, и приступили к работе по профильной специальности (осуществляющим спортивную подготовку на начальном и тренировочном этапе) не позднее</w:t>
      </w:r>
      <w:proofErr w:type="gramEnd"/>
      <w:r w:rsidRPr="000D5CC2">
        <w:rPr>
          <w:color w:val="000000" w:themeColor="text1"/>
          <w:spacing w:val="-6"/>
          <w:szCs w:val="28"/>
        </w:rPr>
        <w:t xml:space="preserve"> трех месяцев после получения соответствующего диплома государственного образца, устанавливается фиксированная выплата стимулирующего характера.</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lastRenderedPageBreak/>
        <w:t>Молодым специалистам в возрасте до 30 лет может быть однократно продлен срок фиксированной выплаты стимулирующего характера в случае перерыва в трудовой деятельности на срок такого перерыва, но не более чем на один год, по следующим причинам:</w:t>
      </w:r>
    </w:p>
    <w:p w:rsidR="000D5CC2" w:rsidRPr="000D5CC2" w:rsidRDefault="000D5CC2" w:rsidP="000A3E0C">
      <w:pPr>
        <w:numPr>
          <w:ilvl w:val="0"/>
          <w:numId w:val="15"/>
        </w:numPr>
        <w:tabs>
          <w:tab w:val="left" w:pos="993"/>
        </w:tabs>
        <w:ind w:left="0" w:firstLine="709"/>
        <w:jc w:val="both"/>
        <w:rPr>
          <w:color w:val="000000" w:themeColor="text1"/>
          <w:szCs w:val="28"/>
        </w:rPr>
      </w:pPr>
      <w:r w:rsidRPr="000D5CC2">
        <w:rPr>
          <w:color w:val="000000" w:themeColor="text1"/>
          <w:szCs w:val="28"/>
        </w:rPr>
        <w:t>призыв на военную службу;</w:t>
      </w:r>
    </w:p>
    <w:p w:rsidR="000D5CC2" w:rsidRPr="000D5CC2" w:rsidRDefault="000D5CC2" w:rsidP="000A3E0C">
      <w:pPr>
        <w:numPr>
          <w:ilvl w:val="0"/>
          <w:numId w:val="15"/>
        </w:numPr>
        <w:tabs>
          <w:tab w:val="left" w:pos="993"/>
        </w:tabs>
        <w:ind w:left="0" w:firstLine="709"/>
        <w:jc w:val="both"/>
        <w:rPr>
          <w:color w:val="000000" w:themeColor="text1"/>
          <w:szCs w:val="28"/>
        </w:rPr>
      </w:pPr>
      <w:r w:rsidRPr="000D5CC2">
        <w:rPr>
          <w:color w:val="000000" w:themeColor="text1"/>
          <w:szCs w:val="28"/>
        </w:rPr>
        <w:t>направление на стажировку на срок не более одного года;</w:t>
      </w:r>
    </w:p>
    <w:p w:rsidR="000D5CC2" w:rsidRPr="000D5CC2" w:rsidRDefault="000D5CC2" w:rsidP="000A3E0C">
      <w:pPr>
        <w:numPr>
          <w:ilvl w:val="0"/>
          <w:numId w:val="15"/>
        </w:numPr>
        <w:tabs>
          <w:tab w:val="left" w:pos="993"/>
        </w:tabs>
        <w:ind w:left="0" w:firstLine="709"/>
        <w:jc w:val="both"/>
        <w:rPr>
          <w:color w:val="000000" w:themeColor="text1"/>
          <w:szCs w:val="28"/>
        </w:rPr>
      </w:pPr>
      <w:r w:rsidRPr="000D5CC2">
        <w:rPr>
          <w:color w:val="000000" w:themeColor="text1"/>
          <w:szCs w:val="28"/>
        </w:rPr>
        <w:t>временной нетрудоспособности сроком более трех месяцев.</w:t>
      </w:r>
    </w:p>
    <w:p w:rsidR="000D5CC2" w:rsidRPr="000D5CC2" w:rsidRDefault="000D5CC2" w:rsidP="000D5CC2">
      <w:pPr>
        <w:autoSpaceDE w:val="0"/>
        <w:autoSpaceDN w:val="0"/>
        <w:adjustRightInd w:val="0"/>
        <w:ind w:firstLine="708"/>
        <w:jc w:val="both"/>
        <w:rPr>
          <w:color w:val="000000" w:themeColor="text1"/>
          <w:szCs w:val="28"/>
        </w:rPr>
      </w:pPr>
      <w:r w:rsidRPr="000D5CC2">
        <w:rPr>
          <w:color w:val="000000" w:themeColor="text1"/>
          <w:szCs w:val="28"/>
        </w:rPr>
        <w:t>Молодой специалист не подлежит аттестации на соответствие занимаемой должности в течение срока действия статуса молодого специалиста в течение  первых двух лет после трудоустройства.</w:t>
      </w:r>
    </w:p>
    <w:p w:rsidR="000D5CC2" w:rsidRPr="000D5CC2" w:rsidRDefault="000D5CC2" w:rsidP="000D5CC2">
      <w:pPr>
        <w:tabs>
          <w:tab w:val="left" w:pos="1134"/>
        </w:tabs>
        <w:ind w:firstLine="709"/>
        <w:jc w:val="both"/>
        <w:rPr>
          <w:color w:val="000000" w:themeColor="text1"/>
          <w:spacing w:val="-4"/>
          <w:szCs w:val="28"/>
        </w:rPr>
      </w:pPr>
      <w:r w:rsidRPr="000D5CC2">
        <w:rPr>
          <w:color w:val="000000" w:themeColor="text1"/>
          <w:spacing w:val="-4"/>
          <w:szCs w:val="28"/>
        </w:rPr>
        <w:t>Фиксированные выплаты стимулирующего характера молодыми специалистам, при условии соблюдения положений настоящего пункта, устанавливается в размере 50 процентов от минимального оклада (должностного оклада).</w:t>
      </w:r>
    </w:p>
    <w:p w:rsidR="000D5CC2" w:rsidRPr="000D5CC2" w:rsidRDefault="000D5CC2" w:rsidP="000D5CC2">
      <w:pPr>
        <w:ind w:firstLine="709"/>
        <w:jc w:val="both"/>
        <w:rPr>
          <w:color w:val="000000" w:themeColor="text1"/>
          <w:szCs w:val="28"/>
        </w:rPr>
      </w:pPr>
      <w:r w:rsidRPr="000D5CC2">
        <w:rPr>
          <w:color w:val="000000" w:themeColor="text1"/>
          <w:spacing w:val="-4"/>
          <w:szCs w:val="28"/>
        </w:rPr>
        <w:t>4.17.Фиксированные выплаты стимулирующего характера</w:t>
      </w:r>
      <w:r w:rsidRPr="000D5CC2">
        <w:rPr>
          <w:color w:val="000000" w:themeColor="text1"/>
          <w:szCs w:val="28"/>
        </w:rPr>
        <w:t xml:space="preserve"> за работу, не входящую в должностные обязанности работника, но непосредственно связанную с тренировочным проце</w:t>
      </w:r>
      <w:r w:rsidRPr="000D5CC2">
        <w:rPr>
          <w:color w:val="000000" w:themeColor="text1"/>
          <w:szCs w:val="28"/>
        </w:rPr>
        <w:t>с</w:t>
      </w:r>
      <w:r w:rsidRPr="000D5CC2">
        <w:rPr>
          <w:color w:val="000000" w:themeColor="text1"/>
          <w:szCs w:val="28"/>
        </w:rPr>
        <w:t>сом устанавливается в следующих размерах:</w:t>
      </w:r>
    </w:p>
    <w:p w:rsidR="000D5CC2" w:rsidRPr="000D5CC2" w:rsidRDefault="000D5CC2" w:rsidP="000D5CC2">
      <w:pPr>
        <w:autoSpaceDE w:val="0"/>
        <w:autoSpaceDN w:val="0"/>
        <w:adjustRightInd w:val="0"/>
        <w:ind w:firstLine="709"/>
        <w:jc w:val="both"/>
        <w:rPr>
          <w:color w:val="000000" w:themeColor="text1"/>
          <w:szCs w:val="28"/>
        </w:rPr>
      </w:pPr>
      <w:r w:rsidRPr="000D5CC2">
        <w:rPr>
          <w:color w:val="000000" w:themeColor="text1"/>
          <w:szCs w:val="28"/>
        </w:rPr>
        <w:t>- за заведование отделениями (в случае отсутствия на отделении старшего тренера отделения) – в разм</w:t>
      </w:r>
      <w:r w:rsidRPr="000D5CC2">
        <w:rPr>
          <w:color w:val="000000" w:themeColor="text1"/>
          <w:szCs w:val="28"/>
        </w:rPr>
        <w:t>е</w:t>
      </w:r>
      <w:r w:rsidRPr="000D5CC2">
        <w:rPr>
          <w:color w:val="000000" w:themeColor="text1"/>
          <w:szCs w:val="28"/>
        </w:rPr>
        <w:t xml:space="preserve">ре 10 процентов от минимального оклада </w:t>
      </w:r>
      <w:r w:rsidRPr="000D5CC2">
        <w:rPr>
          <w:color w:val="000000" w:themeColor="text1"/>
          <w:spacing w:val="-4"/>
          <w:szCs w:val="28"/>
        </w:rPr>
        <w:t>(должностного оклада)</w:t>
      </w:r>
      <w:r w:rsidRPr="000D5CC2">
        <w:rPr>
          <w:color w:val="000000" w:themeColor="text1"/>
          <w:szCs w:val="28"/>
        </w:rPr>
        <w:t>;</w:t>
      </w:r>
    </w:p>
    <w:p w:rsidR="000D5CC2" w:rsidRPr="000D5CC2" w:rsidRDefault="000D5CC2" w:rsidP="000D5CC2">
      <w:pPr>
        <w:autoSpaceDE w:val="0"/>
        <w:autoSpaceDN w:val="0"/>
        <w:adjustRightInd w:val="0"/>
        <w:ind w:firstLine="709"/>
        <w:jc w:val="both"/>
        <w:rPr>
          <w:color w:val="000000" w:themeColor="text1"/>
          <w:szCs w:val="28"/>
        </w:rPr>
      </w:pPr>
      <w:r w:rsidRPr="000D5CC2">
        <w:rPr>
          <w:color w:val="000000" w:themeColor="text1"/>
          <w:szCs w:val="28"/>
        </w:rPr>
        <w:t>- за заведование кабинетами, спортивными залами – в разм</w:t>
      </w:r>
      <w:r w:rsidRPr="000D5CC2">
        <w:rPr>
          <w:color w:val="000000" w:themeColor="text1"/>
          <w:szCs w:val="28"/>
        </w:rPr>
        <w:t>е</w:t>
      </w:r>
      <w:r w:rsidRPr="000D5CC2">
        <w:rPr>
          <w:color w:val="000000" w:themeColor="text1"/>
          <w:szCs w:val="28"/>
        </w:rPr>
        <w:t xml:space="preserve">ре 10 процентов от минимального оклада </w:t>
      </w:r>
      <w:r w:rsidRPr="000D5CC2">
        <w:rPr>
          <w:color w:val="000000" w:themeColor="text1"/>
          <w:spacing w:val="-4"/>
          <w:szCs w:val="28"/>
        </w:rPr>
        <w:t>(должностного оклада)</w:t>
      </w:r>
      <w:r w:rsidRPr="000D5CC2">
        <w:rPr>
          <w:color w:val="000000" w:themeColor="text1"/>
          <w:szCs w:val="28"/>
        </w:rPr>
        <w:t>;</w:t>
      </w:r>
    </w:p>
    <w:p w:rsidR="000D5CC2" w:rsidRPr="000D5CC2" w:rsidRDefault="000D5CC2" w:rsidP="000D5CC2">
      <w:pPr>
        <w:autoSpaceDE w:val="0"/>
        <w:autoSpaceDN w:val="0"/>
        <w:adjustRightInd w:val="0"/>
        <w:ind w:firstLine="709"/>
        <w:jc w:val="both"/>
        <w:rPr>
          <w:color w:val="000000" w:themeColor="text1"/>
          <w:szCs w:val="28"/>
        </w:rPr>
      </w:pPr>
      <w:r w:rsidRPr="000D5CC2">
        <w:rPr>
          <w:color w:val="000000" w:themeColor="text1"/>
          <w:szCs w:val="28"/>
        </w:rPr>
        <w:t xml:space="preserve">- за наставничество над молодыми специалистами - в размере 10 процентов от минимального оклада </w:t>
      </w:r>
      <w:r w:rsidRPr="000D5CC2">
        <w:rPr>
          <w:color w:val="000000" w:themeColor="text1"/>
          <w:spacing w:val="-4"/>
          <w:szCs w:val="28"/>
        </w:rPr>
        <w:t>(должностного оклада).</w:t>
      </w:r>
    </w:p>
    <w:p w:rsidR="000D5CC2" w:rsidRPr="000D5CC2" w:rsidRDefault="000D5CC2" w:rsidP="000D5CC2">
      <w:pPr>
        <w:ind w:firstLine="709"/>
        <w:jc w:val="both"/>
        <w:rPr>
          <w:color w:val="000000" w:themeColor="text1"/>
        </w:rPr>
      </w:pPr>
      <w:r w:rsidRPr="000D5CC2">
        <w:rPr>
          <w:color w:val="000000" w:themeColor="text1"/>
          <w:szCs w:val="28"/>
        </w:rPr>
        <w:t>4.18.Фиксированные выплаты стимулирующего характера устанавливаются на опр</w:t>
      </w:r>
      <w:r w:rsidRPr="000D5CC2">
        <w:rPr>
          <w:color w:val="000000" w:themeColor="text1"/>
          <w:szCs w:val="28"/>
        </w:rPr>
        <w:t>е</w:t>
      </w:r>
      <w:r w:rsidRPr="000D5CC2">
        <w:rPr>
          <w:color w:val="000000" w:themeColor="text1"/>
          <w:szCs w:val="28"/>
        </w:rPr>
        <w:t xml:space="preserve">деленный период времени. Максимальный размер фиксированных выплат стимулирующего характера составляет не более 300 процентов от минимального оклада </w:t>
      </w:r>
      <w:r w:rsidRPr="000D5CC2">
        <w:rPr>
          <w:color w:val="000000" w:themeColor="text1"/>
          <w:spacing w:val="-4"/>
          <w:szCs w:val="28"/>
        </w:rPr>
        <w:t>(должностного оклада).</w:t>
      </w:r>
      <w:r w:rsidRPr="000D5CC2">
        <w:rPr>
          <w:color w:val="000000" w:themeColor="text1"/>
          <w:szCs w:val="28"/>
        </w:rPr>
        <w:t xml:space="preserve"> </w:t>
      </w:r>
    </w:p>
    <w:p w:rsidR="000D5CC2" w:rsidRPr="000D5CC2" w:rsidRDefault="000D5CC2" w:rsidP="000D5CC2">
      <w:pPr>
        <w:tabs>
          <w:tab w:val="left" w:pos="1134"/>
        </w:tabs>
        <w:autoSpaceDE w:val="0"/>
        <w:autoSpaceDN w:val="0"/>
        <w:adjustRightInd w:val="0"/>
        <w:ind w:firstLine="708"/>
        <w:jc w:val="both"/>
        <w:rPr>
          <w:color w:val="000000" w:themeColor="text1"/>
          <w:szCs w:val="28"/>
        </w:rPr>
      </w:pPr>
      <w:r w:rsidRPr="000D5CC2">
        <w:rPr>
          <w:color w:val="000000" w:themeColor="text1"/>
          <w:szCs w:val="28"/>
        </w:rPr>
        <w:t>4.19.Дифференцированные выплаты стимулирующего характера работникам учреждений устанавливаются за интенсивность и высокие результаты работы, а также за качество выполняемых работ.</w:t>
      </w:r>
    </w:p>
    <w:p w:rsidR="000D5CC2" w:rsidRPr="000D5CC2" w:rsidRDefault="000D5CC2" w:rsidP="000D5CC2">
      <w:pPr>
        <w:tabs>
          <w:tab w:val="left" w:pos="1134"/>
        </w:tabs>
        <w:autoSpaceDE w:val="0"/>
        <w:autoSpaceDN w:val="0"/>
        <w:adjustRightInd w:val="0"/>
        <w:ind w:firstLine="708"/>
        <w:jc w:val="both"/>
        <w:rPr>
          <w:color w:val="000000" w:themeColor="text1"/>
          <w:szCs w:val="28"/>
        </w:rPr>
      </w:pPr>
      <w:r w:rsidRPr="000D5CC2">
        <w:rPr>
          <w:color w:val="000000" w:themeColor="text1"/>
          <w:szCs w:val="28"/>
        </w:rPr>
        <w:t xml:space="preserve">4.20.Дифференцированные выплаты стимулирующего характера работникам учреждений за интенсивность и высокие результаты работы, а также за качество выполняемых работ определяются приложениями 7–12 настоящего Положения в зависимости от занимаемых работниками учреждения должностей (профессий). </w:t>
      </w:r>
    </w:p>
    <w:p w:rsidR="000D5CC2" w:rsidRPr="000D5CC2" w:rsidRDefault="000D5CC2" w:rsidP="000D5CC2">
      <w:pPr>
        <w:tabs>
          <w:tab w:val="left" w:pos="1134"/>
        </w:tabs>
        <w:ind w:left="540"/>
        <w:jc w:val="both"/>
        <w:rPr>
          <w:b/>
          <w:color w:val="000000" w:themeColor="text1"/>
          <w:szCs w:val="28"/>
          <w:highlight w:val="yellow"/>
        </w:rPr>
      </w:pPr>
    </w:p>
    <w:p w:rsidR="000D5CC2" w:rsidRPr="000D5CC2" w:rsidRDefault="000D5CC2" w:rsidP="000D5CC2">
      <w:pPr>
        <w:tabs>
          <w:tab w:val="left" w:pos="1134"/>
        </w:tabs>
        <w:ind w:left="540"/>
        <w:jc w:val="center"/>
        <w:rPr>
          <w:color w:val="000000" w:themeColor="text1"/>
          <w:szCs w:val="28"/>
        </w:rPr>
      </w:pPr>
      <w:r w:rsidRPr="000D5CC2">
        <w:rPr>
          <w:color w:val="000000" w:themeColor="text1"/>
          <w:szCs w:val="28"/>
        </w:rPr>
        <w:t>Глава 5. УСЛОВИЯ ОПЛАТЫ ТРУДА РУКОВОДИТЕЛЯ УЧРЕЖДЕНИЯ, ЗАМЕСТИТЕЛЯ РУКОВОДИТЕЛЯ УЧРЕЖДЕНИЯ</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5.1. Заработная плата руководителя учреждения, его заместителей устанавливаются нормативными правовыми актами органов местного самоуправления.</w:t>
      </w:r>
    </w:p>
    <w:p w:rsidR="000D5CC2" w:rsidRPr="000D5CC2" w:rsidRDefault="000D5CC2" w:rsidP="000D5CC2">
      <w:pPr>
        <w:pStyle w:val="1"/>
        <w:rPr>
          <w:b w:val="0"/>
          <w:color w:val="000000" w:themeColor="text1"/>
          <w:sz w:val="28"/>
          <w:szCs w:val="28"/>
          <w:highlight w:val="yellow"/>
        </w:rPr>
      </w:pPr>
    </w:p>
    <w:p w:rsidR="000D5CC2" w:rsidRPr="000D5CC2" w:rsidRDefault="000D5CC2" w:rsidP="000D5CC2">
      <w:pPr>
        <w:pStyle w:val="1"/>
        <w:rPr>
          <w:b w:val="0"/>
          <w:color w:val="000000" w:themeColor="text1"/>
          <w:sz w:val="28"/>
          <w:szCs w:val="28"/>
        </w:rPr>
      </w:pPr>
      <w:r w:rsidRPr="000D5CC2">
        <w:rPr>
          <w:b w:val="0"/>
          <w:color w:val="000000" w:themeColor="text1"/>
          <w:sz w:val="28"/>
          <w:szCs w:val="28"/>
        </w:rPr>
        <w:t xml:space="preserve">Глава 6. УСЛОВИЯ ОПЛАТЫ ТРУДА ТРЕНЕРОВ </w:t>
      </w:r>
    </w:p>
    <w:p w:rsidR="000D5CC2" w:rsidRPr="000D5CC2" w:rsidRDefault="000D5CC2" w:rsidP="000D5CC2">
      <w:pPr>
        <w:tabs>
          <w:tab w:val="left" w:pos="1134"/>
        </w:tabs>
        <w:ind w:firstLine="709"/>
        <w:jc w:val="both"/>
        <w:rPr>
          <w:color w:val="000000" w:themeColor="text1"/>
          <w:spacing w:val="-6"/>
          <w:szCs w:val="28"/>
        </w:rPr>
      </w:pPr>
      <w:r w:rsidRPr="000D5CC2">
        <w:rPr>
          <w:color w:val="000000" w:themeColor="text1"/>
          <w:spacing w:val="-6"/>
          <w:szCs w:val="28"/>
        </w:rPr>
        <w:t>6.1.Оплата труда тренеров, устанавливается исходя из тарифицируемой тренерской нагрузки в соответствии с установленным планом или программой спортивной подготовки.</w:t>
      </w:r>
    </w:p>
    <w:p w:rsidR="000D5CC2" w:rsidRPr="000D5CC2" w:rsidRDefault="000D5CC2" w:rsidP="000D5CC2">
      <w:pPr>
        <w:tabs>
          <w:tab w:val="left" w:pos="1134"/>
        </w:tabs>
        <w:ind w:firstLine="568"/>
        <w:jc w:val="both"/>
        <w:rPr>
          <w:color w:val="000000" w:themeColor="text1"/>
          <w:szCs w:val="28"/>
        </w:rPr>
      </w:pPr>
      <w:r w:rsidRPr="000D5CC2">
        <w:rPr>
          <w:color w:val="000000" w:themeColor="text1"/>
          <w:szCs w:val="28"/>
        </w:rPr>
        <w:t xml:space="preserve">6.2.Продолжительность рабочего времени для тренеров, осуществляющих спортивную подготовку, устанавливается исходя из продолжительности рабочего времени 40 часов в неделю. </w:t>
      </w:r>
    </w:p>
    <w:p w:rsidR="000D5CC2" w:rsidRPr="000D5CC2" w:rsidRDefault="000D5CC2" w:rsidP="000D5CC2">
      <w:pPr>
        <w:autoSpaceDE w:val="0"/>
        <w:autoSpaceDN w:val="0"/>
        <w:adjustRightInd w:val="0"/>
        <w:ind w:firstLine="709"/>
        <w:jc w:val="both"/>
        <w:rPr>
          <w:color w:val="000000" w:themeColor="text1"/>
          <w:szCs w:val="28"/>
        </w:rPr>
      </w:pPr>
      <w:r w:rsidRPr="000D5CC2">
        <w:rPr>
          <w:color w:val="000000" w:themeColor="text1"/>
          <w:szCs w:val="28"/>
        </w:rPr>
        <w:t>Для отдельных категорий работников устанавливается сокращенная продолжительность рабочего времени в соответствии со статьей 92 Трудового кодекса Российской Федерации.</w:t>
      </w:r>
    </w:p>
    <w:p w:rsidR="000D5CC2" w:rsidRPr="000D5CC2" w:rsidRDefault="000D5CC2" w:rsidP="000D5CC2">
      <w:pPr>
        <w:tabs>
          <w:tab w:val="left" w:pos="1134"/>
        </w:tabs>
        <w:ind w:firstLine="709"/>
        <w:jc w:val="both"/>
        <w:rPr>
          <w:color w:val="000000" w:themeColor="text1"/>
          <w:spacing w:val="-6"/>
          <w:szCs w:val="28"/>
        </w:rPr>
      </w:pPr>
      <w:r w:rsidRPr="000D5CC2">
        <w:rPr>
          <w:color w:val="000000" w:themeColor="text1"/>
          <w:spacing w:val="-6"/>
          <w:szCs w:val="28"/>
        </w:rPr>
        <w:t>6.3.Тренерам устанавливается норма часов тренерской работы за ставку нормируемой части заработной платы (нормируемая часть тренерской работы) в размере 24 часов в неделю.</w:t>
      </w:r>
    </w:p>
    <w:p w:rsidR="000D5CC2" w:rsidRPr="000D5CC2" w:rsidRDefault="000D5CC2" w:rsidP="000D5CC2">
      <w:pPr>
        <w:autoSpaceDE w:val="0"/>
        <w:autoSpaceDN w:val="0"/>
        <w:adjustRightInd w:val="0"/>
        <w:ind w:firstLine="709"/>
        <w:jc w:val="both"/>
        <w:rPr>
          <w:color w:val="000000" w:themeColor="text1"/>
          <w:szCs w:val="28"/>
        </w:rPr>
      </w:pPr>
      <w:r w:rsidRPr="000D5CC2">
        <w:rPr>
          <w:color w:val="000000" w:themeColor="text1"/>
          <w:szCs w:val="28"/>
        </w:rPr>
        <w:t xml:space="preserve">6.4. За тренерскую работу, выполняемую </w:t>
      </w:r>
      <w:proofErr w:type="gramStart"/>
      <w:r w:rsidRPr="000D5CC2">
        <w:rPr>
          <w:color w:val="000000" w:themeColor="text1"/>
          <w:szCs w:val="28"/>
        </w:rPr>
        <w:t>работником</w:t>
      </w:r>
      <w:proofErr w:type="gramEnd"/>
      <w:r w:rsidRPr="000D5CC2">
        <w:rPr>
          <w:color w:val="000000" w:themeColor="text1"/>
          <w:szCs w:val="28"/>
        </w:rPr>
        <w:t xml:space="preserve"> с его письменного согласия ниже установленной нормы часов за ставку заработной платы, оплату рекомендуется производить пропорционально фактически определенному объему выполненной тренерской работы.</w:t>
      </w:r>
    </w:p>
    <w:p w:rsidR="000D5CC2" w:rsidRPr="000D5CC2" w:rsidRDefault="000D5CC2" w:rsidP="000D5CC2">
      <w:pPr>
        <w:autoSpaceDE w:val="0"/>
        <w:autoSpaceDN w:val="0"/>
        <w:adjustRightInd w:val="0"/>
        <w:ind w:firstLine="708"/>
        <w:jc w:val="both"/>
        <w:rPr>
          <w:color w:val="000000" w:themeColor="text1"/>
          <w:szCs w:val="28"/>
        </w:rPr>
      </w:pPr>
      <w:r w:rsidRPr="000D5CC2">
        <w:rPr>
          <w:color w:val="000000" w:themeColor="text1"/>
          <w:szCs w:val="28"/>
        </w:rPr>
        <w:t>Объем тренерской нагрузки работников рекомендуется определять ежегодно на начало тренировочного периода (спортивного сезона) и устанавливать распорядительным актом учреждения.</w:t>
      </w:r>
    </w:p>
    <w:p w:rsidR="000D5CC2" w:rsidRPr="000D5CC2" w:rsidRDefault="000D5CC2" w:rsidP="000D5CC2">
      <w:pPr>
        <w:autoSpaceDE w:val="0"/>
        <w:autoSpaceDN w:val="0"/>
        <w:adjustRightInd w:val="0"/>
        <w:ind w:firstLine="709"/>
        <w:jc w:val="both"/>
        <w:rPr>
          <w:color w:val="000000" w:themeColor="text1"/>
          <w:szCs w:val="28"/>
        </w:rPr>
      </w:pPr>
      <w:r w:rsidRPr="000D5CC2">
        <w:rPr>
          <w:color w:val="000000" w:themeColor="text1"/>
          <w:szCs w:val="28"/>
        </w:rPr>
        <w:t>Норма часов тренерской работы за ставку заработной платы устанавливается в астрономических часах, включая установленные короткие перерывы между занятиями продолжительностью 15 минут.</w:t>
      </w:r>
    </w:p>
    <w:p w:rsidR="000D5CC2" w:rsidRPr="000D5CC2" w:rsidRDefault="000D5CC2" w:rsidP="000D5CC2">
      <w:pPr>
        <w:tabs>
          <w:tab w:val="left" w:pos="1134"/>
        </w:tabs>
        <w:ind w:firstLine="540"/>
        <w:jc w:val="both"/>
        <w:rPr>
          <w:color w:val="000000" w:themeColor="text1"/>
          <w:szCs w:val="28"/>
        </w:rPr>
      </w:pPr>
      <w:r w:rsidRPr="000D5CC2">
        <w:rPr>
          <w:color w:val="000000" w:themeColor="text1"/>
          <w:szCs w:val="28"/>
        </w:rPr>
        <w:t xml:space="preserve">6.5.Распределение (закрепление) тренеров, в подготовке спортсменов, рекомендуется проводить в соответствии с тарификационными списками тренеров (далее – тарификация), локальными нормативными актами учреждения, используя при необходимости различные формы организации труда, в том числе бригадный метод работы. </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 xml:space="preserve">6.6.Недельный режим тренировочной работы устанавливается в зависимости от специфики вида спорта, периода подготовки (переходный, подготовительный, соревновательный), задач подготовки. </w:t>
      </w:r>
      <w:proofErr w:type="spellStart"/>
      <w:r w:rsidRPr="000D5CC2">
        <w:rPr>
          <w:color w:val="000000" w:themeColor="text1"/>
          <w:szCs w:val="28"/>
        </w:rPr>
        <w:t>Общегодовой</w:t>
      </w:r>
      <w:proofErr w:type="spellEnd"/>
      <w:r w:rsidRPr="000D5CC2">
        <w:rPr>
          <w:color w:val="000000" w:themeColor="text1"/>
          <w:szCs w:val="28"/>
        </w:rPr>
        <w:t xml:space="preserve"> объем тренировочной работы, предусмотренный указанными режимами работы, начиная с тренировочного этапа (этапа спортивной специализации) может быть сокращен не более чем на 25 процентов.</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lastRenderedPageBreak/>
        <w:t>6.7.Одновременная работа двух и более тренеров, реализующих программу с одним и тем же контингентом занимающихся, закрепленным одновременно за несколькими тренерами с учетом специфики избранного вида спорта осуществляется в соответствии с федеральными государственными стандартами.</w:t>
      </w:r>
    </w:p>
    <w:p w:rsidR="000D5CC2" w:rsidRPr="000D5CC2" w:rsidRDefault="000D5CC2" w:rsidP="000D5CC2">
      <w:pPr>
        <w:tabs>
          <w:tab w:val="left" w:pos="1134"/>
        </w:tabs>
        <w:ind w:firstLine="709"/>
        <w:jc w:val="both"/>
        <w:rPr>
          <w:color w:val="000000" w:themeColor="text1"/>
          <w:szCs w:val="28"/>
        </w:rPr>
      </w:pPr>
      <w:proofErr w:type="gramStart"/>
      <w:r w:rsidRPr="000D5CC2">
        <w:rPr>
          <w:color w:val="000000" w:themeColor="text1"/>
          <w:szCs w:val="28"/>
        </w:rPr>
        <w:t xml:space="preserve">6.8.Фиксированные выплаты стимулирующего характера тренерам устанавливается </w:t>
      </w:r>
      <w:r w:rsidRPr="000D5CC2">
        <w:rPr>
          <w:color w:val="000000" w:themeColor="text1"/>
        </w:rPr>
        <w:t>по количеству занимающихся по каждому этапу (периоду) подготовки и избранному виду спорта, закрепленных за тренером в соответствии с тарификацией,</w:t>
      </w:r>
      <w:r w:rsidRPr="000D5CC2">
        <w:rPr>
          <w:color w:val="000000" w:themeColor="text1"/>
          <w:szCs w:val="28"/>
        </w:rPr>
        <w:t xml:space="preserve"> в отношении каждого занимающегося в пределах одной группы.</w:t>
      </w:r>
      <w:proofErr w:type="gramEnd"/>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 xml:space="preserve">6.9.Фиксированные выплаты стимулирующего характера тренерам </w:t>
      </w:r>
      <w:r w:rsidRPr="000D5CC2">
        <w:rPr>
          <w:i/>
          <w:color w:val="000000" w:themeColor="text1"/>
          <w:szCs w:val="28"/>
        </w:rPr>
        <w:t>(Р)</w:t>
      </w:r>
      <w:r w:rsidRPr="000D5CC2">
        <w:rPr>
          <w:color w:val="000000" w:themeColor="text1"/>
          <w:szCs w:val="28"/>
        </w:rPr>
        <w:t xml:space="preserve"> рассчитывается по формуле:</w:t>
      </w:r>
    </w:p>
    <w:p w:rsidR="000D5CC2" w:rsidRPr="000D5CC2" w:rsidRDefault="000D5CC2" w:rsidP="000D5CC2">
      <w:pPr>
        <w:pStyle w:val="ConsPlusNormal"/>
        <w:ind w:firstLine="709"/>
        <w:jc w:val="both"/>
        <w:rPr>
          <w:color w:val="000000" w:themeColor="text1"/>
        </w:rPr>
      </w:pPr>
    </w:p>
    <w:p w:rsidR="000D5CC2" w:rsidRPr="000D5CC2" w:rsidRDefault="000D5CC2" w:rsidP="000D5CC2">
      <w:pPr>
        <w:pStyle w:val="ConsPlusNormal"/>
        <w:jc w:val="center"/>
        <w:rPr>
          <w:i/>
          <w:color w:val="000000" w:themeColor="text1"/>
          <w:lang w:val="en-US"/>
        </w:rPr>
      </w:pPr>
      <w:proofErr w:type="gramStart"/>
      <w:r w:rsidRPr="000D5CC2">
        <w:rPr>
          <w:i/>
          <w:color w:val="000000" w:themeColor="text1"/>
        </w:rPr>
        <w:t>Р</w:t>
      </w:r>
      <w:proofErr w:type="gramEnd"/>
      <w:r w:rsidRPr="000D5CC2">
        <w:rPr>
          <w:i/>
          <w:color w:val="000000" w:themeColor="text1"/>
          <w:lang w:val="en-US"/>
        </w:rPr>
        <w:t xml:space="preserve"> = K</w:t>
      </w:r>
      <w:r w:rsidRPr="000D5CC2">
        <w:rPr>
          <w:i/>
          <w:color w:val="000000" w:themeColor="text1"/>
          <w:vertAlign w:val="subscript"/>
          <w:lang w:val="en-US"/>
        </w:rPr>
        <w:t>1</w:t>
      </w:r>
      <w:r w:rsidRPr="000D5CC2">
        <w:rPr>
          <w:i/>
          <w:color w:val="000000" w:themeColor="text1"/>
          <w:lang w:val="en-US"/>
        </w:rPr>
        <w:t xml:space="preserve"> x D</w:t>
      </w:r>
      <w:r w:rsidRPr="000D5CC2">
        <w:rPr>
          <w:i/>
          <w:color w:val="000000" w:themeColor="text1"/>
          <w:vertAlign w:val="subscript"/>
          <w:lang w:val="en-US"/>
        </w:rPr>
        <w:t>1</w:t>
      </w:r>
      <w:r w:rsidRPr="000D5CC2">
        <w:rPr>
          <w:i/>
          <w:color w:val="000000" w:themeColor="text1"/>
          <w:lang w:val="en-US"/>
        </w:rPr>
        <w:t xml:space="preserve"> + K</w:t>
      </w:r>
      <w:r w:rsidRPr="000D5CC2">
        <w:rPr>
          <w:i/>
          <w:color w:val="000000" w:themeColor="text1"/>
          <w:vertAlign w:val="subscript"/>
          <w:lang w:val="en-US"/>
        </w:rPr>
        <w:t>2</w:t>
      </w:r>
      <w:r w:rsidRPr="000D5CC2">
        <w:rPr>
          <w:i/>
          <w:color w:val="000000" w:themeColor="text1"/>
          <w:lang w:val="en-US"/>
        </w:rPr>
        <w:t xml:space="preserve"> x D</w:t>
      </w:r>
      <w:r w:rsidRPr="000D5CC2">
        <w:rPr>
          <w:i/>
          <w:color w:val="000000" w:themeColor="text1"/>
          <w:vertAlign w:val="subscript"/>
          <w:lang w:val="en-US"/>
        </w:rPr>
        <w:t>2</w:t>
      </w:r>
      <w:r w:rsidRPr="000D5CC2">
        <w:rPr>
          <w:i/>
          <w:color w:val="000000" w:themeColor="text1"/>
          <w:lang w:val="en-US"/>
        </w:rPr>
        <w:t xml:space="preserve">... + </w:t>
      </w:r>
      <w:proofErr w:type="spellStart"/>
      <w:proofErr w:type="gramStart"/>
      <w:r w:rsidRPr="000D5CC2">
        <w:rPr>
          <w:i/>
          <w:color w:val="000000" w:themeColor="text1"/>
          <w:lang w:val="en-US"/>
        </w:rPr>
        <w:t>K</w:t>
      </w:r>
      <w:r w:rsidRPr="000D5CC2">
        <w:rPr>
          <w:i/>
          <w:color w:val="000000" w:themeColor="text1"/>
          <w:vertAlign w:val="subscript"/>
          <w:lang w:val="en-US"/>
        </w:rPr>
        <w:t>n</w:t>
      </w:r>
      <w:proofErr w:type="spellEnd"/>
      <w:proofErr w:type="gramEnd"/>
      <w:r w:rsidRPr="000D5CC2">
        <w:rPr>
          <w:i/>
          <w:color w:val="000000" w:themeColor="text1"/>
          <w:lang w:val="en-US"/>
        </w:rPr>
        <w:t xml:space="preserve"> x </w:t>
      </w:r>
      <w:proofErr w:type="spellStart"/>
      <w:r w:rsidRPr="000D5CC2">
        <w:rPr>
          <w:i/>
          <w:color w:val="000000" w:themeColor="text1"/>
          <w:lang w:val="en-US"/>
        </w:rPr>
        <w:t>D</w:t>
      </w:r>
      <w:r w:rsidRPr="000D5CC2">
        <w:rPr>
          <w:i/>
          <w:color w:val="000000" w:themeColor="text1"/>
          <w:vertAlign w:val="subscript"/>
          <w:lang w:val="en-US"/>
        </w:rPr>
        <w:t>n</w:t>
      </w:r>
      <w:proofErr w:type="spellEnd"/>
      <w:r w:rsidRPr="000D5CC2">
        <w:rPr>
          <w:i/>
          <w:color w:val="000000" w:themeColor="text1"/>
          <w:lang w:val="en-US"/>
        </w:rPr>
        <w:t xml:space="preserve">, </w:t>
      </w:r>
    </w:p>
    <w:p w:rsidR="000D5CC2" w:rsidRPr="000D5CC2" w:rsidRDefault="000D5CC2" w:rsidP="000D5CC2">
      <w:pPr>
        <w:pStyle w:val="ConsPlusNormal"/>
        <w:ind w:firstLine="709"/>
        <w:jc w:val="both"/>
        <w:rPr>
          <w:color w:val="000000" w:themeColor="text1"/>
        </w:rPr>
      </w:pPr>
      <w:r w:rsidRPr="000D5CC2">
        <w:rPr>
          <w:color w:val="000000" w:themeColor="text1"/>
        </w:rPr>
        <w:t>где:</w:t>
      </w:r>
    </w:p>
    <w:p w:rsidR="000D5CC2" w:rsidRPr="000D5CC2" w:rsidRDefault="000D5CC2" w:rsidP="000D5CC2">
      <w:pPr>
        <w:pStyle w:val="ConsPlusNormal"/>
        <w:ind w:firstLine="709"/>
        <w:jc w:val="both"/>
        <w:rPr>
          <w:color w:val="000000" w:themeColor="text1"/>
        </w:rPr>
      </w:pPr>
      <w:r w:rsidRPr="000D5CC2">
        <w:rPr>
          <w:i/>
          <w:color w:val="000000" w:themeColor="text1"/>
          <w:vertAlign w:val="subscript"/>
        </w:rPr>
        <w:t>1</w:t>
      </w:r>
      <w:r w:rsidRPr="000D5CC2">
        <w:rPr>
          <w:i/>
          <w:color w:val="000000" w:themeColor="text1"/>
        </w:rPr>
        <w:t>,</w:t>
      </w:r>
      <w:r w:rsidRPr="000D5CC2">
        <w:rPr>
          <w:i/>
          <w:color w:val="000000" w:themeColor="text1"/>
          <w:vertAlign w:val="subscript"/>
        </w:rPr>
        <w:t xml:space="preserve"> 2</w:t>
      </w:r>
      <w:r w:rsidRPr="000D5CC2">
        <w:rPr>
          <w:i/>
          <w:color w:val="000000" w:themeColor="text1"/>
        </w:rPr>
        <w:t xml:space="preserve">… </w:t>
      </w:r>
      <w:r w:rsidRPr="000D5CC2">
        <w:rPr>
          <w:i/>
          <w:color w:val="000000" w:themeColor="text1"/>
          <w:vertAlign w:val="subscript"/>
          <w:lang w:val="en-US"/>
        </w:rPr>
        <w:t>n</w:t>
      </w:r>
      <w:r w:rsidRPr="000D5CC2">
        <w:rPr>
          <w:color w:val="000000" w:themeColor="text1"/>
        </w:rPr>
        <w:t xml:space="preserve"> – порядковый номер группы определенного этапа (периода) подготовки, </w:t>
      </w:r>
      <w:proofErr w:type="gramStart"/>
      <w:r w:rsidRPr="000D5CC2">
        <w:rPr>
          <w:color w:val="000000" w:themeColor="text1"/>
        </w:rPr>
        <w:t>закрепленных</w:t>
      </w:r>
      <w:proofErr w:type="gramEnd"/>
      <w:r w:rsidRPr="000D5CC2">
        <w:rPr>
          <w:color w:val="000000" w:themeColor="text1"/>
        </w:rPr>
        <w:t xml:space="preserve"> за тренером в соответствии с тарификацией;</w:t>
      </w:r>
    </w:p>
    <w:p w:rsidR="000D5CC2" w:rsidRPr="000D5CC2" w:rsidRDefault="000D5CC2" w:rsidP="000D5CC2">
      <w:pPr>
        <w:pStyle w:val="ConsPlusNormal"/>
        <w:ind w:firstLine="709"/>
        <w:jc w:val="both"/>
        <w:rPr>
          <w:color w:val="000000" w:themeColor="text1"/>
          <w:spacing w:val="-6"/>
        </w:rPr>
      </w:pPr>
      <w:r w:rsidRPr="000D5CC2">
        <w:rPr>
          <w:i/>
          <w:color w:val="000000" w:themeColor="text1"/>
          <w:lang w:val="en-US"/>
        </w:rPr>
        <w:t>K</w:t>
      </w:r>
      <w:r w:rsidRPr="000D5CC2">
        <w:rPr>
          <w:i/>
          <w:color w:val="000000" w:themeColor="text1"/>
          <w:vertAlign w:val="subscript"/>
        </w:rPr>
        <w:t>1</w:t>
      </w:r>
      <w:r w:rsidRPr="000D5CC2">
        <w:rPr>
          <w:i/>
          <w:color w:val="000000" w:themeColor="text1"/>
        </w:rPr>
        <w:t xml:space="preserve">, </w:t>
      </w:r>
      <w:r w:rsidRPr="000D5CC2">
        <w:rPr>
          <w:i/>
          <w:color w:val="000000" w:themeColor="text1"/>
          <w:lang w:val="en-US"/>
        </w:rPr>
        <w:t>K</w:t>
      </w:r>
      <w:r w:rsidRPr="000D5CC2">
        <w:rPr>
          <w:i/>
          <w:color w:val="000000" w:themeColor="text1"/>
          <w:vertAlign w:val="subscript"/>
        </w:rPr>
        <w:t>2</w:t>
      </w:r>
      <w:r w:rsidRPr="000D5CC2">
        <w:rPr>
          <w:i/>
          <w:color w:val="000000" w:themeColor="text1"/>
        </w:rPr>
        <w:t xml:space="preserve">, </w:t>
      </w:r>
      <w:proofErr w:type="spellStart"/>
      <w:proofErr w:type="gramStart"/>
      <w:r w:rsidRPr="000D5CC2">
        <w:rPr>
          <w:i/>
          <w:color w:val="000000" w:themeColor="text1"/>
          <w:lang w:val="en-US"/>
        </w:rPr>
        <w:t>K</w:t>
      </w:r>
      <w:r w:rsidRPr="000D5CC2">
        <w:rPr>
          <w:i/>
          <w:color w:val="000000" w:themeColor="text1"/>
          <w:vertAlign w:val="subscript"/>
          <w:lang w:val="en-US"/>
        </w:rPr>
        <w:t>n</w:t>
      </w:r>
      <w:proofErr w:type="spellEnd"/>
      <w:proofErr w:type="gramEnd"/>
      <w:r w:rsidRPr="000D5CC2">
        <w:rPr>
          <w:i/>
          <w:color w:val="000000" w:themeColor="text1"/>
        </w:rPr>
        <w:t xml:space="preserve">, </w:t>
      </w:r>
      <w:r w:rsidRPr="000D5CC2">
        <w:rPr>
          <w:color w:val="000000" w:themeColor="text1"/>
        </w:rPr>
        <w:t xml:space="preserve">– процент выплаты за подготовку каждого спортсмена за соответствующий этап (период) подготовки </w:t>
      </w:r>
      <w:r w:rsidRPr="000D5CC2">
        <w:rPr>
          <w:color w:val="000000" w:themeColor="text1"/>
          <w:spacing w:val="-6"/>
        </w:rPr>
        <w:t>согласно приложению 6 к настоящему Примерному положению;</w:t>
      </w:r>
    </w:p>
    <w:p w:rsidR="000D5CC2" w:rsidRPr="000D5CC2" w:rsidRDefault="000D5CC2" w:rsidP="000D5CC2">
      <w:pPr>
        <w:pStyle w:val="ConsPlusNormal"/>
        <w:ind w:firstLine="709"/>
        <w:jc w:val="both"/>
        <w:rPr>
          <w:color w:val="000000" w:themeColor="text1"/>
        </w:rPr>
      </w:pPr>
      <w:r w:rsidRPr="000D5CC2">
        <w:rPr>
          <w:i/>
          <w:color w:val="000000" w:themeColor="text1"/>
          <w:lang w:val="en-US"/>
        </w:rPr>
        <w:t>D</w:t>
      </w:r>
      <w:r w:rsidRPr="000D5CC2">
        <w:rPr>
          <w:i/>
          <w:color w:val="000000" w:themeColor="text1"/>
          <w:vertAlign w:val="subscript"/>
        </w:rPr>
        <w:t>1</w:t>
      </w:r>
      <w:r w:rsidRPr="000D5CC2">
        <w:rPr>
          <w:i/>
          <w:color w:val="000000" w:themeColor="text1"/>
        </w:rPr>
        <w:t xml:space="preserve">, </w:t>
      </w:r>
      <w:r w:rsidRPr="000D5CC2">
        <w:rPr>
          <w:i/>
          <w:color w:val="000000" w:themeColor="text1"/>
          <w:lang w:val="en-US"/>
        </w:rPr>
        <w:t>D</w:t>
      </w:r>
      <w:r w:rsidRPr="000D5CC2">
        <w:rPr>
          <w:i/>
          <w:color w:val="000000" w:themeColor="text1"/>
          <w:vertAlign w:val="subscript"/>
        </w:rPr>
        <w:t>2</w:t>
      </w:r>
      <w:r w:rsidRPr="000D5CC2">
        <w:rPr>
          <w:i/>
          <w:color w:val="000000" w:themeColor="text1"/>
        </w:rPr>
        <w:t xml:space="preserve">... </w:t>
      </w:r>
      <w:proofErr w:type="spellStart"/>
      <w:r w:rsidRPr="000D5CC2">
        <w:rPr>
          <w:i/>
          <w:color w:val="000000" w:themeColor="text1"/>
        </w:rPr>
        <w:t>D</w:t>
      </w:r>
      <w:r w:rsidRPr="000D5CC2">
        <w:rPr>
          <w:i/>
          <w:color w:val="000000" w:themeColor="text1"/>
          <w:vertAlign w:val="subscript"/>
        </w:rPr>
        <w:t>n</w:t>
      </w:r>
      <w:proofErr w:type="spellEnd"/>
      <w:r w:rsidRPr="000D5CC2">
        <w:rPr>
          <w:color w:val="000000" w:themeColor="text1"/>
        </w:rPr>
        <w:t xml:space="preserve"> – количество </w:t>
      </w:r>
      <w:proofErr w:type="gramStart"/>
      <w:r w:rsidRPr="000D5CC2">
        <w:rPr>
          <w:color w:val="000000" w:themeColor="text1"/>
        </w:rPr>
        <w:t>занимающихся</w:t>
      </w:r>
      <w:proofErr w:type="gramEnd"/>
      <w:r w:rsidRPr="000D5CC2">
        <w:rPr>
          <w:color w:val="000000" w:themeColor="text1"/>
        </w:rPr>
        <w:t xml:space="preserve"> на соответствующем этапе (периоде) подготовки</w:t>
      </w:r>
      <w:r w:rsidRPr="000D5CC2">
        <w:rPr>
          <w:color w:val="000000" w:themeColor="text1"/>
          <w:spacing w:val="-6"/>
        </w:rPr>
        <w:t xml:space="preserve"> в соответствии с тарификацией.</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6.10.Условия перехода спортсмена (в случае участия тренера в подготовке спортсмена не менее двух лет) к другому тренеру учреждения, в другую физкультурно-спортивную организацию могут определяться условиями трудового договора, локальными актами учреждения, соглашениями между физкультурно-спортивными организациями с учетом ограничений перехода (условий перехода) отдельных категорий спортсменов, установленных соответствующими всероссийскими спортивными федерациями.</w:t>
      </w:r>
    </w:p>
    <w:p w:rsidR="000D5CC2" w:rsidRPr="000D5CC2" w:rsidRDefault="000D5CC2" w:rsidP="000D5CC2">
      <w:pPr>
        <w:tabs>
          <w:tab w:val="left" w:pos="1134"/>
        </w:tabs>
        <w:ind w:firstLine="709"/>
        <w:jc w:val="both"/>
        <w:rPr>
          <w:color w:val="000000" w:themeColor="text1"/>
          <w:szCs w:val="28"/>
        </w:rPr>
      </w:pPr>
      <w:proofErr w:type="gramStart"/>
      <w:r w:rsidRPr="000D5CC2">
        <w:rPr>
          <w:color w:val="000000" w:themeColor="text1"/>
          <w:szCs w:val="28"/>
        </w:rPr>
        <w:t xml:space="preserve">6.11.За осуществление в рамках спортивной подготовки работы с лицами с ограниченными возможностями здоровья и лицами с недостатками в физическом и умственном развитии тренерам устанавливается фиксированная выплата стимулирующего характера в размере 5 процентов от минимального оклада (должностного оклада) за </w:t>
      </w:r>
      <w:r w:rsidRPr="000D5CC2">
        <w:rPr>
          <w:color w:val="000000" w:themeColor="text1"/>
        </w:rPr>
        <w:t xml:space="preserve">каждого спортсмена </w:t>
      </w:r>
      <w:r w:rsidRPr="000D5CC2">
        <w:rPr>
          <w:color w:val="000000" w:themeColor="text1"/>
          <w:szCs w:val="28"/>
        </w:rPr>
        <w:t>с ограниченными возможностями здоровья и лицами с недостатками в физическом и умственном развитии</w:t>
      </w:r>
      <w:r w:rsidRPr="000D5CC2">
        <w:rPr>
          <w:color w:val="000000" w:themeColor="text1"/>
        </w:rPr>
        <w:t xml:space="preserve"> </w:t>
      </w:r>
      <w:r w:rsidRPr="000D5CC2">
        <w:rPr>
          <w:color w:val="000000" w:themeColor="text1"/>
          <w:spacing w:val="-6"/>
        </w:rPr>
        <w:t>в соответствии с тарификацией</w:t>
      </w:r>
      <w:r w:rsidRPr="000D5CC2">
        <w:rPr>
          <w:color w:val="000000" w:themeColor="text1"/>
          <w:szCs w:val="28"/>
        </w:rPr>
        <w:t>.</w:t>
      </w:r>
      <w:proofErr w:type="gramEnd"/>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6.12.Тренерам, непосредственно участвующим в спортивной подготовке, устанавливаются дифференцированные выплаты стимулирующего характера за качество выполняемых работ, исходя из критериев оценки, определенных в приложениях 7,8,9 к настоящему Положению.</w:t>
      </w:r>
    </w:p>
    <w:p w:rsidR="000D5CC2" w:rsidRPr="000D5CC2" w:rsidRDefault="000D5CC2" w:rsidP="000D5CC2">
      <w:pPr>
        <w:tabs>
          <w:tab w:val="left" w:pos="1134"/>
        </w:tabs>
        <w:ind w:firstLine="709"/>
        <w:jc w:val="both"/>
        <w:rPr>
          <w:color w:val="000000" w:themeColor="text1"/>
          <w:szCs w:val="28"/>
        </w:rPr>
      </w:pPr>
      <w:r w:rsidRPr="000D5CC2">
        <w:rPr>
          <w:color w:val="000000" w:themeColor="text1"/>
          <w:spacing w:val="-6"/>
          <w:szCs w:val="28"/>
        </w:rPr>
        <w:t>6.13.Суммарный размер дифференцированных выплат стимулирующего характера за качество выполняемых работ не должен превышать трех размеров минимального оклада (должностного оклада).</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 xml:space="preserve">6.14.При постоянном проживании спортсмена в другом субъекте Российской Федерации, участии такого спортсмена в соревнованиях и показывающего высокие спортивные результаты, тренеру, участвовавшему в подготовке спортсмена не менее двух лет, могут производиться дифференцированные выплаты стимулирующего характера в течение года в размере до 25 процентов от минимального оклада (должностного оклада). </w:t>
      </w:r>
    </w:p>
    <w:p w:rsidR="000D5CC2" w:rsidRPr="000D5CC2" w:rsidRDefault="000D5CC2" w:rsidP="000D5CC2">
      <w:pPr>
        <w:pStyle w:val="ConsPlusNormal"/>
        <w:tabs>
          <w:tab w:val="left" w:pos="1134"/>
        </w:tabs>
        <w:jc w:val="center"/>
        <w:outlineLvl w:val="0"/>
        <w:rPr>
          <w:color w:val="000000" w:themeColor="text1"/>
        </w:rPr>
      </w:pPr>
    </w:p>
    <w:p w:rsidR="000D5CC2" w:rsidRPr="000D5CC2" w:rsidRDefault="000D5CC2" w:rsidP="000D5CC2">
      <w:pPr>
        <w:pStyle w:val="ConsPlusNormal"/>
        <w:tabs>
          <w:tab w:val="left" w:pos="1134"/>
        </w:tabs>
        <w:jc w:val="center"/>
        <w:outlineLvl w:val="0"/>
        <w:rPr>
          <w:color w:val="000000" w:themeColor="text1"/>
        </w:rPr>
      </w:pPr>
      <w:r w:rsidRPr="000D5CC2">
        <w:rPr>
          <w:color w:val="000000" w:themeColor="text1"/>
        </w:rPr>
        <w:t>Глава 7. ОСОБЕННОСТИ ВЫПЛАТ СТИМУЛИРУЮЩЕГО ХАРАКТЕРА ИНЫМ СПЕЦИАЛИСТАМ, НЕПОСРЕДСТВЕННО УЧАСТВУЮЩИМ В СПОРТИВНОЙ ПОДГОТОВКЕ.</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7.1.Иным специалистам, непосредственно участвующим в спортивной подготовке, устанавливаются дифференцированные выплаты стимулирующего характера за интенсивность и высокие результаты труда с учетом вклада в подготовку спортсменов исходя из следующих критериев:</w:t>
      </w:r>
    </w:p>
    <w:p w:rsidR="000D5CC2" w:rsidRPr="000D5CC2" w:rsidRDefault="000D5CC2" w:rsidP="000A3E0C">
      <w:pPr>
        <w:pStyle w:val="ConsPlusNormal"/>
        <w:widowControl/>
        <w:numPr>
          <w:ilvl w:val="0"/>
          <w:numId w:val="6"/>
        </w:numPr>
        <w:tabs>
          <w:tab w:val="left" w:pos="993"/>
        </w:tabs>
        <w:ind w:left="0" w:firstLine="709"/>
        <w:jc w:val="both"/>
        <w:rPr>
          <w:color w:val="000000" w:themeColor="text1"/>
        </w:rPr>
      </w:pPr>
      <w:r w:rsidRPr="000D5CC2">
        <w:rPr>
          <w:color w:val="000000" w:themeColor="text1"/>
        </w:rPr>
        <w:t>за участие в подготовке спортсмена высокого класса, как занимающегося в данном учреждении, так и ранее проходившего подготовку, либо переданного для дальнейшего прохождения в другое учреждение;</w:t>
      </w:r>
    </w:p>
    <w:p w:rsidR="000D5CC2" w:rsidRPr="000D5CC2" w:rsidRDefault="000D5CC2" w:rsidP="000A3E0C">
      <w:pPr>
        <w:pStyle w:val="ConsPlusNormal"/>
        <w:widowControl/>
        <w:numPr>
          <w:ilvl w:val="0"/>
          <w:numId w:val="6"/>
        </w:numPr>
        <w:tabs>
          <w:tab w:val="left" w:pos="993"/>
        </w:tabs>
        <w:ind w:left="0" w:firstLine="709"/>
        <w:jc w:val="both"/>
        <w:rPr>
          <w:color w:val="000000" w:themeColor="text1"/>
        </w:rPr>
      </w:pPr>
      <w:r w:rsidRPr="000D5CC2">
        <w:rPr>
          <w:color w:val="000000" w:themeColor="text1"/>
        </w:rPr>
        <w:t xml:space="preserve">за результативное участие в подготовке спортсмена в видах спорта (спортивных дисциплинах), включенных в программу Олимпийских </w:t>
      </w:r>
      <w:proofErr w:type="spellStart"/>
      <w:r w:rsidRPr="000D5CC2">
        <w:rPr>
          <w:color w:val="000000" w:themeColor="text1"/>
        </w:rPr>
        <w:t>Паралимпийских</w:t>
      </w:r>
      <w:proofErr w:type="spellEnd"/>
      <w:r w:rsidRPr="000D5CC2">
        <w:rPr>
          <w:color w:val="000000" w:themeColor="text1"/>
        </w:rPr>
        <w:t xml:space="preserve">, </w:t>
      </w:r>
      <w:proofErr w:type="spellStart"/>
      <w:r w:rsidRPr="000D5CC2">
        <w:rPr>
          <w:color w:val="000000" w:themeColor="text1"/>
        </w:rPr>
        <w:t>Сурдлимпийских</w:t>
      </w:r>
      <w:proofErr w:type="spellEnd"/>
      <w:r w:rsidRPr="000D5CC2">
        <w:rPr>
          <w:color w:val="000000" w:themeColor="text1"/>
        </w:rPr>
        <w:t xml:space="preserve"> игр, Всемирных специальных олимпийских игр и иных значимых официальных международных и всероссийских спортивных соревнованиях рекомендуется устанавливать в соответствии с приложением 8 к настоящему Положению:</w:t>
      </w:r>
    </w:p>
    <w:p w:rsidR="000D5CC2" w:rsidRPr="000D5CC2" w:rsidRDefault="000D5CC2" w:rsidP="000D5CC2">
      <w:pPr>
        <w:pStyle w:val="ConsPlusNormal"/>
        <w:tabs>
          <w:tab w:val="left" w:pos="1134"/>
        </w:tabs>
        <w:ind w:firstLine="709"/>
        <w:jc w:val="both"/>
        <w:rPr>
          <w:color w:val="000000" w:themeColor="text1"/>
        </w:rPr>
      </w:pPr>
      <w:r w:rsidRPr="000D5CC2">
        <w:rPr>
          <w:color w:val="000000" w:themeColor="text1"/>
        </w:rPr>
        <w:t>тренерам, оказавшим практическую помощь тренеру (тренерам) при подготовке спортсмена, достигшего значимый спортивный результат на официальных международных и всероссийских спортивных соревнованиях;</w:t>
      </w:r>
    </w:p>
    <w:p w:rsidR="000D5CC2" w:rsidRPr="000D5CC2" w:rsidRDefault="000D5CC2" w:rsidP="000D5CC2">
      <w:pPr>
        <w:pStyle w:val="ConsPlusNormal"/>
        <w:tabs>
          <w:tab w:val="left" w:pos="1134"/>
        </w:tabs>
        <w:ind w:firstLine="709"/>
        <w:jc w:val="both"/>
        <w:rPr>
          <w:color w:val="000000" w:themeColor="text1"/>
        </w:rPr>
      </w:pPr>
      <w:r w:rsidRPr="000D5CC2">
        <w:rPr>
          <w:color w:val="000000" w:themeColor="text1"/>
        </w:rPr>
        <w:t>иным специалистам, оказавшим практическую помощь тренеру (тренерам) при подготовке спортсмена, достигшего значимый спортивный результат на официальных международных и всероссийских спортивных соревнованиях;</w:t>
      </w:r>
    </w:p>
    <w:p w:rsidR="000D5CC2" w:rsidRPr="000D5CC2" w:rsidRDefault="000D5CC2" w:rsidP="000A3E0C">
      <w:pPr>
        <w:pStyle w:val="ConsPlusNormal"/>
        <w:widowControl/>
        <w:numPr>
          <w:ilvl w:val="0"/>
          <w:numId w:val="6"/>
        </w:numPr>
        <w:tabs>
          <w:tab w:val="left" w:pos="993"/>
        </w:tabs>
        <w:ind w:left="0" w:firstLine="709"/>
        <w:jc w:val="both"/>
        <w:rPr>
          <w:color w:val="000000" w:themeColor="text1"/>
        </w:rPr>
      </w:pPr>
      <w:r w:rsidRPr="000D5CC2">
        <w:rPr>
          <w:color w:val="000000" w:themeColor="text1"/>
        </w:rPr>
        <w:t>за осуществление в рамках спортивной подготовки работы с лицами с ограниченными возможностями здоровья и лицами с недостатками в физическом и умственном развитии инструкторам-методистам (старшим инструкторам-методистам), в том числе по адаптивной физической культуре – до 15 процентов от минимально оклада (должностного оклада).</w:t>
      </w:r>
    </w:p>
    <w:p w:rsidR="000D5CC2" w:rsidRPr="000D5CC2" w:rsidRDefault="000D5CC2" w:rsidP="000D5CC2">
      <w:pPr>
        <w:tabs>
          <w:tab w:val="left" w:pos="1134"/>
        </w:tabs>
        <w:ind w:firstLine="709"/>
        <w:jc w:val="both"/>
        <w:rPr>
          <w:color w:val="000000" w:themeColor="text1"/>
          <w:szCs w:val="28"/>
        </w:rPr>
      </w:pPr>
      <w:proofErr w:type="gramStart"/>
      <w:r w:rsidRPr="000D5CC2">
        <w:rPr>
          <w:color w:val="000000" w:themeColor="text1"/>
          <w:szCs w:val="28"/>
        </w:rPr>
        <w:t xml:space="preserve">7.2.Дифференцированные выплаты стимулирующего характера за интенсивность и высокие результаты труда работникам учреждений за обеспечение высококачественного тренировочного процесса, за участие в подготовке высококвалифицированного спортсмена выплачиваются при условии </w:t>
      </w:r>
      <w:r w:rsidRPr="000D5CC2">
        <w:rPr>
          <w:color w:val="000000" w:themeColor="text1"/>
          <w:szCs w:val="28"/>
        </w:rPr>
        <w:lastRenderedPageBreak/>
        <w:t>непосредственного и не менее одного года участия этих работников в обеспечении тренировочного процесса при подготовке спортсмена к достижению высокого спортивного результата, включающего в себя:</w:t>
      </w:r>
      <w:proofErr w:type="gramEnd"/>
    </w:p>
    <w:p w:rsidR="000D5CC2" w:rsidRPr="000D5CC2" w:rsidRDefault="000D5CC2" w:rsidP="000A3E0C">
      <w:pPr>
        <w:widowControl w:val="0"/>
        <w:numPr>
          <w:ilvl w:val="0"/>
          <w:numId w:val="5"/>
        </w:numPr>
        <w:tabs>
          <w:tab w:val="left" w:pos="993"/>
        </w:tabs>
        <w:autoSpaceDE w:val="0"/>
        <w:autoSpaceDN w:val="0"/>
        <w:adjustRightInd w:val="0"/>
        <w:ind w:left="0" w:firstLine="709"/>
        <w:jc w:val="both"/>
        <w:rPr>
          <w:color w:val="000000" w:themeColor="text1"/>
          <w:szCs w:val="28"/>
        </w:rPr>
      </w:pPr>
      <w:r w:rsidRPr="000D5CC2">
        <w:rPr>
          <w:color w:val="000000" w:themeColor="text1"/>
          <w:szCs w:val="28"/>
        </w:rPr>
        <w:t>методическое и организационное обеспечение тренировочных занятий и соревновательной деятельности;</w:t>
      </w:r>
    </w:p>
    <w:p w:rsidR="000D5CC2" w:rsidRPr="000D5CC2" w:rsidRDefault="000D5CC2" w:rsidP="000A3E0C">
      <w:pPr>
        <w:widowControl w:val="0"/>
        <w:numPr>
          <w:ilvl w:val="0"/>
          <w:numId w:val="5"/>
        </w:numPr>
        <w:tabs>
          <w:tab w:val="left" w:pos="993"/>
        </w:tabs>
        <w:autoSpaceDE w:val="0"/>
        <w:autoSpaceDN w:val="0"/>
        <w:adjustRightInd w:val="0"/>
        <w:ind w:left="0" w:firstLine="709"/>
        <w:jc w:val="both"/>
        <w:rPr>
          <w:color w:val="000000" w:themeColor="text1"/>
          <w:szCs w:val="28"/>
        </w:rPr>
      </w:pPr>
      <w:r w:rsidRPr="000D5CC2">
        <w:rPr>
          <w:color w:val="000000" w:themeColor="text1"/>
          <w:szCs w:val="28"/>
        </w:rPr>
        <w:t>медико-биологическое и восстановительное обеспечение.</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7.3.Выплата за подготовку спортсмена устанавливается по наивысшему статусу официальных спортивных соревнований на основании протоколов или выписки из протоколов спортивных соревнований. Выплата за подготовку спортсмена устанавливается с даты показанного спортсменом спортивного результата или с начала календарного года на срок один год.</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 xml:space="preserve">7.4.Иным специалистам, непосредственно участвующим в спортивной подготовке, устанавливаются дифференцированные выплаты стимулирующего </w:t>
      </w:r>
      <w:proofErr w:type="gramStart"/>
      <w:r w:rsidRPr="000D5CC2">
        <w:rPr>
          <w:color w:val="000000" w:themeColor="text1"/>
          <w:szCs w:val="28"/>
        </w:rPr>
        <w:t>характера</w:t>
      </w:r>
      <w:proofErr w:type="gramEnd"/>
      <w:r w:rsidRPr="000D5CC2">
        <w:rPr>
          <w:color w:val="000000" w:themeColor="text1"/>
          <w:szCs w:val="28"/>
        </w:rPr>
        <w:t xml:space="preserve"> за качество выполняемых работ исходя из критериев оценки, определенных в приложении 10 к настоящему Примерному положению.</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7.5.Суммарный размер дифференцированных выплат стимулирующего характера за качество выполняемых работ иным специалистам, непосредственно участвующим в спортивной подготовке, не должен превышать 150 процентов от минимального оклада (должностного оклада).</w:t>
      </w:r>
    </w:p>
    <w:p w:rsidR="000D5CC2" w:rsidRPr="000D5CC2" w:rsidRDefault="000D5CC2" w:rsidP="000D5CC2">
      <w:pPr>
        <w:pStyle w:val="ConsPlusNormal"/>
        <w:tabs>
          <w:tab w:val="left" w:pos="1134"/>
        </w:tabs>
        <w:jc w:val="center"/>
        <w:outlineLvl w:val="0"/>
        <w:rPr>
          <w:color w:val="000000" w:themeColor="text1"/>
          <w:spacing w:val="-4"/>
        </w:rPr>
      </w:pPr>
    </w:p>
    <w:p w:rsidR="000D5CC2" w:rsidRPr="000D5CC2" w:rsidRDefault="000D5CC2" w:rsidP="000D5CC2">
      <w:pPr>
        <w:pStyle w:val="ConsPlusNormal"/>
        <w:tabs>
          <w:tab w:val="left" w:pos="1134"/>
        </w:tabs>
        <w:jc w:val="center"/>
        <w:outlineLvl w:val="0"/>
        <w:rPr>
          <w:color w:val="000000" w:themeColor="text1"/>
          <w:spacing w:val="-4"/>
        </w:rPr>
      </w:pPr>
      <w:r w:rsidRPr="000D5CC2">
        <w:rPr>
          <w:color w:val="000000" w:themeColor="text1"/>
          <w:spacing w:val="-4"/>
        </w:rPr>
        <w:t>Глава 8. ОСОБЕННОСТИ ПРИМЕНЕНИЯ ВЫПЛАТ СТИМУЛИРУЮЩЕГО ХАРАКТЕРА СПОРТСМЕНАМ, ЗАКЛЮЧИВШИМ ТРУДОВОЙ ДОГОВОР.</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8.1.Спортсменам-инструкторам устанавливаются выплаты стимулирующего характера за интенсивность и высокие результаты труда, исходя из показанных результатов на всероссийских и международных соревнованиях в соответствии с приложением 11 к настоящему Примерному положению.</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 xml:space="preserve">8.2.Выплаты стимулирующего характера за качество выполняемых работ спортсменам назначаются не более 100 процентов от минимального оклада (должностного оклада) при условии положительной динамики результатов, выполнения планов индивидуальной, спортивной подготовки, дисциплины, участия в общественно значимых спортивно-массовых мероприятиях. </w:t>
      </w:r>
    </w:p>
    <w:p w:rsidR="000D5CC2" w:rsidRPr="000D5CC2" w:rsidRDefault="000D5CC2" w:rsidP="000D5CC2">
      <w:pPr>
        <w:tabs>
          <w:tab w:val="left" w:pos="1134"/>
        </w:tabs>
        <w:ind w:firstLine="709"/>
        <w:jc w:val="both"/>
        <w:rPr>
          <w:color w:val="000000" w:themeColor="text1"/>
          <w:szCs w:val="28"/>
        </w:rPr>
      </w:pPr>
    </w:p>
    <w:p w:rsidR="000D5CC2" w:rsidRPr="000D5CC2" w:rsidRDefault="000D5CC2" w:rsidP="000D5CC2">
      <w:pPr>
        <w:tabs>
          <w:tab w:val="left" w:pos="1134"/>
        </w:tabs>
        <w:jc w:val="center"/>
        <w:rPr>
          <w:color w:val="000000" w:themeColor="text1"/>
          <w:szCs w:val="28"/>
        </w:rPr>
      </w:pPr>
      <w:r w:rsidRPr="000D5CC2">
        <w:rPr>
          <w:color w:val="000000" w:themeColor="text1"/>
          <w:szCs w:val="28"/>
        </w:rPr>
        <w:t>Глава 9. ОСОБЕННОСТИ ПРИМЕНЕНИЯ ВЫПЛАТ СТИМУЛИРУЮЩЕГО ХАРАКТЕРА РАБОТНИКАМ УЧРЕЖДЕНИЯ, НЕ СВЯЗАННЫМ СО СПОРТИВНОЙ ПОДГОТОВКОЙ</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9.1.Работникам учреждения, не связанным со спортивной подготовкой, устанавливаются дифференцированные выплаты стимулирующего характера за интенсивность и высокие результаты труда, исходя из критериев оценки, определенных в приложении 12 к настоящему Положению.</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9.2.Суммарный размер дифференцированных выплат стимулирующего характера за интенсивность и высокие результаты труда работникам учреждения, не связанным со спортивной подготовкой, не должен превышать 150 процентов от минимального оклада (должностного оклада).</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 xml:space="preserve">9.3.Работникам учреждения, несвязанным со спортивной подготовкой, устанавливаются дифференцированные выплаты стимулирующего </w:t>
      </w:r>
      <w:proofErr w:type="gramStart"/>
      <w:r w:rsidRPr="000D5CC2">
        <w:rPr>
          <w:color w:val="000000" w:themeColor="text1"/>
          <w:szCs w:val="28"/>
        </w:rPr>
        <w:t>характера</w:t>
      </w:r>
      <w:proofErr w:type="gramEnd"/>
      <w:r w:rsidRPr="000D5CC2">
        <w:rPr>
          <w:color w:val="000000" w:themeColor="text1"/>
          <w:szCs w:val="28"/>
        </w:rPr>
        <w:t xml:space="preserve"> за качество выполняемых работ исходя из критериев оценки, определенных </w:t>
      </w:r>
      <w:r w:rsidRPr="000D5CC2">
        <w:rPr>
          <w:color w:val="000000" w:themeColor="text1"/>
          <w:szCs w:val="28"/>
        </w:rPr>
        <w:br/>
        <w:t>в приложении 12 к настоящему Положению.</w:t>
      </w:r>
    </w:p>
    <w:p w:rsidR="000D5CC2" w:rsidRPr="000D5CC2" w:rsidRDefault="000D5CC2" w:rsidP="000D5CC2">
      <w:pPr>
        <w:tabs>
          <w:tab w:val="left" w:pos="1134"/>
        </w:tabs>
        <w:ind w:firstLine="709"/>
        <w:jc w:val="both"/>
        <w:rPr>
          <w:color w:val="000000" w:themeColor="text1"/>
          <w:szCs w:val="28"/>
        </w:rPr>
      </w:pPr>
      <w:r w:rsidRPr="000D5CC2">
        <w:rPr>
          <w:color w:val="000000" w:themeColor="text1"/>
          <w:szCs w:val="28"/>
        </w:rPr>
        <w:t>9.4.Суммарный размер дифференцированных выплат стимулирующего характера за качество выполняемых работ работникам учреждения, не связанным со спортивной подготовкой, не должен превышать 150 процентов от минимального оклада (должностного оклада).</w:t>
      </w:r>
    </w:p>
    <w:p w:rsidR="000D5CC2" w:rsidRPr="000D5CC2" w:rsidRDefault="000D5CC2" w:rsidP="000D5CC2">
      <w:pPr>
        <w:tabs>
          <w:tab w:val="left" w:pos="1134"/>
        </w:tabs>
        <w:jc w:val="both"/>
        <w:rPr>
          <w:color w:val="000000" w:themeColor="text1"/>
          <w:szCs w:val="28"/>
        </w:rPr>
      </w:pPr>
    </w:p>
    <w:p w:rsidR="000D5CC2" w:rsidRPr="000D5CC2" w:rsidRDefault="000D5CC2" w:rsidP="000D5CC2">
      <w:pPr>
        <w:jc w:val="center"/>
        <w:rPr>
          <w:color w:val="000000" w:themeColor="text1"/>
          <w:szCs w:val="28"/>
        </w:rPr>
      </w:pPr>
      <w:r w:rsidRPr="000D5CC2">
        <w:rPr>
          <w:color w:val="000000" w:themeColor="text1"/>
          <w:szCs w:val="28"/>
        </w:rPr>
        <w:t>Глава 10. ИНЫЕ СЛУЧАИ ВЫПЛАТЫ ДЕНЕЖНЫХ СРЕДСТВ РАБОТНИКАМ.</w:t>
      </w:r>
    </w:p>
    <w:p w:rsidR="000D5CC2" w:rsidRPr="000D5CC2" w:rsidRDefault="000D5CC2" w:rsidP="000D5CC2">
      <w:pPr>
        <w:ind w:firstLine="709"/>
        <w:jc w:val="both"/>
        <w:rPr>
          <w:color w:val="000000" w:themeColor="text1"/>
          <w:szCs w:val="28"/>
        </w:rPr>
      </w:pPr>
      <w:r w:rsidRPr="000D5CC2">
        <w:rPr>
          <w:color w:val="000000" w:themeColor="text1"/>
          <w:szCs w:val="28"/>
        </w:rPr>
        <w:t>10.1. В пределах лимитов бюджетных обязательств, утвержденных на текущий финансовый год, работникам может быть выплачена единовременная материальная выплата.</w:t>
      </w:r>
    </w:p>
    <w:p w:rsidR="000D5CC2" w:rsidRPr="000D5CC2" w:rsidRDefault="000D5CC2" w:rsidP="000D5CC2">
      <w:pPr>
        <w:ind w:firstLine="709"/>
        <w:jc w:val="both"/>
        <w:rPr>
          <w:color w:val="000000" w:themeColor="text1"/>
          <w:szCs w:val="28"/>
        </w:rPr>
      </w:pPr>
      <w:r w:rsidRPr="000D5CC2">
        <w:rPr>
          <w:color w:val="000000" w:themeColor="text1"/>
          <w:szCs w:val="28"/>
        </w:rPr>
        <w:t xml:space="preserve">10.2. Единовременная материальная выплата в размере 10 000 рублей </w:t>
      </w:r>
      <w:r w:rsidRPr="000D5CC2">
        <w:rPr>
          <w:color w:val="000000" w:themeColor="text1"/>
          <w:szCs w:val="28"/>
          <w:lang w:val="x-none"/>
        </w:rPr>
        <w:t>с учетом районного коэффициента и процентной надбавки за стаж работы в южных районах Иркутской области</w:t>
      </w:r>
      <w:r w:rsidRPr="000D5CC2">
        <w:rPr>
          <w:color w:val="000000" w:themeColor="text1"/>
          <w:szCs w:val="28"/>
        </w:rPr>
        <w:t xml:space="preserve"> может выплачиваться в случае смерти самого работника и/или близкого родственника: мужа, жены, сына, дочери, отца, матери. Предоставление материальной выплаты производится при представлении работниками (или родственниками работника) подтверждающих документов.</w:t>
      </w:r>
    </w:p>
    <w:p w:rsidR="000D5CC2" w:rsidRPr="000D5CC2" w:rsidRDefault="000D5CC2" w:rsidP="000D5CC2">
      <w:pPr>
        <w:ind w:firstLine="709"/>
        <w:jc w:val="both"/>
        <w:rPr>
          <w:color w:val="000000" w:themeColor="text1"/>
          <w:szCs w:val="28"/>
        </w:rPr>
      </w:pPr>
      <w:r w:rsidRPr="000D5CC2">
        <w:rPr>
          <w:color w:val="000000" w:themeColor="text1"/>
          <w:szCs w:val="28"/>
        </w:rPr>
        <w:t>10.3. Материальная выплата может выплачиваться работнику в связи с юбилейными датами со дня рождения (50, 55, 60, 65 лет и т.д.).</w:t>
      </w:r>
    </w:p>
    <w:p w:rsidR="000D5CC2" w:rsidRPr="000D5CC2" w:rsidRDefault="000D5CC2" w:rsidP="000D5CC2">
      <w:pPr>
        <w:ind w:firstLine="709"/>
        <w:jc w:val="both"/>
        <w:rPr>
          <w:color w:val="000000" w:themeColor="text1"/>
        </w:rPr>
      </w:pPr>
      <w:r w:rsidRPr="000D5CC2">
        <w:rPr>
          <w:color w:val="000000" w:themeColor="text1"/>
        </w:rPr>
        <w:t xml:space="preserve">Материальная выплата в связи с юбилейными датами со дня рождения устанавливается в абсолютных размерах с учетом выплат районного коэффициента и процентной надбавки за работу в южных районах Иркутской области. </w:t>
      </w:r>
      <w:r w:rsidRPr="000D5CC2">
        <w:rPr>
          <w:color w:val="000000" w:themeColor="text1"/>
          <w:szCs w:val="28"/>
        </w:rPr>
        <w:t>Размер м</w:t>
      </w:r>
      <w:r w:rsidRPr="000D5CC2">
        <w:rPr>
          <w:color w:val="000000" w:themeColor="text1"/>
        </w:rPr>
        <w:t>атериальной выплаты в связи с юбилейными датами со дня рождения составляет:</w:t>
      </w:r>
    </w:p>
    <w:p w:rsidR="000D5CC2" w:rsidRPr="000D5CC2" w:rsidRDefault="000D5CC2" w:rsidP="000D5CC2">
      <w:pPr>
        <w:ind w:firstLine="709"/>
        <w:jc w:val="both"/>
        <w:rPr>
          <w:color w:val="000000" w:themeColor="text1"/>
        </w:rPr>
      </w:pPr>
      <w:r w:rsidRPr="000D5CC2">
        <w:rPr>
          <w:color w:val="000000" w:themeColor="text1"/>
        </w:rPr>
        <w:t>1000 рублей при наличии у работника на момент наступления юбилейной даты, стажа работы в учреждении от одного года до трех лет.</w:t>
      </w:r>
    </w:p>
    <w:p w:rsidR="000D5CC2" w:rsidRPr="000D5CC2" w:rsidRDefault="000D5CC2" w:rsidP="000D5CC2">
      <w:pPr>
        <w:ind w:firstLine="709"/>
        <w:jc w:val="both"/>
        <w:rPr>
          <w:color w:val="000000" w:themeColor="text1"/>
        </w:rPr>
      </w:pPr>
      <w:r w:rsidRPr="000D5CC2">
        <w:rPr>
          <w:color w:val="000000" w:themeColor="text1"/>
        </w:rPr>
        <w:t>3000 рублей при наличии у работника на момент наступления юбилейной даты, стажа работы в учреждении от трех до восьми лет.</w:t>
      </w:r>
    </w:p>
    <w:p w:rsidR="000D5CC2" w:rsidRPr="000D5CC2" w:rsidRDefault="000D5CC2" w:rsidP="000D5CC2">
      <w:pPr>
        <w:ind w:firstLine="709"/>
        <w:jc w:val="both"/>
        <w:rPr>
          <w:color w:val="000000" w:themeColor="text1"/>
        </w:rPr>
      </w:pPr>
      <w:r w:rsidRPr="000D5CC2">
        <w:rPr>
          <w:color w:val="000000" w:themeColor="text1"/>
        </w:rPr>
        <w:t>5000 рублей при наличии у работника на момент наступления юбилейной даты, стажа работы в учреждении более восьми лет.</w:t>
      </w:r>
    </w:p>
    <w:p w:rsidR="000D5CC2" w:rsidRPr="000D5CC2" w:rsidRDefault="000D5CC2" w:rsidP="000D5CC2">
      <w:pPr>
        <w:pStyle w:val="1"/>
        <w:ind w:left="4394"/>
        <w:rPr>
          <w:color w:val="000000" w:themeColor="text1"/>
          <w:sz w:val="28"/>
          <w:szCs w:val="28"/>
          <w:highlight w:val="yellow"/>
        </w:rPr>
      </w:pPr>
    </w:p>
    <w:p w:rsidR="000D5CC2" w:rsidRPr="000D5CC2" w:rsidRDefault="000D5CC2" w:rsidP="000D5CC2">
      <w:pPr>
        <w:pStyle w:val="1"/>
        <w:ind w:left="4394"/>
        <w:rPr>
          <w:color w:val="000000" w:themeColor="text1"/>
          <w:sz w:val="28"/>
          <w:szCs w:val="28"/>
        </w:rPr>
      </w:pPr>
    </w:p>
    <w:p w:rsidR="000D5CC2" w:rsidRPr="000D5CC2" w:rsidRDefault="000D5CC2" w:rsidP="000D5CC2">
      <w:pPr>
        <w:pStyle w:val="1"/>
        <w:jc w:val="both"/>
        <w:rPr>
          <w:b w:val="0"/>
          <w:color w:val="000000" w:themeColor="text1"/>
          <w:sz w:val="28"/>
          <w:szCs w:val="28"/>
        </w:rPr>
      </w:pPr>
      <w:r w:rsidRPr="000D5CC2">
        <w:rPr>
          <w:b w:val="0"/>
          <w:color w:val="000000" w:themeColor="text1"/>
          <w:sz w:val="28"/>
          <w:szCs w:val="28"/>
        </w:rPr>
        <w:t xml:space="preserve">Мэр городского округа </w:t>
      </w:r>
    </w:p>
    <w:p w:rsidR="000D5CC2" w:rsidRPr="000D5CC2" w:rsidRDefault="000D5CC2" w:rsidP="000D5CC2">
      <w:pPr>
        <w:pStyle w:val="1"/>
        <w:jc w:val="both"/>
        <w:rPr>
          <w:b w:val="0"/>
          <w:color w:val="000000" w:themeColor="text1"/>
          <w:sz w:val="28"/>
          <w:szCs w:val="28"/>
        </w:rPr>
      </w:pPr>
      <w:r w:rsidRPr="000D5CC2">
        <w:rPr>
          <w:b w:val="0"/>
          <w:color w:val="000000" w:themeColor="text1"/>
          <w:sz w:val="28"/>
          <w:szCs w:val="28"/>
        </w:rPr>
        <w:t xml:space="preserve">муниципального образования </w:t>
      </w:r>
    </w:p>
    <w:p w:rsidR="000D5CC2" w:rsidRPr="000D5CC2" w:rsidRDefault="000D5CC2" w:rsidP="000D5CC2">
      <w:pPr>
        <w:pStyle w:val="1"/>
        <w:rPr>
          <w:b w:val="0"/>
          <w:color w:val="000000" w:themeColor="text1"/>
          <w:sz w:val="28"/>
          <w:szCs w:val="28"/>
        </w:rPr>
      </w:pPr>
      <w:r w:rsidRPr="000D5CC2">
        <w:rPr>
          <w:b w:val="0"/>
          <w:color w:val="000000" w:themeColor="text1"/>
          <w:sz w:val="28"/>
          <w:szCs w:val="28"/>
        </w:rPr>
        <w:t xml:space="preserve">«город Саянск»                                                                             О.В. </w:t>
      </w:r>
      <w:proofErr w:type="gramStart"/>
      <w:r w:rsidRPr="000D5CC2">
        <w:rPr>
          <w:b w:val="0"/>
          <w:color w:val="000000" w:themeColor="text1"/>
          <w:sz w:val="28"/>
          <w:szCs w:val="28"/>
        </w:rPr>
        <w:t>Боровский</w:t>
      </w:r>
      <w:proofErr w:type="gramEnd"/>
      <w:r w:rsidRPr="000D5CC2">
        <w:rPr>
          <w:b w:val="0"/>
          <w:color w:val="000000" w:themeColor="text1"/>
          <w:sz w:val="28"/>
          <w:szCs w:val="28"/>
        </w:rPr>
        <w:br w:type="page"/>
      </w:r>
      <w:r w:rsidRPr="000D5CC2">
        <w:rPr>
          <w:b w:val="0"/>
          <w:color w:val="000000" w:themeColor="text1"/>
          <w:sz w:val="28"/>
          <w:szCs w:val="28"/>
        </w:rPr>
        <w:lastRenderedPageBreak/>
        <w:t xml:space="preserve">                                                               Приложение  1 </w:t>
      </w:r>
    </w:p>
    <w:p w:rsidR="000D5CC2" w:rsidRPr="000D5CC2" w:rsidRDefault="000D5CC2" w:rsidP="000D5CC2">
      <w:pPr>
        <w:ind w:left="4394"/>
        <w:rPr>
          <w:color w:val="000000" w:themeColor="text1"/>
          <w:spacing w:val="-6"/>
          <w:szCs w:val="28"/>
        </w:rPr>
      </w:pPr>
      <w:r w:rsidRPr="000D5CC2">
        <w:rPr>
          <w:color w:val="000000" w:themeColor="text1"/>
          <w:spacing w:val="-6"/>
          <w:szCs w:val="28"/>
        </w:rPr>
        <w:t xml:space="preserve">к примерному Положению об оплате труда работников </w:t>
      </w:r>
      <w:r w:rsidRPr="000D5CC2">
        <w:rPr>
          <w:color w:val="000000" w:themeColor="text1"/>
          <w:szCs w:val="28"/>
        </w:rPr>
        <w:t>муниципального учреждения  «Спортивная школа города Саянска»</w:t>
      </w:r>
    </w:p>
    <w:p w:rsidR="000D5CC2" w:rsidRPr="000D5CC2" w:rsidRDefault="000D5CC2" w:rsidP="000D5CC2">
      <w:pPr>
        <w:autoSpaceDE w:val="0"/>
        <w:autoSpaceDN w:val="0"/>
        <w:adjustRightInd w:val="0"/>
        <w:rPr>
          <w:b/>
          <w:bCs/>
          <w:color w:val="000000" w:themeColor="text1"/>
          <w:szCs w:val="28"/>
        </w:rPr>
      </w:pPr>
    </w:p>
    <w:p w:rsidR="000D5CC2" w:rsidRPr="000D5CC2" w:rsidRDefault="000D5CC2" w:rsidP="000D5CC2">
      <w:pPr>
        <w:pStyle w:val="2"/>
        <w:spacing w:before="0" w:after="0"/>
        <w:jc w:val="center"/>
        <w:rPr>
          <w:rFonts w:ascii="Times New Roman" w:hAnsi="Times New Roman"/>
          <w:b w:val="0"/>
          <w:i w:val="0"/>
          <w:color w:val="000000" w:themeColor="text1"/>
        </w:rPr>
      </w:pPr>
      <w:r w:rsidRPr="000D5CC2">
        <w:rPr>
          <w:rFonts w:ascii="Times New Roman" w:hAnsi="Times New Roman"/>
          <w:b w:val="0"/>
          <w:i w:val="0"/>
          <w:color w:val="000000" w:themeColor="text1"/>
        </w:rPr>
        <w:t>МИНИМАЛЬНЫЕ РАЗМЕРЫ ОКЛАДОВ ПО ПРОФЕССИОНАЛЬНЫМ КВАЛИФИКАЦИОННЫМ ГРУППАМ ДОЛЖНОСТЕЙ РАБОТНИКОВ ФИЗИЧЕСКОЙ КУЛЬТУРЫ И СПОРТА</w:t>
      </w:r>
      <w:r w:rsidRPr="000D5CC2">
        <w:rPr>
          <w:rFonts w:ascii="Times New Roman" w:hAnsi="Times New Roman"/>
          <w:b w:val="0"/>
          <w:i w:val="0"/>
          <w:color w:val="000000" w:themeColor="text1"/>
          <w:vertAlign w:val="superscript"/>
        </w:rPr>
        <w:footnoteReference w:id="1"/>
      </w:r>
    </w:p>
    <w:p w:rsidR="000D5CC2" w:rsidRPr="000D5CC2" w:rsidRDefault="000D5CC2" w:rsidP="000D5CC2">
      <w:pPr>
        <w:widowControl w:val="0"/>
        <w:autoSpaceDE w:val="0"/>
        <w:autoSpaceDN w:val="0"/>
        <w:jc w:val="both"/>
        <w:rPr>
          <w:color w:val="000000" w:themeColor="text1"/>
          <w:szCs w:val="28"/>
        </w:rPr>
      </w:pPr>
    </w:p>
    <w:p w:rsidR="000D5CC2" w:rsidRPr="000D5CC2" w:rsidRDefault="000D5CC2" w:rsidP="000D5CC2">
      <w:pPr>
        <w:jc w:val="center"/>
        <w:rPr>
          <w:bCs/>
          <w:color w:val="000000" w:themeColor="text1"/>
          <w:szCs w:val="28"/>
        </w:rPr>
      </w:pPr>
      <w:r w:rsidRPr="000D5CC2">
        <w:rPr>
          <w:bCs/>
          <w:color w:val="000000" w:themeColor="text1"/>
          <w:szCs w:val="28"/>
        </w:rPr>
        <w:t xml:space="preserve">Профессиональная квалификационная группа должностей </w:t>
      </w:r>
    </w:p>
    <w:p w:rsidR="000D5CC2" w:rsidRPr="000D5CC2" w:rsidRDefault="000D5CC2" w:rsidP="000D5CC2">
      <w:pPr>
        <w:jc w:val="center"/>
        <w:rPr>
          <w:bCs/>
          <w:color w:val="000000" w:themeColor="text1"/>
          <w:szCs w:val="28"/>
        </w:rPr>
      </w:pPr>
      <w:r w:rsidRPr="000D5CC2">
        <w:rPr>
          <w:bCs/>
          <w:color w:val="000000" w:themeColor="text1"/>
          <w:szCs w:val="28"/>
        </w:rPr>
        <w:t xml:space="preserve">работников </w:t>
      </w:r>
      <w:proofErr w:type="gramStart"/>
      <w:r w:rsidRPr="000D5CC2">
        <w:rPr>
          <w:bCs/>
          <w:color w:val="000000" w:themeColor="text1"/>
          <w:szCs w:val="28"/>
        </w:rPr>
        <w:t>физической</w:t>
      </w:r>
      <w:proofErr w:type="gramEnd"/>
      <w:r w:rsidRPr="000D5CC2">
        <w:rPr>
          <w:bCs/>
          <w:color w:val="000000" w:themeColor="text1"/>
          <w:szCs w:val="28"/>
        </w:rPr>
        <w:t xml:space="preserve"> культуры и спорта первого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5566"/>
        <w:gridCol w:w="1751"/>
      </w:tblGrid>
      <w:tr w:rsidR="000D5CC2" w:rsidRPr="000D5CC2" w:rsidTr="007720F6">
        <w:tc>
          <w:tcPr>
            <w:tcW w:w="2253" w:type="dxa"/>
            <w:shd w:val="clear" w:color="auto" w:fill="auto"/>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Квалификационные уровни</w:t>
            </w:r>
          </w:p>
        </w:tc>
        <w:tc>
          <w:tcPr>
            <w:tcW w:w="5652" w:type="dxa"/>
            <w:shd w:val="clear" w:color="auto" w:fill="auto"/>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 xml:space="preserve">Должности, отнесенные </w:t>
            </w:r>
          </w:p>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к квалификационным уровням</w:t>
            </w:r>
          </w:p>
        </w:tc>
        <w:tc>
          <w:tcPr>
            <w:tcW w:w="1665" w:type="dxa"/>
            <w:shd w:val="clear" w:color="auto" w:fill="auto"/>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Минимальный размер оклада (должностного оклада), руб.</w:t>
            </w:r>
          </w:p>
        </w:tc>
      </w:tr>
      <w:tr w:rsidR="000D5CC2" w:rsidRPr="000D5CC2" w:rsidTr="007720F6">
        <w:tc>
          <w:tcPr>
            <w:tcW w:w="2253" w:type="dxa"/>
            <w:shd w:val="clear" w:color="auto" w:fill="auto"/>
          </w:tcPr>
          <w:p w:rsidR="000D5CC2" w:rsidRPr="000D5CC2" w:rsidRDefault="000D5CC2" w:rsidP="007720F6">
            <w:pPr>
              <w:widowControl w:val="0"/>
              <w:autoSpaceDE w:val="0"/>
              <w:autoSpaceDN w:val="0"/>
              <w:jc w:val="both"/>
              <w:rPr>
                <w:color w:val="000000" w:themeColor="text1"/>
                <w:sz w:val="24"/>
              </w:rPr>
            </w:pPr>
            <w:r w:rsidRPr="000D5CC2">
              <w:rPr>
                <w:color w:val="000000" w:themeColor="text1"/>
                <w:sz w:val="24"/>
              </w:rPr>
              <w:t>Первый квалификационный уровень</w:t>
            </w:r>
          </w:p>
        </w:tc>
        <w:tc>
          <w:tcPr>
            <w:tcW w:w="5652" w:type="dxa"/>
            <w:shd w:val="clear" w:color="auto" w:fill="auto"/>
            <w:vAlign w:val="center"/>
          </w:tcPr>
          <w:p w:rsidR="000D5CC2" w:rsidRPr="000D5CC2" w:rsidRDefault="000D5CC2" w:rsidP="007720F6">
            <w:pPr>
              <w:widowControl w:val="0"/>
              <w:autoSpaceDE w:val="0"/>
              <w:autoSpaceDN w:val="0"/>
              <w:rPr>
                <w:color w:val="000000" w:themeColor="text1"/>
                <w:sz w:val="24"/>
              </w:rPr>
            </w:pPr>
            <w:r w:rsidRPr="000D5CC2">
              <w:rPr>
                <w:color w:val="000000" w:themeColor="text1"/>
                <w:sz w:val="24"/>
              </w:rPr>
              <w:t>Дежурный по спортивному залу; сопровождающий спортсмена-инвалида первой группы инвалидности</w:t>
            </w:r>
          </w:p>
        </w:tc>
        <w:tc>
          <w:tcPr>
            <w:tcW w:w="1665" w:type="dxa"/>
            <w:shd w:val="clear" w:color="auto" w:fill="auto"/>
            <w:vAlign w:val="center"/>
          </w:tcPr>
          <w:p w:rsidR="000D5CC2" w:rsidRPr="000D5CC2" w:rsidRDefault="000D5CC2" w:rsidP="007720F6">
            <w:pPr>
              <w:widowControl w:val="0"/>
              <w:autoSpaceDE w:val="0"/>
              <w:autoSpaceDN w:val="0"/>
              <w:jc w:val="center"/>
              <w:rPr>
                <w:b/>
                <w:color w:val="000000" w:themeColor="text1"/>
                <w:sz w:val="24"/>
              </w:rPr>
            </w:pPr>
            <w:r w:rsidRPr="000D5CC2">
              <w:rPr>
                <w:color w:val="000000" w:themeColor="text1"/>
                <w:sz w:val="24"/>
              </w:rPr>
              <w:t>5900</w:t>
            </w:r>
          </w:p>
        </w:tc>
      </w:tr>
      <w:tr w:rsidR="000D5CC2" w:rsidRPr="000D5CC2" w:rsidTr="007720F6">
        <w:tc>
          <w:tcPr>
            <w:tcW w:w="2253" w:type="dxa"/>
            <w:shd w:val="clear" w:color="auto" w:fill="auto"/>
          </w:tcPr>
          <w:p w:rsidR="000D5CC2" w:rsidRPr="000D5CC2" w:rsidRDefault="000D5CC2" w:rsidP="007720F6">
            <w:pPr>
              <w:widowControl w:val="0"/>
              <w:autoSpaceDE w:val="0"/>
              <w:autoSpaceDN w:val="0"/>
              <w:jc w:val="both"/>
              <w:rPr>
                <w:color w:val="000000" w:themeColor="text1"/>
                <w:sz w:val="24"/>
              </w:rPr>
            </w:pPr>
            <w:r w:rsidRPr="000D5CC2">
              <w:rPr>
                <w:color w:val="000000" w:themeColor="text1"/>
                <w:sz w:val="24"/>
              </w:rPr>
              <w:t>Второй квалификационный уровень</w:t>
            </w:r>
          </w:p>
        </w:tc>
        <w:tc>
          <w:tcPr>
            <w:tcW w:w="5652" w:type="dxa"/>
            <w:shd w:val="clear" w:color="auto" w:fill="auto"/>
            <w:vAlign w:val="center"/>
          </w:tcPr>
          <w:p w:rsidR="000D5CC2" w:rsidRPr="000D5CC2" w:rsidRDefault="000D5CC2" w:rsidP="007720F6">
            <w:pPr>
              <w:widowControl w:val="0"/>
              <w:autoSpaceDE w:val="0"/>
              <w:autoSpaceDN w:val="0"/>
              <w:rPr>
                <w:color w:val="000000" w:themeColor="text1"/>
                <w:sz w:val="24"/>
              </w:rPr>
            </w:pPr>
            <w:r w:rsidRPr="000D5CC2">
              <w:rPr>
                <w:color w:val="000000" w:themeColor="text1"/>
                <w:sz w:val="24"/>
              </w:rPr>
              <w:t>Спортивный судья; спортсмен; спортсмен-ведущий</w:t>
            </w:r>
          </w:p>
        </w:tc>
        <w:tc>
          <w:tcPr>
            <w:tcW w:w="1665" w:type="dxa"/>
            <w:shd w:val="clear" w:color="auto" w:fill="auto"/>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6084</w:t>
            </w:r>
          </w:p>
        </w:tc>
      </w:tr>
    </w:tbl>
    <w:p w:rsidR="000D5CC2" w:rsidRPr="000D5CC2" w:rsidRDefault="000D5CC2" w:rsidP="000D5CC2">
      <w:pPr>
        <w:jc w:val="center"/>
        <w:rPr>
          <w:bCs/>
          <w:color w:val="000000" w:themeColor="text1"/>
          <w:szCs w:val="28"/>
        </w:rPr>
      </w:pPr>
      <w:r w:rsidRPr="000D5CC2">
        <w:rPr>
          <w:bCs/>
          <w:color w:val="000000" w:themeColor="text1"/>
          <w:szCs w:val="28"/>
        </w:rPr>
        <w:t xml:space="preserve">Профессиональная квалификационная группа должностей </w:t>
      </w:r>
    </w:p>
    <w:p w:rsidR="000D5CC2" w:rsidRPr="000D5CC2" w:rsidRDefault="000D5CC2" w:rsidP="000D5CC2">
      <w:pPr>
        <w:jc w:val="center"/>
        <w:rPr>
          <w:bCs/>
          <w:color w:val="000000" w:themeColor="text1"/>
          <w:szCs w:val="28"/>
        </w:rPr>
      </w:pPr>
      <w:r w:rsidRPr="000D5CC2">
        <w:rPr>
          <w:bCs/>
          <w:color w:val="000000" w:themeColor="text1"/>
          <w:szCs w:val="28"/>
        </w:rPr>
        <w:t xml:space="preserve">работников </w:t>
      </w:r>
      <w:proofErr w:type="gramStart"/>
      <w:r w:rsidRPr="000D5CC2">
        <w:rPr>
          <w:bCs/>
          <w:color w:val="000000" w:themeColor="text1"/>
          <w:szCs w:val="28"/>
        </w:rPr>
        <w:t>физической</w:t>
      </w:r>
      <w:proofErr w:type="gramEnd"/>
      <w:r w:rsidRPr="000D5CC2">
        <w:rPr>
          <w:bCs/>
          <w:color w:val="000000" w:themeColor="text1"/>
          <w:szCs w:val="28"/>
        </w:rPr>
        <w:t xml:space="preserve"> культуры и спорта второго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5566"/>
        <w:gridCol w:w="1751"/>
      </w:tblGrid>
      <w:tr w:rsidR="000D5CC2" w:rsidRPr="000D5CC2" w:rsidTr="007720F6">
        <w:tc>
          <w:tcPr>
            <w:tcW w:w="2253" w:type="dxa"/>
            <w:shd w:val="clear" w:color="auto" w:fill="auto"/>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Квалификационные уровни</w:t>
            </w:r>
          </w:p>
        </w:tc>
        <w:tc>
          <w:tcPr>
            <w:tcW w:w="5652" w:type="dxa"/>
            <w:shd w:val="clear" w:color="auto" w:fill="auto"/>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 xml:space="preserve">Должности, отнесенные </w:t>
            </w:r>
            <w:r w:rsidRPr="000D5CC2">
              <w:rPr>
                <w:color w:val="000000" w:themeColor="text1"/>
                <w:sz w:val="24"/>
              </w:rPr>
              <w:br/>
              <w:t>к квалификационным уровням</w:t>
            </w:r>
          </w:p>
        </w:tc>
        <w:tc>
          <w:tcPr>
            <w:tcW w:w="1665" w:type="dxa"/>
            <w:shd w:val="clear" w:color="auto" w:fill="auto"/>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Минимальный размер оклада (должностного оклада), руб.</w:t>
            </w:r>
          </w:p>
        </w:tc>
      </w:tr>
      <w:tr w:rsidR="000D5CC2" w:rsidRPr="000D5CC2" w:rsidTr="007720F6">
        <w:tc>
          <w:tcPr>
            <w:tcW w:w="2253" w:type="dxa"/>
            <w:shd w:val="clear" w:color="auto" w:fill="auto"/>
            <w:vAlign w:val="center"/>
          </w:tcPr>
          <w:p w:rsidR="000D5CC2" w:rsidRPr="000D5CC2" w:rsidRDefault="000D5CC2" w:rsidP="007720F6">
            <w:pPr>
              <w:widowControl w:val="0"/>
              <w:autoSpaceDE w:val="0"/>
              <w:autoSpaceDN w:val="0"/>
              <w:rPr>
                <w:color w:val="000000" w:themeColor="text1"/>
                <w:sz w:val="24"/>
              </w:rPr>
            </w:pPr>
            <w:r w:rsidRPr="000D5CC2">
              <w:rPr>
                <w:color w:val="000000" w:themeColor="text1"/>
                <w:sz w:val="24"/>
              </w:rPr>
              <w:t>Первый квалификационный уровень</w:t>
            </w:r>
          </w:p>
        </w:tc>
        <w:tc>
          <w:tcPr>
            <w:tcW w:w="5652" w:type="dxa"/>
            <w:shd w:val="clear" w:color="auto" w:fill="auto"/>
          </w:tcPr>
          <w:p w:rsidR="000D5CC2" w:rsidRPr="000D5CC2" w:rsidRDefault="000D5CC2" w:rsidP="007720F6">
            <w:pPr>
              <w:widowControl w:val="0"/>
              <w:autoSpaceDE w:val="0"/>
              <w:autoSpaceDN w:val="0"/>
              <w:rPr>
                <w:color w:val="000000" w:themeColor="text1"/>
                <w:spacing w:val="-2"/>
                <w:sz w:val="24"/>
              </w:rPr>
            </w:pPr>
            <w:r w:rsidRPr="000D5CC2">
              <w:rPr>
                <w:color w:val="000000" w:themeColor="text1"/>
                <w:spacing w:val="-2"/>
                <w:sz w:val="24"/>
              </w:rPr>
              <w:t>Инструктор по адаптивной физической культуре; инструктор по спорту; спортсмен-инструктор; тренер-наездник лошадей; техник по эксплуатации и ремонту спортивной техники</w:t>
            </w:r>
          </w:p>
        </w:tc>
        <w:tc>
          <w:tcPr>
            <w:tcW w:w="1665" w:type="dxa"/>
            <w:shd w:val="clear" w:color="auto" w:fill="auto"/>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6240</w:t>
            </w:r>
          </w:p>
        </w:tc>
      </w:tr>
      <w:tr w:rsidR="000D5CC2" w:rsidRPr="000D5CC2" w:rsidTr="007720F6">
        <w:tc>
          <w:tcPr>
            <w:tcW w:w="2253" w:type="dxa"/>
            <w:shd w:val="clear" w:color="auto" w:fill="auto"/>
            <w:vAlign w:val="center"/>
          </w:tcPr>
          <w:p w:rsidR="000D5CC2" w:rsidRPr="000D5CC2" w:rsidRDefault="000D5CC2" w:rsidP="007720F6">
            <w:pPr>
              <w:widowControl w:val="0"/>
              <w:autoSpaceDE w:val="0"/>
              <w:autoSpaceDN w:val="0"/>
              <w:rPr>
                <w:color w:val="000000" w:themeColor="text1"/>
                <w:sz w:val="24"/>
              </w:rPr>
            </w:pPr>
            <w:r w:rsidRPr="000D5CC2">
              <w:rPr>
                <w:color w:val="000000" w:themeColor="text1"/>
                <w:sz w:val="24"/>
              </w:rPr>
              <w:t>Второй квалификационный уровень</w:t>
            </w:r>
          </w:p>
        </w:tc>
        <w:tc>
          <w:tcPr>
            <w:tcW w:w="5652" w:type="dxa"/>
            <w:shd w:val="clear" w:color="auto" w:fill="auto"/>
          </w:tcPr>
          <w:p w:rsidR="000D5CC2" w:rsidRPr="000D5CC2" w:rsidRDefault="000D5CC2" w:rsidP="007720F6">
            <w:pPr>
              <w:widowControl w:val="0"/>
              <w:autoSpaceDE w:val="0"/>
              <w:autoSpaceDN w:val="0"/>
              <w:rPr>
                <w:color w:val="000000" w:themeColor="text1"/>
                <w:spacing w:val="-6"/>
                <w:sz w:val="24"/>
              </w:rPr>
            </w:pPr>
            <w:r w:rsidRPr="000D5CC2">
              <w:rPr>
                <w:color w:val="000000" w:themeColor="text1"/>
                <w:spacing w:val="-6"/>
                <w:sz w:val="24"/>
              </w:rPr>
              <w:t>Администратор тренировочного процесса; инструктор-методист по адаптивной физической культуре; инструктор-методист физкультурно-спортивных организаций; тренер; тренер-преподаватель по адаптивной физической культуре; хореограф</w:t>
            </w:r>
          </w:p>
        </w:tc>
        <w:tc>
          <w:tcPr>
            <w:tcW w:w="1665" w:type="dxa"/>
            <w:shd w:val="clear" w:color="auto" w:fill="auto"/>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6396</w:t>
            </w:r>
          </w:p>
        </w:tc>
      </w:tr>
      <w:tr w:rsidR="000D5CC2" w:rsidRPr="000D5CC2" w:rsidTr="007720F6">
        <w:tc>
          <w:tcPr>
            <w:tcW w:w="2253" w:type="dxa"/>
            <w:shd w:val="clear" w:color="auto" w:fill="auto"/>
            <w:vAlign w:val="center"/>
          </w:tcPr>
          <w:p w:rsidR="000D5CC2" w:rsidRPr="000D5CC2" w:rsidRDefault="000D5CC2" w:rsidP="007720F6">
            <w:pPr>
              <w:widowControl w:val="0"/>
              <w:autoSpaceDE w:val="0"/>
              <w:autoSpaceDN w:val="0"/>
              <w:rPr>
                <w:color w:val="000000" w:themeColor="text1"/>
                <w:sz w:val="24"/>
              </w:rPr>
            </w:pPr>
            <w:r w:rsidRPr="000D5CC2">
              <w:rPr>
                <w:color w:val="000000" w:themeColor="text1"/>
                <w:sz w:val="24"/>
              </w:rPr>
              <w:t>Третий квалификационный уровень</w:t>
            </w:r>
          </w:p>
        </w:tc>
        <w:tc>
          <w:tcPr>
            <w:tcW w:w="5652" w:type="dxa"/>
            <w:shd w:val="clear" w:color="auto" w:fill="auto"/>
          </w:tcPr>
          <w:p w:rsidR="000D5CC2" w:rsidRPr="000D5CC2" w:rsidRDefault="000D5CC2" w:rsidP="007720F6">
            <w:pPr>
              <w:widowControl w:val="0"/>
              <w:autoSpaceDE w:val="0"/>
              <w:autoSpaceDN w:val="0"/>
              <w:rPr>
                <w:color w:val="000000" w:themeColor="text1"/>
                <w:spacing w:val="-2"/>
                <w:sz w:val="24"/>
              </w:rPr>
            </w:pPr>
            <w:r w:rsidRPr="000D5CC2">
              <w:rPr>
                <w:color w:val="000000" w:themeColor="text1"/>
                <w:spacing w:val="-2"/>
                <w:sz w:val="24"/>
              </w:rPr>
              <w:t xml:space="preserve"> Специалист по подготовке спортивного инвентаря; старшие: инструктор-методист по адаптивной физической культуре, тренер, инструктор-методист физкультурно-спортивных организаций, тренер-преподаватель по адаптивной физической культуре</w:t>
            </w:r>
          </w:p>
        </w:tc>
        <w:tc>
          <w:tcPr>
            <w:tcW w:w="1665" w:type="dxa"/>
            <w:shd w:val="clear" w:color="auto" w:fill="auto"/>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6916</w:t>
            </w:r>
          </w:p>
        </w:tc>
      </w:tr>
    </w:tbl>
    <w:p w:rsidR="000D5CC2" w:rsidRPr="000D5CC2" w:rsidRDefault="000D5CC2" w:rsidP="000D5CC2">
      <w:pPr>
        <w:autoSpaceDE w:val="0"/>
        <w:autoSpaceDN w:val="0"/>
        <w:adjustRightInd w:val="0"/>
        <w:rPr>
          <w:color w:val="000000" w:themeColor="text1"/>
          <w:szCs w:val="28"/>
          <w:highlight w:val="yellow"/>
        </w:rPr>
        <w:sectPr w:rsidR="000D5CC2" w:rsidRPr="000D5CC2" w:rsidSect="000D5CC2">
          <w:headerReference w:type="even" r:id="rId20"/>
          <w:headerReference w:type="default" r:id="rId21"/>
          <w:footnotePr>
            <w:pos w:val="beneathText"/>
            <w:numFmt w:val="chicago"/>
            <w:numRestart w:val="eachPage"/>
          </w:footnotePr>
          <w:type w:val="continuous"/>
          <w:pgSz w:w="11906" w:h="16838"/>
          <w:pgMar w:top="1134" w:right="851" w:bottom="1134" w:left="1701" w:header="709" w:footer="709" w:gutter="0"/>
          <w:pgNumType w:start="1"/>
          <w:cols w:space="708"/>
          <w:titlePg/>
          <w:docGrid w:linePitch="360"/>
        </w:sectPr>
      </w:pPr>
    </w:p>
    <w:p w:rsidR="000D5CC2" w:rsidRPr="000D5CC2" w:rsidRDefault="000D5CC2" w:rsidP="000D5CC2">
      <w:pPr>
        <w:pStyle w:val="1"/>
        <w:ind w:left="4395"/>
        <w:rPr>
          <w:b w:val="0"/>
          <w:color w:val="000000" w:themeColor="text1"/>
          <w:sz w:val="28"/>
          <w:szCs w:val="28"/>
        </w:rPr>
      </w:pPr>
      <w:r w:rsidRPr="000D5CC2">
        <w:rPr>
          <w:b w:val="0"/>
          <w:color w:val="000000" w:themeColor="text1"/>
          <w:sz w:val="28"/>
          <w:szCs w:val="28"/>
        </w:rPr>
        <w:lastRenderedPageBreak/>
        <w:t>Приложение 2</w:t>
      </w:r>
    </w:p>
    <w:p w:rsidR="000D5CC2" w:rsidRPr="000D5CC2" w:rsidRDefault="000D5CC2" w:rsidP="000D5CC2">
      <w:pPr>
        <w:ind w:left="4395"/>
        <w:rPr>
          <w:color w:val="000000" w:themeColor="text1"/>
          <w:spacing w:val="-6"/>
          <w:szCs w:val="28"/>
        </w:rPr>
      </w:pPr>
      <w:r w:rsidRPr="000D5CC2">
        <w:rPr>
          <w:color w:val="000000" w:themeColor="text1"/>
          <w:spacing w:val="-6"/>
          <w:szCs w:val="28"/>
        </w:rPr>
        <w:t xml:space="preserve">к примерному Положению об оплате труда работников </w:t>
      </w:r>
      <w:r w:rsidRPr="000D5CC2">
        <w:rPr>
          <w:color w:val="000000" w:themeColor="text1"/>
          <w:szCs w:val="28"/>
        </w:rPr>
        <w:t>муниципального учреждения  «Спортивная школа города Саянска»</w:t>
      </w:r>
    </w:p>
    <w:p w:rsidR="000D5CC2" w:rsidRPr="000D5CC2" w:rsidRDefault="000D5CC2" w:rsidP="000D5CC2">
      <w:pPr>
        <w:autoSpaceDE w:val="0"/>
        <w:autoSpaceDN w:val="0"/>
        <w:adjustRightInd w:val="0"/>
        <w:jc w:val="right"/>
        <w:rPr>
          <w:b/>
          <w:bCs/>
          <w:color w:val="000000" w:themeColor="text1"/>
          <w:szCs w:val="28"/>
        </w:rPr>
      </w:pPr>
    </w:p>
    <w:p w:rsidR="000D5CC2" w:rsidRPr="000D5CC2" w:rsidRDefault="000D5CC2" w:rsidP="000D5CC2">
      <w:pPr>
        <w:autoSpaceDE w:val="0"/>
        <w:autoSpaceDN w:val="0"/>
        <w:adjustRightInd w:val="0"/>
        <w:ind w:firstLine="709"/>
        <w:jc w:val="both"/>
        <w:rPr>
          <w:color w:val="000000" w:themeColor="text1"/>
          <w:szCs w:val="28"/>
        </w:rPr>
      </w:pPr>
    </w:p>
    <w:p w:rsidR="000D5CC2" w:rsidRPr="000D5CC2" w:rsidRDefault="000D5CC2" w:rsidP="000D5CC2">
      <w:pPr>
        <w:pStyle w:val="2"/>
        <w:spacing w:before="0" w:after="0"/>
        <w:jc w:val="center"/>
        <w:rPr>
          <w:rFonts w:ascii="Times New Roman" w:hAnsi="Times New Roman"/>
          <w:b w:val="0"/>
          <w:i w:val="0"/>
          <w:color w:val="000000" w:themeColor="text1"/>
        </w:rPr>
      </w:pPr>
      <w:r w:rsidRPr="000D5CC2">
        <w:rPr>
          <w:rFonts w:ascii="Times New Roman" w:hAnsi="Times New Roman"/>
          <w:b w:val="0"/>
          <w:i w:val="0"/>
          <w:color w:val="000000" w:themeColor="text1"/>
        </w:rPr>
        <w:t xml:space="preserve">МИНИМАЛЬНЫЕ РАЗМЕРЫ ОКЛАДОВ </w:t>
      </w:r>
    </w:p>
    <w:p w:rsidR="000D5CC2" w:rsidRPr="000D5CC2" w:rsidRDefault="000D5CC2" w:rsidP="000D5CC2">
      <w:pPr>
        <w:pStyle w:val="2"/>
        <w:spacing w:before="0" w:after="0"/>
        <w:jc w:val="center"/>
        <w:rPr>
          <w:rFonts w:ascii="Times New Roman" w:hAnsi="Times New Roman"/>
          <w:b w:val="0"/>
          <w:i w:val="0"/>
          <w:color w:val="000000" w:themeColor="text1"/>
        </w:rPr>
      </w:pPr>
      <w:r w:rsidRPr="000D5CC2">
        <w:rPr>
          <w:rFonts w:ascii="Times New Roman" w:hAnsi="Times New Roman"/>
          <w:b w:val="0"/>
          <w:i w:val="0"/>
          <w:color w:val="000000" w:themeColor="text1"/>
        </w:rPr>
        <w:t>ПО ПРОФЕССИОНАЛЬНЫМ ГРУППАМ ОБЩЕОТРАСЛЕВЫХ ДОЛЖНОСТЕЙ СЛУЖАЩИХ</w:t>
      </w:r>
      <w:r w:rsidRPr="000D5CC2">
        <w:rPr>
          <w:rFonts w:ascii="Times New Roman" w:hAnsi="Times New Roman"/>
          <w:b w:val="0"/>
          <w:i w:val="0"/>
          <w:color w:val="000000" w:themeColor="text1"/>
          <w:vertAlign w:val="superscript"/>
        </w:rPr>
        <w:footnoteReference w:id="2"/>
      </w:r>
    </w:p>
    <w:p w:rsidR="000D5CC2" w:rsidRPr="000D5CC2" w:rsidRDefault="000D5CC2" w:rsidP="000D5CC2">
      <w:pPr>
        <w:jc w:val="center"/>
        <w:rPr>
          <w:color w:val="000000" w:themeColor="text1"/>
          <w:sz w:val="24"/>
        </w:rPr>
      </w:pPr>
      <w:r w:rsidRPr="000D5CC2">
        <w:rPr>
          <w:color w:val="000000" w:themeColor="text1"/>
          <w:sz w:val="24"/>
        </w:rPr>
        <w:t xml:space="preserve">Профессиональная квалификационная группа </w:t>
      </w:r>
    </w:p>
    <w:p w:rsidR="000D5CC2" w:rsidRPr="000D5CC2" w:rsidRDefault="000D5CC2" w:rsidP="000D5CC2">
      <w:pPr>
        <w:jc w:val="center"/>
        <w:rPr>
          <w:color w:val="000000" w:themeColor="text1"/>
          <w:sz w:val="24"/>
        </w:rPr>
      </w:pPr>
      <w:r w:rsidRPr="000D5CC2">
        <w:rPr>
          <w:color w:val="000000" w:themeColor="text1"/>
          <w:sz w:val="24"/>
        </w:rPr>
        <w:t>«Общеотраслевые должности служащих первого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5566"/>
        <w:gridCol w:w="1751"/>
      </w:tblGrid>
      <w:tr w:rsidR="000D5CC2" w:rsidRPr="000D5CC2" w:rsidTr="007720F6">
        <w:tc>
          <w:tcPr>
            <w:tcW w:w="2253" w:type="dxa"/>
            <w:shd w:val="clear" w:color="auto" w:fill="auto"/>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Квалификационные уровни</w:t>
            </w:r>
          </w:p>
        </w:tc>
        <w:tc>
          <w:tcPr>
            <w:tcW w:w="5566" w:type="dxa"/>
            <w:shd w:val="clear" w:color="auto" w:fill="auto"/>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 xml:space="preserve">Должности, отнесенные  </w:t>
            </w:r>
          </w:p>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к квалификационным уровням</w:t>
            </w:r>
          </w:p>
        </w:tc>
        <w:tc>
          <w:tcPr>
            <w:tcW w:w="1751" w:type="dxa"/>
            <w:shd w:val="clear" w:color="auto" w:fill="auto"/>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Минимальный размер оклада (должностного оклада), руб.</w:t>
            </w:r>
          </w:p>
        </w:tc>
      </w:tr>
      <w:tr w:rsidR="000D5CC2" w:rsidRPr="000D5CC2" w:rsidTr="007720F6">
        <w:tc>
          <w:tcPr>
            <w:tcW w:w="2253" w:type="dxa"/>
            <w:vMerge w:val="restart"/>
            <w:shd w:val="clear" w:color="auto" w:fill="auto"/>
            <w:vAlign w:val="center"/>
          </w:tcPr>
          <w:p w:rsidR="000D5CC2" w:rsidRPr="000D5CC2" w:rsidRDefault="000D5CC2" w:rsidP="007720F6">
            <w:pPr>
              <w:widowControl w:val="0"/>
              <w:autoSpaceDE w:val="0"/>
              <w:autoSpaceDN w:val="0"/>
              <w:rPr>
                <w:color w:val="000000" w:themeColor="text1"/>
                <w:sz w:val="24"/>
              </w:rPr>
            </w:pPr>
            <w:r w:rsidRPr="000D5CC2">
              <w:rPr>
                <w:color w:val="000000" w:themeColor="text1"/>
                <w:sz w:val="24"/>
              </w:rPr>
              <w:t>Первый квалификационный уровень</w:t>
            </w:r>
          </w:p>
        </w:tc>
        <w:tc>
          <w:tcPr>
            <w:tcW w:w="5566" w:type="dxa"/>
            <w:shd w:val="clear" w:color="auto" w:fill="auto"/>
          </w:tcPr>
          <w:p w:rsidR="000D5CC2" w:rsidRPr="000D5CC2" w:rsidRDefault="000D5CC2" w:rsidP="007720F6">
            <w:pPr>
              <w:rPr>
                <w:color w:val="000000" w:themeColor="text1"/>
                <w:sz w:val="24"/>
              </w:rPr>
            </w:pPr>
            <w:r w:rsidRPr="000D5CC2">
              <w:rPr>
                <w:color w:val="000000" w:themeColor="text1"/>
                <w:sz w:val="24"/>
              </w:rPr>
              <w:t>Дежурный (по залу, этажу гостиницы, общежитию, учебно-тренировочной базе и др.)</w:t>
            </w:r>
          </w:p>
        </w:tc>
        <w:tc>
          <w:tcPr>
            <w:tcW w:w="1751" w:type="dxa"/>
            <w:vMerge w:val="restart"/>
            <w:shd w:val="clear" w:color="auto" w:fill="auto"/>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5900</w:t>
            </w:r>
          </w:p>
        </w:tc>
      </w:tr>
      <w:tr w:rsidR="000D5CC2" w:rsidRPr="000D5CC2" w:rsidTr="007720F6">
        <w:tc>
          <w:tcPr>
            <w:tcW w:w="2253"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5566" w:type="dxa"/>
            <w:shd w:val="clear" w:color="auto" w:fill="auto"/>
          </w:tcPr>
          <w:p w:rsidR="000D5CC2" w:rsidRPr="000D5CC2" w:rsidRDefault="000D5CC2" w:rsidP="007720F6">
            <w:pPr>
              <w:rPr>
                <w:color w:val="000000" w:themeColor="text1"/>
                <w:sz w:val="24"/>
              </w:rPr>
            </w:pPr>
            <w:r w:rsidRPr="000D5CC2">
              <w:rPr>
                <w:color w:val="000000" w:themeColor="text1"/>
                <w:sz w:val="24"/>
              </w:rPr>
              <w:t>Делопроизводитель</w:t>
            </w:r>
          </w:p>
        </w:tc>
        <w:tc>
          <w:tcPr>
            <w:tcW w:w="1751" w:type="dxa"/>
            <w:vMerge/>
            <w:shd w:val="clear" w:color="auto" w:fill="auto"/>
            <w:vAlign w:val="center"/>
          </w:tcPr>
          <w:p w:rsidR="000D5CC2" w:rsidRPr="000D5CC2" w:rsidRDefault="000D5CC2" w:rsidP="007720F6">
            <w:pPr>
              <w:widowControl w:val="0"/>
              <w:autoSpaceDE w:val="0"/>
              <w:autoSpaceDN w:val="0"/>
              <w:jc w:val="center"/>
              <w:rPr>
                <w:color w:val="000000" w:themeColor="text1"/>
                <w:sz w:val="24"/>
              </w:rPr>
            </w:pPr>
          </w:p>
        </w:tc>
      </w:tr>
      <w:tr w:rsidR="000D5CC2" w:rsidRPr="000D5CC2" w:rsidTr="007720F6">
        <w:tc>
          <w:tcPr>
            <w:tcW w:w="2253"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5566" w:type="dxa"/>
            <w:shd w:val="clear" w:color="auto" w:fill="auto"/>
          </w:tcPr>
          <w:p w:rsidR="000D5CC2" w:rsidRPr="000D5CC2" w:rsidRDefault="000D5CC2" w:rsidP="007720F6">
            <w:pPr>
              <w:rPr>
                <w:color w:val="000000" w:themeColor="text1"/>
                <w:sz w:val="24"/>
              </w:rPr>
            </w:pPr>
            <w:r w:rsidRPr="000D5CC2">
              <w:rPr>
                <w:color w:val="000000" w:themeColor="text1"/>
                <w:sz w:val="24"/>
              </w:rPr>
              <w:t>Секретарь</w:t>
            </w:r>
          </w:p>
        </w:tc>
        <w:tc>
          <w:tcPr>
            <w:tcW w:w="1751" w:type="dxa"/>
            <w:vMerge/>
            <w:shd w:val="clear" w:color="auto" w:fill="auto"/>
            <w:vAlign w:val="center"/>
          </w:tcPr>
          <w:p w:rsidR="000D5CC2" w:rsidRPr="000D5CC2" w:rsidRDefault="000D5CC2" w:rsidP="007720F6">
            <w:pPr>
              <w:widowControl w:val="0"/>
              <w:autoSpaceDE w:val="0"/>
              <w:autoSpaceDN w:val="0"/>
              <w:jc w:val="center"/>
              <w:rPr>
                <w:color w:val="000000" w:themeColor="text1"/>
                <w:sz w:val="24"/>
              </w:rPr>
            </w:pPr>
          </w:p>
        </w:tc>
      </w:tr>
      <w:tr w:rsidR="000D5CC2" w:rsidRPr="000D5CC2" w:rsidTr="007720F6">
        <w:tc>
          <w:tcPr>
            <w:tcW w:w="2253" w:type="dxa"/>
            <w:shd w:val="clear" w:color="auto" w:fill="auto"/>
            <w:vAlign w:val="center"/>
          </w:tcPr>
          <w:p w:rsidR="000D5CC2" w:rsidRPr="000D5CC2" w:rsidRDefault="000D5CC2" w:rsidP="007720F6">
            <w:pPr>
              <w:widowControl w:val="0"/>
              <w:autoSpaceDE w:val="0"/>
              <w:autoSpaceDN w:val="0"/>
              <w:rPr>
                <w:color w:val="000000" w:themeColor="text1"/>
                <w:sz w:val="24"/>
              </w:rPr>
            </w:pPr>
            <w:r w:rsidRPr="000D5CC2">
              <w:rPr>
                <w:color w:val="000000" w:themeColor="text1"/>
                <w:sz w:val="24"/>
              </w:rPr>
              <w:t>Второй квалификационный уровень</w:t>
            </w:r>
          </w:p>
        </w:tc>
        <w:tc>
          <w:tcPr>
            <w:tcW w:w="5566" w:type="dxa"/>
            <w:shd w:val="clear" w:color="auto" w:fill="auto"/>
          </w:tcPr>
          <w:p w:rsidR="000D5CC2" w:rsidRPr="000D5CC2" w:rsidRDefault="000D5CC2" w:rsidP="007720F6">
            <w:pPr>
              <w:widowControl w:val="0"/>
              <w:autoSpaceDE w:val="0"/>
              <w:autoSpaceDN w:val="0"/>
              <w:rPr>
                <w:color w:val="000000" w:themeColor="text1"/>
                <w:spacing w:val="-8"/>
                <w:sz w:val="24"/>
              </w:rPr>
            </w:pPr>
            <w:r w:rsidRPr="000D5CC2">
              <w:rPr>
                <w:color w:val="000000" w:themeColor="text1"/>
                <w:spacing w:val="-8"/>
                <w:sz w:val="24"/>
              </w:rPr>
              <w:t>Должности служащего первого квалифицированного уровня, по которым может устанавливаться производственное должностное наименование «старший»</w:t>
            </w:r>
          </w:p>
        </w:tc>
        <w:tc>
          <w:tcPr>
            <w:tcW w:w="1751" w:type="dxa"/>
            <w:shd w:val="clear" w:color="auto" w:fill="auto"/>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6084</w:t>
            </w:r>
          </w:p>
        </w:tc>
      </w:tr>
    </w:tbl>
    <w:p w:rsidR="000D5CC2" w:rsidRPr="000D5CC2" w:rsidRDefault="000D5CC2" w:rsidP="000D5CC2">
      <w:pPr>
        <w:jc w:val="center"/>
        <w:rPr>
          <w:color w:val="000000" w:themeColor="text1"/>
          <w:sz w:val="24"/>
        </w:rPr>
      </w:pPr>
      <w:r w:rsidRPr="000D5CC2">
        <w:rPr>
          <w:color w:val="000000" w:themeColor="text1"/>
          <w:sz w:val="24"/>
        </w:rPr>
        <w:t xml:space="preserve">Профессиональная квалификационная группа </w:t>
      </w:r>
    </w:p>
    <w:p w:rsidR="000D5CC2" w:rsidRPr="000D5CC2" w:rsidRDefault="000D5CC2" w:rsidP="000D5CC2">
      <w:pPr>
        <w:jc w:val="center"/>
        <w:rPr>
          <w:color w:val="000000" w:themeColor="text1"/>
          <w:sz w:val="24"/>
        </w:rPr>
      </w:pPr>
      <w:r w:rsidRPr="000D5CC2">
        <w:rPr>
          <w:color w:val="000000" w:themeColor="text1"/>
          <w:sz w:val="24"/>
        </w:rPr>
        <w:t>«Общеотраслевые должности служащих второго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5510"/>
        <w:gridCol w:w="1807"/>
      </w:tblGrid>
      <w:tr w:rsidR="000D5CC2" w:rsidRPr="000D5CC2" w:rsidTr="007720F6">
        <w:tc>
          <w:tcPr>
            <w:tcW w:w="2253" w:type="dxa"/>
            <w:shd w:val="clear" w:color="auto" w:fill="auto"/>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Квалификационные уровни</w:t>
            </w:r>
          </w:p>
        </w:tc>
        <w:tc>
          <w:tcPr>
            <w:tcW w:w="5510" w:type="dxa"/>
            <w:shd w:val="clear" w:color="auto" w:fill="auto"/>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 xml:space="preserve">Должности, отнесенные </w:t>
            </w:r>
          </w:p>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к квалификационным уровням</w:t>
            </w:r>
          </w:p>
        </w:tc>
        <w:tc>
          <w:tcPr>
            <w:tcW w:w="1807" w:type="dxa"/>
            <w:shd w:val="clear" w:color="auto" w:fill="auto"/>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Минимальный размер оклада (должностного оклада), руб.</w:t>
            </w:r>
          </w:p>
        </w:tc>
      </w:tr>
      <w:tr w:rsidR="000D5CC2" w:rsidRPr="000D5CC2" w:rsidTr="007720F6">
        <w:tc>
          <w:tcPr>
            <w:tcW w:w="2253" w:type="dxa"/>
            <w:vMerge w:val="restart"/>
            <w:shd w:val="clear" w:color="auto" w:fill="auto"/>
          </w:tcPr>
          <w:p w:rsidR="000D5CC2" w:rsidRPr="000D5CC2" w:rsidRDefault="000D5CC2" w:rsidP="007720F6">
            <w:pPr>
              <w:widowControl w:val="0"/>
              <w:autoSpaceDE w:val="0"/>
              <w:autoSpaceDN w:val="0"/>
              <w:rPr>
                <w:color w:val="000000" w:themeColor="text1"/>
                <w:sz w:val="24"/>
              </w:rPr>
            </w:pPr>
            <w:r w:rsidRPr="000D5CC2">
              <w:rPr>
                <w:color w:val="000000" w:themeColor="text1"/>
                <w:sz w:val="24"/>
              </w:rPr>
              <w:t>Первый квалификационный уровень</w:t>
            </w:r>
          </w:p>
        </w:tc>
        <w:tc>
          <w:tcPr>
            <w:tcW w:w="5510" w:type="dxa"/>
            <w:shd w:val="clear" w:color="auto" w:fill="auto"/>
          </w:tcPr>
          <w:p w:rsidR="000D5CC2" w:rsidRPr="000D5CC2" w:rsidRDefault="000D5CC2" w:rsidP="007720F6">
            <w:pPr>
              <w:rPr>
                <w:color w:val="000000" w:themeColor="text1"/>
                <w:sz w:val="24"/>
              </w:rPr>
            </w:pPr>
            <w:r w:rsidRPr="000D5CC2">
              <w:rPr>
                <w:color w:val="000000" w:themeColor="text1"/>
                <w:sz w:val="24"/>
              </w:rPr>
              <w:t>Администратор</w:t>
            </w:r>
          </w:p>
        </w:tc>
        <w:tc>
          <w:tcPr>
            <w:tcW w:w="1807" w:type="dxa"/>
            <w:vMerge w:val="restart"/>
            <w:shd w:val="clear" w:color="auto" w:fill="auto"/>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6240</w:t>
            </w:r>
          </w:p>
        </w:tc>
      </w:tr>
      <w:tr w:rsidR="000D5CC2" w:rsidRPr="000D5CC2" w:rsidTr="007720F6">
        <w:tc>
          <w:tcPr>
            <w:tcW w:w="2253" w:type="dxa"/>
            <w:vMerge/>
            <w:shd w:val="clear" w:color="auto" w:fill="auto"/>
          </w:tcPr>
          <w:p w:rsidR="000D5CC2" w:rsidRPr="000D5CC2" w:rsidRDefault="000D5CC2" w:rsidP="007720F6">
            <w:pPr>
              <w:widowControl w:val="0"/>
              <w:autoSpaceDE w:val="0"/>
              <w:autoSpaceDN w:val="0"/>
              <w:rPr>
                <w:color w:val="000000" w:themeColor="text1"/>
                <w:sz w:val="24"/>
              </w:rPr>
            </w:pPr>
          </w:p>
        </w:tc>
        <w:tc>
          <w:tcPr>
            <w:tcW w:w="5510" w:type="dxa"/>
            <w:shd w:val="clear" w:color="auto" w:fill="auto"/>
          </w:tcPr>
          <w:p w:rsidR="000D5CC2" w:rsidRPr="000D5CC2" w:rsidRDefault="000D5CC2" w:rsidP="007720F6">
            <w:pPr>
              <w:rPr>
                <w:color w:val="000000" w:themeColor="text1"/>
                <w:sz w:val="24"/>
              </w:rPr>
            </w:pPr>
            <w:r w:rsidRPr="000D5CC2">
              <w:rPr>
                <w:color w:val="000000" w:themeColor="text1"/>
                <w:sz w:val="24"/>
              </w:rPr>
              <w:t>Инспектор по кадрам</w:t>
            </w:r>
          </w:p>
        </w:tc>
        <w:tc>
          <w:tcPr>
            <w:tcW w:w="1807" w:type="dxa"/>
            <w:vMerge/>
            <w:shd w:val="clear" w:color="auto" w:fill="auto"/>
          </w:tcPr>
          <w:p w:rsidR="000D5CC2" w:rsidRPr="000D5CC2" w:rsidRDefault="000D5CC2" w:rsidP="007720F6">
            <w:pPr>
              <w:widowControl w:val="0"/>
              <w:autoSpaceDE w:val="0"/>
              <w:autoSpaceDN w:val="0"/>
              <w:jc w:val="center"/>
              <w:rPr>
                <w:color w:val="000000" w:themeColor="text1"/>
                <w:sz w:val="24"/>
              </w:rPr>
            </w:pPr>
          </w:p>
        </w:tc>
      </w:tr>
      <w:tr w:rsidR="000D5CC2" w:rsidRPr="000D5CC2" w:rsidTr="007720F6">
        <w:tc>
          <w:tcPr>
            <w:tcW w:w="2253" w:type="dxa"/>
            <w:vMerge/>
            <w:shd w:val="clear" w:color="auto" w:fill="auto"/>
          </w:tcPr>
          <w:p w:rsidR="000D5CC2" w:rsidRPr="000D5CC2" w:rsidRDefault="000D5CC2" w:rsidP="007720F6">
            <w:pPr>
              <w:widowControl w:val="0"/>
              <w:autoSpaceDE w:val="0"/>
              <w:autoSpaceDN w:val="0"/>
              <w:rPr>
                <w:color w:val="000000" w:themeColor="text1"/>
                <w:sz w:val="24"/>
              </w:rPr>
            </w:pPr>
          </w:p>
        </w:tc>
        <w:tc>
          <w:tcPr>
            <w:tcW w:w="5510" w:type="dxa"/>
            <w:shd w:val="clear" w:color="auto" w:fill="auto"/>
          </w:tcPr>
          <w:p w:rsidR="000D5CC2" w:rsidRPr="000D5CC2" w:rsidRDefault="000D5CC2" w:rsidP="007720F6">
            <w:pPr>
              <w:rPr>
                <w:color w:val="000000" w:themeColor="text1"/>
                <w:sz w:val="24"/>
              </w:rPr>
            </w:pPr>
            <w:r w:rsidRPr="000D5CC2">
              <w:rPr>
                <w:color w:val="000000" w:themeColor="text1"/>
                <w:sz w:val="24"/>
              </w:rPr>
              <w:t>Секретарь руководителя</w:t>
            </w:r>
          </w:p>
        </w:tc>
        <w:tc>
          <w:tcPr>
            <w:tcW w:w="1807" w:type="dxa"/>
            <w:vMerge/>
            <w:shd w:val="clear" w:color="auto" w:fill="auto"/>
          </w:tcPr>
          <w:p w:rsidR="000D5CC2" w:rsidRPr="000D5CC2" w:rsidRDefault="000D5CC2" w:rsidP="007720F6">
            <w:pPr>
              <w:widowControl w:val="0"/>
              <w:autoSpaceDE w:val="0"/>
              <w:autoSpaceDN w:val="0"/>
              <w:jc w:val="center"/>
              <w:rPr>
                <w:color w:val="000000" w:themeColor="text1"/>
                <w:sz w:val="24"/>
              </w:rPr>
            </w:pPr>
          </w:p>
        </w:tc>
      </w:tr>
      <w:tr w:rsidR="000D5CC2" w:rsidRPr="000D5CC2" w:rsidTr="007720F6">
        <w:tc>
          <w:tcPr>
            <w:tcW w:w="2253" w:type="dxa"/>
            <w:vMerge/>
            <w:shd w:val="clear" w:color="auto" w:fill="auto"/>
          </w:tcPr>
          <w:p w:rsidR="000D5CC2" w:rsidRPr="000D5CC2" w:rsidRDefault="000D5CC2" w:rsidP="007720F6">
            <w:pPr>
              <w:widowControl w:val="0"/>
              <w:autoSpaceDE w:val="0"/>
              <w:autoSpaceDN w:val="0"/>
              <w:rPr>
                <w:color w:val="000000" w:themeColor="text1"/>
                <w:sz w:val="24"/>
              </w:rPr>
            </w:pPr>
          </w:p>
        </w:tc>
        <w:tc>
          <w:tcPr>
            <w:tcW w:w="5510" w:type="dxa"/>
            <w:shd w:val="clear" w:color="auto" w:fill="auto"/>
          </w:tcPr>
          <w:p w:rsidR="000D5CC2" w:rsidRPr="000D5CC2" w:rsidRDefault="000D5CC2" w:rsidP="007720F6">
            <w:pPr>
              <w:rPr>
                <w:color w:val="000000" w:themeColor="text1"/>
                <w:sz w:val="24"/>
              </w:rPr>
            </w:pPr>
            <w:r w:rsidRPr="000D5CC2">
              <w:rPr>
                <w:color w:val="000000" w:themeColor="text1"/>
                <w:sz w:val="24"/>
              </w:rPr>
              <w:t>Техник-программист</w:t>
            </w:r>
          </w:p>
        </w:tc>
        <w:tc>
          <w:tcPr>
            <w:tcW w:w="1807" w:type="dxa"/>
            <w:vMerge/>
            <w:shd w:val="clear" w:color="auto" w:fill="auto"/>
          </w:tcPr>
          <w:p w:rsidR="000D5CC2" w:rsidRPr="000D5CC2" w:rsidRDefault="000D5CC2" w:rsidP="007720F6">
            <w:pPr>
              <w:widowControl w:val="0"/>
              <w:autoSpaceDE w:val="0"/>
              <w:autoSpaceDN w:val="0"/>
              <w:jc w:val="center"/>
              <w:rPr>
                <w:color w:val="000000" w:themeColor="text1"/>
                <w:sz w:val="24"/>
              </w:rPr>
            </w:pPr>
          </w:p>
        </w:tc>
      </w:tr>
      <w:tr w:rsidR="000D5CC2" w:rsidRPr="000D5CC2" w:rsidTr="007720F6">
        <w:tc>
          <w:tcPr>
            <w:tcW w:w="2253" w:type="dxa"/>
            <w:vMerge/>
            <w:shd w:val="clear" w:color="auto" w:fill="auto"/>
          </w:tcPr>
          <w:p w:rsidR="000D5CC2" w:rsidRPr="000D5CC2" w:rsidRDefault="000D5CC2" w:rsidP="007720F6">
            <w:pPr>
              <w:widowControl w:val="0"/>
              <w:autoSpaceDE w:val="0"/>
              <w:autoSpaceDN w:val="0"/>
              <w:rPr>
                <w:color w:val="000000" w:themeColor="text1"/>
                <w:sz w:val="24"/>
              </w:rPr>
            </w:pPr>
          </w:p>
        </w:tc>
        <w:tc>
          <w:tcPr>
            <w:tcW w:w="5510" w:type="dxa"/>
            <w:shd w:val="clear" w:color="auto" w:fill="auto"/>
          </w:tcPr>
          <w:p w:rsidR="000D5CC2" w:rsidRPr="000D5CC2" w:rsidRDefault="000D5CC2" w:rsidP="007720F6">
            <w:pPr>
              <w:rPr>
                <w:color w:val="000000" w:themeColor="text1"/>
                <w:spacing w:val="-12"/>
                <w:sz w:val="24"/>
              </w:rPr>
            </w:pPr>
            <w:r w:rsidRPr="000D5CC2">
              <w:rPr>
                <w:color w:val="000000" w:themeColor="text1"/>
                <w:spacing w:val="-12"/>
                <w:sz w:val="24"/>
              </w:rPr>
              <w:t xml:space="preserve"> Аппаратчик </w:t>
            </w:r>
            <w:proofErr w:type="spellStart"/>
            <w:r w:rsidRPr="000D5CC2">
              <w:rPr>
                <w:color w:val="000000" w:themeColor="text1"/>
                <w:spacing w:val="-12"/>
                <w:sz w:val="24"/>
              </w:rPr>
              <w:t>химводоотчистки</w:t>
            </w:r>
            <w:proofErr w:type="spellEnd"/>
          </w:p>
        </w:tc>
        <w:tc>
          <w:tcPr>
            <w:tcW w:w="1807" w:type="dxa"/>
            <w:vMerge/>
            <w:shd w:val="clear" w:color="auto" w:fill="auto"/>
          </w:tcPr>
          <w:p w:rsidR="000D5CC2" w:rsidRPr="000D5CC2" w:rsidRDefault="000D5CC2" w:rsidP="007720F6">
            <w:pPr>
              <w:widowControl w:val="0"/>
              <w:autoSpaceDE w:val="0"/>
              <w:autoSpaceDN w:val="0"/>
              <w:jc w:val="center"/>
              <w:rPr>
                <w:color w:val="000000" w:themeColor="text1"/>
                <w:sz w:val="24"/>
              </w:rPr>
            </w:pPr>
          </w:p>
        </w:tc>
      </w:tr>
      <w:tr w:rsidR="000D5CC2" w:rsidRPr="000D5CC2" w:rsidTr="007720F6">
        <w:tc>
          <w:tcPr>
            <w:tcW w:w="2253" w:type="dxa"/>
            <w:vMerge/>
            <w:shd w:val="clear" w:color="auto" w:fill="auto"/>
          </w:tcPr>
          <w:p w:rsidR="000D5CC2" w:rsidRPr="000D5CC2" w:rsidRDefault="000D5CC2" w:rsidP="007720F6">
            <w:pPr>
              <w:widowControl w:val="0"/>
              <w:autoSpaceDE w:val="0"/>
              <w:autoSpaceDN w:val="0"/>
              <w:rPr>
                <w:color w:val="000000" w:themeColor="text1"/>
                <w:sz w:val="24"/>
              </w:rPr>
            </w:pPr>
          </w:p>
        </w:tc>
        <w:tc>
          <w:tcPr>
            <w:tcW w:w="5510" w:type="dxa"/>
            <w:shd w:val="clear" w:color="auto" w:fill="auto"/>
          </w:tcPr>
          <w:p w:rsidR="000D5CC2" w:rsidRPr="000D5CC2" w:rsidRDefault="000D5CC2" w:rsidP="007720F6">
            <w:pPr>
              <w:rPr>
                <w:color w:val="000000" w:themeColor="text1"/>
                <w:sz w:val="24"/>
              </w:rPr>
            </w:pPr>
            <w:r w:rsidRPr="000D5CC2">
              <w:rPr>
                <w:color w:val="000000" w:themeColor="text1"/>
                <w:sz w:val="24"/>
              </w:rPr>
              <w:t>Лаборант</w:t>
            </w:r>
          </w:p>
        </w:tc>
        <w:tc>
          <w:tcPr>
            <w:tcW w:w="1807" w:type="dxa"/>
            <w:vMerge/>
            <w:shd w:val="clear" w:color="auto" w:fill="auto"/>
          </w:tcPr>
          <w:p w:rsidR="000D5CC2" w:rsidRPr="000D5CC2" w:rsidRDefault="000D5CC2" w:rsidP="007720F6">
            <w:pPr>
              <w:widowControl w:val="0"/>
              <w:autoSpaceDE w:val="0"/>
              <w:autoSpaceDN w:val="0"/>
              <w:jc w:val="center"/>
              <w:rPr>
                <w:color w:val="000000" w:themeColor="text1"/>
                <w:sz w:val="24"/>
              </w:rPr>
            </w:pPr>
          </w:p>
        </w:tc>
      </w:tr>
      <w:tr w:rsidR="000D5CC2" w:rsidRPr="000D5CC2" w:rsidTr="007720F6">
        <w:tc>
          <w:tcPr>
            <w:tcW w:w="2253" w:type="dxa"/>
            <w:vMerge/>
            <w:shd w:val="clear" w:color="auto" w:fill="auto"/>
          </w:tcPr>
          <w:p w:rsidR="000D5CC2" w:rsidRPr="000D5CC2" w:rsidRDefault="000D5CC2" w:rsidP="007720F6">
            <w:pPr>
              <w:widowControl w:val="0"/>
              <w:autoSpaceDE w:val="0"/>
              <w:autoSpaceDN w:val="0"/>
              <w:rPr>
                <w:color w:val="000000" w:themeColor="text1"/>
                <w:sz w:val="24"/>
              </w:rPr>
            </w:pPr>
          </w:p>
        </w:tc>
        <w:tc>
          <w:tcPr>
            <w:tcW w:w="5510" w:type="dxa"/>
            <w:shd w:val="clear" w:color="auto" w:fill="auto"/>
          </w:tcPr>
          <w:p w:rsidR="000D5CC2" w:rsidRPr="000D5CC2" w:rsidRDefault="000D5CC2" w:rsidP="007720F6">
            <w:pPr>
              <w:rPr>
                <w:color w:val="000000" w:themeColor="text1"/>
                <w:sz w:val="24"/>
              </w:rPr>
            </w:pPr>
            <w:r w:rsidRPr="000D5CC2">
              <w:rPr>
                <w:color w:val="000000" w:themeColor="text1"/>
                <w:sz w:val="24"/>
              </w:rPr>
              <w:t>Художник</w:t>
            </w:r>
          </w:p>
        </w:tc>
        <w:tc>
          <w:tcPr>
            <w:tcW w:w="1807" w:type="dxa"/>
            <w:vMerge/>
            <w:shd w:val="clear" w:color="auto" w:fill="auto"/>
          </w:tcPr>
          <w:p w:rsidR="000D5CC2" w:rsidRPr="000D5CC2" w:rsidRDefault="000D5CC2" w:rsidP="007720F6">
            <w:pPr>
              <w:widowControl w:val="0"/>
              <w:autoSpaceDE w:val="0"/>
              <w:autoSpaceDN w:val="0"/>
              <w:jc w:val="center"/>
              <w:rPr>
                <w:color w:val="000000" w:themeColor="text1"/>
                <w:sz w:val="24"/>
              </w:rPr>
            </w:pPr>
          </w:p>
        </w:tc>
      </w:tr>
      <w:tr w:rsidR="000D5CC2" w:rsidRPr="000D5CC2" w:rsidTr="007720F6">
        <w:tc>
          <w:tcPr>
            <w:tcW w:w="2253" w:type="dxa"/>
            <w:vMerge w:val="restart"/>
            <w:shd w:val="clear" w:color="auto" w:fill="auto"/>
          </w:tcPr>
          <w:p w:rsidR="000D5CC2" w:rsidRPr="000D5CC2" w:rsidRDefault="000D5CC2" w:rsidP="007720F6">
            <w:pPr>
              <w:widowControl w:val="0"/>
              <w:autoSpaceDE w:val="0"/>
              <w:autoSpaceDN w:val="0"/>
              <w:rPr>
                <w:color w:val="000000" w:themeColor="text1"/>
                <w:sz w:val="24"/>
              </w:rPr>
            </w:pPr>
            <w:r w:rsidRPr="000D5CC2">
              <w:rPr>
                <w:color w:val="000000" w:themeColor="text1"/>
                <w:sz w:val="24"/>
              </w:rPr>
              <w:t>Второй квалификационный уровень</w:t>
            </w:r>
          </w:p>
        </w:tc>
        <w:tc>
          <w:tcPr>
            <w:tcW w:w="5510" w:type="dxa"/>
            <w:shd w:val="clear" w:color="auto" w:fill="auto"/>
          </w:tcPr>
          <w:p w:rsidR="000D5CC2" w:rsidRPr="000D5CC2" w:rsidRDefault="000D5CC2" w:rsidP="007720F6">
            <w:pPr>
              <w:rPr>
                <w:color w:val="000000" w:themeColor="text1"/>
                <w:sz w:val="24"/>
              </w:rPr>
            </w:pPr>
            <w:r w:rsidRPr="000D5CC2">
              <w:rPr>
                <w:color w:val="000000" w:themeColor="text1"/>
                <w:sz w:val="24"/>
              </w:rPr>
              <w:t>Заведующий хозяйством</w:t>
            </w:r>
          </w:p>
        </w:tc>
        <w:tc>
          <w:tcPr>
            <w:tcW w:w="1807" w:type="dxa"/>
            <w:vMerge w:val="restart"/>
            <w:shd w:val="clear" w:color="auto" w:fill="auto"/>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6396</w:t>
            </w:r>
          </w:p>
        </w:tc>
      </w:tr>
      <w:tr w:rsidR="000D5CC2" w:rsidRPr="000D5CC2" w:rsidTr="007720F6">
        <w:tc>
          <w:tcPr>
            <w:tcW w:w="2253" w:type="dxa"/>
            <w:vMerge/>
            <w:shd w:val="clear" w:color="auto" w:fill="auto"/>
          </w:tcPr>
          <w:p w:rsidR="000D5CC2" w:rsidRPr="000D5CC2" w:rsidRDefault="000D5CC2" w:rsidP="007720F6">
            <w:pPr>
              <w:widowControl w:val="0"/>
              <w:autoSpaceDE w:val="0"/>
              <w:autoSpaceDN w:val="0"/>
              <w:rPr>
                <w:color w:val="000000" w:themeColor="text1"/>
                <w:sz w:val="24"/>
              </w:rPr>
            </w:pPr>
          </w:p>
        </w:tc>
        <w:tc>
          <w:tcPr>
            <w:tcW w:w="5510" w:type="dxa"/>
            <w:shd w:val="clear" w:color="auto" w:fill="auto"/>
          </w:tcPr>
          <w:p w:rsidR="000D5CC2" w:rsidRPr="000D5CC2" w:rsidRDefault="000D5CC2" w:rsidP="007720F6">
            <w:pPr>
              <w:rPr>
                <w:color w:val="000000" w:themeColor="text1"/>
                <w:sz w:val="24"/>
              </w:rPr>
            </w:pPr>
            <w:r w:rsidRPr="000D5CC2">
              <w:rPr>
                <w:color w:val="000000" w:themeColor="text1"/>
                <w:sz w:val="24"/>
              </w:rPr>
              <w:t xml:space="preserve">Должности служащих первого квалификационного уровня, по которым устанавливается вторая </w:t>
            </w:r>
            <w:proofErr w:type="spellStart"/>
            <w:r w:rsidRPr="000D5CC2">
              <w:rPr>
                <w:color w:val="000000" w:themeColor="text1"/>
                <w:sz w:val="24"/>
              </w:rPr>
              <w:t>внутридолжностная</w:t>
            </w:r>
            <w:proofErr w:type="spellEnd"/>
            <w:r w:rsidRPr="000D5CC2">
              <w:rPr>
                <w:color w:val="000000" w:themeColor="text1"/>
                <w:sz w:val="24"/>
              </w:rPr>
              <w:t xml:space="preserve"> категория</w:t>
            </w:r>
          </w:p>
        </w:tc>
        <w:tc>
          <w:tcPr>
            <w:tcW w:w="1807" w:type="dxa"/>
            <w:vMerge/>
            <w:shd w:val="clear" w:color="auto" w:fill="auto"/>
          </w:tcPr>
          <w:p w:rsidR="000D5CC2" w:rsidRPr="000D5CC2" w:rsidRDefault="000D5CC2" w:rsidP="007720F6">
            <w:pPr>
              <w:widowControl w:val="0"/>
              <w:autoSpaceDE w:val="0"/>
              <w:autoSpaceDN w:val="0"/>
              <w:jc w:val="center"/>
              <w:rPr>
                <w:color w:val="000000" w:themeColor="text1"/>
                <w:sz w:val="24"/>
              </w:rPr>
            </w:pPr>
          </w:p>
        </w:tc>
      </w:tr>
      <w:tr w:rsidR="000D5CC2" w:rsidRPr="000D5CC2" w:rsidTr="007720F6">
        <w:tc>
          <w:tcPr>
            <w:tcW w:w="2253" w:type="dxa"/>
            <w:vMerge w:val="restart"/>
            <w:shd w:val="clear" w:color="auto" w:fill="auto"/>
          </w:tcPr>
          <w:p w:rsidR="000D5CC2" w:rsidRPr="000D5CC2" w:rsidRDefault="000D5CC2" w:rsidP="007720F6">
            <w:pPr>
              <w:widowControl w:val="0"/>
              <w:autoSpaceDE w:val="0"/>
              <w:autoSpaceDN w:val="0"/>
              <w:rPr>
                <w:color w:val="000000" w:themeColor="text1"/>
                <w:sz w:val="24"/>
              </w:rPr>
            </w:pPr>
            <w:r w:rsidRPr="000D5CC2">
              <w:rPr>
                <w:color w:val="000000" w:themeColor="text1"/>
                <w:sz w:val="24"/>
              </w:rPr>
              <w:t>Третий квалификационный уровень</w:t>
            </w:r>
          </w:p>
        </w:tc>
        <w:tc>
          <w:tcPr>
            <w:tcW w:w="5510" w:type="dxa"/>
            <w:shd w:val="clear" w:color="auto" w:fill="auto"/>
          </w:tcPr>
          <w:p w:rsidR="000D5CC2" w:rsidRPr="000D5CC2" w:rsidRDefault="000D5CC2" w:rsidP="007720F6">
            <w:pPr>
              <w:rPr>
                <w:color w:val="000000" w:themeColor="text1"/>
                <w:sz w:val="24"/>
              </w:rPr>
            </w:pPr>
            <w:r w:rsidRPr="000D5CC2">
              <w:rPr>
                <w:color w:val="000000" w:themeColor="text1"/>
                <w:sz w:val="24"/>
              </w:rPr>
              <w:t xml:space="preserve">Должности служащих первого квалификационного уровня, по которым устанавливается первая </w:t>
            </w:r>
            <w:proofErr w:type="spellStart"/>
            <w:r w:rsidRPr="000D5CC2">
              <w:rPr>
                <w:color w:val="000000" w:themeColor="text1"/>
                <w:sz w:val="24"/>
              </w:rPr>
              <w:t>внутридолжностная</w:t>
            </w:r>
            <w:proofErr w:type="spellEnd"/>
            <w:r w:rsidRPr="000D5CC2">
              <w:rPr>
                <w:color w:val="000000" w:themeColor="text1"/>
                <w:sz w:val="24"/>
              </w:rPr>
              <w:t xml:space="preserve"> категория</w:t>
            </w:r>
          </w:p>
        </w:tc>
        <w:tc>
          <w:tcPr>
            <w:tcW w:w="1807" w:type="dxa"/>
            <w:vMerge w:val="restart"/>
            <w:shd w:val="clear" w:color="auto" w:fill="auto"/>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6916</w:t>
            </w:r>
          </w:p>
        </w:tc>
      </w:tr>
      <w:tr w:rsidR="000D5CC2" w:rsidRPr="000D5CC2" w:rsidTr="007720F6">
        <w:tc>
          <w:tcPr>
            <w:tcW w:w="2253" w:type="dxa"/>
            <w:vMerge/>
            <w:shd w:val="clear" w:color="auto" w:fill="auto"/>
          </w:tcPr>
          <w:p w:rsidR="000D5CC2" w:rsidRPr="000D5CC2" w:rsidRDefault="000D5CC2" w:rsidP="007720F6">
            <w:pPr>
              <w:widowControl w:val="0"/>
              <w:autoSpaceDE w:val="0"/>
              <w:autoSpaceDN w:val="0"/>
              <w:rPr>
                <w:color w:val="000000" w:themeColor="text1"/>
                <w:sz w:val="24"/>
              </w:rPr>
            </w:pPr>
          </w:p>
        </w:tc>
        <w:tc>
          <w:tcPr>
            <w:tcW w:w="5510" w:type="dxa"/>
            <w:shd w:val="clear" w:color="auto" w:fill="auto"/>
          </w:tcPr>
          <w:p w:rsidR="000D5CC2" w:rsidRPr="000D5CC2" w:rsidRDefault="000D5CC2" w:rsidP="007720F6">
            <w:pPr>
              <w:rPr>
                <w:color w:val="000000" w:themeColor="text1"/>
                <w:sz w:val="24"/>
              </w:rPr>
            </w:pPr>
            <w:r w:rsidRPr="000D5CC2">
              <w:rPr>
                <w:color w:val="000000" w:themeColor="text1"/>
                <w:sz w:val="24"/>
              </w:rPr>
              <w:t>Заведующий спортсооружением</w:t>
            </w:r>
          </w:p>
        </w:tc>
        <w:tc>
          <w:tcPr>
            <w:tcW w:w="1807" w:type="dxa"/>
            <w:vMerge/>
            <w:shd w:val="clear" w:color="auto" w:fill="auto"/>
          </w:tcPr>
          <w:p w:rsidR="000D5CC2" w:rsidRPr="000D5CC2" w:rsidRDefault="000D5CC2" w:rsidP="007720F6">
            <w:pPr>
              <w:widowControl w:val="0"/>
              <w:autoSpaceDE w:val="0"/>
              <w:autoSpaceDN w:val="0"/>
              <w:jc w:val="center"/>
              <w:rPr>
                <w:color w:val="000000" w:themeColor="text1"/>
                <w:sz w:val="24"/>
              </w:rPr>
            </w:pPr>
          </w:p>
        </w:tc>
      </w:tr>
      <w:tr w:rsidR="000D5CC2" w:rsidRPr="000D5CC2" w:rsidTr="007720F6">
        <w:tc>
          <w:tcPr>
            <w:tcW w:w="2253" w:type="dxa"/>
            <w:shd w:val="clear" w:color="auto" w:fill="auto"/>
          </w:tcPr>
          <w:p w:rsidR="000D5CC2" w:rsidRPr="000D5CC2" w:rsidRDefault="000D5CC2" w:rsidP="007720F6">
            <w:pPr>
              <w:widowControl w:val="0"/>
              <w:autoSpaceDE w:val="0"/>
              <w:autoSpaceDN w:val="0"/>
              <w:rPr>
                <w:color w:val="000000" w:themeColor="text1"/>
                <w:sz w:val="24"/>
              </w:rPr>
            </w:pPr>
            <w:r w:rsidRPr="000D5CC2">
              <w:rPr>
                <w:color w:val="000000" w:themeColor="text1"/>
                <w:sz w:val="24"/>
              </w:rPr>
              <w:t>Четвертый квалификационный уровень</w:t>
            </w:r>
          </w:p>
        </w:tc>
        <w:tc>
          <w:tcPr>
            <w:tcW w:w="5510" w:type="dxa"/>
            <w:shd w:val="clear" w:color="auto" w:fill="auto"/>
          </w:tcPr>
          <w:p w:rsidR="000D5CC2" w:rsidRPr="000D5CC2" w:rsidRDefault="000D5CC2" w:rsidP="007720F6">
            <w:pPr>
              <w:rPr>
                <w:color w:val="000000" w:themeColor="text1"/>
                <w:sz w:val="24"/>
              </w:rPr>
            </w:pPr>
            <w:r w:rsidRPr="000D5CC2">
              <w:rPr>
                <w:color w:val="000000" w:themeColor="text1"/>
                <w:sz w:val="24"/>
              </w:rPr>
              <w:t>Должности служащих первого квалификационного уровня, по которым устанавливается производное должностное наименование «ведущий»</w:t>
            </w:r>
          </w:p>
        </w:tc>
        <w:tc>
          <w:tcPr>
            <w:tcW w:w="1807" w:type="dxa"/>
            <w:shd w:val="clear" w:color="auto" w:fill="auto"/>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7353</w:t>
            </w:r>
          </w:p>
        </w:tc>
      </w:tr>
      <w:tr w:rsidR="000D5CC2" w:rsidRPr="000D5CC2" w:rsidTr="007720F6">
        <w:tc>
          <w:tcPr>
            <w:tcW w:w="2253" w:type="dxa"/>
            <w:shd w:val="clear" w:color="auto" w:fill="auto"/>
          </w:tcPr>
          <w:p w:rsidR="000D5CC2" w:rsidRPr="000D5CC2" w:rsidRDefault="000D5CC2" w:rsidP="007720F6">
            <w:pPr>
              <w:widowControl w:val="0"/>
              <w:autoSpaceDE w:val="0"/>
              <w:autoSpaceDN w:val="0"/>
              <w:rPr>
                <w:color w:val="000000" w:themeColor="text1"/>
                <w:sz w:val="24"/>
              </w:rPr>
            </w:pPr>
            <w:r w:rsidRPr="000D5CC2">
              <w:rPr>
                <w:color w:val="000000" w:themeColor="text1"/>
                <w:sz w:val="24"/>
              </w:rPr>
              <w:t xml:space="preserve">Пятый </w:t>
            </w:r>
            <w:r w:rsidRPr="000D5CC2">
              <w:rPr>
                <w:color w:val="000000" w:themeColor="text1"/>
                <w:sz w:val="24"/>
              </w:rPr>
              <w:lastRenderedPageBreak/>
              <w:t>квалификационный уровень</w:t>
            </w:r>
          </w:p>
        </w:tc>
        <w:tc>
          <w:tcPr>
            <w:tcW w:w="5510" w:type="dxa"/>
            <w:shd w:val="clear" w:color="auto" w:fill="auto"/>
          </w:tcPr>
          <w:p w:rsidR="000D5CC2" w:rsidRPr="000D5CC2" w:rsidRDefault="000D5CC2" w:rsidP="007720F6">
            <w:pPr>
              <w:rPr>
                <w:color w:val="000000" w:themeColor="text1"/>
                <w:sz w:val="24"/>
              </w:rPr>
            </w:pPr>
            <w:r w:rsidRPr="000D5CC2">
              <w:rPr>
                <w:color w:val="000000" w:themeColor="text1"/>
                <w:sz w:val="24"/>
              </w:rPr>
              <w:lastRenderedPageBreak/>
              <w:t xml:space="preserve"> </w:t>
            </w:r>
          </w:p>
        </w:tc>
        <w:tc>
          <w:tcPr>
            <w:tcW w:w="1807" w:type="dxa"/>
            <w:shd w:val="clear" w:color="auto" w:fill="auto"/>
          </w:tcPr>
          <w:p w:rsidR="000D5CC2" w:rsidRPr="000D5CC2" w:rsidRDefault="000D5CC2" w:rsidP="007720F6">
            <w:pPr>
              <w:jc w:val="center"/>
              <w:rPr>
                <w:color w:val="000000" w:themeColor="text1"/>
                <w:sz w:val="24"/>
              </w:rPr>
            </w:pPr>
            <w:r w:rsidRPr="000D5CC2">
              <w:rPr>
                <w:color w:val="000000" w:themeColor="text1"/>
                <w:sz w:val="24"/>
              </w:rPr>
              <w:t>7696</w:t>
            </w:r>
          </w:p>
        </w:tc>
      </w:tr>
    </w:tbl>
    <w:p w:rsidR="000D5CC2" w:rsidRPr="000D5CC2" w:rsidRDefault="000D5CC2" w:rsidP="000D5CC2">
      <w:pPr>
        <w:jc w:val="center"/>
        <w:rPr>
          <w:color w:val="000000" w:themeColor="text1"/>
          <w:sz w:val="24"/>
        </w:rPr>
      </w:pPr>
      <w:r w:rsidRPr="000D5CC2">
        <w:rPr>
          <w:color w:val="000000" w:themeColor="text1"/>
          <w:sz w:val="24"/>
        </w:rPr>
        <w:lastRenderedPageBreak/>
        <w:t xml:space="preserve">Профессиональная квалификационная группа </w:t>
      </w:r>
    </w:p>
    <w:p w:rsidR="000D5CC2" w:rsidRPr="000D5CC2" w:rsidRDefault="000D5CC2" w:rsidP="000D5CC2">
      <w:pPr>
        <w:jc w:val="center"/>
        <w:rPr>
          <w:color w:val="000000" w:themeColor="text1"/>
          <w:sz w:val="24"/>
        </w:rPr>
      </w:pPr>
      <w:r w:rsidRPr="000D5CC2">
        <w:rPr>
          <w:color w:val="000000" w:themeColor="text1"/>
          <w:sz w:val="24"/>
        </w:rPr>
        <w:t>«Общеотраслевые должности служащих третьего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5510"/>
        <w:gridCol w:w="1807"/>
      </w:tblGrid>
      <w:tr w:rsidR="000D5CC2" w:rsidRPr="000D5CC2" w:rsidTr="007720F6">
        <w:tc>
          <w:tcPr>
            <w:tcW w:w="2253" w:type="dxa"/>
            <w:shd w:val="clear" w:color="auto" w:fill="auto"/>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Квалификационные уровни</w:t>
            </w:r>
          </w:p>
        </w:tc>
        <w:tc>
          <w:tcPr>
            <w:tcW w:w="5510" w:type="dxa"/>
            <w:shd w:val="clear" w:color="auto" w:fill="auto"/>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 xml:space="preserve">Должности, отнесенные </w:t>
            </w:r>
            <w:r w:rsidRPr="000D5CC2">
              <w:rPr>
                <w:color w:val="000000" w:themeColor="text1"/>
                <w:sz w:val="24"/>
              </w:rPr>
              <w:br/>
              <w:t>к квалификационным уровням</w:t>
            </w:r>
          </w:p>
        </w:tc>
        <w:tc>
          <w:tcPr>
            <w:tcW w:w="1807" w:type="dxa"/>
            <w:shd w:val="clear" w:color="auto" w:fill="auto"/>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Минимальный размер оклада (должностного оклада), руб.</w:t>
            </w:r>
          </w:p>
        </w:tc>
      </w:tr>
      <w:tr w:rsidR="000D5CC2" w:rsidRPr="000D5CC2" w:rsidTr="007720F6">
        <w:tc>
          <w:tcPr>
            <w:tcW w:w="2253" w:type="dxa"/>
            <w:vMerge w:val="restart"/>
            <w:shd w:val="clear" w:color="auto" w:fill="auto"/>
            <w:vAlign w:val="center"/>
          </w:tcPr>
          <w:p w:rsidR="000D5CC2" w:rsidRPr="000D5CC2" w:rsidRDefault="000D5CC2" w:rsidP="007720F6">
            <w:pPr>
              <w:widowControl w:val="0"/>
              <w:autoSpaceDE w:val="0"/>
              <w:autoSpaceDN w:val="0"/>
              <w:rPr>
                <w:color w:val="000000" w:themeColor="text1"/>
                <w:sz w:val="24"/>
              </w:rPr>
            </w:pPr>
            <w:r w:rsidRPr="000D5CC2">
              <w:rPr>
                <w:color w:val="000000" w:themeColor="text1"/>
                <w:sz w:val="24"/>
              </w:rPr>
              <w:t>Первый квалификационный уровень</w:t>
            </w:r>
          </w:p>
        </w:tc>
        <w:tc>
          <w:tcPr>
            <w:tcW w:w="5510" w:type="dxa"/>
            <w:shd w:val="clear" w:color="auto" w:fill="auto"/>
          </w:tcPr>
          <w:p w:rsidR="000D5CC2" w:rsidRPr="000D5CC2" w:rsidRDefault="000D5CC2" w:rsidP="007720F6">
            <w:pPr>
              <w:rPr>
                <w:color w:val="000000" w:themeColor="text1"/>
                <w:sz w:val="24"/>
              </w:rPr>
            </w:pPr>
            <w:r w:rsidRPr="000D5CC2">
              <w:rPr>
                <w:color w:val="000000" w:themeColor="text1"/>
                <w:sz w:val="24"/>
              </w:rPr>
              <w:t>Специалист по кадрам</w:t>
            </w:r>
          </w:p>
        </w:tc>
        <w:tc>
          <w:tcPr>
            <w:tcW w:w="1807" w:type="dxa"/>
            <w:vMerge w:val="restart"/>
            <w:shd w:val="clear" w:color="auto" w:fill="auto"/>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8001</w:t>
            </w:r>
          </w:p>
        </w:tc>
      </w:tr>
      <w:tr w:rsidR="000D5CC2" w:rsidRPr="000D5CC2" w:rsidTr="007720F6">
        <w:tc>
          <w:tcPr>
            <w:tcW w:w="2253"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5510" w:type="dxa"/>
            <w:shd w:val="clear" w:color="auto" w:fill="auto"/>
          </w:tcPr>
          <w:p w:rsidR="000D5CC2" w:rsidRPr="000D5CC2" w:rsidRDefault="000D5CC2" w:rsidP="007720F6">
            <w:pPr>
              <w:rPr>
                <w:color w:val="000000" w:themeColor="text1"/>
                <w:sz w:val="24"/>
              </w:rPr>
            </w:pPr>
            <w:r w:rsidRPr="000D5CC2">
              <w:rPr>
                <w:color w:val="000000" w:themeColor="text1"/>
                <w:sz w:val="24"/>
              </w:rPr>
              <w:t>Инженер</w:t>
            </w:r>
          </w:p>
        </w:tc>
        <w:tc>
          <w:tcPr>
            <w:tcW w:w="1807" w:type="dxa"/>
            <w:vMerge/>
            <w:shd w:val="clear" w:color="auto" w:fill="auto"/>
            <w:vAlign w:val="center"/>
          </w:tcPr>
          <w:p w:rsidR="000D5CC2" w:rsidRPr="000D5CC2" w:rsidRDefault="000D5CC2" w:rsidP="007720F6">
            <w:pPr>
              <w:widowControl w:val="0"/>
              <w:autoSpaceDE w:val="0"/>
              <w:autoSpaceDN w:val="0"/>
              <w:jc w:val="center"/>
              <w:rPr>
                <w:color w:val="000000" w:themeColor="text1"/>
                <w:sz w:val="24"/>
              </w:rPr>
            </w:pPr>
          </w:p>
        </w:tc>
      </w:tr>
      <w:tr w:rsidR="000D5CC2" w:rsidRPr="000D5CC2" w:rsidTr="007720F6">
        <w:tc>
          <w:tcPr>
            <w:tcW w:w="2253"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5510" w:type="dxa"/>
            <w:shd w:val="clear" w:color="auto" w:fill="auto"/>
          </w:tcPr>
          <w:p w:rsidR="000D5CC2" w:rsidRPr="000D5CC2" w:rsidRDefault="000D5CC2" w:rsidP="007720F6">
            <w:pPr>
              <w:rPr>
                <w:color w:val="000000" w:themeColor="text1"/>
                <w:sz w:val="24"/>
              </w:rPr>
            </w:pPr>
            <w:r w:rsidRPr="000D5CC2">
              <w:rPr>
                <w:color w:val="000000" w:themeColor="text1"/>
                <w:sz w:val="24"/>
              </w:rPr>
              <w:t>Специали</w:t>
            </w:r>
            <w:proofErr w:type="gramStart"/>
            <w:r w:rsidRPr="000D5CC2">
              <w:rPr>
                <w:color w:val="000000" w:themeColor="text1"/>
                <w:sz w:val="24"/>
              </w:rPr>
              <w:t>ст в сф</w:t>
            </w:r>
            <w:proofErr w:type="gramEnd"/>
            <w:r w:rsidRPr="000D5CC2">
              <w:rPr>
                <w:color w:val="000000" w:themeColor="text1"/>
                <w:sz w:val="24"/>
              </w:rPr>
              <w:t>ере закупок</w:t>
            </w:r>
          </w:p>
        </w:tc>
        <w:tc>
          <w:tcPr>
            <w:tcW w:w="1807" w:type="dxa"/>
            <w:vMerge/>
            <w:shd w:val="clear" w:color="auto" w:fill="auto"/>
            <w:vAlign w:val="center"/>
          </w:tcPr>
          <w:p w:rsidR="000D5CC2" w:rsidRPr="000D5CC2" w:rsidRDefault="000D5CC2" w:rsidP="007720F6">
            <w:pPr>
              <w:widowControl w:val="0"/>
              <w:autoSpaceDE w:val="0"/>
              <w:autoSpaceDN w:val="0"/>
              <w:jc w:val="center"/>
              <w:rPr>
                <w:color w:val="000000" w:themeColor="text1"/>
                <w:sz w:val="24"/>
              </w:rPr>
            </w:pPr>
          </w:p>
        </w:tc>
      </w:tr>
      <w:tr w:rsidR="000D5CC2" w:rsidRPr="000D5CC2" w:rsidTr="007720F6">
        <w:tc>
          <w:tcPr>
            <w:tcW w:w="2253"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5510" w:type="dxa"/>
            <w:shd w:val="clear" w:color="auto" w:fill="auto"/>
          </w:tcPr>
          <w:p w:rsidR="000D5CC2" w:rsidRPr="000D5CC2" w:rsidRDefault="000D5CC2" w:rsidP="007720F6">
            <w:pPr>
              <w:rPr>
                <w:color w:val="000000" w:themeColor="text1"/>
                <w:sz w:val="24"/>
              </w:rPr>
            </w:pPr>
            <w:r w:rsidRPr="000D5CC2">
              <w:rPr>
                <w:color w:val="000000" w:themeColor="text1"/>
                <w:sz w:val="24"/>
              </w:rPr>
              <w:t>Инженер-программист (программист)</w:t>
            </w:r>
          </w:p>
        </w:tc>
        <w:tc>
          <w:tcPr>
            <w:tcW w:w="1807" w:type="dxa"/>
            <w:vMerge/>
            <w:shd w:val="clear" w:color="auto" w:fill="auto"/>
            <w:vAlign w:val="center"/>
          </w:tcPr>
          <w:p w:rsidR="000D5CC2" w:rsidRPr="000D5CC2" w:rsidRDefault="000D5CC2" w:rsidP="007720F6">
            <w:pPr>
              <w:widowControl w:val="0"/>
              <w:autoSpaceDE w:val="0"/>
              <w:autoSpaceDN w:val="0"/>
              <w:jc w:val="center"/>
              <w:rPr>
                <w:color w:val="000000" w:themeColor="text1"/>
                <w:sz w:val="24"/>
              </w:rPr>
            </w:pPr>
          </w:p>
        </w:tc>
      </w:tr>
      <w:tr w:rsidR="000D5CC2" w:rsidRPr="000D5CC2" w:rsidTr="007720F6">
        <w:tc>
          <w:tcPr>
            <w:tcW w:w="2253"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5510" w:type="dxa"/>
            <w:shd w:val="clear" w:color="auto" w:fill="auto"/>
          </w:tcPr>
          <w:p w:rsidR="000D5CC2" w:rsidRPr="000D5CC2" w:rsidRDefault="000D5CC2" w:rsidP="007720F6">
            <w:pPr>
              <w:rPr>
                <w:color w:val="000000" w:themeColor="text1"/>
                <w:sz w:val="24"/>
              </w:rPr>
            </w:pPr>
            <w:r w:rsidRPr="000D5CC2">
              <w:rPr>
                <w:color w:val="000000" w:themeColor="text1"/>
                <w:sz w:val="24"/>
              </w:rPr>
              <w:t>Инженер-энергетик (энергетик)</w:t>
            </w:r>
          </w:p>
        </w:tc>
        <w:tc>
          <w:tcPr>
            <w:tcW w:w="1807" w:type="dxa"/>
            <w:vMerge/>
            <w:shd w:val="clear" w:color="auto" w:fill="auto"/>
            <w:vAlign w:val="center"/>
          </w:tcPr>
          <w:p w:rsidR="000D5CC2" w:rsidRPr="000D5CC2" w:rsidRDefault="000D5CC2" w:rsidP="007720F6">
            <w:pPr>
              <w:widowControl w:val="0"/>
              <w:autoSpaceDE w:val="0"/>
              <w:autoSpaceDN w:val="0"/>
              <w:jc w:val="center"/>
              <w:rPr>
                <w:color w:val="000000" w:themeColor="text1"/>
                <w:sz w:val="24"/>
              </w:rPr>
            </w:pPr>
          </w:p>
        </w:tc>
      </w:tr>
      <w:tr w:rsidR="000D5CC2" w:rsidRPr="000D5CC2" w:rsidTr="007720F6">
        <w:tc>
          <w:tcPr>
            <w:tcW w:w="2253"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5510" w:type="dxa"/>
            <w:shd w:val="clear" w:color="auto" w:fill="auto"/>
          </w:tcPr>
          <w:p w:rsidR="000D5CC2" w:rsidRPr="000D5CC2" w:rsidRDefault="000D5CC2" w:rsidP="007720F6">
            <w:pPr>
              <w:rPr>
                <w:color w:val="000000" w:themeColor="text1"/>
                <w:sz w:val="24"/>
              </w:rPr>
            </w:pPr>
            <w:r w:rsidRPr="000D5CC2">
              <w:rPr>
                <w:color w:val="000000" w:themeColor="text1"/>
                <w:sz w:val="24"/>
              </w:rPr>
              <w:t>Инженер по охране труда (специалист по охране труда</w:t>
            </w:r>
            <w:r w:rsidRPr="000D5CC2">
              <w:rPr>
                <w:rStyle w:val="aff3"/>
                <w:color w:val="000000" w:themeColor="text1"/>
                <w:sz w:val="24"/>
              </w:rPr>
              <w:footnoteReference w:id="3"/>
            </w:r>
            <w:r w:rsidRPr="000D5CC2">
              <w:rPr>
                <w:color w:val="000000" w:themeColor="text1"/>
                <w:sz w:val="24"/>
              </w:rPr>
              <w:t>)</w:t>
            </w:r>
          </w:p>
        </w:tc>
        <w:tc>
          <w:tcPr>
            <w:tcW w:w="1807" w:type="dxa"/>
            <w:vMerge/>
            <w:shd w:val="clear" w:color="auto" w:fill="auto"/>
            <w:vAlign w:val="center"/>
          </w:tcPr>
          <w:p w:rsidR="000D5CC2" w:rsidRPr="000D5CC2" w:rsidRDefault="000D5CC2" w:rsidP="007720F6">
            <w:pPr>
              <w:widowControl w:val="0"/>
              <w:autoSpaceDE w:val="0"/>
              <w:autoSpaceDN w:val="0"/>
              <w:jc w:val="center"/>
              <w:rPr>
                <w:color w:val="000000" w:themeColor="text1"/>
                <w:sz w:val="24"/>
              </w:rPr>
            </w:pPr>
          </w:p>
        </w:tc>
      </w:tr>
      <w:tr w:rsidR="000D5CC2" w:rsidRPr="000D5CC2" w:rsidTr="007720F6">
        <w:tc>
          <w:tcPr>
            <w:tcW w:w="2253"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5510" w:type="dxa"/>
            <w:shd w:val="clear" w:color="auto" w:fill="auto"/>
          </w:tcPr>
          <w:p w:rsidR="000D5CC2" w:rsidRPr="000D5CC2" w:rsidRDefault="000D5CC2" w:rsidP="007720F6">
            <w:pPr>
              <w:rPr>
                <w:color w:val="000000" w:themeColor="text1"/>
                <w:sz w:val="24"/>
              </w:rPr>
            </w:pPr>
            <w:r w:rsidRPr="000D5CC2">
              <w:rPr>
                <w:color w:val="000000" w:themeColor="text1"/>
                <w:sz w:val="24"/>
              </w:rPr>
              <w:t>Инженер по эксплуатации зданий и сооружений</w:t>
            </w:r>
          </w:p>
        </w:tc>
        <w:tc>
          <w:tcPr>
            <w:tcW w:w="1807" w:type="dxa"/>
            <w:vMerge/>
            <w:shd w:val="clear" w:color="auto" w:fill="auto"/>
            <w:vAlign w:val="center"/>
          </w:tcPr>
          <w:p w:rsidR="000D5CC2" w:rsidRPr="000D5CC2" w:rsidRDefault="000D5CC2" w:rsidP="007720F6">
            <w:pPr>
              <w:widowControl w:val="0"/>
              <w:autoSpaceDE w:val="0"/>
              <w:autoSpaceDN w:val="0"/>
              <w:jc w:val="center"/>
              <w:rPr>
                <w:color w:val="000000" w:themeColor="text1"/>
                <w:sz w:val="24"/>
              </w:rPr>
            </w:pPr>
          </w:p>
        </w:tc>
      </w:tr>
      <w:tr w:rsidR="000D5CC2" w:rsidRPr="000D5CC2" w:rsidTr="007720F6">
        <w:tc>
          <w:tcPr>
            <w:tcW w:w="2253"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5510" w:type="dxa"/>
            <w:shd w:val="clear" w:color="auto" w:fill="auto"/>
          </w:tcPr>
          <w:p w:rsidR="000D5CC2" w:rsidRPr="000D5CC2" w:rsidRDefault="000D5CC2" w:rsidP="007720F6">
            <w:pPr>
              <w:rPr>
                <w:color w:val="000000" w:themeColor="text1"/>
                <w:sz w:val="24"/>
              </w:rPr>
            </w:pPr>
            <w:r w:rsidRPr="000D5CC2">
              <w:rPr>
                <w:color w:val="000000" w:themeColor="text1"/>
                <w:sz w:val="24"/>
              </w:rPr>
              <w:t>Специалист центра тестирования Всероссийского физкультурно-спортивного комплекса «Готов к труду и обороне» (ВФСК «ГТО»)</w:t>
            </w:r>
          </w:p>
        </w:tc>
        <w:tc>
          <w:tcPr>
            <w:tcW w:w="1807" w:type="dxa"/>
            <w:vMerge/>
            <w:shd w:val="clear" w:color="auto" w:fill="auto"/>
            <w:vAlign w:val="center"/>
          </w:tcPr>
          <w:p w:rsidR="000D5CC2" w:rsidRPr="000D5CC2" w:rsidRDefault="000D5CC2" w:rsidP="007720F6">
            <w:pPr>
              <w:widowControl w:val="0"/>
              <w:autoSpaceDE w:val="0"/>
              <w:autoSpaceDN w:val="0"/>
              <w:jc w:val="center"/>
              <w:rPr>
                <w:color w:val="000000" w:themeColor="text1"/>
                <w:sz w:val="24"/>
              </w:rPr>
            </w:pPr>
          </w:p>
        </w:tc>
      </w:tr>
      <w:tr w:rsidR="000D5CC2" w:rsidRPr="000D5CC2" w:rsidTr="007720F6">
        <w:trPr>
          <w:trHeight w:val="77"/>
        </w:trPr>
        <w:tc>
          <w:tcPr>
            <w:tcW w:w="2253" w:type="dxa"/>
            <w:shd w:val="clear" w:color="auto" w:fill="auto"/>
            <w:vAlign w:val="center"/>
          </w:tcPr>
          <w:p w:rsidR="000D5CC2" w:rsidRPr="000D5CC2" w:rsidRDefault="000D5CC2" w:rsidP="007720F6">
            <w:pPr>
              <w:widowControl w:val="0"/>
              <w:autoSpaceDE w:val="0"/>
              <w:autoSpaceDN w:val="0"/>
              <w:rPr>
                <w:color w:val="000000" w:themeColor="text1"/>
                <w:sz w:val="24"/>
              </w:rPr>
            </w:pPr>
            <w:r w:rsidRPr="000D5CC2">
              <w:rPr>
                <w:color w:val="000000" w:themeColor="text1"/>
                <w:sz w:val="24"/>
              </w:rPr>
              <w:t>Второй квалификационный уровень</w:t>
            </w:r>
          </w:p>
        </w:tc>
        <w:tc>
          <w:tcPr>
            <w:tcW w:w="5510" w:type="dxa"/>
            <w:shd w:val="clear" w:color="auto" w:fill="auto"/>
          </w:tcPr>
          <w:p w:rsidR="000D5CC2" w:rsidRPr="000D5CC2" w:rsidRDefault="000D5CC2" w:rsidP="007720F6">
            <w:pPr>
              <w:rPr>
                <w:color w:val="000000" w:themeColor="text1"/>
                <w:sz w:val="24"/>
              </w:rPr>
            </w:pPr>
            <w:r w:rsidRPr="000D5CC2">
              <w:rPr>
                <w:color w:val="000000" w:themeColor="text1"/>
                <w:sz w:val="24"/>
              </w:rPr>
              <w:t xml:space="preserve">Должности служащих первого квалификационного уровня, по которым может устанавливаться вторая </w:t>
            </w:r>
            <w:proofErr w:type="spellStart"/>
            <w:r w:rsidRPr="000D5CC2">
              <w:rPr>
                <w:color w:val="000000" w:themeColor="text1"/>
                <w:sz w:val="24"/>
              </w:rPr>
              <w:t>внутридолжностная</w:t>
            </w:r>
            <w:proofErr w:type="spellEnd"/>
            <w:r w:rsidRPr="000D5CC2">
              <w:rPr>
                <w:color w:val="000000" w:themeColor="text1"/>
                <w:sz w:val="24"/>
              </w:rPr>
              <w:t xml:space="preserve"> категория</w:t>
            </w:r>
          </w:p>
        </w:tc>
        <w:tc>
          <w:tcPr>
            <w:tcW w:w="1807" w:type="dxa"/>
            <w:shd w:val="clear" w:color="auto" w:fill="auto"/>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8320</w:t>
            </w:r>
          </w:p>
        </w:tc>
      </w:tr>
      <w:tr w:rsidR="000D5CC2" w:rsidRPr="000D5CC2" w:rsidTr="007720F6">
        <w:trPr>
          <w:trHeight w:val="465"/>
        </w:trPr>
        <w:tc>
          <w:tcPr>
            <w:tcW w:w="2253" w:type="dxa"/>
            <w:shd w:val="clear" w:color="auto" w:fill="auto"/>
            <w:vAlign w:val="center"/>
          </w:tcPr>
          <w:p w:rsidR="000D5CC2" w:rsidRPr="000D5CC2" w:rsidRDefault="000D5CC2" w:rsidP="007720F6">
            <w:pPr>
              <w:widowControl w:val="0"/>
              <w:autoSpaceDE w:val="0"/>
              <w:autoSpaceDN w:val="0"/>
              <w:rPr>
                <w:color w:val="000000" w:themeColor="text1"/>
                <w:sz w:val="24"/>
              </w:rPr>
            </w:pPr>
            <w:r w:rsidRPr="000D5CC2">
              <w:rPr>
                <w:color w:val="000000" w:themeColor="text1"/>
                <w:sz w:val="24"/>
              </w:rPr>
              <w:t>Третий квалификационный уровень</w:t>
            </w:r>
          </w:p>
        </w:tc>
        <w:tc>
          <w:tcPr>
            <w:tcW w:w="5510" w:type="dxa"/>
            <w:shd w:val="clear" w:color="auto" w:fill="auto"/>
          </w:tcPr>
          <w:p w:rsidR="000D5CC2" w:rsidRPr="000D5CC2" w:rsidRDefault="000D5CC2" w:rsidP="007720F6">
            <w:pPr>
              <w:rPr>
                <w:color w:val="000000" w:themeColor="text1"/>
                <w:sz w:val="24"/>
              </w:rPr>
            </w:pPr>
            <w:r w:rsidRPr="000D5CC2">
              <w:rPr>
                <w:color w:val="000000" w:themeColor="text1"/>
                <w:sz w:val="24"/>
              </w:rPr>
              <w:t xml:space="preserve">Должности служащих первого квалификационного уровня, по которым может устанавливаться первая </w:t>
            </w:r>
            <w:proofErr w:type="spellStart"/>
            <w:r w:rsidRPr="000D5CC2">
              <w:rPr>
                <w:color w:val="000000" w:themeColor="text1"/>
                <w:sz w:val="24"/>
              </w:rPr>
              <w:t>внутридолжностная</w:t>
            </w:r>
            <w:proofErr w:type="spellEnd"/>
            <w:r w:rsidRPr="000D5CC2">
              <w:rPr>
                <w:color w:val="000000" w:themeColor="text1"/>
                <w:sz w:val="24"/>
              </w:rPr>
              <w:t xml:space="preserve"> категория</w:t>
            </w:r>
          </w:p>
        </w:tc>
        <w:tc>
          <w:tcPr>
            <w:tcW w:w="1807" w:type="dxa"/>
            <w:shd w:val="clear" w:color="auto" w:fill="auto"/>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8777</w:t>
            </w:r>
          </w:p>
        </w:tc>
      </w:tr>
      <w:tr w:rsidR="000D5CC2" w:rsidRPr="000D5CC2" w:rsidTr="007720F6">
        <w:trPr>
          <w:trHeight w:val="194"/>
        </w:trPr>
        <w:tc>
          <w:tcPr>
            <w:tcW w:w="2253" w:type="dxa"/>
            <w:shd w:val="clear" w:color="auto" w:fill="auto"/>
            <w:vAlign w:val="center"/>
          </w:tcPr>
          <w:p w:rsidR="000D5CC2" w:rsidRPr="000D5CC2" w:rsidRDefault="000D5CC2" w:rsidP="007720F6">
            <w:pPr>
              <w:widowControl w:val="0"/>
              <w:autoSpaceDE w:val="0"/>
              <w:autoSpaceDN w:val="0"/>
              <w:rPr>
                <w:color w:val="000000" w:themeColor="text1"/>
                <w:sz w:val="24"/>
              </w:rPr>
            </w:pPr>
            <w:r w:rsidRPr="000D5CC2">
              <w:rPr>
                <w:color w:val="000000" w:themeColor="text1"/>
                <w:sz w:val="24"/>
              </w:rPr>
              <w:t>Четвертый квалификационный уровень</w:t>
            </w:r>
          </w:p>
        </w:tc>
        <w:tc>
          <w:tcPr>
            <w:tcW w:w="5510" w:type="dxa"/>
            <w:shd w:val="clear" w:color="auto" w:fill="auto"/>
          </w:tcPr>
          <w:p w:rsidR="000D5CC2" w:rsidRPr="000D5CC2" w:rsidRDefault="000D5CC2" w:rsidP="007720F6">
            <w:pPr>
              <w:rPr>
                <w:color w:val="000000" w:themeColor="text1"/>
                <w:sz w:val="24"/>
              </w:rPr>
            </w:pPr>
            <w:r w:rsidRPr="000D5CC2">
              <w:rPr>
                <w:color w:val="000000" w:themeColor="text1"/>
                <w:sz w:val="24"/>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807" w:type="dxa"/>
            <w:shd w:val="clear" w:color="auto" w:fill="auto"/>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9285</w:t>
            </w:r>
          </w:p>
        </w:tc>
      </w:tr>
    </w:tbl>
    <w:p w:rsidR="000D5CC2" w:rsidRPr="000D5CC2" w:rsidRDefault="000D5CC2" w:rsidP="000D5CC2">
      <w:pPr>
        <w:jc w:val="center"/>
        <w:rPr>
          <w:color w:val="000000" w:themeColor="text1"/>
          <w:sz w:val="24"/>
        </w:rPr>
      </w:pPr>
      <w:r w:rsidRPr="000D5CC2">
        <w:rPr>
          <w:color w:val="000000" w:themeColor="text1"/>
          <w:sz w:val="24"/>
        </w:rPr>
        <w:t xml:space="preserve">Профессиональная квалификационная группа </w:t>
      </w:r>
    </w:p>
    <w:p w:rsidR="000D5CC2" w:rsidRPr="000D5CC2" w:rsidRDefault="000D5CC2" w:rsidP="000D5CC2">
      <w:pPr>
        <w:jc w:val="center"/>
        <w:rPr>
          <w:color w:val="000000" w:themeColor="text1"/>
          <w:sz w:val="24"/>
        </w:rPr>
      </w:pPr>
      <w:r w:rsidRPr="000D5CC2">
        <w:rPr>
          <w:color w:val="000000" w:themeColor="text1"/>
          <w:sz w:val="24"/>
        </w:rPr>
        <w:t>«Общеотраслевые должности служащих четвертого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5566"/>
        <w:gridCol w:w="1751"/>
      </w:tblGrid>
      <w:tr w:rsidR="000D5CC2" w:rsidRPr="000D5CC2" w:rsidTr="007720F6">
        <w:tc>
          <w:tcPr>
            <w:tcW w:w="2253" w:type="dxa"/>
            <w:shd w:val="clear" w:color="auto" w:fill="auto"/>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Квалификационные уровни</w:t>
            </w:r>
          </w:p>
        </w:tc>
        <w:tc>
          <w:tcPr>
            <w:tcW w:w="5652" w:type="dxa"/>
            <w:shd w:val="clear" w:color="auto" w:fill="auto"/>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 xml:space="preserve">Должности, отнесенные </w:t>
            </w:r>
          </w:p>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к квалификационным уровням</w:t>
            </w:r>
          </w:p>
        </w:tc>
        <w:tc>
          <w:tcPr>
            <w:tcW w:w="1665" w:type="dxa"/>
            <w:shd w:val="clear" w:color="auto" w:fill="auto"/>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Минимальный размер оклада (должностного оклада), руб.</w:t>
            </w:r>
          </w:p>
        </w:tc>
      </w:tr>
      <w:tr w:rsidR="000D5CC2" w:rsidRPr="000D5CC2" w:rsidTr="007720F6">
        <w:trPr>
          <w:trHeight w:val="77"/>
        </w:trPr>
        <w:tc>
          <w:tcPr>
            <w:tcW w:w="2253" w:type="dxa"/>
            <w:shd w:val="clear" w:color="auto" w:fill="auto"/>
            <w:vAlign w:val="center"/>
          </w:tcPr>
          <w:p w:rsidR="000D5CC2" w:rsidRPr="000D5CC2" w:rsidRDefault="000D5CC2" w:rsidP="007720F6">
            <w:pPr>
              <w:widowControl w:val="0"/>
              <w:autoSpaceDE w:val="0"/>
              <w:autoSpaceDN w:val="0"/>
              <w:rPr>
                <w:color w:val="000000" w:themeColor="text1"/>
                <w:sz w:val="24"/>
              </w:rPr>
            </w:pPr>
            <w:r w:rsidRPr="000D5CC2">
              <w:rPr>
                <w:color w:val="000000" w:themeColor="text1"/>
                <w:sz w:val="24"/>
              </w:rPr>
              <w:t>Первый квалификационный уровень</w:t>
            </w:r>
          </w:p>
        </w:tc>
        <w:tc>
          <w:tcPr>
            <w:tcW w:w="5652" w:type="dxa"/>
            <w:shd w:val="clear" w:color="auto" w:fill="auto"/>
            <w:vAlign w:val="center"/>
          </w:tcPr>
          <w:p w:rsidR="000D5CC2" w:rsidRPr="000D5CC2" w:rsidRDefault="000D5CC2" w:rsidP="007720F6">
            <w:pPr>
              <w:rPr>
                <w:color w:val="000000" w:themeColor="text1"/>
                <w:sz w:val="24"/>
              </w:rPr>
            </w:pPr>
          </w:p>
        </w:tc>
        <w:tc>
          <w:tcPr>
            <w:tcW w:w="1665" w:type="dxa"/>
            <w:shd w:val="clear" w:color="auto" w:fill="auto"/>
            <w:vAlign w:val="center"/>
          </w:tcPr>
          <w:p w:rsidR="000D5CC2" w:rsidRPr="000D5CC2" w:rsidRDefault="000D5CC2" w:rsidP="007720F6">
            <w:pPr>
              <w:jc w:val="center"/>
              <w:rPr>
                <w:color w:val="000000" w:themeColor="text1"/>
                <w:sz w:val="24"/>
              </w:rPr>
            </w:pPr>
            <w:r w:rsidRPr="000D5CC2">
              <w:rPr>
                <w:color w:val="000000" w:themeColor="text1"/>
                <w:sz w:val="24"/>
              </w:rPr>
              <w:t>10119</w:t>
            </w:r>
          </w:p>
        </w:tc>
      </w:tr>
      <w:tr w:rsidR="000D5CC2" w:rsidRPr="000D5CC2" w:rsidTr="007720F6">
        <w:trPr>
          <w:trHeight w:val="77"/>
        </w:trPr>
        <w:tc>
          <w:tcPr>
            <w:tcW w:w="2253" w:type="dxa"/>
            <w:shd w:val="clear" w:color="auto" w:fill="auto"/>
            <w:vAlign w:val="center"/>
          </w:tcPr>
          <w:p w:rsidR="000D5CC2" w:rsidRPr="000D5CC2" w:rsidRDefault="000D5CC2" w:rsidP="007720F6">
            <w:pPr>
              <w:widowControl w:val="0"/>
              <w:autoSpaceDE w:val="0"/>
              <w:autoSpaceDN w:val="0"/>
              <w:rPr>
                <w:color w:val="000000" w:themeColor="text1"/>
                <w:sz w:val="24"/>
              </w:rPr>
            </w:pPr>
            <w:r w:rsidRPr="000D5CC2">
              <w:rPr>
                <w:color w:val="000000" w:themeColor="text1"/>
                <w:sz w:val="24"/>
              </w:rPr>
              <w:t>Второй квалификационный уровень</w:t>
            </w:r>
          </w:p>
        </w:tc>
        <w:tc>
          <w:tcPr>
            <w:tcW w:w="5652" w:type="dxa"/>
            <w:shd w:val="clear" w:color="auto" w:fill="auto"/>
            <w:vAlign w:val="center"/>
          </w:tcPr>
          <w:p w:rsidR="000D5CC2" w:rsidRPr="000D5CC2" w:rsidRDefault="000D5CC2" w:rsidP="007720F6">
            <w:pPr>
              <w:rPr>
                <w:color w:val="000000" w:themeColor="text1"/>
                <w:sz w:val="24"/>
              </w:rPr>
            </w:pPr>
            <w:r w:rsidRPr="000D5CC2">
              <w:rPr>
                <w:color w:val="000000" w:themeColor="text1"/>
                <w:sz w:val="24"/>
              </w:rPr>
              <w:t>Главный энергетик</w:t>
            </w:r>
          </w:p>
        </w:tc>
        <w:tc>
          <w:tcPr>
            <w:tcW w:w="1665" w:type="dxa"/>
            <w:shd w:val="clear" w:color="auto" w:fill="auto"/>
            <w:vAlign w:val="center"/>
          </w:tcPr>
          <w:p w:rsidR="000D5CC2" w:rsidRPr="000D5CC2" w:rsidRDefault="000D5CC2" w:rsidP="007720F6">
            <w:pPr>
              <w:jc w:val="center"/>
              <w:rPr>
                <w:color w:val="000000" w:themeColor="text1"/>
                <w:sz w:val="24"/>
              </w:rPr>
            </w:pPr>
            <w:r w:rsidRPr="000D5CC2">
              <w:rPr>
                <w:color w:val="000000" w:themeColor="text1"/>
                <w:sz w:val="24"/>
              </w:rPr>
              <w:t>10640</w:t>
            </w:r>
          </w:p>
        </w:tc>
      </w:tr>
      <w:tr w:rsidR="000D5CC2" w:rsidRPr="000D5CC2" w:rsidTr="007720F6">
        <w:trPr>
          <w:trHeight w:val="247"/>
        </w:trPr>
        <w:tc>
          <w:tcPr>
            <w:tcW w:w="2253" w:type="dxa"/>
            <w:shd w:val="clear" w:color="auto" w:fill="auto"/>
            <w:vAlign w:val="center"/>
          </w:tcPr>
          <w:p w:rsidR="000D5CC2" w:rsidRPr="000D5CC2" w:rsidRDefault="000D5CC2" w:rsidP="007720F6">
            <w:pPr>
              <w:widowControl w:val="0"/>
              <w:autoSpaceDE w:val="0"/>
              <w:autoSpaceDN w:val="0"/>
              <w:rPr>
                <w:color w:val="000000" w:themeColor="text1"/>
                <w:sz w:val="24"/>
              </w:rPr>
            </w:pPr>
            <w:r w:rsidRPr="000D5CC2">
              <w:rPr>
                <w:color w:val="000000" w:themeColor="text1"/>
                <w:sz w:val="24"/>
              </w:rPr>
              <w:t>Третий квалификационный уровень</w:t>
            </w:r>
          </w:p>
        </w:tc>
        <w:tc>
          <w:tcPr>
            <w:tcW w:w="5652" w:type="dxa"/>
            <w:shd w:val="clear" w:color="auto" w:fill="auto"/>
            <w:vAlign w:val="center"/>
          </w:tcPr>
          <w:p w:rsidR="000D5CC2" w:rsidRPr="000D5CC2" w:rsidRDefault="000D5CC2" w:rsidP="007720F6">
            <w:pPr>
              <w:rPr>
                <w:color w:val="000000" w:themeColor="text1"/>
                <w:sz w:val="24"/>
              </w:rPr>
            </w:pPr>
            <w:r w:rsidRPr="000D5CC2">
              <w:rPr>
                <w:color w:val="000000" w:themeColor="text1"/>
                <w:sz w:val="24"/>
              </w:rPr>
              <w:t xml:space="preserve"> </w:t>
            </w:r>
          </w:p>
        </w:tc>
        <w:tc>
          <w:tcPr>
            <w:tcW w:w="1665" w:type="dxa"/>
            <w:shd w:val="clear" w:color="auto" w:fill="auto"/>
            <w:vAlign w:val="center"/>
          </w:tcPr>
          <w:p w:rsidR="000D5CC2" w:rsidRPr="000D5CC2" w:rsidRDefault="000D5CC2" w:rsidP="007720F6">
            <w:pPr>
              <w:jc w:val="center"/>
              <w:rPr>
                <w:color w:val="000000" w:themeColor="text1"/>
                <w:sz w:val="24"/>
              </w:rPr>
            </w:pPr>
            <w:r w:rsidRPr="000D5CC2">
              <w:rPr>
                <w:color w:val="000000" w:themeColor="text1"/>
                <w:sz w:val="24"/>
              </w:rPr>
              <w:t>11280</w:t>
            </w:r>
          </w:p>
        </w:tc>
      </w:tr>
    </w:tbl>
    <w:p w:rsidR="000D5CC2" w:rsidRPr="000D5CC2" w:rsidRDefault="000D5CC2" w:rsidP="000D5CC2">
      <w:pPr>
        <w:pStyle w:val="ConsPlusNormal"/>
        <w:tabs>
          <w:tab w:val="left" w:pos="993"/>
        </w:tabs>
        <w:ind w:left="5103"/>
        <w:jc w:val="both"/>
        <w:outlineLvl w:val="0"/>
        <w:rPr>
          <w:color w:val="000000" w:themeColor="text1"/>
        </w:rPr>
        <w:sectPr w:rsidR="000D5CC2" w:rsidRPr="000D5CC2" w:rsidSect="00A757F1">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0D5CC2" w:rsidRPr="000D5CC2" w:rsidRDefault="000D5CC2" w:rsidP="000D5CC2">
      <w:pPr>
        <w:pStyle w:val="1"/>
        <w:ind w:left="4395"/>
        <w:rPr>
          <w:b w:val="0"/>
          <w:color w:val="000000" w:themeColor="text1"/>
          <w:sz w:val="28"/>
          <w:szCs w:val="28"/>
        </w:rPr>
      </w:pPr>
      <w:r w:rsidRPr="000D5CC2">
        <w:rPr>
          <w:b w:val="0"/>
          <w:color w:val="000000" w:themeColor="text1"/>
          <w:sz w:val="28"/>
          <w:szCs w:val="28"/>
        </w:rPr>
        <w:lastRenderedPageBreak/>
        <w:t>Приложение 3</w:t>
      </w:r>
    </w:p>
    <w:p w:rsidR="000D5CC2" w:rsidRPr="000D5CC2" w:rsidRDefault="000D5CC2" w:rsidP="000D5CC2">
      <w:pPr>
        <w:ind w:left="4395"/>
        <w:rPr>
          <w:color w:val="000000" w:themeColor="text1"/>
          <w:spacing w:val="-6"/>
          <w:szCs w:val="28"/>
        </w:rPr>
      </w:pPr>
      <w:r w:rsidRPr="000D5CC2">
        <w:rPr>
          <w:color w:val="000000" w:themeColor="text1"/>
          <w:spacing w:val="-6"/>
          <w:szCs w:val="28"/>
        </w:rPr>
        <w:t xml:space="preserve">к примерному Положению об оплате труда работников </w:t>
      </w:r>
      <w:r w:rsidRPr="000D5CC2">
        <w:rPr>
          <w:color w:val="000000" w:themeColor="text1"/>
          <w:szCs w:val="28"/>
        </w:rPr>
        <w:t>муниципального учреждения  «Спортивная школа города Саянска»</w:t>
      </w:r>
    </w:p>
    <w:p w:rsidR="000D5CC2" w:rsidRPr="000D5CC2" w:rsidRDefault="000D5CC2" w:rsidP="000D5CC2">
      <w:pPr>
        <w:autoSpaceDE w:val="0"/>
        <w:autoSpaceDN w:val="0"/>
        <w:adjustRightInd w:val="0"/>
        <w:jc w:val="right"/>
        <w:rPr>
          <w:color w:val="000000" w:themeColor="text1"/>
          <w:szCs w:val="28"/>
        </w:rPr>
      </w:pPr>
    </w:p>
    <w:p w:rsidR="000D5CC2" w:rsidRPr="000D5CC2" w:rsidRDefault="000D5CC2" w:rsidP="000D5CC2">
      <w:pPr>
        <w:pStyle w:val="2"/>
        <w:spacing w:before="0" w:after="0"/>
        <w:jc w:val="center"/>
        <w:rPr>
          <w:rFonts w:ascii="Times New Roman" w:hAnsi="Times New Roman"/>
          <w:b w:val="0"/>
          <w:i w:val="0"/>
          <w:color w:val="000000" w:themeColor="text1"/>
        </w:rPr>
      </w:pPr>
      <w:r w:rsidRPr="000D5CC2">
        <w:rPr>
          <w:rFonts w:ascii="Times New Roman" w:hAnsi="Times New Roman"/>
          <w:b w:val="0"/>
          <w:i w:val="0"/>
          <w:color w:val="000000" w:themeColor="text1"/>
        </w:rPr>
        <w:t>МИНИМАЛЬНЫЕ РАЗМЕРЫ ОКЛАДОВ ПО ПРОФЕССИОНАЛЬНЫМ ГРУППАМ ОБЩЕОТРАСЛЕВЫХ ПРОФЕССИЙ РАБОЧИХ</w:t>
      </w:r>
      <w:r w:rsidRPr="000D5CC2">
        <w:rPr>
          <w:rFonts w:ascii="Times New Roman" w:hAnsi="Times New Roman"/>
          <w:b w:val="0"/>
          <w:i w:val="0"/>
          <w:color w:val="000000" w:themeColor="text1"/>
          <w:vertAlign w:val="superscript"/>
        </w:rPr>
        <w:footnoteReference w:id="4"/>
      </w:r>
    </w:p>
    <w:p w:rsidR="000D5CC2" w:rsidRPr="000D5CC2" w:rsidRDefault="000D5CC2" w:rsidP="000D5CC2">
      <w:pPr>
        <w:jc w:val="center"/>
        <w:rPr>
          <w:color w:val="000000" w:themeColor="text1"/>
          <w:szCs w:val="28"/>
        </w:rPr>
      </w:pPr>
      <w:r w:rsidRPr="000D5CC2">
        <w:rPr>
          <w:color w:val="000000" w:themeColor="text1"/>
          <w:szCs w:val="28"/>
        </w:rPr>
        <w:t xml:space="preserve">Профессиональная квалификационная группа </w:t>
      </w:r>
      <w:r w:rsidRPr="000D5CC2">
        <w:rPr>
          <w:color w:val="000000" w:themeColor="text1"/>
          <w:szCs w:val="28"/>
        </w:rPr>
        <w:br/>
        <w:t>«Общеотраслевые профессии рабочих первого уровня»</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379"/>
        <w:gridCol w:w="1560"/>
      </w:tblGrid>
      <w:tr w:rsidR="000D5CC2" w:rsidRPr="000D5CC2" w:rsidTr="007720F6">
        <w:tc>
          <w:tcPr>
            <w:tcW w:w="1809" w:type="dxa"/>
            <w:shd w:val="clear" w:color="auto" w:fill="auto"/>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Квалификационные уровни</w:t>
            </w:r>
          </w:p>
        </w:tc>
        <w:tc>
          <w:tcPr>
            <w:tcW w:w="6379" w:type="dxa"/>
            <w:shd w:val="clear" w:color="auto" w:fill="auto"/>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 xml:space="preserve">Должности, отнесенные </w:t>
            </w:r>
            <w:r w:rsidRPr="000D5CC2">
              <w:rPr>
                <w:color w:val="000000" w:themeColor="text1"/>
                <w:sz w:val="24"/>
              </w:rPr>
              <w:br/>
              <w:t>к квалификационным уровням</w:t>
            </w:r>
          </w:p>
        </w:tc>
        <w:tc>
          <w:tcPr>
            <w:tcW w:w="1560" w:type="dxa"/>
            <w:shd w:val="clear" w:color="auto" w:fill="auto"/>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Минимальный размер оклада (должностного оклада), руб.</w:t>
            </w:r>
          </w:p>
        </w:tc>
      </w:tr>
      <w:tr w:rsidR="000D5CC2" w:rsidRPr="000D5CC2" w:rsidTr="007720F6">
        <w:trPr>
          <w:trHeight w:val="77"/>
        </w:trPr>
        <w:tc>
          <w:tcPr>
            <w:tcW w:w="1809" w:type="dxa"/>
            <w:vMerge w:val="restart"/>
            <w:shd w:val="clear" w:color="auto" w:fill="auto"/>
            <w:vAlign w:val="center"/>
          </w:tcPr>
          <w:p w:rsidR="000D5CC2" w:rsidRPr="000D5CC2" w:rsidRDefault="000D5CC2" w:rsidP="007720F6">
            <w:pPr>
              <w:widowControl w:val="0"/>
              <w:autoSpaceDE w:val="0"/>
              <w:autoSpaceDN w:val="0"/>
              <w:rPr>
                <w:color w:val="000000" w:themeColor="text1"/>
                <w:sz w:val="24"/>
              </w:rPr>
            </w:pPr>
            <w:r w:rsidRPr="000D5CC2">
              <w:rPr>
                <w:color w:val="000000" w:themeColor="text1"/>
                <w:sz w:val="24"/>
              </w:rPr>
              <w:t>Первый квалификационный уровень</w:t>
            </w:r>
          </w:p>
        </w:tc>
        <w:tc>
          <w:tcPr>
            <w:tcW w:w="6379" w:type="dxa"/>
            <w:shd w:val="clear" w:color="auto" w:fill="auto"/>
            <w:vAlign w:val="center"/>
          </w:tcPr>
          <w:p w:rsidR="000D5CC2" w:rsidRPr="000D5CC2" w:rsidRDefault="000D5CC2" w:rsidP="007720F6">
            <w:pPr>
              <w:autoSpaceDE w:val="0"/>
              <w:autoSpaceDN w:val="0"/>
              <w:adjustRightInd w:val="0"/>
              <w:rPr>
                <w:color w:val="000000" w:themeColor="text1"/>
                <w:sz w:val="24"/>
              </w:rPr>
            </w:pPr>
            <w:r w:rsidRPr="000D5CC2">
              <w:rPr>
                <w:color w:val="000000" w:themeColor="text1"/>
                <w:sz w:val="24"/>
              </w:rPr>
              <w:t>Наименования профессий рабочих, по которым предусмотрено присвоение первого, второго и третьего квалификационных разрядов в соответствии с Единым тарифно-квалификационным справочником работ и профессий рабочих</w:t>
            </w:r>
          </w:p>
        </w:tc>
        <w:tc>
          <w:tcPr>
            <w:tcW w:w="1560" w:type="dxa"/>
            <w:vMerge w:val="restart"/>
            <w:shd w:val="clear" w:color="auto" w:fill="auto"/>
            <w:vAlign w:val="center"/>
          </w:tcPr>
          <w:p w:rsidR="000D5CC2" w:rsidRPr="000D5CC2" w:rsidRDefault="000D5CC2" w:rsidP="007720F6">
            <w:pPr>
              <w:jc w:val="center"/>
              <w:rPr>
                <w:color w:val="000000" w:themeColor="text1"/>
                <w:sz w:val="24"/>
              </w:rPr>
            </w:pPr>
            <w:r w:rsidRPr="000D5CC2">
              <w:rPr>
                <w:color w:val="000000" w:themeColor="text1"/>
                <w:sz w:val="24"/>
              </w:rPr>
              <w:t>5600</w:t>
            </w:r>
          </w:p>
        </w:tc>
      </w:tr>
      <w:tr w:rsidR="000D5CC2" w:rsidRPr="000D5CC2" w:rsidTr="007720F6">
        <w:trPr>
          <w:trHeight w:val="77"/>
        </w:trPr>
        <w:tc>
          <w:tcPr>
            <w:tcW w:w="1809"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6379" w:type="dxa"/>
            <w:shd w:val="clear" w:color="auto" w:fill="auto"/>
            <w:vAlign w:val="center"/>
          </w:tcPr>
          <w:p w:rsidR="000D5CC2" w:rsidRPr="000D5CC2" w:rsidRDefault="000D5CC2" w:rsidP="007720F6">
            <w:pPr>
              <w:ind w:left="29" w:hanging="29"/>
              <w:rPr>
                <w:color w:val="000000" w:themeColor="text1"/>
                <w:sz w:val="24"/>
              </w:rPr>
            </w:pPr>
            <w:r w:rsidRPr="000D5CC2">
              <w:rPr>
                <w:color w:val="000000" w:themeColor="text1"/>
                <w:sz w:val="24"/>
              </w:rPr>
              <w:t>Рабочий по комплексному обслуживанию и ремонту зданий</w:t>
            </w:r>
          </w:p>
        </w:tc>
        <w:tc>
          <w:tcPr>
            <w:tcW w:w="1560" w:type="dxa"/>
            <w:vMerge/>
            <w:shd w:val="clear" w:color="auto" w:fill="auto"/>
            <w:vAlign w:val="center"/>
          </w:tcPr>
          <w:p w:rsidR="000D5CC2" w:rsidRPr="000D5CC2" w:rsidRDefault="000D5CC2" w:rsidP="007720F6">
            <w:pPr>
              <w:jc w:val="center"/>
              <w:rPr>
                <w:color w:val="000000" w:themeColor="text1"/>
                <w:sz w:val="24"/>
              </w:rPr>
            </w:pPr>
          </w:p>
        </w:tc>
      </w:tr>
      <w:tr w:rsidR="000D5CC2" w:rsidRPr="000D5CC2" w:rsidTr="007720F6">
        <w:trPr>
          <w:trHeight w:val="77"/>
        </w:trPr>
        <w:tc>
          <w:tcPr>
            <w:tcW w:w="1809"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6379" w:type="dxa"/>
            <w:shd w:val="clear" w:color="auto" w:fill="auto"/>
            <w:vAlign w:val="center"/>
          </w:tcPr>
          <w:p w:rsidR="000D5CC2" w:rsidRPr="000D5CC2" w:rsidRDefault="000D5CC2" w:rsidP="007720F6">
            <w:pPr>
              <w:ind w:left="29" w:hanging="29"/>
              <w:rPr>
                <w:color w:val="000000" w:themeColor="text1"/>
                <w:sz w:val="24"/>
              </w:rPr>
            </w:pPr>
            <w:r w:rsidRPr="000D5CC2">
              <w:rPr>
                <w:color w:val="000000" w:themeColor="text1"/>
                <w:sz w:val="24"/>
              </w:rPr>
              <w:t>Столяр</w:t>
            </w:r>
          </w:p>
        </w:tc>
        <w:tc>
          <w:tcPr>
            <w:tcW w:w="1560" w:type="dxa"/>
            <w:vMerge/>
            <w:shd w:val="clear" w:color="auto" w:fill="auto"/>
            <w:vAlign w:val="center"/>
          </w:tcPr>
          <w:p w:rsidR="000D5CC2" w:rsidRPr="000D5CC2" w:rsidRDefault="000D5CC2" w:rsidP="007720F6">
            <w:pPr>
              <w:jc w:val="center"/>
              <w:rPr>
                <w:color w:val="000000" w:themeColor="text1"/>
                <w:sz w:val="24"/>
              </w:rPr>
            </w:pPr>
          </w:p>
        </w:tc>
      </w:tr>
      <w:tr w:rsidR="000D5CC2" w:rsidRPr="000D5CC2" w:rsidTr="007720F6">
        <w:trPr>
          <w:trHeight w:val="77"/>
        </w:trPr>
        <w:tc>
          <w:tcPr>
            <w:tcW w:w="1809"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6379" w:type="dxa"/>
            <w:shd w:val="clear" w:color="auto" w:fill="auto"/>
            <w:vAlign w:val="center"/>
          </w:tcPr>
          <w:p w:rsidR="000D5CC2" w:rsidRPr="000D5CC2" w:rsidRDefault="000D5CC2" w:rsidP="007720F6">
            <w:pPr>
              <w:ind w:left="29" w:hanging="29"/>
              <w:rPr>
                <w:color w:val="000000" w:themeColor="text1"/>
                <w:sz w:val="24"/>
              </w:rPr>
            </w:pPr>
            <w:r w:rsidRPr="000D5CC2">
              <w:rPr>
                <w:color w:val="000000" w:themeColor="text1"/>
                <w:sz w:val="24"/>
              </w:rPr>
              <w:t>Слесарь-электрик</w:t>
            </w:r>
          </w:p>
        </w:tc>
        <w:tc>
          <w:tcPr>
            <w:tcW w:w="1560" w:type="dxa"/>
            <w:vMerge/>
            <w:shd w:val="clear" w:color="auto" w:fill="auto"/>
            <w:vAlign w:val="center"/>
          </w:tcPr>
          <w:p w:rsidR="000D5CC2" w:rsidRPr="000D5CC2" w:rsidRDefault="000D5CC2" w:rsidP="007720F6">
            <w:pPr>
              <w:jc w:val="center"/>
              <w:rPr>
                <w:color w:val="000000" w:themeColor="text1"/>
                <w:sz w:val="24"/>
              </w:rPr>
            </w:pPr>
          </w:p>
        </w:tc>
      </w:tr>
      <w:tr w:rsidR="000D5CC2" w:rsidRPr="000D5CC2" w:rsidTr="007720F6">
        <w:trPr>
          <w:trHeight w:val="77"/>
        </w:trPr>
        <w:tc>
          <w:tcPr>
            <w:tcW w:w="1809"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6379" w:type="dxa"/>
            <w:shd w:val="clear" w:color="auto" w:fill="auto"/>
            <w:vAlign w:val="center"/>
          </w:tcPr>
          <w:p w:rsidR="000D5CC2" w:rsidRPr="000D5CC2" w:rsidRDefault="000D5CC2" w:rsidP="007720F6">
            <w:pPr>
              <w:ind w:left="29" w:hanging="29"/>
              <w:rPr>
                <w:color w:val="000000" w:themeColor="text1"/>
                <w:sz w:val="24"/>
              </w:rPr>
            </w:pPr>
            <w:r w:rsidRPr="000D5CC2">
              <w:rPr>
                <w:color w:val="000000" w:themeColor="text1"/>
                <w:sz w:val="24"/>
              </w:rPr>
              <w:t>Слесарь-сантехник</w:t>
            </w:r>
          </w:p>
        </w:tc>
        <w:tc>
          <w:tcPr>
            <w:tcW w:w="1560" w:type="dxa"/>
            <w:vMerge/>
            <w:shd w:val="clear" w:color="auto" w:fill="auto"/>
            <w:vAlign w:val="center"/>
          </w:tcPr>
          <w:p w:rsidR="000D5CC2" w:rsidRPr="000D5CC2" w:rsidRDefault="000D5CC2" w:rsidP="007720F6">
            <w:pPr>
              <w:jc w:val="center"/>
              <w:rPr>
                <w:color w:val="000000" w:themeColor="text1"/>
                <w:sz w:val="24"/>
              </w:rPr>
            </w:pPr>
          </w:p>
        </w:tc>
      </w:tr>
      <w:tr w:rsidR="000D5CC2" w:rsidRPr="000D5CC2" w:rsidTr="007720F6">
        <w:trPr>
          <w:trHeight w:val="77"/>
        </w:trPr>
        <w:tc>
          <w:tcPr>
            <w:tcW w:w="1809"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6379" w:type="dxa"/>
            <w:shd w:val="clear" w:color="auto" w:fill="auto"/>
            <w:vAlign w:val="center"/>
          </w:tcPr>
          <w:p w:rsidR="000D5CC2" w:rsidRPr="000D5CC2" w:rsidRDefault="000D5CC2" w:rsidP="007720F6">
            <w:pPr>
              <w:ind w:left="29" w:hanging="29"/>
              <w:rPr>
                <w:color w:val="000000" w:themeColor="text1"/>
                <w:sz w:val="24"/>
              </w:rPr>
            </w:pPr>
            <w:r w:rsidRPr="000D5CC2">
              <w:rPr>
                <w:color w:val="000000" w:themeColor="text1"/>
                <w:sz w:val="24"/>
              </w:rPr>
              <w:t>Слесарь по ремонту канатной дороги</w:t>
            </w:r>
          </w:p>
        </w:tc>
        <w:tc>
          <w:tcPr>
            <w:tcW w:w="1560" w:type="dxa"/>
            <w:vMerge/>
            <w:shd w:val="clear" w:color="auto" w:fill="auto"/>
            <w:vAlign w:val="center"/>
          </w:tcPr>
          <w:p w:rsidR="000D5CC2" w:rsidRPr="000D5CC2" w:rsidRDefault="000D5CC2" w:rsidP="007720F6">
            <w:pPr>
              <w:jc w:val="center"/>
              <w:rPr>
                <w:color w:val="000000" w:themeColor="text1"/>
                <w:sz w:val="24"/>
              </w:rPr>
            </w:pPr>
          </w:p>
        </w:tc>
      </w:tr>
      <w:tr w:rsidR="000D5CC2" w:rsidRPr="000D5CC2" w:rsidTr="007720F6">
        <w:trPr>
          <w:trHeight w:val="77"/>
        </w:trPr>
        <w:tc>
          <w:tcPr>
            <w:tcW w:w="1809"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6379" w:type="dxa"/>
            <w:shd w:val="clear" w:color="auto" w:fill="auto"/>
            <w:vAlign w:val="center"/>
          </w:tcPr>
          <w:p w:rsidR="000D5CC2" w:rsidRPr="000D5CC2" w:rsidRDefault="000D5CC2" w:rsidP="007720F6">
            <w:pPr>
              <w:ind w:left="29" w:hanging="29"/>
              <w:rPr>
                <w:color w:val="000000" w:themeColor="text1"/>
                <w:sz w:val="24"/>
              </w:rPr>
            </w:pPr>
            <w:r w:rsidRPr="000D5CC2">
              <w:rPr>
                <w:color w:val="000000" w:themeColor="text1"/>
                <w:sz w:val="24"/>
              </w:rPr>
              <w:t>Слесарь-электрик по ремонту электрооборудования</w:t>
            </w:r>
          </w:p>
        </w:tc>
        <w:tc>
          <w:tcPr>
            <w:tcW w:w="1560" w:type="dxa"/>
            <w:vMerge/>
            <w:shd w:val="clear" w:color="auto" w:fill="auto"/>
            <w:vAlign w:val="center"/>
          </w:tcPr>
          <w:p w:rsidR="000D5CC2" w:rsidRPr="000D5CC2" w:rsidRDefault="000D5CC2" w:rsidP="007720F6">
            <w:pPr>
              <w:jc w:val="center"/>
              <w:rPr>
                <w:color w:val="000000" w:themeColor="text1"/>
                <w:sz w:val="24"/>
              </w:rPr>
            </w:pPr>
          </w:p>
        </w:tc>
      </w:tr>
      <w:tr w:rsidR="000D5CC2" w:rsidRPr="000D5CC2" w:rsidTr="007720F6">
        <w:trPr>
          <w:trHeight w:val="77"/>
        </w:trPr>
        <w:tc>
          <w:tcPr>
            <w:tcW w:w="1809"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6379" w:type="dxa"/>
            <w:shd w:val="clear" w:color="auto" w:fill="auto"/>
            <w:vAlign w:val="center"/>
          </w:tcPr>
          <w:p w:rsidR="000D5CC2" w:rsidRPr="000D5CC2" w:rsidRDefault="000D5CC2" w:rsidP="007720F6">
            <w:pPr>
              <w:ind w:left="29" w:hanging="29"/>
              <w:rPr>
                <w:color w:val="000000" w:themeColor="text1"/>
                <w:sz w:val="24"/>
              </w:rPr>
            </w:pPr>
            <w:r w:rsidRPr="000D5CC2">
              <w:rPr>
                <w:color w:val="000000" w:themeColor="text1"/>
                <w:sz w:val="24"/>
              </w:rPr>
              <w:t>Машинист воздушно-канатной дороги</w:t>
            </w:r>
          </w:p>
        </w:tc>
        <w:tc>
          <w:tcPr>
            <w:tcW w:w="1560" w:type="dxa"/>
            <w:vMerge/>
            <w:shd w:val="clear" w:color="auto" w:fill="auto"/>
            <w:vAlign w:val="center"/>
          </w:tcPr>
          <w:p w:rsidR="000D5CC2" w:rsidRPr="000D5CC2" w:rsidRDefault="000D5CC2" w:rsidP="007720F6">
            <w:pPr>
              <w:jc w:val="center"/>
              <w:rPr>
                <w:color w:val="000000" w:themeColor="text1"/>
                <w:sz w:val="24"/>
              </w:rPr>
            </w:pPr>
          </w:p>
        </w:tc>
      </w:tr>
      <w:tr w:rsidR="000D5CC2" w:rsidRPr="000D5CC2" w:rsidTr="007720F6">
        <w:trPr>
          <w:trHeight w:val="77"/>
        </w:trPr>
        <w:tc>
          <w:tcPr>
            <w:tcW w:w="1809"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6379" w:type="dxa"/>
            <w:shd w:val="clear" w:color="auto" w:fill="auto"/>
            <w:vAlign w:val="center"/>
          </w:tcPr>
          <w:p w:rsidR="000D5CC2" w:rsidRPr="000D5CC2" w:rsidRDefault="000D5CC2" w:rsidP="007720F6">
            <w:pPr>
              <w:rPr>
                <w:color w:val="000000" w:themeColor="text1"/>
                <w:sz w:val="24"/>
              </w:rPr>
            </w:pPr>
            <w:r w:rsidRPr="000D5CC2">
              <w:rPr>
                <w:color w:val="000000" w:themeColor="text1"/>
                <w:sz w:val="24"/>
              </w:rPr>
              <w:t>Сторож (вахтер)</w:t>
            </w:r>
          </w:p>
        </w:tc>
        <w:tc>
          <w:tcPr>
            <w:tcW w:w="1560" w:type="dxa"/>
            <w:vMerge/>
            <w:shd w:val="clear" w:color="auto" w:fill="auto"/>
            <w:vAlign w:val="center"/>
          </w:tcPr>
          <w:p w:rsidR="000D5CC2" w:rsidRPr="000D5CC2" w:rsidRDefault="000D5CC2" w:rsidP="007720F6">
            <w:pPr>
              <w:jc w:val="center"/>
              <w:rPr>
                <w:color w:val="000000" w:themeColor="text1"/>
                <w:sz w:val="24"/>
              </w:rPr>
            </w:pPr>
          </w:p>
        </w:tc>
      </w:tr>
      <w:tr w:rsidR="000D5CC2" w:rsidRPr="000D5CC2" w:rsidTr="007720F6">
        <w:trPr>
          <w:trHeight w:val="77"/>
        </w:trPr>
        <w:tc>
          <w:tcPr>
            <w:tcW w:w="1809"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6379" w:type="dxa"/>
            <w:shd w:val="clear" w:color="auto" w:fill="auto"/>
            <w:vAlign w:val="center"/>
          </w:tcPr>
          <w:p w:rsidR="000D5CC2" w:rsidRPr="000D5CC2" w:rsidRDefault="000D5CC2" w:rsidP="007720F6">
            <w:pPr>
              <w:ind w:left="29" w:hanging="29"/>
              <w:rPr>
                <w:color w:val="000000" w:themeColor="text1"/>
                <w:sz w:val="24"/>
              </w:rPr>
            </w:pPr>
            <w:r w:rsidRPr="000D5CC2">
              <w:rPr>
                <w:color w:val="000000" w:themeColor="text1"/>
                <w:sz w:val="24"/>
              </w:rPr>
              <w:t>Дворник</w:t>
            </w:r>
          </w:p>
        </w:tc>
        <w:tc>
          <w:tcPr>
            <w:tcW w:w="1560" w:type="dxa"/>
            <w:vMerge/>
            <w:shd w:val="clear" w:color="auto" w:fill="auto"/>
            <w:vAlign w:val="center"/>
          </w:tcPr>
          <w:p w:rsidR="000D5CC2" w:rsidRPr="000D5CC2" w:rsidRDefault="000D5CC2" w:rsidP="007720F6">
            <w:pPr>
              <w:jc w:val="center"/>
              <w:rPr>
                <w:color w:val="000000" w:themeColor="text1"/>
                <w:sz w:val="24"/>
              </w:rPr>
            </w:pPr>
          </w:p>
        </w:tc>
      </w:tr>
      <w:tr w:rsidR="000D5CC2" w:rsidRPr="000D5CC2" w:rsidTr="007720F6">
        <w:trPr>
          <w:trHeight w:val="77"/>
        </w:trPr>
        <w:tc>
          <w:tcPr>
            <w:tcW w:w="1809"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6379" w:type="dxa"/>
            <w:shd w:val="clear" w:color="auto" w:fill="auto"/>
            <w:vAlign w:val="center"/>
          </w:tcPr>
          <w:p w:rsidR="000D5CC2" w:rsidRPr="000D5CC2" w:rsidRDefault="000D5CC2" w:rsidP="007720F6">
            <w:pPr>
              <w:ind w:left="29" w:hanging="29"/>
              <w:rPr>
                <w:color w:val="000000" w:themeColor="text1"/>
                <w:sz w:val="24"/>
              </w:rPr>
            </w:pPr>
            <w:r w:rsidRPr="000D5CC2">
              <w:rPr>
                <w:color w:val="000000" w:themeColor="text1"/>
                <w:sz w:val="24"/>
              </w:rPr>
              <w:t>Кладовщик</w:t>
            </w:r>
          </w:p>
        </w:tc>
        <w:tc>
          <w:tcPr>
            <w:tcW w:w="1560" w:type="dxa"/>
            <w:vMerge/>
            <w:shd w:val="clear" w:color="auto" w:fill="auto"/>
            <w:vAlign w:val="center"/>
          </w:tcPr>
          <w:p w:rsidR="000D5CC2" w:rsidRPr="000D5CC2" w:rsidRDefault="000D5CC2" w:rsidP="007720F6">
            <w:pPr>
              <w:jc w:val="center"/>
              <w:rPr>
                <w:color w:val="000000" w:themeColor="text1"/>
                <w:sz w:val="24"/>
              </w:rPr>
            </w:pPr>
          </w:p>
        </w:tc>
      </w:tr>
      <w:tr w:rsidR="000D5CC2" w:rsidRPr="000D5CC2" w:rsidTr="007720F6">
        <w:trPr>
          <w:trHeight w:val="77"/>
        </w:trPr>
        <w:tc>
          <w:tcPr>
            <w:tcW w:w="1809"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6379" w:type="dxa"/>
            <w:shd w:val="clear" w:color="auto" w:fill="auto"/>
            <w:vAlign w:val="center"/>
          </w:tcPr>
          <w:p w:rsidR="000D5CC2" w:rsidRPr="000D5CC2" w:rsidRDefault="000D5CC2" w:rsidP="007720F6">
            <w:pPr>
              <w:ind w:left="29" w:hanging="29"/>
              <w:rPr>
                <w:color w:val="000000" w:themeColor="text1"/>
                <w:sz w:val="24"/>
              </w:rPr>
            </w:pPr>
            <w:r w:rsidRPr="000D5CC2">
              <w:rPr>
                <w:color w:val="000000" w:themeColor="text1"/>
                <w:sz w:val="24"/>
              </w:rPr>
              <w:t>Уборщик служебных помещений</w:t>
            </w:r>
          </w:p>
        </w:tc>
        <w:tc>
          <w:tcPr>
            <w:tcW w:w="1560" w:type="dxa"/>
            <w:vMerge/>
            <w:shd w:val="clear" w:color="auto" w:fill="auto"/>
            <w:vAlign w:val="center"/>
          </w:tcPr>
          <w:p w:rsidR="000D5CC2" w:rsidRPr="000D5CC2" w:rsidRDefault="000D5CC2" w:rsidP="007720F6">
            <w:pPr>
              <w:jc w:val="center"/>
              <w:rPr>
                <w:color w:val="000000" w:themeColor="text1"/>
                <w:sz w:val="24"/>
              </w:rPr>
            </w:pPr>
          </w:p>
        </w:tc>
      </w:tr>
      <w:tr w:rsidR="000D5CC2" w:rsidRPr="000D5CC2" w:rsidTr="007720F6">
        <w:trPr>
          <w:trHeight w:val="77"/>
        </w:trPr>
        <w:tc>
          <w:tcPr>
            <w:tcW w:w="1809"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6379" w:type="dxa"/>
            <w:shd w:val="clear" w:color="auto" w:fill="auto"/>
            <w:vAlign w:val="center"/>
          </w:tcPr>
          <w:p w:rsidR="000D5CC2" w:rsidRPr="000D5CC2" w:rsidRDefault="000D5CC2" w:rsidP="007720F6">
            <w:pPr>
              <w:ind w:left="29" w:hanging="29"/>
              <w:rPr>
                <w:color w:val="000000" w:themeColor="text1"/>
                <w:sz w:val="24"/>
              </w:rPr>
            </w:pPr>
            <w:r w:rsidRPr="000D5CC2">
              <w:rPr>
                <w:color w:val="000000" w:themeColor="text1"/>
                <w:sz w:val="24"/>
              </w:rPr>
              <w:t>Кастелянша</w:t>
            </w:r>
          </w:p>
        </w:tc>
        <w:tc>
          <w:tcPr>
            <w:tcW w:w="1560" w:type="dxa"/>
            <w:vMerge/>
            <w:shd w:val="clear" w:color="auto" w:fill="auto"/>
            <w:vAlign w:val="center"/>
          </w:tcPr>
          <w:p w:rsidR="000D5CC2" w:rsidRPr="000D5CC2" w:rsidRDefault="000D5CC2" w:rsidP="007720F6">
            <w:pPr>
              <w:jc w:val="center"/>
              <w:rPr>
                <w:color w:val="000000" w:themeColor="text1"/>
                <w:sz w:val="24"/>
              </w:rPr>
            </w:pPr>
          </w:p>
        </w:tc>
      </w:tr>
      <w:tr w:rsidR="000D5CC2" w:rsidRPr="000D5CC2" w:rsidTr="007720F6">
        <w:trPr>
          <w:trHeight w:val="77"/>
        </w:trPr>
        <w:tc>
          <w:tcPr>
            <w:tcW w:w="1809"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6379" w:type="dxa"/>
            <w:shd w:val="clear" w:color="auto" w:fill="auto"/>
            <w:vAlign w:val="center"/>
          </w:tcPr>
          <w:p w:rsidR="000D5CC2" w:rsidRPr="000D5CC2" w:rsidRDefault="000D5CC2" w:rsidP="007720F6">
            <w:pPr>
              <w:rPr>
                <w:color w:val="000000" w:themeColor="text1"/>
                <w:sz w:val="24"/>
              </w:rPr>
            </w:pPr>
            <w:r w:rsidRPr="000D5CC2">
              <w:rPr>
                <w:color w:val="000000" w:themeColor="text1"/>
                <w:sz w:val="24"/>
              </w:rPr>
              <w:t>Горничная</w:t>
            </w:r>
          </w:p>
        </w:tc>
        <w:tc>
          <w:tcPr>
            <w:tcW w:w="1560" w:type="dxa"/>
            <w:vMerge/>
            <w:shd w:val="clear" w:color="auto" w:fill="auto"/>
            <w:vAlign w:val="center"/>
          </w:tcPr>
          <w:p w:rsidR="000D5CC2" w:rsidRPr="000D5CC2" w:rsidRDefault="000D5CC2" w:rsidP="007720F6">
            <w:pPr>
              <w:jc w:val="center"/>
              <w:rPr>
                <w:color w:val="000000" w:themeColor="text1"/>
                <w:sz w:val="24"/>
              </w:rPr>
            </w:pPr>
          </w:p>
        </w:tc>
      </w:tr>
      <w:tr w:rsidR="000D5CC2" w:rsidRPr="000D5CC2" w:rsidTr="007720F6">
        <w:trPr>
          <w:trHeight w:val="77"/>
        </w:trPr>
        <w:tc>
          <w:tcPr>
            <w:tcW w:w="1809"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6379" w:type="dxa"/>
            <w:shd w:val="clear" w:color="auto" w:fill="auto"/>
            <w:vAlign w:val="center"/>
          </w:tcPr>
          <w:p w:rsidR="000D5CC2" w:rsidRPr="000D5CC2" w:rsidRDefault="000D5CC2" w:rsidP="007720F6">
            <w:pPr>
              <w:ind w:left="29" w:hanging="29"/>
              <w:rPr>
                <w:color w:val="000000" w:themeColor="text1"/>
                <w:sz w:val="24"/>
              </w:rPr>
            </w:pPr>
            <w:r w:rsidRPr="000D5CC2">
              <w:rPr>
                <w:color w:val="000000" w:themeColor="text1"/>
                <w:sz w:val="24"/>
              </w:rPr>
              <w:t>Гардеробщик</w:t>
            </w:r>
          </w:p>
        </w:tc>
        <w:tc>
          <w:tcPr>
            <w:tcW w:w="1560" w:type="dxa"/>
            <w:vMerge/>
            <w:shd w:val="clear" w:color="auto" w:fill="auto"/>
            <w:vAlign w:val="center"/>
          </w:tcPr>
          <w:p w:rsidR="000D5CC2" w:rsidRPr="000D5CC2" w:rsidRDefault="000D5CC2" w:rsidP="007720F6">
            <w:pPr>
              <w:jc w:val="center"/>
              <w:rPr>
                <w:color w:val="000000" w:themeColor="text1"/>
                <w:sz w:val="24"/>
              </w:rPr>
            </w:pPr>
          </w:p>
        </w:tc>
      </w:tr>
      <w:tr w:rsidR="000D5CC2" w:rsidRPr="000D5CC2" w:rsidTr="007720F6">
        <w:trPr>
          <w:trHeight w:val="77"/>
        </w:trPr>
        <w:tc>
          <w:tcPr>
            <w:tcW w:w="1809"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6379" w:type="dxa"/>
            <w:shd w:val="clear" w:color="auto" w:fill="auto"/>
            <w:vAlign w:val="center"/>
          </w:tcPr>
          <w:p w:rsidR="000D5CC2" w:rsidRPr="000D5CC2" w:rsidRDefault="000D5CC2" w:rsidP="007720F6">
            <w:pPr>
              <w:ind w:left="29" w:hanging="29"/>
              <w:rPr>
                <w:color w:val="000000" w:themeColor="text1"/>
                <w:sz w:val="24"/>
              </w:rPr>
            </w:pPr>
            <w:r w:rsidRPr="000D5CC2">
              <w:rPr>
                <w:color w:val="000000" w:themeColor="text1"/>
                <w:sz w:val="24"/>
              </w:rPr>
              <w:t>Машинист насосных установок</w:t>
            </w:r>
          </w:p>
        </w:tc>
        <w:tc>
          <w:tcPr>
            <w:tcW w:w="1560" w:type="dxa"/>
            <w:vMerge/>
            <w:shd w:val="clear" w:color="auto" w:fill="auto"/>
            <w:vAlign w:val="center"/>
          </w:tcPr>
          <w:p w:rsidR="000D5CC2" w:rsidRPr="000D5CC2" w:rsidRDefault="000D5CC2" w:rsidP="007720F6">
            <w:pPr>
              <w:jc w:val="center"/>
              <w:rPr>
                <w:color w:val="000000" w:themeColor="text1"/>
                <w:sz w:val="24"/>
              </w:rPr>
            </w:pPr>
          </w:p>
        </w:tc>
      </w:tr>
      <w:tr w:rsidR="000D5CC2" w:rsidRPr="000D5CC2" w:rsidTr="007720F6">
        <w:trPr>
          <w:trHeight w:val="77"/>
        </w:trPr>
        <w:tc>
          <w:tcPr>
            <w:tcW w:w="1809"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6379" w:type="dxa"/>
            <w:shd w:val="clear" w:color="auto" w:fill="auto"/>
            <w:vAlign w:val="center"/>
          </w:tcPr>
          <w:p w:rsidR="000D5CC2" w:rsidRPr="000D5CC2" w:rsidRDefault="000D5CC2" w:rsidP="007720F6">
            <w:pPr>
              <w:ind w:left="29" w:hanging="29"/>
              <w:rPr>
                <w:color w:val="000000" w:themeColor="text1"/>
                <w:sz w:val="24"/>
              </w:rPr>
            </w:pPr>
            <w:r w:rsidRPr="000D5CC2">
              <w:rPr>
                <w:color w:val="000000" w:themeColor="text1"/>
                <w:sz w:val="24"/>
              </w:rPr>
              <w:t xml:space="preserve"> Оператор стиральных машин</w:t>
            </w:r>
          </w:p>
        </w:tc>
        <w:tc>
          <w:tcPr>
            <w:tcW w:w="1560" w:type="dxa"/>
            <w:vMerge/>
            <w:shd w:val="clear" w:color="auto" w:fill="auto"/>
            <w:vAlign w:val="center"/>
          </w:tcPr>
          <w:p w:rsidR="000D5CC2" w:rsidRPr="000D5CC2" w:rsidRDefault="000D5CC2" w:rsidP="007720F6">
            <w:pPr>
              <w:jc w:val="center"/>
              <w:rPr>
                <w:color w:val="000000" w:themeColor="text1"/>
                <w:sz w:val="24"/>
              </w:rPr>
            </w:pPr>
          </w:p>
        </w:tc>
      </w:tr>
      <w:tr w:rsidR="000D5CC2" w:rsidRPr="000D5CC2" w:rsidTr="007720F6">
        <w:trPr>
          <w:trHeight w:val="77"/>
        </w:trPr>
        <w:tc>
          <w:tcPr>
            <w:tcW w:w="1809"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6379" w:type="dxa"/>
            <w:shd w:val="clear" w:color="auto" w:fill="auto"/>
            <w:vAlign w:val="center"/>
          </w:tcPr>
          <w:p w:rsidR="000D5CC2" w:rsidRPr="000D5CC2" w:rsidRDefault="000D5CC2" w:rsidP="007720F6">
            <w:pPr>
              <w:ind w:left="29" w:hanging="29"/>
              <w:rPr>
                <w:color w:val="000000" w:themeColor="text1"/>
                <w:sz w:val="24"/>
              </w:rPr>
            </w:pPr>
            <w:r w:rsidRPr="000D5CC2">
              <w:rPr>
                <w:color w:val="000000" w:themeColor="text1"/>
                <w:sz w:val="24"/>
              </w:rPr>
              <w:t xml:space="preserve">Подсобный рабочий </w:t>
            </w:r>
          </w:p>
        </w:tc>
        <w:tc>
          <w:tcPr>
            <w:tcW w:w="1560" w:type="dxa"/>
            <w:vMerge/>
            <w:shd w:val="clear" w:color="auto" w:fill="auto"/>
            <w:vAlign w:val="center"/>
          </w:tcPr>
          <w:p w:rsidR="000D5CC2" w:rsidRPr="000D5CC2" w:rsidRDefault="000D5CC2" w:rsidP="007720F6">
            <w:pPr>
              <w:jc w:val="center"/>
              <w:rPr>
                <w:color w:val="000000" w:themeColor="text1"/>
                <w:sz w:val="24"/>
              </w:rPr>
            </w:pPr>
          </w:p>
        </w:tc>
      </w:tr>
      <w:tr w:rsidR="000D5CC2" w:rsidRPr="000D5CC2" w:rsidTr="007720F6">
        <w:trPr>
          <w:trHeight w:val="77"/>
        </w:trPr>
        <w:tc>
          <w:tcPr>
            <w:tcW w:w="1809"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6379" w:type="dxa"/>
            <w:shd w:val="clear" w:color="auto" w:fill="auto"/>
            <w:vAlign w:val="center"/>
          </w:tcPr>
          <w:p w:rsidR="000D5CC2" w:rsidRPr="000D5CC2" w:rsidRDefault="000D5CC2" w:rsidP="007720F6">
            <w:pPr>
              <w:ind w:left="29" w:hanging="29"/>
              <w:rPr>
                <w:color w:val="000000" w:themeColor="text1"/>
                <w:sz w:val="24"/>
              </w:rPr>
            </w:pPr>
            <w:r w:rsidRPr="000D5CC2">
              <w:rPr>
                <w:color w:val="000000" w:themeColor="text1"/>
                <w:sz w:val="24"/>
              </w:rPr>
              <w:t>Уборщик производственных помещений</w:t>
            </w:r>
          </w:p>
        </w:tc>
        <w:tc>
          <w:tcPr>
            <w:tcW w:w="1560" w:type="dxa"/>
            <w:vMerge/>
            <w:shd w:val="clear" w:color="auto" w:fill="auto"/>
            <w:vAlign w:val="center"/>
          </w:tcPr>
          <w:p w:rsidR="000D5CC2" w:rsidRPr="000D5CC2" w:rsidRDefault="000D5CC2" w:rsidP="007720F6">
            <w:pPr>
              <w:jc w:val="center"/>
              <w:rPr>
                <w:color w:val="000000" w:themeColor="text1"/>
                <w:sz w:val="24"/>
              </w:rPr>
            </w:pPr>
          </w:p>
        </w:tc>
      </w:tr>
      <w:tr w:rsidR="000D5CC2" w:rsidRPr="000D5CC2" w:rsidTr="007720F6">
        <w:trPr>
          <w:trHeight w:val="77"/>
        </w:trPr>
        <w:tc>
          <w:tcPr>
            <w:tcW w:w="1809"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6379" w:type="dxa"/>
            <w:shd w:val="clear" w:color="auto" w:fill="auto"/>
            <w:vAlign w:val="center"/>
          </w:tcPr>
          <w:p w:rsidR="000D5CC2" w:rsidRPr="000D5CC2" w:rsidRDefault="000D5CC2" w:rsidP="007720F6">
            <w:pPr>
              <w:ind w:left="29" w:hanging="29"/>
              <w:rPr>
                <w:color w:val="000000" w:themeColor="text1"/>
                <w:sz w:val="24"/>
              </w:rPr>
            </w:pPr>
            <w:r w:rsidRPr="000D5CC2">
              <w:rPr>
                <w:color w:val="000000" w:themeColor="text1"/>
                <w:sz w:val="24"/>
              </w:rPr>
              <w:t>Водитель аэросаней</w:t>
            </w:r>
          </w:p>
        </w:tc>
        <w:tc>
          <w:tcPr>
            <w:tcW w:w="1560" w:type="dxa"/>
            <w:vMerge/>
            <w:shd w:val="clear" w:color="auto" w:fill="auto"/>
            <w:vAlign w:val="center"/>
          </w:tcPr>
          <w:p w:rsidR="000D5CC2" w:rsidRPr="000D5CC2" w:rsidRDefault="000D5CC2" w:rsidP="007720F6">
            <w:pPr>
              <w:jc w:val="center"/>
              <w:rPr>
                <w:color w:val="000000" w:themeColor="text1"/>
                <w:sz w:val="24"/>
              </w:rPr>
            </w:pPr>
          </w:p>
        </w:tc>
      </w:tr>
      <w:tr w:rsidR="000D5CC2" w:rsidRPr="000D5CC2" w:rsidTr="007720F6">
        <w:trPr>
          <w:trHeight w:val="77"/>
        </w:trPr>
        <w:tc>
          <w:tcPr>
            <w:tcW w:w="1809"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6379" w:type="dxa"/>
            <w:shd w:val="clear" w:color="auto" w:fill="auto"/>
            <w:vAlign w:val="center"/>
          </w:tcPr>
          <w:p w:rsidR="000D5CC2" w:rsidRPr="000D5CC2" w:rsidRDefault="000D5CC2" w:rsidP="007720F6">
            <w:pPr>
              <w:ind w:left="29" w:hanging="29"/>
              <w:rPr>
                <w:color w:val="000000" w:themeColor="text1"/>
                <w:sz w:val="24"/>
              </w:rPr>
            </w:pPr>
            <w:r w:rsidRPr="000D5CC2">
              <w:rPr>
                <w:color w:val="000000" w:themeColor="text1"/>
                <w:sz w:val="24"/>
              </w:rPr>
              <w:t>Электромонтер по ремонту и обслуживанию электрооборудования</w:t>
            </w:r>
          </w:p>
        </w:tc>
        <w:tc>
          <w:tcPr>
            <w:tcW w:w="1560" w:type="dxa"/>
            <w:vMerge/>
            <w:shd w:val="clear" w:color="auto" w:fill="auto"/>
            <w:vAlign w:val="center"/>
          </w:tcPr>
          <w:p w:rsidR="000D5CC2" w:rsidRPr="000D5CC2" w:rsidRDefault="000D5CC2" w:rsidP="007720F6">
            <w:pPr>
              <w:jc w:val="center"/>
              <w:rPr>
                <w:color w:val="000000" w:themeColor="text1"/>
                <w:sz w:val="24"/>
              </w:rPr>
            </w:pPr>
          </w:p>
        </w:tc>
      </w:tr>
      <w:tr w:rsidR="000D5CC2" w:rsidRPr="000D5CC2" w:rsidTr="007720F6">
        <w:trPr>
          <w:trHeight w:val="77"/>
        </w:trPr>
        <w:tc>
          <w:tcPr>
            <w:tcW w:w="1809"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6379" w:type="dxa"/>
            <w:shd w:val="clear" w:color="auto" w:fill="auto"/>
            <w:vAlign w:val="center"/>
          </w:tcPr>
          <w:p w:rsidR="000D5CC2" w:rsidRPr="000D5CC2" w:rsidRDefault="000D5CC2" w:rsidP="007720F6">
            <w:pPr>
              <w:ind w:left="29" w:hanging="29"/>
              <w:rPr>
                <w:color w:val="000000" w:themeColor="text1"/>
                <w:sz w:val="24"/>
              </w:rPr>
            </w:pPr>
            <w:proofErr w:type="spellStart"/>
            <w:r w:rsidRPr="000D5CC2">
              <w:rPr>
                <w:color w:val="000000" w:themeColor="text1"/>
                <w:sz w:val="24"/>
              </w:rPr>
              <w:t>Ремонтировщик</w:t>
            </w:r>
            <w:proofErr w:type="spellEnd"/>
            <w:r w:rsidRPr="000D5CC2">
              <w:rPr>
                <w:color w:val="000000" w:themeColor="text1"/>
                <w:sz w:val="24"/>
              </w:rPr>
              <w:t xml:space="preserve"> плоскостных спортивных сооружений</w:t>
            </w:r>
          </w:p>
        </w:tc>
        <w:tc>
          <w:tcPr>
            <w:tcW w:w="1560" w:type="dxa"/>
            <w:vMerge/>
            <w:shd w:val="clear" w:color="auto" w:fill="auto"/>
            <w:vAlign w:val="center"/>
          </w:tcPr>
          <w:p w:rsidR="000D5CC2" w:rsidRPr="000D5CC2" w:rsidRDefault="000D5CC2" w:rsidP="007720F6">
            <w:pPr>
              <w:jc w:val="center"/>
              <w:rPr>
                <w:color w:val="000000" w:themeColor="text1"/>
                <w:sz w:val="24"/>
              </w:rPr>
            </w:pPr>
          </w:p>
        </w:tc>
      </w:tr>
      <w:tr w:rsidR="000D5CC2" w:rsidRPr="000D5CC2" w:rsidTr="007720F6">
        <w:trPr>
          <w:trHeight w:val="77"/>
        </w:trPr>
        <w:tc>
          <w:tcPr>
            <w:tcW w:w="1809"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6379" w:type="dxa"/>
            <w:shd w:val="clear" w:color="auto" w:fill="auto"/>
            <w:vAlign w:val="center"/>
          </w:tcPr>
          <w:p w:rsidR="000D5CC2" w:rsidRPr="000D5CC2" w:rsidRDefault="000D5CC2" w:rsidP="007720F6">
            <w:pPr>
              <w:ind w:left="29" w:hanging="29"/>
              <w:rPr>
                <w:color w:val="000000" w:themeColor="text1"/>
                <w:sz w:val="24"/>
              </w:rPr>
            </w:pPr>
            <w:r w:rsidRPr="000D5CC2">
              <w:rPr>
                <w:color w:val="000000" w:themeColor="text1"/>
                <w:sz w:val="24"/>
              </w:rPr>
              <w:t>Рабочий по стирке и ремонту белья</w:t>
            </w:r>
          </w:p>
        </w:tc>
        <w:tc>
          <w:tcPr>
            <w:tcW w:w="1560" w:type="dxa"/>
            <w:vMerge/>
            <w:shd w:val="clear" w:color="auto" w:fill="auto"/>
            <w:vAlign w:val="center"/>
          </w:tcPr>
          <w:p w:rsidR="000D5CC2" w:rsidRPr="000D5CC2" w:rsidRDefault="000D5CC2" w:rsidP="007720F6">
            <w:pPr>
              <w:jc w:val="center"/>
              <w:rPr>
                <w:color w:val="000000" w:themeColor="text1"/>
                <w:sz w:val="24"/>
              </w:rPr>
            </w:pPr>
          </w:p>
        </w:tc>
      </w:tr>
      <w:tr w:rsidR="000D5CC2" w:rsidRPr="000D5CC2" w:rsidTr="007720F6">
        <w:trPr>
          <w:trHeight w:val="77"/>
        </w:trPr>
        <w:tc>
          <w:tcPr>
            <w:tcW w:w="1809"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6379" w:type="dxa"/>
            <w:shd w:val="clear" w:color="auto" w:fill="auto"/>
            <w:vAlign w:val="center"/>
          </w:tcPr>
          <w:p w:rsidR="000D5CC2" w:rsidRPr="000D5CC2" w:rsidRDefault="000D5CC2" w:rsidP="007720F6">
            <w:pPr>
              <w:ind w:left="29" w:hanging="29"/>
              <w:rPr>
                <w:color w:val="000000" w:themeColor="text1"/>
                <w:sz w:val="24"/>
              </w:rPr>
            </w:pPr>
            <w:r w:rsidRPr="000D5CC2">
              <w:rPr>
                <w:color w:val="000000" w:themeColor="text1"/>
                <w:sz w:val="24"/>
              </w:rPr>
              <w:t>Слесарь-ремонтник</w:t>
            </w:r>
          </w:p>
        </w:tc>
        <w:tc>
          <w:tcPr>
            <w:tcW w:w="1560" w:type="dxa"/>
            <w:vMerge/>
            <w:shd w:val="clear" w:color="auto" w:fill="auto"/>
            <w:vAlign w:val="center"/>
          </w:tcPr>
          <w:p w:rsidR="000D5CC2" w:rsidRPr="000D5CC2" w:rsidRDefault="000D5CC2" w:rsidP="007720F6">
            <w:pPr>
              <w:jc w:val="center"/>
              <w:rPr>
                <w:color w:val="000000" w:themeColor="text1"/>
                <w:sz w:val="24"/>
              </w:rPr>
            </w:pPr>
          </w:p>
        </w:tc>
      </w:tr>
      <w:tr w:rsidR="000D5CC2" w:rsidRPr="000D5CC2" w:rsidTr="007720F6">
        <w:trPr>
          <w:trHeight w:val="134"/>
        </w:trPr>
        <w:tc>
          <w:tcPr>
            <w:tcW w:w="1809" w:type="dxa"/>
            <w:shd w:val="clear" w:color="auto" w:fill="auto"/>
            <w:vAlign w:val="center"/>
          </w:tcPr>
          <w:p w:rsidR="000D5CC2" w:rsidRPr="000D5CC2" w:rsidRDefault="000D5CC2" w:rsidP="007720F6">
            <w:pPr>
              <w:widowControl w:val="0"/>
              <w:autoSpaceDE w:val="0"/>
              <w:autoSpaceDN w:val="0"/>
              <w:rPr>
                <w:color w:val="000000" w:themeColor="text1"/>
                <w:sz w:val="24"/>
              </w:rPr>
            </w:pPr>
            <w:r w:rsidRPr="000D5CC2">
              <w:rPr>
                <w:color w:val="000000" w:themeColor="text1"/>
                <w:sz w:val="24"/>
              </w:rPr>
              <w:t>Второй квалификационный уровень</w:t>
            </w:r>
          </w:p>
        </w:tc>
        <w:tc>
          <w:tcPr>
            <w:tcW w:w="6379" w:type="dxa"/>
            <w:shd w:val="clear" w:color="auto" w:fill="auto"/>
            <w:vAlign w:val="center"/>
          </w:tcPr>
          <w:p w:rsidR="000D5CC2" w:rsidRPr="000D5CC2" w:rsidRDefault="000D5CC2" w:rsidP="007720F6">
            <w:pPr>
              <w:autoSpaceDE w:val="0"/>
              <w:autoSpaceDN w:val="0"/>
              <w:adjustRightInd w:val="0"/>
              <w:rPr>
                <w:color w:val="000000" w:themeColor="text1"/>
                <w:sz w:val="24"/>
              </w:rPr>
            </w:pPr>
            <w:r w:rsidRPr="000D5CC2">
              <w:rPr>
                <w:color w:val="000000" w:themeColor="text1"/>
                <w:sz w:val="24"/>
              </w:rPr>
              <w:t>Профессии рабочих, отнесенные к первому квалификационному уровню, при выполнении работ по профессии с производным наименованием «</w:t>
            </w:r>
            <w:proofErr w:type="gramStart"/>
            <w:r w:rsidRPr="000D5CC2">
              <w:rPr>
                <w:color w:val="000000" w:themeColor="text1"/>
                <w:sz w:val="24"/>
              </w:rPr>
              <w:t>старший</w:t>
            </w:r>
            <w:proofErr w:type="gramEnd"/>
            <w:r w:rsidRPr="000D5CC2">
              <w:rPr>
                <w:color w:val="000000" w:themeColor="text1"/>
                <w:sz w:val="24"/>
              </w:rPr>
              <w:t xml:space="preserve">» </w:t>
            </w:r>
            <w:r w:rsidRPr="000D5CC2">
              <w:rPr>
                <w:color w:val="000000" w:themeColor="text1"/>
                <w:sz w:val="24"/>
              </w:rPr>
              <w:lastRenderedPageBreak/>
              <w:t>(старший по смене)</w:t>
            </w:r>
          </w:p>
        </w:tc>
        <w:tc>
          <w:tcPr>
            <w:tcW w:w="1559" w:type="dxa"/>
            <w:shd w:val="clear" w:color="auto" w:fill="auto"/>
            <w:vAlign w:val="center"/>
          </w:tcPr>
          <w:p w:rsidR="000D5CC2" w:rsidRPr="000D5CC2" w:rsidRDefault="000D5CC2" w:rsidP="007720F6">
            <w:pPr>
              <w:jc w:val="center"/>
              <w:rPr>
                <w:color w:val="000000" w:themeColor="text1"/>
                <w:sz w:val="24"/>
              </w:rPr>
            </w:pPr>
            <w:r w:rsidRPr="000D5CC2">
              <w:rPr>
                <w:color w:val="000000" w:themeColor="text1"/>
                <w:sz w:val="24"/>
              </w:rPr>
              <w:lastRenderedPageBreak/>
              <w:t>6329</w:t>
            </w:r>
          </w:p>
        </w:tc>
      </w:tr>
    </w:tbl>
    <w:p w:rsidR="000D5CC2" w:rsidRPr="000D5CC2" w:rsidRDefault="000D5CC2" w:rsidP="000D5CC2">
      <w:pPr>
        <w:jc w:val="center"/>
        <w:rPr>
          <w:color w:val="000000" w:themeColor="text1"/>
          <w:szCs w:val="28"/>
        </w:rPr>
      </w:pPr>
      <w:r w:rsidRPr="000D5CC2">
        <w:rPr>
          <w:color w:val="000000" w:themeColor="text1"/>
          <w:szCs w:val="28"/>
        </w:rPr>
        <w:lastRenderedPageBreak/>
        <w:t xml:space="preserve">Профессиональная квалификационная группа </w:t>
      </w:r>
      <w:r w:rsidRPr="000D5CC2">
        <w:rPr>
          <w:color w:val="000000" w:themeColor="text1"/>
          <w:szCs w:val="28"/>
        </w:rPr>
        <w:br/>
        <w:t>«Общеотраслевые профессии рабочих второго уровня»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379"/>
        <w:gridCol w:w="1559"/>
      </w:tblGrid>
      <w:tr w:rsidR="000D5CC2" w:rsidRPr="000D5CC2" w:rsidTr="007720F6">
        <w:tc>
          <w:tcPr>
            <w:tcW w:w="1809" w:type="dxa"/>
            <w:shd w:val="clear" w:color="auto" w:fill="auto"/>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Квалификационные уровни</w:t>
            </w:r>
          </w:p>
        </w:tc>
        <w:tc>
          <w:tcPr>
            <w:tcW w:w="6379" w:type="dxa"/>
            <w:shd w:val="clear" w:color="auto" w:fill="auto"/>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 xml:space="preserve">Должности, отнесенные </w:t>
            </w:r>
            <w:r w:rsidRPr="000D5CC2">
              <w:rPr>
                <w:color w:val="000000" w:themeColor="text1"/>
                <w:sz w:val="24"/>
              </w:rPr>
              <w:br/>
              <w:t>к квалификационным уровням</w:t>
            </w:r>
          </w:p>
        </w:tc>
        <w:tc>
          <w:tcPr>
            <w:tcW w:w="1559" w:type="dxa"/>
            <w:shd w:val="clear" w:color="auto" w:fill="auto"/>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Минимальный размер оклада (должностного оклада), руб.</w:t>
            </w:r>
          </w:p>
        </w:tc>
      </w:tr>
      <w:tr w:rsidR="000D5CC2" w:rsidRPr="000D5CC2" w:rsidTr="007720F6">
        <w:trPr>
          <w:trHeight w:val="231"/>
        </w:trPr>
        <w:tc>
          <w:tcPr>
            <w:tcW w:w="1809" w:type="dxa"/>
            <w:vMerge w:val="restart"/>
            <w:shd w:val="clear" w:color="auto" w:fill="auto"/>
            <w:vAlign w:val="center"/>
          </w:tcPr>
          <w:p w:rsidR="000D5CC2" w:rsidRPr="000D5CC2" w:rsidRDefault="000D5CC2" w:rsidP="007720F6">
            <w:pPr>
              <w:widowControl w:val="0"/>
              <w:autoSpaceDE w:val="0"/>
              <w:autoSpaceDN w:val="0"/>
              <w:rPr>
                <w:color w:val="000000" w:themeColor="text1"/>
                <w:sz w:val="24"/>
              </w:rPr>
            </w:pPr>
            <w:r w:rsidRPr="000D5CC2">
              <w:rPr>
                <w:color w:val="000000" w:themeColor="text1"/>
                <w:sz w:val="24"/>
              </w:rPr>
              <w:t>Первый квалификационный уровень</w:t>
            </w:r>
          </w:p>
        </w:tc>
        <w:tc>
          <w:tcPr>
            <w:tcW w:w="6379" w:type="dxa"/>
            <w:shd w:val="clear" w:color="auto" w:fill="auto"/>
            <w:vAlign w:val="center"/>
          </w:tcPr>
          <w:p w:rsidR="000D5CC2" w:rsidRPr="000D5CC2" w:rsidRDefault="000D5CC2" w:rsidP="007720F6">
            <w:pPr>
              <w:autoSpaceDE w:val="0"/>
              <w:autoSpaceDN w:val="0"/>
              <w:adjustRightInd w:val="0"/>
              <w:jc w:val="both"/>
              <w:rPr>
                <w:color w:val="000000" w:themeColor="text1"/>
                <w:sz w:val="24"/>
              </w:rPr>
            </w:pPr>
            <w:r w:rsidRPr="000D5CC2">
              <w:rPr>
                <w:color w:val="000000" w:themeColor="text1"/>
                <w:sz w:val="24"/>
              </w:rPr>
              <w:t>Водитель автомобиля</w:t>
            </w:r>
          </w:p>
        </w:tc>
        <w:tc>
          <w:tcPr>
            <w:tcW w:w="1559" w:type="dxa"/>
            <w:vMerge w:val="restart"/>
            <w:shd w:val="clear" w:color="auto" w:fill="auto"/>
            <w:vAlign w:val="center"/>
          </w:tcPr>
          <w:p w:rsidR="000D5CC2" w:rsidRPr="000D5CC2" w:rsidRDefault="000D5CC2" w:rsidP="007720F6">
            <w:pPr>
              <w:jc w:val="center"/>
              <w:rPr>
                <w:color w:val="000000" w:themeColor="text1"/>
                <w:sz w:val="24"/>
              </w:rPr>
            </w:pPr>
            <w:r w:rsidRPr="000D5CC2">
              <w:rPr>
                <w:color w:val="000000" w:themeColor="text1"/>
                <w:sz w:val="24"/>
              </w:rPr>
              <w:t>7119</w:t>
            </w:r>
          </w:p>
        </w:tc>
      </w:tr>
      <w:tr w:rsidR="000D5CC2" w:rsidRPr="000D5CC2" w:rsidTr="007720F6">
        <w:trPr>
          <w:trHeight w:val="656"/>
        </w:trPr>
        <w:tc>
          <w:tcPr>
            <w:tcW w:w="1809" w:type="dxa"/>
            <w:vMerge/>
            <w:shd w:val="clear" w:color="auto" w:fill="auto"/>
            <w:vAlign w:val="center"/>
          </w:tcPr>
          <w:p w:rsidR="000D5CC2" w:rsidRPr="000D5CC2" w:rsidRDefault="000D5CC2" w:rsidP="007720F6">
            <w:pPr>
              <w:widowControl w:val="0"/>
              <w:autoSpaceDE w:val="0"/>
              <w:autoSpaceDN w:val="0"/>
              <w:rPr>
                <w:color w:val="000000" w:themeColor="text1"/>
                <w:sz w:val="24"/>
              </w:rPr>
            </w:pPr>
          </w:p>
        </w:tc>
        <w:tc>
          <w:tcPr>
            <w:tcW w:w="6379" w:type="dxa"/>
            <w:shd w:val="clear" w:color="auto" w:fill="auto"/>
            <w:vAlign w:val="center"/>
          </w:tcPr>
          <w:p w:rsidR="000D5CC2" w:rsidRPr="000D5CC2" w:rsidRDefault="000D5CC2" w:rsidP="007720F6">
            <w:pPr>
              <w:autoSpaceDE w:val="0"/>
              <w:autoSpaceDN w:val="0"/>
              <w:adjustRightInd w:val="0"/>
              <w:rPr>
                <w:color w:val="000000" w:themeColor="text1"/>
                <w:spacing w:val="-8"/>
                <w:sz w:val="24"/>
              </w:rPr>
            </w:pPr>
            <w:r w:rsidRPr="000D5CC2">
              <w:rPr>
                <w:color w:val="000000" w:themeColor="text1"/>
                <w:spacing w:val="-8"/>
                <w:sz w:val="24"/>
              </w:rPr>
              <w:t>Наименования профессий рабочих, по которым предусмотрено присвоение четвертого и пятого квалификационных разрядов в соответствии с Единым тарифно-квалификационным справочником работ и профессий рабочих</w:t>
            </w:r>
          </w:p>
        </w:tc>
        <w:tc>
          <w:tcPr>
            <w:tcW w:w="1559" w:type="dxa"/>
            <w:vMerge/>
            <w:shd w:val="clear" w:color="auto" w:fill="auto"/>
            <w:vAlign w:val="center"/>
          </w:tcPr>
          <w:p w:rsidR="000D5CC2" w:rsidRPr="000D5CC2" w:rsidRDefault="000D5CC2" w:rsidP="007720F6">
            <w:pPr>
              <w:jc w:val="center"/>
              <w:rPr>
                <w:color w:val="000000" w:themeColor="text1"/>
                <w:sz w:val="24"/>
              </w:rPr>
            </w:pPr>
          </w:p>
        </w:tc>
      </w:tr>
      <w:tr w:rsidR="000D5CC2" w:rsidRPr="000D5CC2" w:rsidTr="007720F6">
        <w:trPr>
          <w:trHeight w:val="656"/>
        </w:trPr>
        <w:tc>
          <w:tcPr>
            <w:tcW w:w="1809" w:type="dxa"/>
            <w:shd w:val="clear" w:color="auto" w:fill="auto"/>
            <w:vAlign w:val="center"/>
          </w:tcPr>
          <w:p w:rsidR="000D5CC2" w:rsidRPr="000D5CC2" w:rsidRDefault="000D5CC2" w:rsidP="007720F6">
            <w:pPr>
              <w:widowControl w:val="0"/>
              <w:autoSpaceDE w:val="0"/>
              <w:autoSpaceDN w:val="0"/>
              <w:rPr>
                <w:color w:val="000000" w:themeColor="text1"/>
                <w:sz w:val="24"/>
              </w:rPr>
            </w:pPr>
            <w:r w:rsidRPr="000D5CC2">
              <w:rPr>
                <w:color w:val="000000" w:themeColor="text1"/>
                <w:sz w:val="24"/>
              </w:rPr>
              <w:t>Второй квалификационный уровень</w:t>
            </w:r>
          </w:p>
        </w:tc>
        <w:tc>
          <w:tcPr>
            <w:tcW w:w="6379" w:type="dxa"/>
            <w:shd w:val="clear" w:color="auto" w:fill="auto"/>
            <w:vAlign w:val="center"/>
          </w:tcPr>
          <w:p w:rsidR="000D5CC2" w:rsidRPr="000D5CC2" w:rsidRDefault="000D5CC2" w:rsidP="007720F6">
            <w:pPr>
              <w:autoSpaceDE w:val="0"/>
              <w:autoSpaceDN w:val="0"/>
              <w:adjustRightInd w:val="0"/>
              <w:rPr>
                <w:color w:val="000000" w:themeColor="text1"/>
                <w:spacing w:val="-8"/>
                <w:sz w:val="24"/>
              </w:rPr>
            </w:pPr>
            <w:r w:rsidRPr="000D5CC2">
              <w:rPr>
                <w:color w:val="000000" w:themeColor="text1"/>
                <w:spacing w:val="-8"/>
                <w:sz w:val="24"/>
              </w:rPr>
              <w:t>Наименования профессий рабочих, по которым предусмотрено присвоение шестого и седьмого квалификационных разрядов в соответствии с Единым тарифно-квалификационным справочником работ и профессий рабочих</w:t>
            </w:r>
          </w:p>
        </w:tc>
        <w:tc>
          <w:tcPr>
            <w:tcW w:w="1559" w:type="dxa"/>
            <w:shd w:val="clear" w:color="auto" w:fill="auto"/>
            <w:vAlign w:val="center"/>
          </w:tcPr>
          <w:p w:rsidR="000D5CC2" w:rsidRPr="000D5CC2" w:rsidRDefault="000D5CC2" w:rsidP="007720F6">
            <w:pPr>
              <w:jc w:val="center"/>
              <w:rPr>
                <w:color w:val="000000" w:themeColor="text1"/>
                <w:sz w:val="24"/>
              </w:rPr>
            </w:pPr>
            <w:r w:rsidRPr="000D5CC2">
              <w:rPr>
                <w:color w:val="000000" w:themeColor="text1"/>
                <w:sz w:val="24"/>
              </w:rPr>
              <w:t>8209</w:t>
            </w:r>
          </w:p>
        </w:tc>
      </w:tr>
      <w:tr w:rsidR="000D5CC2" w:rsidRPr="000D5CC2" w:rsidTr="007720F6">
        <w:trPr>
          <w:trHeight w:val="656"/>
        </w:trPr>
        <w:tc>
          <w:tcPr>
            <w:tcW w:w="1809" w:type="dxa"/>
            <w:shd w:val="clear" w:color="auto" w:fill="auto"/>
            <w:vAlign w:val="center"/>
          </w:tcPr>
          <w:p w:rsidR="000D5CC2" w:rsidRPr="000D5CC2" w:rsidRDefault="000D5CC2" w:rsidP="007720F6">
            <w:pPr>
              <w:widowControl w:val="0"/>
              <w:autoSpaceDE w:val="0"/>
              <w:autoSpaceDN w:val="0"/>
              <w:rPr>
                <w:color w:val="000000" w:themeColor="text1"/>
                <w:sz w:val="24"/>
              </w:rPr>
            </w:pPr>
            <w:r w:rsidRPr="000D5CC2">
              <w:rPr>
                <w:color w:val="000000" w:themeColor="text1"/>
                <w:sz w:val="24"/>
              </w:rPr>
              <w:t>Третий квалификационный уровень</w:t>
            </w:r>
          </w:p>
        </w:tc>
        <w:tc>
          <w:tcPr>
            <w:tcW w:w="6379" w:type="dxa"/>
            <w:shd w:val="clear" w:color="auto" w:fill="auto"/>
            <w:vAlign w:val="center"/>
          </w:tcPr>
          <w:p w:rsidR="000D5CC2" w:rsidRPr="000D5CC2" w:rsidRDefault="000D5CC2" w:rsidP="007720F6">
            <w:pPr>
              <w:autoSpaceDE w:val="0"/>
              <w:autoSpaceDN w:val="0"/>
              <w:adjustRightInd w:val="0"/>
              <w:rPr>
                <w:color w:val="000000" w:themeColor="text1"/>
                <w:spacing w:val="-8"/>
                <w:sz w:val="24"/>
              </w:rPr>
            </w:pPr>
            <w:r w:rsidRPr="000D5CC2">
              <w:rPr>
                <w:color w:val="000000" w:themeColor="text1"/>
                <w:spacing w:val="-8"/>
                <w:sz w:val="24"/>
              </w:rPr>
              <w:t>Наименования профессий рабочих, по которым предусмотрено присвоение восьмого квалификационного разряда в соответствии с Единым тарифно-квалификационным справочником работ и профессий рабочих</w:t>
            </w:r>
          </w:p>
        </w:tc>
        <w:tc>
          <w:tcPr>
            <w:tcW w:w="1559" w:type="dxa"/>
            <w:shd w:val="clear" w:color="auto" w:fill="auto"/>
            <w:vAlign w:val="center"/>
          </w:tcPr>
          <w:p w:rsidR="000D5CC2" w:rsidRPr="000D5CC2" w:rsidRDefault="000D5CC2" w:rsidP="007720F6">
            <w:pPr>
              <w:jc w:val="center"/>
              <w:rPr>
                <w:color w:val="000000" w:themeColor="text1"/>
                <w:sz w:val="24"/>
              </w:rPr>
            </w:pPr>
            <w:r w:rsidRPr="000D5CC2">
              <w:rPr>
                <w:color w:val="000000" w:themeColor="text1"/>
                <w:sz w:val="24"/>
              </w:rPr>
              <w:t>8809</w:t>
            </w:r>
          </w:p>
        </w:tc>
      </w:tr>
      <w:tr w:rsidR="000D5CC2" w:rsidRPr="000D5CC2" w:rsidTr="007720F6">
        <w:trPr>
          <w:trHeight w:val="416"/>
        </w:trPr>
        <w:tc>
          <w:tcPr>
            <w:tcW w:w="1809" w:type="dxa"/>
            <w:shd w:val="clear" w:color="auto" w:fill="auto"/>
            <w:vAlign w:val="center"/>
          </w:tcPr>
          <w:p w:rsidR="000D5CC2" w:rsidRPr="000D5CC2" w:rsidRDefault="000D5CC2" w:rsidP="007720F6">
            <w:pPr>
              <w:widowControl w:val="0"/>
              <w:autoSpaceDE w:val="0"/>
              <w:autoSpaceDN w:val="0"/>
              <w:rPr>
                <w:color w:val="000000" w:themeColor="text1"/>
                <w:sz w:val="24"/>
              </w:rPr>
            </w:pPr>
            <w:r w:rsidRPr="000D5CC2">
              <w:rPr>
                <w:color w:val="000000" w:themeColor="text1"/>
                <w:sz w:val="24"/>
              </w:rPr>
              <w:t>Четвертый квалификационный уровень</w:t>
            </w:r>
          </w:p>
        </w:tc>
        <w:tc>
          <w:tcPr>
            <w:tcW w:w="6379" w:type="dxa"/>
            <w:shd w:val="clear" w:color="auto" w:fill="auto"/>
            <w:vAlign w:val="center"/>
          </w:tcPr>
          <w:p w:rsidR="000D5CC2" w:rsidRPr="000D5CC2" w:rsidRDefault="000D5CC2" w:rsidP="007720F6">
            <w:pPr>
              <w:autoSpaceDE w:val="0"/>
              <w:autoSpaceDN w:val="0"/>
              <w:adjustRightInd w:val="0"/>
              <w:rPr>
                <w:color w:val="000000" w:themeColor="text1"/>
                <w:spacing w:val="-8"/>
                <w:sz w:val="24"/>
              </w:rPr>
            </w:pPr>
            <w:r w:rsidRPr="000D5CC2">
              <w:rPr>
                <w:color w:val="000000" w:themeColor="text1"/>
                <w:spacing w:val="-8"/>
                <w:sz w:val="24"/>
              </w:rPr>
              <w:t>Наименования профессий рабочих, предусмотренных первым–третьим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559" w:type="dxa"/>
            <w:shd w:val="clear" w:color="auto" w:fill="auto"/>
            <w:vAlign w:val="center"/>
          </w:tcPr>
          <w:p w:rsidR="000D5CC2" w:rsidRPr="000D5CC2" w:rsidRDefault="000D5CC2" w:rsidP="007720F6">
            <w:pPr>
              <w:jc w:val="center"/>
              <w:rPr>
                <w:color w:val="000000" w:themeColor="text1"/>
                <w:sz w:val="24"/>
              </w:rPr>
            </w:pPr>
            <w:r w:rsidRPr="000D5CC2">
              <w:rPr>
                <w:color w:val="000000" w:themeColor="text1"/>
                <w:sz w:val="24"/>
              </w:rPr>
              <w:t>9439</w:t>
            </w:r>
          </w:p>
        </w:tc>
      </w:tr>
    </w:tbl>
    <w:p w:rsidR="000D5CC2" w:rsidRPr="000D5CC2" w:rsidRDefault="000D5CC2" w:rsidP="000D5CC2">
      <w:pPr>
        <w:rPr>
          <w:color w:val="000000" w:themeColor="text1"/>
          <w:szCs w:val="28"/>
          <w:highlight w:val="yellow"/>
        </w:rPr>
      </w:pPr>
    </w:p>
    <w:p w:rsidR="000D5CC2" w:rsidRPr="000D5CC2" w:rsidRDefault="000D5CC2" w:rsidP="000D5CC2">
      <w:pPr>
        <w:pStyle w:val="1"/>
        <w:ind w:left="4395"/>
        <w:rPr>
          <w:color w:val="000000" w:themeColor="text1"/>
          <w:sz w:val="28"/>
          <w:szCs w:val="28"/>
        </w:rPr>
      </w:pPr>
      <w:r w:rsidRPr="000D5CC2">
        <w:rPr>
          <w:b w:val="0"/>
          <w:color w:val="000000" w:themeColor="text1"/>
          <w:sz w:val="28"/>
          <w:szCs w:val="28"/>
        </w:rPr>
        <w:br w:type="page"/>
      </w:r>
      <w:r w:rsidRPr="000D5CC2">
        <w:rPr>
          <w:b w:val="0"/>
          <w:color w:val="000000" w:themeColor="text1"/>
          <w:sz w:val="28"/>
          <w:szCs w:val="28"/>
        </w:rPr>
        <w:lastRenderedPageBreak/>
        <w:t xml:space="preserve">Приложение 4 </w:t>
      </w:r>
      <w:r w:rsidRPr="000D5CC2">
        <w:rPr>
          <w:color w:val="000000" w:themeColor="text1"/>
          <w:spacing w:val="-6"/>
          <w:sz w:val="28"/>
          <w:szCs w:val="28"/>
        </w:rPr>
        <w:t xml:space="preserve"> </w:t>
      </w:r>
    </w:p>
    <w:p w:rsidR="000D5CC2" w:rsidRPr="000D5CC2" w:rsidRDefault="000D5CC2" w:rsidP="000D5CC2">
      <w:pPr>
        <w:ind w:left="4395"/>
        <w:rPr>
          <w:color w:val="000000" w:themeColor="text1"/>
          <w:spacing w:val="-6"/>
          <w:szCs w:val="28"/>
        </w:rPr>
      </w:pPr>
      <w:r w:rsidRPr="000D5CC2">
        <w:rPr>
          <w:color w:val="000000" w:themeColor="text1"/>
          <w:spacing w:val="-6"/>
          <w:szCs w:val="28"/>
        </w:rPr>
        <w:t xml:space="preserve">к примерному Положению об оплате труда работников </w:t>
      </w:r>
      <w:r w:rsidRPr="000D5CC2">
        <w:rPr>
          <w:color w:val="000000" w:themeColor="text1"/>
          <w:szCs w:val="28"/>
        </w:rPr>
        <w:t>муниципального учреждения  «Спортивная школа» город Саянск</w:t>
      </w:r>
    </w:p>
    <w:p w:rsidR="000D5CC2" w:rsidRPr="000D5CC2" w:rsidRDefault="000D5CC2" w:rsidP="000D5CC2">
      <w:pPr>
        <w:keepNext/>
        <w:ind w:left="4395"/>
        <w:jc w:val="right"/>
        <w:outlineLvl w:val="0"/>
        <w:rPr>
          <w:bCs/>
          <w:color w:val="000000" w:themeColor="text1"/>
          <w:kern w:val="32"/>
          <w:szCs w:val="28"/>
          <w:lang w:eastAsia="x-none"/>
        </w:rPr>
      </w:pPr>
    </w:p>
    <w:p w:rsidR="000D5CC2" w:rsidRPr="000D5CC2" w:rsidRDefault="000D5CC2" w:rsidP="000D5CC2">
      <w:pPr>
        <w:jc w:val="right"/>
        <w:rPr>
          <w:bCs/>
          <w:color w:val="000000" w:themeColor="text1"/>
          <w:szCs w:val="28"/>
          <w:shd w:val="clear" w:color="auto" w:fill="FFFFFF"/>
        </w:rPr>
      </w:pPr>
    </w:p>
    <w:p w:rsidR="000D5CC2" w:rsidRPr="000D5CC2" w:rsidRDefault="000D5CC2" w:rsidP="000D5CC2">
      <w:pPr>
        <w:pStyle w:val="2"/>
        <w:spacing w:before="0" w:after="0"/>
        <w:jc w:val="center"/>
        <w:rPr>
          <w:rFonts w:ascii="Times New Roman" w:hAnsi="Times New Roman"/>
          <w:b w:val="0"/>
          <w:i w:val="0"/>
          <w:color w:val="000000" w:themeColor="text1"/>
        </w:rPr>
      </w:pPr>
      <w:r w:rsidRPr="000D5CC2">
        <w:rPr>
          <w:rFonts w:ascii="Times New Roman" w:hAnsi="Times New Roman"/>
          <w:b w:val="0"/>
          <w:i w:val="0"/>
          <w:color w:val="000000" w:themeColor="text1"/>
        </w:rPr>
        <w:t>МИНИМАЛЬНЫЕ РАЗМЕРЫ ОКЛАДОВ ПО ПРОФЕССИОНАЛЬНЫМ ГРУППАМ ДОЛЖНОСТЕЙ МЕДИЦИНСКИХ И ФАРМАЦЕВТИЧЕСКИХ РАБОТНИКОВ</w:t>
      </w:r>
      <w:r w:rsidRPr="000D5CC2">
        <w:rPr>
          <w:rFonts w:ascii="Times New Roman" w:hAnsi="Times New Roman"/>
          <w:b w:val="0"/>
          <w:i w:val="0"/>
          <w:color w:val="000000" w:themeColor="text1"/>
          <w:vertAlign w:val="superscript"/>
        </w:rPr>
        <w:footnoteReference w:id="5"/>
      </w:r>
    </w:p>
    <w:p w:rsidR="000D5CC2" w:rsidRPr="000D5CC2" w:rsidRDefault="000D5CC2" w:rsidP="000D5CC2">
      <w:pPr>
        <w:autoSpaceDE w:val="0"/>
        <w:autoSpaceDN w:val="0"/>
        <w:adjustRightInd w:val="0"/>
        <w:jc w:val="center"/>
        <w:rPr>
          <w:color w:val="000000" w:themeColor="text1"/>
          <w:szCs w:val="28"/>
        </w:rPr>
      </w:pPr>
    </w:p>
    <w:p w:rsidR="000D5CC2" w:rsidRPr="000D5CC2" w:rsidRDefault="000D5CC2" w:rsidP="000D5CC2">
      <w:pPr>
        <w:jc w:val="center"/>
        <w:rPr>
          <w:color w:val="000000" w:themeColor="text1"/>
          <w:szCs w:val="28"/>
        </w:rPr>
      </w:pPr>
      <w:r w:rsidRPr="000D5CC2">
        <w:rPr>
          <w:color w:val="000000" w:themeColor="text1"/>
          <w:szCs w:val="28"/>
        </w:rPr>
        <w:t xml:space="preserve">2 Профессиональная квалификационная группа </w:t>
      </w:r>
    </w:p>
    <w:p w:rsidR="000D5CC2" w:rsidRPr="000D5CC2" w:rsidRDefault="000D5CC2" w:rsidP="000D5CC2">
      <w:pPr>
        <w:jc w:val="center"/>
        <w:rPr>
          <w:color w:val="000000" w:themeColor="text1"/>
          <w:szCs w:val="28"/>
        </w:rPr>
      </w:pPr>
      <w:r w:rsidRPr="000D5CC2">
        <w:rPr>
          <w:color w:val="000000" w:themeColor="text1"/>
          <w:szCs w:val="28"/>
        </w:rPr>
        <w:t>«Средний медицинский и фармацевтический персонал»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5596"/>
        <w:gridCol w:w="1721"/>
      </w:tblGrid>
      <w:tr w:rsidR="000D5CC2" w:rsidRPr="000D5CC2" w:rsidTr="007720F6">
        <w:tc>
          <w:tcPr>
            <w:tcW w:w="2253" w:type="dxa"/>
            <w:shd w:val="clear" w:color="auto" w:fill="auto"/>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Квалификационные уровни</w:t>
            </w:r>
          </w:p>
        </w:tc>
        <w:tc>
          <w:tcPr>
            <w:tcW w:w="5652" w:type="dxa"/>
            <w:shd w:val="clear" w:color="auto" w:fill="auto"/>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 xml:space="preserve">Должности, отнесенные </w:t>
            </w:r>
          </w:p>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к квалификационным уровням</w:t>
            </w:r>
          </w:p>
        </w:tc>
        <w:tc>
          <w:tcPr>
            <w:tcW w:w="1665" w:type="dxa"/>
            <w:shd w:val="clear" w:color="auto" w:fill="auto"/>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Минимальный размер оклада, руб.</w:t>
            </w:r>
          </w:p>
        </w:tc>
      </w:tr>
      <w:tr w:rsidR="000D5CC2" w:rsidRPr="000D5CC2" w:rsidTr="007720F6">
        <w:trPr>
          <w:trHeight w:val="231"/>
        </w:trPr>
        <w:tc>
          <w:tcPr>
            <w:tcW w:w="2253" w:type="dxa"/>
            <w:shd w:val="clear" w:color="auto" w:fill="auto"/>
            <w:vAlign w:val="center"/>
          </w:tcPr>
          <w:p w:rsidR="000D5CC2" w:rsidRPr="000D5CC2" w:rsidRDefault="000D5CC2" w:rsidP="007720F6">
            <w:pPr>
              <w:widowControl w:val="0"/>
              <w:autoSpaceDE w:val="0"/>
              <w:autoSpaceDN w:val="0"/>
              <w:rPr>
                <w:color w:val="000000" w:themeColor="text1"/>
                <w:sz w:val="24"/>
              </w:rPr>
            </w:pPr>
            <w:r w:rsidRPr="000D5CC2">
              <w:rPr>
                <w:color w:val="000000" w:themeColor="text1"/>
                <w:sz w:val="24"/>
              </w:rPr>
              <w:t>Первый квалификационный уровень</w:t>
            </w:r>
          </w:p>
        </w:tc>
        <w:tc>
          <w:tcPr>
            <w:tcW w:w="5652" w:type="dxa"/>
            <w:shd w:val="clear" w:color="auto" w:fill="auto"/>
            <w:vAlign w:val="center"/>
          </w:tcPr>
          <w:p w:rsidR="000D5CC2" w:rsidRPr="000D5CC2" w:rsidRDefault="000D5CC2" w:rsidP="007720F6">
            <w:pPr>
              <w:ind w:left="15" w:hanging="15"/>
              <w:jc w:val="both"/>
              <w:rPr>
                <w:color w:val="000000" w:themeColor="text1"/>
                <w:spacing w:val="-2"/>
                <w:sz w:val="24"/>
              </w:rPr>
            </w:pPr>
            <w:r w:rsidRPr="000D5CC2">
              <w:rPr>
                <w:color w:val="000000" w:themeColor="text1"/>
                <w:spacing w:val="-2"/>
                <w:sz w:val="24"/>
              </w:rPr>
              <w:t>Инструктор по лечебной физкультуре</w:t>
            </w:r>
          </w:p>
        </w:tc>
        <w:tc>
          <w:tcPr>
            <w:tcW w:w="1665" w:type="dxa"/>
            <w:shd w:val="clear" w:color="auto" w:fill="auto"/>
            <w:vAlign w:val="center"/>
          </w:tcPr>
          <w:p w:rsidR="000D5CC2" w:rsidRPr="000D5CC2" w:rsidRDefault="000D5CC2" w:rsidP="007720F6">
            <w:pPr>
              <w:jc w:val="center"/>
              <w:rPr>
                <w:color w:val="000000" w:themeColor="text1"/>
                <w:sz w:val="24"/>
              </w:rPr>
            </w:pPr>
            <w:r w:rsidRPr="000D5CC2">
              <w:rPr>
                <w:color w:val="000000" w:themeColor="text1"/>
                <w:sz w:val="24"/>
              </w:rPr>
              <w:t>5900</w:t>
            </w:r>
          </w:p>
        </w:tc>
      </w:tr>
      <w:tr w:rsidR="000D5CC2" w:rsidRPr="000D5CC2" w:rsidTr="007720F6">
        <w:trPr>
          <w:trHeight w:val="231"/>
        </w:trPr>
        <w:tc>
          <w:tcPr>
            <w:tcW w:w="2253" w:type="dxa"/>
            <w:shd w:val="clear" w:color="auto" w:fill="auto"/>
            <w:vAlign w:val="center"/>
          </w:tcPr>
          <w:p w:rsidR="000D5CC2" w:rsidRPr="000D5CC2" w:rsidRDefault="000D5CC2" w:rsidP="007720F6">
            <w:pPr>
              <w:widowControl w:val="0"/>
              <w:autoSpaceDE w:val="0"/>
              <w:autoSpaceDN w:val="0"/>
              <w:rPr>
                <w:color w:val="000000" w:themeColor="text1"/>
                <w:sz w:val="24"/>
              </w:rPr>
            </w:pPr>
            <w:r w:rsidRPr="000D5CC2">
              <w:rPr>
                <w:color w:val="000000" w:themeColor="text1"/>
                <w:sz w:val="24"/>
              </w:rPr>
              <w:t>Третий квалификационный уровень</w:t>
            </w:r>
          </w:p>
        </w:tc>
        <w:tc>
          <w:tcPr>
            <w:tcW w:w="5652" w:type="dxa"/>
            <w:shd w:val="clear" w:color="auto" w:fill="auto"/>
            <w:vAlign w:val="center"/>
          </w:tcPr>
          <w:p w:rsidR="000D5CC2" w:rsidRPr="000D5CC2" w:rsidRDefault="000D5CC2" w:rsidP="007720F6">
            <w:pPr>
              <w:ind w:left="15" w:hanging="15"/>
              <w:jc w:val="both"/>
              <w:rPr>
                <w:color w:val="000000" w:themeColor="text1"/>
                <w:spacing w:val="-2"/>
                <w:sz w:val="24"/>
              </w:rPr>
            </w:pPr>
            <w:r w:rsidRPr="000D5CC2">
              <w:rPr>
                <w:color w:val="000000" w:themeColor="text1"/>
                <w:spacing w:val="-2"/>
                <w:sz w:val="24"/>
              </w:rPr>
              <w:t>Медицинская сестра</w:t>
            </w:r>
          </w:p>
        </w:tc>
        <w:tc>
          <w:tcPr>
            <w:tcW w:w="1665" w:type="dxa"/>
            <w:shd w:val="clear" w:color="auto" w:fill="auto"/>
            <w:vAlign w:val="center"/>
          </w:tcPr>
          <w:p w:rsidR="000D5CC2" w:rsidRPr="000D5CC2" w:rsidRDefault="000D5CC2" w:rsidP="007720F6">
            <w:pPr>
              <w:jc w:val="center"/>
              <w:rPr>
                <w:color w:val="000000" w:themeColor="text1"/>
                <w:sz w:val="24"/>
              </w:rPr>
            </w:pPr>
            <w:r w:rsidRPr="000D5CC2">
              <w:rPr>
                <w:color w:val="000000" w:themeColor="text1"/>
                <w:sz w:val="24"/>
              </w:rPr>
              <w:t>6916</w:t>
            </w:r>
          </w:p>
        </w:tc>
      </w:tr>
      <w:tr w:rsidR="000D5CC2" w:rsidRPr="000D5CC2" w:rsidTr="007720F6">
        <w:trPr>
          <w:trHeight w:val="231"/>
        </w:trPr>
        <w:tc>
          <w:tcPr>
            <w:tcW w:w="2253" w:type="dxa"/>
            <w:shd w:val="clear" w:color="auto" w:fill="auto"/>
            <w:vAlign w:val="center"/>
          </w:tcPr>
          <w:p w:rsidR="000D5CC2" w:rsidRPr="000D5CC2" w:rsidRDefault="000D5CC2" w:rsidP="007720F6">
            <w:pPr>
              <w:widowControl w:val="0"/>
              <w:autoSpaceDE w:val="0"/>
              <w:autoSpaceDN w:val="0"/>
              <w:rPr>
                <w:color w:val="000000" w:themeColor="text1"/>
                <w:sz w:val="24"/>
              </w:rPr>
            </w:pPr>
            <w:r w:rsidRPr="000D5CC2">
              <w:rPr>
                <w:color w:val="000000" w:themeColor="text1"/>
                <w:sz w:val="24"/>
              </w:rPr>
              <w:t>Пятый квалификационный уровень</w:t>
            </w:r>
          </w:p>
        </w:tc>
        <w:tc>
          <w:tcPr>
            <w:tcW w:w="5652" w:type="dxa"/>
            <w:shd w:val="clear" w:color="auto" w:fill="auto"/>
            <w:vAlign w:val="center"/>
          </w:tcPr>
          <w:p w:rsidR="000D5CC2" w:rsidRPr="000D5CC2" w:rsidRDefault="000D5CC2" w:rsidP="007720F6">
            <w:pPr>
              <w:ind w:left="15" w:hanging="15"/>
              <w:jc w:val="both"/>
              <w:rPr>
                <w:color w:val="000000" w:themeColor="text1"/>
                <w:spacing w:val="-2"/>
                <w:sz w:val="24"/>
              </w:rPr>
            </w:pPr>
            <w:r w:rsidRPr="000D5CC2">
              <w:rPr>
                <w:color w:val="000000" w:themeColor="text1"/>
                <w:spacing w:val="-2"/>
                <w:sz w:val="24"/>
              </w:rPr>
              <w:t>Старшая медицинская сестра</w:t>
            </w:r>
          </w:p>
        </w:tc>
        <w:tc>
          <w:tcPr>
            <w:tcW w:w="1665" w:type="dxa"/>
            <w:shd w:val="clear" w:color="auto" w:fill="auto"/>
            <w:vAlign w:val="center"/>
          </w:tcPr>
          <w:p w:rsidR="000D5CC2" w:rsidRPr="000D5CC2" w:rsidRDefault="000D5CC2" w:rsidP="007720F6">
            <w:pPr>
              <w:jc w:val="center"/>
              <w:rPr>
                <w:color w:val="000000" w:themeColor="text1"/>
                <w:sz w:val="24"/>
              </w:rPr>
            </w:pPr>
            <w:r w:rsidRPr="000D5CC2">
              <w:rPr>
                <w:color w:val="000000" w:themeColor="text1"/>
                <w:sz w:val="24"/>
              </w:rPr>
              <w:t>7696</w:t>
            </w:r>
          </w:p>
        </w:tc>
      </w:tr>
    </w:tbl>
    <w:p w:rsidR="000D5CC2" w:rsidRPr="000D5CC2" w:rsidRDefault="000D5CC2" w:rsidP="000D5CC2">
      <w:pPr>
        <w:autoSpaceDE w:val="0"/>
        <w:autoSpaceDN w:val="0"/>
        <w:adjustRightInd w:val="0"/>
        <w:ind w:firstLine="709"/>
        <w:jc w:val="both"/>
        <w:rPr>
          <w:color w:val="000000" w:themeColor="text1"/>
          <w:szCs w:val="28"/>
        </w:rPr>
      </w:pPr>
    </w:p>
    <w:p w:rsidR="000D5CC2" w:rsidRPr="000D5CC2" w:rsidRDefault="000D5CC2" w:rsidP="000D5CC2">
      <w:pPr>
        <w:jc w:val="center"/>
        <w:rPr>
          <w:color w:val="000000" w:themeColor="text1"/>
          <w:szCs w:val="28"/>
        </w:rPr>
      </w:pPr>
    </w:p>
    <w:p w:rsidR="000D5CC2" w:rsidRPr="000D5CC2" w:rsidRDefault="000D5CC2" w:rsidP="000D5CC2">
      <w:pPr>
        <w:pStyle w:val="ConsPlusNormal"/>
        <w:tabs>
          <w:tab w:val="left" w:pos="993"/>
        </w:tabs>
        <w:ind w:left="5103"/>
        <w:jc w:val="both"/>
        <w:outlineLvl w:val="0"/>
        <w:rPr>
          <w:color w:val="000000" w:themeColor="text1"/>
        </w:rPr>
        <w:sectPr w:rsidR="000D5CC2" w:rsidRPr="000D5CC2" w:rsidSect="00A757F1">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0D5CC2" w:rsidRPr="000D5CC2" w:rsidRDefault="000D5CC2" w:rsidP="000D5CC2">
      <w:pPr>
        <w:tabs>
          <w:tab w:val="left" w:pos="1089"/>
        </w:tabs>
        <w:rPr>
          <w:color w:val="000000" w:themeColor="text1"/>
          <w:szCs w:val="28"/>
        </w:rPr>
      </w:pPr>
      <w:r w:rsidRPr="000D5CC2">
        <w:rPr>
          <w:color w:val="000000" w:themeColor="text1"/>
          <w:szCs w:val="28"/>
        </w:rPr>
        <w:lastRenderedPageBreak/>
        <w:t xml:space="preserve"> </w:t>
      </w:r>
    </w:p>
    <w:p w:rsidR="000D5CC2" w:rsidRPr="000D5CC2" w:rsidRDefault="000D5CC2" w:rsidP="000D5CC2">
      <w:pPr>
        <w:pStyle w:val="1"/>
        <w:ind w:left="4395"/>
        <w:rPr>
          <w:b w:val="0"/>
          <w:color w:val="000000" w:themeColor="text1"/>
          <w:sz w:val="28"/>
          <w:szCs w:val="28"/>
        </w:rPr>
      </w:pPr>
      <w:r w:rsidRPr="000D5CC2">
        <w:rPr>
          <w:b w:val="0"/>
          <w:color w:val="000000" w:themeColor="text1"/>
          <w:sz w:val="28"/>
          <w:szCs w:val="28"/>
        </w:rPr>
        <w:t>Приложение 5</w:t>
      </w:r>
    </w:p>
    <w:p w:rsidR="000D5CC2" w:rsidRPr="000D5CC2" w:rsidRDefault="000D5CC2" w:rsidP="000D5CC2">
      <w:pPr>
        <w:ind w:left="4395"/>
        <w:rPr>
          <w:color w:val="000000" w:themeColor="text1"/>
          <w:spacing w:val="-6"/>
          <w:szCs w:val="28"/>
        </w:rPr>
      </w:pPr>
      <w:r w:rsidRPr="000D5CC2">
        <w:rPr>
          <w:color w:val="000000" w:themeColor="text1"/>
          <w:spacing w:val="-6"/>
          <w:szCs w:val="28"/>
        </w:rPr>
        <w:t xml:space="preserve">к примерному Положению об оплате труда работников </w:t>
      </w:r>
      <w:r w:rsidRPr="000D5CC2">
        <w:rPr>
          <w:color w:val="000000" w:themeColor="text1"/>
          <w:szCs w:val="28"/>
        </w:rPr>
        <w:t>муниципального учреждения  «Спортивная школа города Саянска»</w:t>
      </w:r>
    </w:p>
    <w:p w:rsidR="000D5CC2" w:rsidRPr="000D5CC2" w:rsidRDefault="000D5CC2" w:rsidP="000D5CC2">
      <w:pPr>
        <w:jc w:val="right"/>
        <w:rPr>
          <w:color w:val="000000" w:themeColor="text1"/>
          <w:szCs w:val="28"/>
        </w:rPr>
      </w:pPr>
    </w:p>
    <w:p w:rsidR="000D5CC2" w:rsidRPr="000D5CC2" w:rsidRDefault="000D5CC2" w:rsidP="000D5CC2">
      <w:pPr>
        <w:pStyle w:val="2"/>
        <w:spacing w:before="0" w:after="0"/>
        <w:jc w:val="center"/>
        <w:rPr>
          <w:rFonts w:ascii="Times New Roman" w:hAnsi="Times New Roman"/>
          <w:b w:val="0"/>
          <w:i w:val="0"/>
          <w:color w:val="000000" w:themeColor="text1"/>
        </w:rPr>
      </w:pPr>
      <w:r w:rsidRPr="000D5CC2">
        <w:rPr>
          <w:rFonts w:ascii="Times New Roman" w:hAnsi="Times New Roman"/>
          <w:b w:val="0"/>
          <w:i w:val="0"/>
          <w:color w:val="000000" w:themeColor="text1"/>
        </w:rPr>
        <w:t>МИНИМАЛЬНЫЙ РАЗМЕР ОКЛАДА</w:t>
      </w:r>
    </w:p>
    <w:p w:rsidR="000D5CC2" w:rsidRPr="000D5CC2" w:rsidRDefault="000D5CC2" w:rsidP="000D5CC2">
      <w:pPr>
        <w:pStyle w:val="2"/>
        <w:spacing w:before="0" w:after="0"/>
        <w:jc w:val="center"/>
        <w:rPr>
          <w:rFonts w:ascii="Times New Roman" w:hAnsi="Times New Roman"/>
          <w:b w:val="0"/>
          <w:i w:val="0"/>
          <w:color w:val="000000" w:themeColor="text1"/>
        </w:rPr>
      </w:pPr>
      <w:r w:rsidRPr="000D5CC2">
        <w:rPr>
          <w:rFonts w:ascii="Times New Roman" w:hAnsi="Times New Roman"/>
          <w:b w:val="0"/>
          <w:i w:val="0"/>
          <w:color w:val="000000" w:themeColor="text1"/>
        </w:rPr>
        <w:t xml:space="preserve">ПО ДОЛЖНОСТИ СЛУЖАЩЕГО </w:t>
      </w:r>
    </w:p>
    <w:p w:rsidR="000D5CC2" w:rsidRPr="000D5CC2" w:rsidRDefault="000D5CC2" w:rsidP="000D5CC2">
      <w:pPr>
        <w:pStyle w:val="2"/>
        <w:spacing w:before="0" w:after="0"/>
        <w:jc w:val="center"/>
        <w:rPr>
          <w:rFonts w:ascii="Times New Roman" w:hAnsi="Times New Roman"/>
          <w:b w:val="0"/>
          <w:i w:val="0"/>
          <w:color w:val="000000" w:themeColor="text1"/>
        </w:rPr>
      </w:pPr>
      <w:r w:rsidRPr="000D5CC2">
        <w:rPr>
          <w:rFonts w:ascii="Times New Roman" w:hAnsi="Times New Roman"/>
          <w:b w:val="0"/>
          <w:i w:val="0"/>
          <w:color w:val="000000" w:themeColor="text1"/>
        </w:rPr>
        <w:t>«НАЧАЛЬНИК КАНАТНОЙ ДОРОГИ»</w:t>
      </w:r>
      <w:r w:rsidRPr="000D5CC2">
        <w:rPr>
          <w:rFonts w:ascii="Times New Roman" w:hAnsi="Times New Roman"/>
          <w:b w:val="0"/>
          <w:i w:val="0"/>
          <w:color w:val="000000" w:themeColor="text1"/>
          <w:vertAlign w:val="superscript"/>
        </w:rPr>
        <w:footnoteReference w:id="6"/>
      </w:r>
    </w:p>
    <w:p w:rsidR="000D5CC2" w:rsidRPr="000D5CC2" w:rsidRDefault="000D5CC2" w:rsidP="000D5CC2">
      <w:pPr>
        <w:tabs>
          <w:tab w:val="left" w:pos="1089"/>
        </w:tabs>
        <w:jc w:val="center"/>
        <w:rPr>
          <w:color w:val="000000" w:themeColor="text1"/>
          <w:szCs w:val="28"/>
          <w:lang w:eastAsia="en-US"/>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825"/>
        <w:gridCol w:w="3258"/>
        <w:gridCol w:w="1320"/>
        <w:gridCol w:w="1155"/>
        <w:gridCol w:w="1777"/>
      </w:tblGrid>
      <w:tr w:rsidR="000D5CC2" w:rsidRPr="000D5CC2" w:rsidTr="007720F6">
        <w:tc>
          <w:tcPr>
            <w:tcW w:w="1304" w:type="dxa"/>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Код</w:t>
            </w:r>
          </w:p>
        </w:tc>
        <w:tc>
          <w:tcPr>
            <w:tcW w:w="825" w:type="dxa"/>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КЧ</w:t>
            </w:r>
          </w:p>
        </w:tc>
        <w:tc>
          <w:tcPr>
            <w:tcW w:w="3258" w:type="dxa"/>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Наименование должности</w:t>
            </w:r>
          </w:p>
        </w:tc>
        <w:tc>
          <w:tcPr>
            <w:tcW w:w="1320" w:type="dxa"/>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Код категории</w:t>
            </w:r>
          </w:p>
        </w:tc>
        <w:tc>
          <w:tcPr>
            <w:tcW w:w="1155" w:type="dxa"/>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 xml:space="preserve">Код по </w:t>
            </w:r>
          </w:p>
          <w:p w:rsidR="000D5CC2" w:rsidRPr="000D5CC2" w:rsidRDefault="000D5CC2" w:rsidP="007720F6">
            <w:pPr>
              <w:widowControl w:val="0"/>
              <w:autoSpaceDE w:val="0"/>
              <w:autoSpaceDN w:val="0"/>
              <w:jc w:val="center"/>
              <w:rPr>
                <w:color w:val="000000" w:themeColor="text1"/>
                <w:sz w:val="24"/>
              </w:rPr>
            </w:pPr>
            <w:hyperlink r:id="rId22" w:history="1">
              <w:r w:rsidRPr="000D5CC2">
                <w:rPr>
                  <w:color w:val="000000" w:themeColor="text1"/>
                  <w:sz w:val="24"/>
                </w:rPr>
                <w:t xml:space="preserve">ОКЗ </w:t>
              </w:r>
            </w:hyperlink>
          </w:p>
        </w:tc>
        <w:tc>
          <w:tcPr>
            <w:tcW w:w="1777" w:type="dxa"/>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Минимальный размер оклада (должностного оклада), руб.</w:t>
            </w:r>
          </w:p>
        </w:tc>
      </w:tr>
      <w:tr w:rsidR="000D5CC2" w:rsidRPr="000D5CC2" w:rsidTr="007720F6">
        <w:tc>
          <w:tcPr>
            <w:tcW w:w="1304" w:type="dxa"/>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24523</w:t>
            </w:r>
          </w:p>
        </w:tc>
        <w:tc>
          <w:tcPr>
            <w:tcW w:w="825" w:type="dxa"/>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4</w:t>
            </w:r>
          </w:p>
        </w:tc>
        <w:tc>
          <w:tcPr>
            <w:tcW w:w="3258" w:type="dxa"/>
            <w:vAlign w:val="center"/>
          </w:tcPr>
          <w:p w:rsidR="000D5CC2" w:rsidRPr="000D5CC2" w:rsidRDefault="000D5CC2" w:rsidP="007720F6">
            <w:pPr>
              <w:widowControl w:val="0"/>
              <w:autoSpaceDE w:val="0"/>
              <w:autoSpaceDN w:val="0"/>
              <w:rPr>
                <w:color w:val="000000" w:themeColor="text1"/>
                <w:sz w:val="24"/>
              </w:rPr>
            </w:pPr>
            <w:r w:rsidRPr="000D5CC2">
              <w:rPr>
                <w:color w:val="000000" w:themeColor="text1"/>
                <w:spacing w:val="-2"/>
                <w:sz w:val="24"/>
              </w:rPr>
              <w:t>Начальник дороги (подвесной канатной и др.)</w:t>
            </w:r>
          </w:p>
        </w:tc>
        <w:tc>
          <w:tcPr>
            <w:tcW w:w="1320" w:type="dxa"/>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1</w:t>
            </w:r>
          </w:p>
        </w:tc>
        <w:tc>
          <w:tcPr>
            <w:tcW w:w="1155" w:type="dxa"/>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1226</w:t>
            </w:r>
          </w:p>
        </w:tc>
        <w:tc>
          <w:tcPr>
            <w:tcW w:w="1777" w:type="dxa"/>
            <w:vAlign w:val="center"/>
          </w:tcPr>
          <w:p w:rsidR="000D5CC2" w:rsidRPr="000D5CC2" w:rsidRDefault="000D5CC2" w:rsidP="007720F6">
            <w:pPr>
              <w:widowControl w:val="0"/>
              <w:autoSpaceDE w:val="0"/>
              <w:autoSpaceDN w:val="0"/>
              <w:jc w:val="center"/>
              <w:rPr>
                <w:color w:val="000000" w:themeColor="text1"/>
                <w:sz w:val="24"/>
              </w:rPr>
            </w:pPr>
            <w:r w:rsidRPr="000D5CC2">
              <w:rPr>
                <w:color w:val="000000" w:themeColor="text1"/>
                <w:sz w:val="24"/>
              </w:rPr>
              <w:t>10119</w:t>
            </w:r>
          </w:p>
        </w:tc>
      </w:tr>
    </w:tbl>
    <w:p w:rsidR="000D5CC2" w:rsidRPr="000D5CC2" w:rsidRDefault="000D5CC2" w:rsidP="000D5CC2">
      <w:pPr>
        <w:tabs>
          <w:tab w:val="left" w:pos="1089"/>
        </w:tabs>
        <w:rPr>
          <w:color w:val="000000" w:themeColor="text1"/>
          <w:szCs w:val="28"/>
          <w:lang w:eastAsia="en-US"/>
        </w:rPr>
      </w:pPr>
    </w:p>
    <w:p w:rsidR="000D5CC2" w:rsidRPr="000D5CC2" w:rsidRDefault="000D5CC2" w:rsidP="000D5CC2">
      <w:pPr>
        <w:pStyle w:val="ConsPlusNormal"/>
        <w:tabs>
          <w:tab w:val="left" w:pos="993"/>
        </w:tabs>
        <w:jc w:val="both"/>
        <w:outlineLvl w:val="0"/>
        <w:rPr>
          <w:color w:val="000000" w:themeColor="text1"/>
          <w:highlight w:val="yellow"/>
        </w:rPr>
        <w:sectPr w:rsidR="000D5CC2" w:rsidRPr="000D5CC2" w:rsidSect="00A757F1">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0D5CC2" w:rsidRPr="000D5CC2" w:rsidRDefault="000D5CC2" w:rsidP="000D5CC2">
      <w:pPr>
        <w:pStyle w:val="1"/>
        <w:ind w:left="4395"/>
        <w:rPr>
          <w:b w:val="0"/>
          <w:color w:val="000000" w:themeColor="text1"/>
          <w:sz w:val="28"/>
          <w:szCs w:val="28"/>
        </w:rPr>
      </w:pPr>
      <w:r w:rsidRPr="000D5CC2">
        <w:rPr>
          <w:b w:val="0"/>
          <w:color w:val="000000" w:themeColor="text1"/>
          <w:sz w:val="28"/>
          <w:szCs w:val="28"/>
        </w:rPr>
        <w:lastRenderedPageBreak/>
        <w:t>Приложение 6</w:t>
      </w:r>
    </w:p>
    <w:p w:rsidR="000D5CC2" w:rsidRPr="000D5CC2" w:rsidRDefault="000D5CC2" w:rsidP="000D5CC2">
      <w:pPr>
        <w:ind w:left="4395"/>
        <w:rPr>
          <w:color w:val="000000" w:themeColor="text1"/>
          <w:szCs w:val="28"/>
        </w:rPr>
      </w:pPr>
      <w:r w:rsidRPr="000D5CC2">
        <w:rPr>
          <w:color w:val="000000" w:themeColor="text1"/>
          <w:spacing w:val="-6"/>
          <w:szCs w:val="28"/>
        </w:rPr>
        <w:t xml:space="preserve">к примерному Положению об оплате труда работников </w:t>
      </w:r>
      <w:r w:rsidRPr="000D5CC2">
        <w:rPr>
          <w:color w:val="000000" w:themeColor="text1"/>
          <w:szCs w:val="28"/>
        </w:rPr>
        <w:t>муниципального учреждения  «Спортивная школа города Саянска»</w:t>
      </w:r>
    </w:p>
    <w:p w:rsidR="000D5CC2" w:rsidRPr="000D5CC2" w:rsidRDefault="000D5CC2" w:rsidP="000D5CC2">
      <w:pPr>
        <w:ind w:left="4395"/>
        <w:rPr>
          <w:color w:val="000000" w:themeColor="text1"/>
          <w:spacing w:val="-6"/>
          <w:szCs w:val="28"/>
        </w:rPr>
      </w:pPr>
    </w:p>
    <w:p w:rsidR="000D5CC2" w:rsidRPr="000D5CC2" w:rsidRDefault="000D5CC2" w:rsidP="000D5CC2">
      <w:pPr>
        <w:pStyle w:val="2"/>
        <w:spacing w:before="0" w:after="0"/>
        <w:jc w:val="center"/>
        <w:rPr>
          <w:rFonts w:ascii="Times New Roman" w:hAnsi="Times New Roman"/>
          <w:i w:val="0"/>
          <w:color w:val="000000" w:themeColor="text1"/>
        </w:rPr>
      </w:pPr>
      <w:r w:rsidRPr="000D5CC2">
        <w:rPr>
          <w:rFonts w:ascii="Times New Roman" w:hAnsi="Times New Roman"/>
          <w:b w:val="0"/>
          <w:i w:val="0"/>
          <w:color w:val="000000" w:themeColor="text1"/>
        </w:rPr>
        <w:t xml:space="preserve">РЕКОМЕНДУЕМЫЙ КОЛИЧЕСТВЕННЫЙ СОСТАВ ЗАНИМАЮЩИХСЯ, ОБЪЕМ ТРЕНИРОВОЧНЫХ ЗАНЯТИЙ </w:t>
      </w:r>
      <w:r w:rsidRPr="000D5CC2">
        <w:rPr>
          <w:rFonts w:ascii="Times New Roman" w:hAnsi="Times New Roman"/>
          <w:b w:val="0"/>
          <w:i w:val="0"/>
          <w:color w:val="000000" w:themeColor="text1"/>
        </w:rPr>
        <w:br/>
        <w:t>И КОЭФФИЦИЕНТ ВЫПЛАТЫ ЗА ПОДГОТОВКУ ОДНОГО СПОРТСМЕНА ИСХОДЯ ИЗ ЭТАПА (ПЕРИОДА) СПОРТИВНОЙ ПОДГОТОВКИ</w:t>
      </w:r>
      <w:r w:rsidRPr="000D5CC2">
        <w:rPr>
          <w:rFonts w:ascii="Times New Roman" w:hAnsi="Times New Roman"/>
          <w:i w:val="0"/>
          <w:color w:val="000000" w:themeColor="text1"/>
          <w:vertAlign w:val="superscript"/>
        </w:rPr>
        <w:footnoteReference w:id="7"/>
      </w:r>
      <w:r w:rsidRPr="000D5CC2">
        <w:rPr>
          <w:rFonts w:ascii="Times New Roman" w:hAnsi="Times New Roman"/>
          <w:i w:val="0"/>
          <w:color w:val="000000" w:themeColor="text1"/>
          <w:vertAlign w:val="superscript"/>
        </w:rPr>
        <w:t xml:space="preserve"> </w:t>
      </w:r>
    </w:p>
    <w:tbl>
      <w:tblPr>
        <w:tblW w:w="9688" w:type="dxa"/>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2268"/>
        <w:gridCol w:w="1701"/>
        <w:gridCol w:w="1465"/>
        <w:gridCol w:w="1843"/>
        <w:gridCol w:w="1560"/>
      </w:tblGrid>
      <w:tr w:rsidR="000D5CC2" w:rsidRPr="000D5CC2" w:rsidTr="007720F6">
        <w:tc>
          <w:tcPr>
            <w:tcW w:w="851"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 xml:space="preserve">№ </w:t>
            </w:r>
            <w:proofErr w:type="gramStart"/>
            <w:r w:rsidRPr="000D5CC2">
              <w:rPr>
                <w:color w:val="000000" w:themeColor="text1"/>
                <w:sz w:val="24"/>
                <w:szCs w:val="24"/>
              </w:rPr>
              <w:t>п</w:t>
            </w:r>
            <w:proofErr w:type="gramEnd"/>
            <w:r w:rsidRPr="000D5CC2">
              <w:rPr>
                <w:color w:val="000000" w:themeColor="text1"/>
                <w:sz w:val="24"/>
                <w:szCs w:val="24"/>
              </w:rPr>
              <w:t>/п</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Этап спортивной подготовки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Период</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Количество спортсменов в одной группе, человек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Максимальный объем тренировочных занятий в группе (подгруппе), часов в неделю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Размер выплаты за подготовку одного спортсмена, проценты</w:t>
            </w:r>
          </w:p>
        </w:tc>
      </w:tr>
      <w:tr w:rsidR="000D5CC2" w:rsidRPr="000D5CC2" w:rsidTr="007720F6">
        <w:trPr>
          <w:trHeight w:val="1078"/>
        </w:trPr>
        <w:tc>
          <w:tcPr>
            <w:tcW w:w="851"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Этап совершенствования спортивного мастерства (ССМ)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Весь период</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от 1 до 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28</w:t>
            </w:r>
          </w:p>
        </w:tc>
        <w:tc>
          <w:tcPr>
            <w:tcW w:w="1560"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24</w:t>
            </w:r>
          </w:p>
        </w:tc>
      </w:tr>
      <w:tr w:rsidR="000D5CC2" w:rsidRPr="000D5CC2" w:rsidTr="007720F6">
        <w:tc>
          <w:tcPr>
            <w:tcW w:w="851"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2</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Тренировочный этап (этап спортивной специализации) (</w:t>
            </w:r>
            <w:proofErr w:type="gramStart"/>
            <w:r w:rsidRPr="000D5CC2">
              <w:rPr>
                <w:color w:val="000000" w:themeColor="text1"/>
                <w:sz w:val="24"/>
                <w:szCs w:val="24"/>
              </w:rPr>
              <w:t>Т(</w:t>
            </w:r>
            <w:proofErr w:type="gramEnd"/>
            <w:r w:rsidRPr="000D5CC2">
              <w:rPr>
                <w:color w:val="000000" w:themeColor="text1"/>
                <w:sz w:val="24"/>
                <w:szCs w:val="24"/>
              </w:rPr>
              <w:t>СС))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Углубленной специализации (Т-2)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от 7 до 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20</w:t>
            </w:r>
          </w:p>
        </w:tc>
        <w:tc>
          <w:tcPr>
            <w:tcW w:w="1560"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6</w:t>
            </w:r>
          </w:p>
        </w:tc>
      </w:tr>
      <w:tr w:rsidR="000D5CC2" w:rsidRPr="000D5CC2" w:rsidTr="007720F6">
        <w:tc>
          <w:tcPr>
            <w:tcW w:w="851"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3</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Начальной специализации (Т-1)</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от 7 до 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14</w:t>
            </w:r>
          </w:p>
        </w:tc>
        <w:tc>
          <w:tcPr>
            <w:tcW w:w="1560"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4</w:t>
            </w:r>
          </w:p>
        </w:tc>
      </w:tr>
      <w:tr w:rsidR="000D5CC2" w:rsidRPr="000D5CC2" w:rsidTr="007720F6">
        <w:tc>
          <w:tcPr>
            <w:tcW w:w="851"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4</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Этап начальной подготовки (НП)</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Свыше года (НП-2)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от 7 до 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9</w:t>
            </w:r>
          </w:p>
        </w:tc>
        <w:tc>
          <w:tcPr>
            <w:tcW w:w="1560"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2</w:t>
            </w:r>
          </w:p>
        </w:tc>
      </w:tr>
      <w:tr w:rsidR="000D5CC2" w:rsidRPr="000D5CC2" w:rsidTr="007720F6">
        <w:tc>
          <w:tcPr>
            <w:tcW w:w="851"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5</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одного года (НП-1)</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от 11 до 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6</w:t>
            </w:r>
          </w:p>
        </w:tc>
        <w:tc>
          <w:tcPr>
            <w:tcW w:w="1560"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1.5</w:t>
            </w:r>
          </w:p>
        </w:tc>
      </w:tr>
      <w:tr w:rsidR="000D5CC2" w:rsidRPr="000D5CC2" w:rsidTr="007720F6">
        <w:tc>
          <w:tcPr>
            <w:tcW w:w="851"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Спортивно-оздоровительный этап (СО)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Весь период</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6</w:t>
            </w:r>
          </w:p>
        </w:tc>
        <w:tc>
          <w:tcPr>
            <w:tcW w:w="1560"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1</w:t>
            </w:r>
          </w:p>
        </w:tc>
      </w:tr>
    </w:tbl>
    <w:p w:rsidR="000D5CC2" w:rsidRPr="000D5CC2" w:rsidRDefault="000D5CC2" w:rsidP="000D5CC2">
      <w:pPr>
        <w:autoSpaceDE w:val="0"/>
        <w:autoSpaceDN w:val="0"/>
        <w:adjustRightInd w:val="0"/>
        <w:jc w:val="both"/>
        <w:rPr>
          <w:b/>
          <w:color w:val="000000" w:themeColor="text1"/>
          <w:szCs w:val="28"/>
        </w:rPr>
      </w:pPr>
    </w:p>
    <w:p w:rsidR="000D5CC2" w:rsidRPr="000D5CC2" w:rsidRDefault="000D5CC2" w:rsidP="000D5CC2">
      <w:pPr>
        <w:autoSpaceDE w:val="0"/>
        <w:autoSpaceDN w:val="0"/>
        <w:adjustRightInd w:val="0"/>
        <w:jc w:val="both"/>
        <w:rPr>
          <w:b/>
          <w:color w:val="000000" w:themeColor="text1"/>
          <w:szCs w:val="28"/>
        </w:rPr>
      </w:pPr>
      <w:r w:rsidRPr="000D5CC2">
        <w:rPr>
          <w:b/>
          <w:color w:val="000000" w:themeColor="text1"/>
          <w:szCs w:val="28"/>
        </w:rPr>
        <w:t>Примечание:</w:t>
      </w:r>
    </w:p>
    <w:p w:rsidR="000D5CC2" w:rsidRPr="000D5CC2" w:rsidRDefault="000D5CC2" w:rsidP="000D5CC2">
      <w:pPr>
        <w:autoSpaceDE w:val="0"/>
        <w:autoSpaceDN w:val="0"/>
        <w:adjustRightInd w:val="0"/>
        <w:ind w:firstLine="709"/>
        <w:jc w:val="both"/>
        <w:rPr>
          <w:color w:val="000000" w:themeColor="text1"/>
          <w:szCs w:val="28"/>
        </w:rPr>
      </w:pPr>
      <w:r w:rsidRPr="000D5CC2">
        <w:rPr>
          <w:color w:val="000000" w:themeColor="text1"/>
          <w:szCs w:val="28"/>
        </w:rPr>
        <w:t xml:space="preserve">При объединении в одну группу </w:t>
      </w:r>
      <w:proofErr w:type="gramStart"/>
      <w:r w:rsidRPr="000D5CC2">
        <w:rPr>
          <w:color w:val="000000" w:themeColor="text1"/>
          <w:szCs w:val="28"/>
        </w:rPr>
        <w:t>занимающихся</w:t>
      </w:r>
      <w:proofErr w:type="gramEnd"/>
      <w:r w:rsidRPr="000D5CC2">
        <w:rPr>
          <w:color w:val="000000" w:themeColor="text1"/>
          <w:szCs w:val="28"/>
        </w:rPr>
        <w:t>, разных по возрасту и спортивной подготовленности, должны выполняться следующие условия:</w:t>
      </w:r>
    </w:p>
    <w:p w:rsidR="000D5CC2" w:rsidRPr="000D5CC2" w:rsidRDefault="000D5CC2" w:rsidP="000A3E0C">
      <w:pPr>
        <w:numPr>
          <w:ilvl w:val="0"/>
          <w:numId w:val="12"/>
        </w:numPr>
        <w:tabs>
          <w:tab w:val="left" w:pos="993"/>
        </w:tabs>
        <w:autoSpaceDE w:val="0"/>
        <w:autoSpaceDN w:val="0"/>
        <w:adjustRightInd w:val="0"/>
        <w:ind w:left="0" w:firstLine="709"/>
        <w:jc w:val="both"/>
        <w:rPr>
          <w:color w:val="000000" w:themeColor="text1"/>
          <w:szCs w:val="28"/>
        </w:rPr>
      </w:pPr>
      <w:r w:rsidRPr="000D5CC2">
        <w:rPr>
          <w:color w:val="000000" w:themeColor="text1"/>
          <w:szCs w:val="28"/>
        </w:rPr>
        <w:t>разница в уровнях спортивного мастерства спортсменов не должна превышать двух спортивных разрядов (званий);</w:t>
      </w:r>
    </w:p>
    <w:p w:rsidR="000D5CC2" w:rsidRPr="000D5CC2" w:rsidRDefault="000D5CC2" w:rsidP="000A3E0C">
      <w:pPr>
        <w:numPr>
          <w:ilvl w:val="0"/>
          <w:numId w:val="12"/>
        </w:numPr>
        <w:tabs>
          <w:tab w:val="left" w:pos="993"/>
        </w:tabs>
        <w:autoSpaceDE w:val="0"/>
        <w:autoSpaceDN w:val="0"/>
        <w:adjustRightInd w:val="0"/>
        <w:ind w:left="0" w:firstLine="709"/>
        <w:jc w:val="both"/>
        <w:rPr>
          <w:color w:val="000000" w:themeColor="text1"/>
          <w:szCs w:val="28"/>
        </w:rPr>
      </w:pPr>
      <w:proofErr w:type="gramStart"/>
      <w:r w:rsidRPr="000D5CC2">
        <w:rPr>
          <w:color w:val="000000" w:themeColor="text1"/>
          <w:szCs w:val="28"/>
        </w:rPr>
        <w:lastRenderedPageBreak/>
        <w:t>количественный состав занимающихся должен соответствовать правилам техники безопасности на тренировочных занятиях, в соответствии с настоящим Приложением;</w:t>
      </w:r>
      <w:proofErr w:type="gramEnd"/>
    </w:p>
    <w:p w:rsidR="000D5CC2" w:rsidRPr="000D5CC2" w:rsidRDefault="000D5CC2" w:rsidP="000A3E0C">
      <w:pPr>
        <w:numPr>
          <w:ilvl w:val="0"/>
          <w:numId w:val="12"/>
        </w:numPr>
        <w:tabs>
          <w:tab w:val="left" w:pos="993"/>
        </w:tabs>
        <w:autoSpaceDE w:val="0"/>
        <w:autoSpaceDN w:val="0"/>
        <w:adjustRightInd w:val="0"/>
        <w:ind w:left="0" w:firstLine="709"/>
        <w:jc w:val="both"/>
        <w:rPr>
          <w:color w:val="000000" w:themeColor="text1"/>
          <w:szCs w:val="28"/>
        </w:rPr>
      </w:pPr>
      <w:r w:rsidRPr="000D5CC2">
        <w:rPr>
          <w:color w:val="000000" w:themeColor="text1"/>
          <w:szCs w:val="28"/>
        </w:rPr>
        <w:t>для командных игровых видов спорта количественный состав занимающихся не должен превышать двух игровых составов с учетом соблюдения правил техники безопасности на тренировочных занятиях;</w:t>
      </w:r>
    </w:p>
    <w:p w:rsidR="000D5CC2" w:rsidRPr="000D5CC2" w:rsidRDefault="000D5CC2" w:rsidP="000A3E0C">
      <w:pPr>
        <w:numPr>
          <w:ilvl w:val="0"/>
          <w:numId w:val="12"/>
        </w:numPr>
        <w:tabs>
          <w:tab w:val="left" w:pos="993"/>
        </w:tabs>
        <w:autoSpaceDE w:val="0"/>
        <w:autoSpaceDN w:val="0"/>
        <w:adjustRightInd w:val="0"/>
        <w:ind w:left="0" w:firstLine="709"/>
        <w:jc w:val="both"/>
        <w:rPr>
          <w:color w:val="000000" w:themeColor="text1"/>
          <w:szCs w:val="28"/>
        </w:rPr>
      </w:pPr>
      <w:r w:rsidRPr="000D5CC2">
        <w:rPr>
          <w:color w:val="000000" w:themeColor="text1"/>
          <w:szCs w:val="28"/>
        </w:rPr>
        <w:t>для экипажей и групповых спортивных дисциплин количественный состав занимающихся не должен превышать двух экипажей и групп с учетом соблюдения правил техники безопасности на тренировочных занятиях.</w:t>
      </w:r>
    </w:p>
    <w:p w:rsidR="000D5CC2" w:rsidRPr="000D5CC2" w:rsidRDefault="000D5CC2" w:rsidP="000D5CC2">
      <w:pPr>
        <w:autoSpaceDE w:val="0"/>
        <w:autoSpaceDN w:val="0"/>
        <w:adjustRightInd w:val="0"/>
        <w:ind w:firstLine="709"/>
        <w:jc w:val="both"/>
        <w:rPr>
          <w:color w:val="000000" w:themeColor="text1"/>
          <w:szCs w:val="28"/>
        </w:rPr>
      </w:pPr>
    </w:p>
    <w:p w:rsidR="000D5CC2" w:rsidRPr="000D5CC2" w:rsidRDefault="000D5CC2" w:rsidP="000D5CC2">
      <w:pPr>
        <w:pStyle w:val="ConsPlusNormal"/>
        <w:tabs>
          <w:tab w:val="left" w:pos="993"/>
        </w:tabs>
        <w:outlineLvl w:val="0"/>
        <w:rPr>
          <w:color w:val="000000" w:themeColor="text1"/>
          <w:highlight w:val="yellow"/>
        </w:rPr>
        <w:sectPr w:rsidR="000D5CC2" w:rsidRPr="000D5CC2" w:rsidSect="001B79E1">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0D5CC2" w:rsidRPr="000D5CC2" w:rsidRDefault="000D5CC2" w:rsidP="000D5CC2">
      <w:pPr>
        <w:pStyle w:val="1"/>
        <w:ind w:left="4395"/>
        <w:rPr>
          <w:b w:val="0"/>
          <w:color w:val="000000" w:themeColor="text1"/>
          <w:sz w:val="28"/>
          <w:szCs w:val="28"/>
        </w:rPr>
      </w:pPr>
      <w:r w:rsidRPr="000D5CC2">
        <w:rPr>
          <w:b w:val="0"/>
          <w:color w:val="000000" w:themeColor="text1"/>
          <w:sz w:val="28"/>
          <w:szCs w:val="28"/>
        </w:rPr>
        <w:lastRenderedPageBreak/>
        <w:t>Приложение 7</w:t>
      </w:r>
    </w:p>
    <w:p w:rsidR="000D5CC2" w:rsidRPr="000D5CC2" w:rsidRDefault="000D5CC2" w:rsidP="000D5CC2">
      <w:pPr>
        <w:ind w:left="4395"/>
        <w:rPr>
          <w:color w:val="000000" w:themeColor="text1"/>
          <w:spacing w:val="-6"/>
          <w:szCs w:val="28"/>
        </w:rPr>
      </w:pPr>
      <w:r w:rsidRPr="000D5CC2">
        <w:rPr>
          <w:color w:val="000000" w:themeColor="text1"/>
          <w:spacing w:val="-6"/>
          <w:szCs w:val="28"/>
        </w:rPr>
        <w:t xml:space="preserve">к примерному Положению об оплате труда работников </w:t>
      </w:r>
      <w:r w:rsidRPr="000D5CC2">
        <w:rPr>
          <w:color w:val="000000" w:themeColor="text1"/>
          <w:szCs w:val="28"/>
        </w:rPr>
        <w:t>муниципального учреждения  «Спортивная школа города Саянска»</w:t>
      </w:r>
    </w:p>
    <w:p w:rsidR="000D5CC2" w:rsidRPr="000D5CC2" w:rsidRDefault="000D5CC2" w:rsidP="000D5CC2">
      <w:pPr>
        <w:jc w:val="right"/>
        <w:rPr>
          <w:color w:val="000000" w:themeColor="text1"/>
          <w:szCs w:val="28"/>
        </w:rPr>
      </w:pPr>
    </w:p>
    <w:p w:rsidR="000D5CC2" w:rsidRPr="000D5CC2" w:rsidRDefault="000D5CC2" w:rsidP="000D5CC2">
      <w:pPr>
        <w:pStyle w:val="2"/>
        <w:spacing w:before="0" w:after="0"/>
        <w:jc w:val="center"/>
        <w:rPr>
          <w:rFonts w:ascii="Times New Roman" w:hAnsi="Times New Roman"/>
          <w:b w:val="0"/>
          <w:i w:val="0"/>
          <w:color w:val="000000" w:themeColor="text1"/>
        </w:rPr>
      </w:pPr>
      <w:r w:rsidRPr="000D5CC2">
        <w:rPr>
          <w:rFonts w:ascii="Times New Roman" w:hAnsi="Times New Roman"/>
          <w:b w:val="0"/>
          <w:i w:val="0"/>
          <w:color w:val="000000" w:themeColor="text1"/>
        </w:rPr>
        <w:t xml:space="preserve">РЕКОМЕНДУЕМЫЙ </w:t>
      </w:r>
      <w:hyperlink w:anchor="P884" w:history="1">
        <w:r w:rsidRPr="000D5CC2">
          <w:rPr>
            <w:rFonts w:ascii="Times New Roman" w:hAnsi="Times New Roman"/>
            <w:b w:val="0"/>
            <w:i w:val="0"/>
            <w:color w:val="000000" w:themeColor="text1"/>
          </w:rPr>
          <w:t>РАЗМЕР</w:t>
        </w:r>
      </w:hyperlink>
      <w:r w:rsidRPr="000D5CC2">
        <w:rPr>
          <w:rFonts w:ascii="Times New Roman" w:hAnsi="Times New Roman"/>
          <w:b w:val="0"/>
          <w:i w:val="0"/>
          <w:color w:val="000000" w:themeColor="text1"/>
        </w:rPr>
        <w:t xml:space="preserve"> ДИФФЕРЕНЦИРОВАННЫХ ВЫПЛАТ СТИМУЛИРУЮЩЕГОХАРАКТЕРА ЗА ПОДГОТОВКУ СПОРТСМЕНОВ, ЗАНЯВШИХ ПРИЗОВЫЕ МЕСТА </w:t>
      </w:r>
      <w:r w:rsidRPr="000D5CC2">
        <w:rPr>
          <w:rFonts w:ascii="Times New Roman" w:hAnsi="Times New Roman"/>
          <w:b w:val="0"/>
          <w:i w:val="0"/>
          <w:color w:val="000000" w:themeColor="text1"/>
        </w:rPr>
        <w:br/>
        <w:t>ПО КАЖДОМУ СПОРТИВНОМУ МЕРОПРИЯТИЮ</w:t>
      </w:r>
    </w:p>
    <w:p w:rsidR="000D5CC2" w:rsidRPr="000D5CC2" w:rsidRDefault="000D5CC2" w:rsidP="000D5CC2">
      <w:pPr>
        <w:autoSpaceDE w:val="0"/>
        <w:autoSpaceDN w:val="0"/>
        <w:adjustRightInd w:val="0"/>
        <w:jc w:val="center"/>
        <w:rPr>
          <w:color w:val="000000" w:themeColor="text1"/>
          <w:szCs w:val="28"/>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3695"/>
        <w:gridCol w:w="1701"/>
        <w:gridCol w:w="1701"/>
        <w:gridCol w:w="1843"/>
      </w:tblGrid>
      <w:tr w:rsidR="000D5CC2" w:rsidRPr="000D5CC2" w:rsidTr="007720F6">
        <w:trPr>
          <w:trHeight w:val="322"/>
        </w:trPr>
        <w:tc>
          <w:tcPr>
            <w:tcW w:w="558" w:type="dxa"/>
            <w:vMerge w:val="restart"/>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 xml:space="preserve">№ </w:t>
            </w:r>
            <w:proofErr w:type="gramStart"/>
            <w:r w:rsidRPr="000D5CC2">
              <w:rPr>
                <w:color w:val="000000" w:themeColor="text1"/>
                <w:sz w:val="24"/>
              </w:rPr>
              <w:t>п</w:t>
            </w:r>
            <w:proofErr w:type="gramEnd"/>
            <w:r w:rsidRPr="000D5CC2">
              <w:rPr>
                <w:color w:val="000000" w:themeColor="text1"/>
                <w:sz w:val="24"/>
              </w:rPr>
              <w:t>/п</w:t>
            </w:r>
          </w:p>
        </w:tc>
        <w:tc>
          <w:tcPr>
            <w:tcW w:w="3695" w:type="dxa"/>
            <w:vMerge w:val="restart"/>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Вид официального спортивного соревнования</w:t>
            </w:r>
          </w:p>
        </w:tc>
        <w:tc>
          <w:tcPr>
            <w:tcW w:w="1701" w:type="dxa"/>
            <w:vMerge w:val="restart"/>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Занятое место или участие в спортивном соревновании без учета занятого места</w:t>
            </w:r>
          </w:p>
        </w:tc>
        <w:tc>
          <w:tcPr>
            <w:tcW w:w="3544" w:type="dxa"/>
            <w:gridSpan w:val="2"/>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Размер выплаты тренеру за подготовку спортсмена (команды), занявшего призовые места, проценты</w:t>
            </w:r>
          </w:p>
        </w:tc>
      </w:tr>
      <w:tr w:rsidR="000D5CC2" w:rsidRPr="000D5CC2" w:rsidTr="007720F6">
        <w:trPr>
          <w:trHeight w:val="407"/>
        </w:trPr>
        <w:tc>
          <w:tcPr>
            <w:tcW w:w="558" w:type="dxa"/>
            <w:vMerge/>
          </w:tcPr>
          <w:p w:rsidR="000D5CC2" w:rsidRPr="000D5CC2" w:rsidRDefault="000D5CC2" w:rsidP="007720F6">
            <w:pPr>
              <w:rPr>
                <w:color w:val="000000" w:themeColor="text1"/>
                <w:sz w:val="24"/>
              </w:rPr>
            </w:pPr>
          </w:p>
        </w:tc>
        <w:tc>
          <w:tcPr>
            <w:tcW w:w="3695" w:type="dxa"/>
            <w:vMerge/>
          </w:tcPr>
          <w:p w:rsidR="000D5CC2" w:rsidRPr="000D5CC2" w:rsidRDefault="000D5CC2" w:rsidP="007720F6">
            <w:pPr>
              <w:rPr>
                <w:color w:val="000000" w:themeColor="text1"/>
                <w:sz w:val="24"/>
              </w:rPr>
            </w:pPr>
          </w:p>
        </w:tc>
        <w:tc>
          <w:tcPr>
            <w:tcW w:w="1701" w:type="dxa"/>
            <w:vMerge/>
          </w:tcPr>
          <w:p w:rsidR="000D5CC2" w:rsidRPr="000D5CC2" w:rsidRDefault="000D5CC2" w:rsidP="007720F6">
            <w:pPr>
              <w:rPr>
                <w:color w:val="000000" w:themeColor="text1"/>
                <w:sz w:val="24"/>
              </w:rPr>
            </w:pPr>
          </w:p>
        </w:tc>
        <w:tc>
          <w:tcPr>
            <w:tcW w:w="1701" w:type="dxa"/>
            <w:vAlign w:val="center"/>
          </w:tcPr>
          <w:p w:rsidR="000D5CC2" w:rsidRPr="000D5CC2" w:rsidRDefault="000D5CC2" w:rsidP="007720F6">
            <w:pPr>
              <w:jc w:val="center"/>
              <w:rPr>
                <w:color w:val="000000" w:themeColor="text1"/>
                <w:sz w:val="24"/>
              </w:rPr>
            </w:pPr>
            <w:r w:rsidRPr="000D5CC2">
              <w:rPr>
                <w:color w:val="000000" w:themeColor="text1"/>
                <w:sz w:val="24"/>
              </w:rPr>
              <w:t>Без параллельного  зачета</w:t>
            </w:r>
          </w:p>
        </w:tc>
        <w:tc>
          <w:tcPr>
            <w:tcW w:w="1843" w:type="dxa"/>
            <w:vAlign w:val="center"/>
          </w:tcPr>
          <w:p w:rsidR="000D5CC2" w:rsidRPr="000D5CC2" w:rsidRDefault="000D5CC2" w:rsidP="007720F6">
            <w:pPr>
              <w:jc w:val="center"/>
              <w:rPr>
                <w:color w:val="000000" w:themeColor="text1"/>
                <w:sz w:val="24"/>
              </w:rPr>
            </w:pPr>
            <w:r w:rsidRPr="000D5CC2">
              <w:rPr>
                <w:color w:val="000000" w:themeColor="text1"/>
                <w:sz w:val="24"/>
              </w:rPr>
              <w:t>С параллельным зачетом</w:t>
            </w:r>
          </w:p>
        </w:tc>
      </w:tr>
      <w:tr w:rsidR="000D5CC2" w:rsidRPr="000D5CC2" w:rsidTr="007720F6">
        <w:trPr>
          <w:trHeight w:val="263"/>
        </w:trPr>
        <w:tc>
          <w:tcPr>
            <w:tcW w:w="9498" w:type="dxa"/>
            <w:gridSpan w:val="5"/>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1. Официальные международные спортивные соревнования</w:t>
            </w:r>
          </w:p>
        </w:tc>
      </w:tr>
      <w:tr w:rsidR="000D5CC2" w:rsidRPr="000D5CC2" w:rsidTr="007720F6">
        <w:tc>
          <w:tcPr>
            <w:tcW w:w="558" w:type="dxa"/>
            <w:vMerge w:val="restart"/>
            <w:vAlign w:val="center"/>
          </w:tcPr>
          <w:p w:rsidR="000D5CC2" w:rsidRPr="000D5CC2" w:rsidRDefault="000D5CC2" w:rsidP="007720F6">
            <w:pPr>
              <w:autoSpaceDE w:val="0"/>
              <w:autoSpaceDN w:val="0"/>
              <w:adjustRightInd w:val="0"/>
              <w:rPr>
                <w:color w:val="000000" w:themeColor="text1"/>
                <w:sz w:val="24"/>
              </w:rPr>
            </w:pPr>
            <w:r w:rsidRPr="000D5CC2">
              <w:rPr>
                <w:color w:val="000000" w:themeColor="text1"/>
                <w:sz w:val="24"/>
              </w:rPr>
              <w:t>1.1.</w:t>
            </w:r>
          </w:p>
        </w:tc>
        <w:tc>
          <w:tcPr>
            <w:tcW w:w="3695" w:type="dxa"/>
            <w:vMerge w:val="restart"/>
            <w:vAlign w:val="center"/>
          </w:tcPr>
          <w:p w:rsidR="000D5CC2" w:rsidRPr="000D5CC2" w:rsidRDefault="000D5CC2" w:rsidP="007720F6">
            <w:pPr>
              <w:autoSpaceDE w:val="0"/>
              <w:autoSpaceDN w:val="0"/>
              <w:adjustRightInd w:val="0"/>
              <w:rPr>
                <w:color w:val="000000" w:themeColor="text1"/>
                <w:spacing w:val="-6"/>
                <w:sz w:val="24"/>
              </w:rPr>
            </w:pPr>
            <w:r w:rsidRPr="000D5CC2">
              <w:rPr>
                <w:color w:val="000000" w:themeColor="text1"/>
                <w:spacing w:val="-6"/>
                <w:sz w:val="24"/>
              </w:rPr>
              <w:t xml:space="preserve">Олимпийские игры, </w:t>
            </w:r>
            <w:proofErr w:type="spellStart"/>
            <w:r w:rsidRPr="000D5CC2">
              <w:rPr>
                <w:color w:val="000000" w:themeColor="text1"/>
                <w:spacing w:val="-6"/>
                <w:sz w:val="24"/>
              </w:rPr>
              <w:t>Паралимпийские</w:t>
            </w:r>
            <w:proofErr w:type="spellEnd"/>
            <w:r w:rsidRPr="000D5CC2">
              <w:rPr>
                <w:color w:val="000000" w:themeColor="text1"/>
                <w:spacing w:val="-6"/>
                <w:sz w:val="24"/>
              </w:rPr>
              <w:t xml:space="preserve"> игры, </w:t>
            </w:r>
            <w:proofErr w:type="spellStart"/>
            <w:r w:rsidRPr="000D5CC2">
              <w:rPr>
                <w:color w:val="000000" w:themeColor="text1"/>
                <w:spacing w:val="-6"/>
                <w:sz w:val="24"/>
              </w:rPr>
              <w:t>Сурдлимпийские</w:t>
            </w:r>
            <w:proofErr w:type="spellEnd"/>
            <w:r w:rsidRPr="000D5CC2">
              <w:rPr>
                <w:color w:val="000000" w:themeColor="text1"/>
                <w:spacing w:val="-6"/>
                <w:sz w:val="24"/>
              </w:rPr>
              <w:t xml:space="preserve"> игры, Всемирные специальные олимпийские игры, чемпионат мира</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1</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200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100</w:t>
            </w:r>
          </w:p>
        </w:tc>
      </w:tr>
      <w:tr w:rsidR="000D5CC2" w:rsidRPr="000D5CC2" w:rsidTr="007720F6">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2–3</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160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80</w:t>
            </w:r>
          </w:p>
        </w:tc>
      </w:tr>
      <w:tr w:rsidR="000D5CC2" w:rsidRPr="000D5CC2" w:rsidTr="007720F6">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4–6</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100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50</w:t>
            </w:r>
          </w:p>
        </w:tc>
      </w:tr>
      <w:tr w:rsidR="000D5CC2" w:rsidRPr="000D5CC2" w:rsidTr="007720F6">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участие</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80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40</w:t>
            </w:r>
          </w:p>
        </w:tc>
      </w:tr>
      <w:tr w:rsidR="000D5CC2" w:rsidRPr="000D5CC2" w:rsidTr="007720F6">
        <w:tc>
          <w:tcPr>
            <w:tcW w:w="558" w:type="dxa"/>
            <w:vMerge w:val="restart"/>
            <w:vAlign w:val="center"/>
          </w:tcPr>
          <w:p w:rsidR="000D5CC2" w:rsidRPr="000D5CC2" w:rsidRDefault="000D5CC2" w:rsidP="007720F6">
            <w:pPr>
              <w:autoSpaceDE w:val="0"/>
              <w:autoSpaceDN w:val="0"/>
              <w:adjustRightInd w:val="0"/>
              <w:rPr>
                <w:color w:val="000000" w:themeColor="text1"/>
                <w:sz w:val="24"/>
              </w:rPr>
            </w:pPr>
            <w:r w:rsidRPr="000D5CC2">
              <w:rPr>
                <w:color w:val="000000" w:themeColor="text1"/>
                <w:sz w:val="24"/>
              </w:rPr>
              <w:t>1.2.</w:t>
            </w:r>
          </w:p>
        </w:tc>
        <w:tc>
          <w:tcPr>
            <w:tcW w:w="3695" w:type="dxa"/>
            <w:vMerge w:val="restart"/>
            <w:vAlign w:val="center"/>
          </w:tcPr>
          <w:p w:rsidR="000D5CC2" w:rsidRPr="000D5CC2" w:rsidRDefault="000D5CC2" w:rsidP="007720F6">
            <w:pPr>
              <w:autoSpaceDE w:val="0"/>
              <w:autoSpaceDN w:val="0"/>
              <w:adjustRightInd w:val="0"/>
              <w:rPr>
                <w:color w:val="000000" w:themeColor="text1"/>
                <w:spacing w:val="-6"/>
                <w:sz w:val="24"/>
              </w:rPr>
            </w:pPr>
            <w:r w:rsidRPr="000D5CC2">
              <w:rPr>
                <w:color w:val="000000" w:themeColor="text1"/>
                <w:spacing w:val="-6"/>
                <w:sz w:val="24"/>
              </w:rPr>
              <w:t>Кубок мира (сумма этапов или финал), чемпионат Европы</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1</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160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80</w:t>
            </w:r>
          </w:p>
        </w:tc>
      </w:tr>
      <w:tr w:rsidR="000D5CC2" w:rsidRPr="000D5CC2" w:rsidTr="007720F6">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2–3</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100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50</w:t>
            </w:r>
          </w:p>
        </w:tc>
      </w:tr>
      <w:tr w:rsidR="000D5CC2" w:rsidRPr="000D5CC2" w:rsidTr="007720F6">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4–6</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80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40</w:t>
            </w:r>
          </w:p>
        </w:tc>
      </w:tr>
      <w:tr w:rsidR="000D5CC2" w:rsidRPr="000D5CC2" w:rsidTr="007720F6">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участие</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60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30</w:t>
            </w:r>
          </w:p>
        </w:tc>
      </w:tr>
      <w:tr w:rsidR="000D5CC2" w:rsidRPr="000D5CC2" w:rsidTr="007720F6">
        <w:tc>
          <w:tcPr>
            <w:tcW w:w="558" w:type="dxa"/>
            <w:vMerge w:val="restart"/>
            <w:vAlign w:val="center"/>
          </w:tcPr>
          <w:p w:rsidR="000D5CC2" w:rsidRPr="000D5CC2" w:rsidRDefault="000D5CC2" w:rsidP="007720F6">
            <w:pPr>
              <w:autoSpaceDE w:val="0"/>
              <w:autoSpaceDN w:val="0"/>
              <w:adjustRightInd w:val="0"/>
              <w:rPr>
                <w:color w:val="000000" w:themeColor="text1"/>
                <w:sz w:val="24"/>
              </w:rPr>
            </w:pPr>
            <w:r w:rsidRPr="000D5CC2">
              <w:rPr>
                <w:color w:val="000000" w:themeColor="text1"/>
                <w:sz w:val="24"/>
              </w:rPr>
              <w:t>1.3.</w:t>
            </w:r>
          </w:p>
        </w:tc>
        <w:tc>
          <w:tcPr>
            <w:tcW w:w="3695" w:type="dxa"/>
            <w:vMerge w:val="restart"/>
            <w:vAlign w:val="center"/>
          </w:tcPr>
          <w:p w:rsidR="000D5CC2" w:rsidRPr="000D5CC2" w:rsidRDefault="000D5CC2" w:rsidP="007720F6">
            <w:pPr>
              <w:autoSpaceDE w:val="0"/>
              <w:autoSpaceDN w:val="0"/>
              <w:adjustRightInd w:val="0"/>
              <w:rPr>
                <w:color w:val="000000" w:themeColor="text1"/>
                <w:spacing w:val="-6"/>
                <w:sz w:val="24"/>
              </w:rPr>
            </w:pPr>
            <w:r w:rsidRPr="000D5CC2">
              <w:rPr>
                <w:color w:val="000000" w:themeColor="text1"/>
                <w:spacing w:val="-6"/>
                <w:sz w:val="24"/>
              </w:rPr>
              <w:t>Кубок Европы (сумма этапов или финал), первенство мира</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1</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100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50</w:t>
            </w:r>
          </w:p>
        </w:tc>
      </w:tr>
      <w:tr w:rsidR="000D5CC2" w:rsidRPr="000D5CC2" w:rsidTr="007720F6">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2–3</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80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40</w:t>
            </w:r>
          </w:p>
        </w:tc>
      </w:tr>
      <w:tr w:rsidR="000D5CC2" w:rsidRPr="000D5CC2" w:rsidTr="007720F6">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4–6</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60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30</w:t>
            </w:r>
          </w:p>
        </w:tc>
      </w:tr>
      <w:tr w:rsidR="000D5CC2" w:rsidRPr="000D5CC2" w:rsidTr="007720F6">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участие</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40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20</w:t>
            </w:r>
          </w:p>
        </w:tc>
      </w:tr>
      <w:tr w:rsidR="000D5CC2" w:rsidRPr="000D5CC2" w:rsidTr="007720F6">
        <w:tc>
          <w:tcPr>
            <w:tcW w:w="558" w:type="dxa"/>
            <w:vMerge w:val="restart"/>
            <w:vAlign w:val="center"/>
          </w:tcPr>
          <w:p w:rsidR="000D5CC2" w:rsidRPr="000D5CC2" w:rsidRDefault="000D5CC2" w:rsidP="007720F6">
            <w:pPr>
              <w:autoSpaceDE w:val="0"/>
              <w:autoSpaceDN w:val="0"/>
              <w:adjustRightInd w:val="0"/>
              <w:rPr>
                <w:color w:val="000000" w:themeColor="text1"/>
                <w:sz w:val="24"/>
              </w:rPr>
            </w:pPr>
            <w:r w:rsidRPr="000D5CC2">
              <w:rPr>
                <w:color w:val="000000" w:themeColor="text1"/>
                <w:sz w:val="24"/>
              </w:rPr>
              <w:t>1.4.</w:t>
            </w:r>
          </w:p>
        </w:tc>
        <w:tc>
          <w:tcPr>
            <w:tcW w:w="3695" w:type="dxa"/>
            <w:vMerge w:val="restart"/>
            <w:vAlign w:val="center"/>
          </w:tcPr>
          <w:p w:rsidR="000D5CC2" w:rsidRPr="000D5CC2" w:rsidRDefault="000D5CC2" w:rsidP="007720F6">
            <w:pPr>
              <w:autoSpaceDE w:val="0"/>
              <w:autoSpaceDN w:val="0"/>
              <w:adjustRightInd w:val="0"/>
              <w:rPr>
                <w:color w:val="000000" w:themeColor="text1"/>
                <w:spacing w:val="-6"/>
                <w:sz w:val="24"/>
              </w:rPr>
            </w:pPr>
            <w:r w:rsidRPr="000D5CC2">
              <w:rPr>
                <w:color w:val="000000" w:themeColor="text1"/>
                <w:spacing w:val="-6"/>
                <w:sz w:val="24"/>
              </w:rPr>
              <w:t>Этапы Кубка мира,</w:t>
            </w:r>
          </w:p>
          <w:p w:rsidR="000D5CC2" w:rsidRPr="000D5CC2" w:rsidRDefault="000D5CC2" w:rsidP="007720F6">
            <w:pPr>
              <w:autoSpaceDE w:val="0"/>
              <w:autoSpaceDN w:val="0"/>
              <w:adjustRightInd w:val="0"/>
              <w:rPr>
                <w:color w:val="000000" w:themeColor="text1"/>
                <w:spacing w:val="-6"/>
                <w:sz w:val="24"/>
              </w:rPr>
            </w:pPr>
            <w:r w:rsidRPr="000D5CC2">
              <w:rPr>
                <w:color w:val="000000" w:themeColor="text1"/>
                <w:spacing w:val="-6"/>
                <w:sz w:val="24"/>
              </w:rPr>
              <w:t>первенство Европы,</w:t>
            </w:r>
          </w:p>
          <w:p w:rsidR="000D5CC2" w:rsidRPr="000D5CC2" w:rsidRDefault="000D5CC2" w:rsidP="007720F6">
            <w:pPr>
              <w:autoSpaceDE w:val="0"/>
              <w:autoSpaceDN w:val="0"/>
              <w:adjustRightInd w:val="0"/>
              <w:rPr>
                <w:color w:val="000000" w:themeColor="text1"/>
                <w:spacing w:val="-6"/>
                <w:sz w:val="24"/>
              </w:rPr>
            </w:pPr>
            <w:r w:rsidRPr="000D5CC2">
              <w:rPr>
                <w:color w:val="000000" w:themeColor="text1"/>
                <w:spacing w:val="-6"/>
                <w:sz w:val="24"/>
              </w:rPr>
              <w:t>Всемирная универсиада,</w:t>
            </w:r>
          </w:p>
          <w:p w:rsidR="000D5CC2" w:rsidRPr="000D5CC2" w:rsidRDefault="000D5CC2" w:rsidP="007720F6">
            <w:pPr>
              <w:autoSpaceDE w:val="0"/>
              <w:autoSpaceDN w:val="0"/>
              <w:adjustRightInd w:val="0"/>
              <w:rPr>
                <w:color w:val="000000" w:themeColor="text1"/>
                <w:spacing w:val="-6"/>
                <w:sz w:val="24"/>
              </w:rPr>
            </w:pPr>
            <w:r w:rsidRPr="000D5CC2">
              <w:rPr>
                <w:color w:val="000000" w:themeColor="text1"/>
                <w:spacing w:val="-6"/>
                <w:sz w:val="24"/>
              </w:rPr>
              <w:t>Юношеские Олимпийские игры,</w:t>
            </w:r>
          </w:p>
          <w:p w:rsidR="000D5CC2" w:rsidRPr="000D5CC2" w:rsidRDefault="000D5CC2" w:rsidP="007720F6">
            <w:pPr>
              <w:autoSpaceDE w:val="0"/>
              <w:autoSpaceDN w:val="0"/>
              <w:adjustRightInd w:val="0"/>
              <w:rPr>
                <w:color w:val="000000" w:themeColor="text1"/>
                <w:spacing w:val="-6"/>
                <w:sz w:val="24"/>
              </w:rPr>
            </w:pPr>
            <w:r w:rsidRPr="000D5CC2">
              <w:rPr>
                <w:color w:val="000000" w:themeColor="text1"/>
                <w:spacing w:val="-6"/>
                <w:sz w:val="24"/>
              </w:rPr>
              <w:t>Европейский юношеский Олимпийский фестиваль</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1</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80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40</w:t>
            </w:r>
          </w:p>
        </w:tc>
      </w:tr>
      <w:tr w:rsidR="000D5CC2" w:rsidRPr="000D5CC2" w:rsidTr="007720F6">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2–3</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60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30</w:t>
            </w:r>
          </w:p>
        </w:tc>
      </w:tr>
      <w:tr w:rsidR="000D5CC2" w:rsidRPr="000D5CC2" w:rsidTr="007720F6">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4–6</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40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20</w:t>
            </w:r>
          </w:p>
        </w:tc>
      </w:tr>
      <w:tr w:rsidR="000D5CC2" w:rsidRPr="000D5CC2" w:rsidTr="007720F6">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участие</w:t>
            </w:r>
          </w:p>
        </w:tc>
        <w:tc>
          <w:tcPr>
            <w:tcW w:w="1701"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20</w:t>
            </w:r>
          </w:p>
        </w:tc>
        <w:tc>
          <w:tcPr>
            <w:tcW w:w="1843"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10</w:t>
            </w:r>
          </w:p>
        </w:tc>
      </w:tr>
      <w:tr w:rsidR="000D5CC2" w:rsidRPr="000D5CC2" w:rsidTr="007720F6">
        <w:trPr>
          <w:trHeight w:val="329"/>
        </w:trPr>
        <w:tc>
          <w:tcPr>
            <w:tcW w:w="558" w:type="dxa"/>
            <w:vMerge w:val="restart"/>
            <w:vAlign w:val="center"/>
          </w:tcPr>
          <w:p w:rsidR="000D5CC2" w:rsidRPr="000D5CC2" w:rsidRDefault="000D5CC2" w:rsidP="007720F6">
            <w:pPr>
              <w:autoSpaceDE w:val="0"/>
              <w:autoSpaceDN w:val="0"/>
              <w:adjustRightInd w:val="0"/>
              <w:rPr>
                <w:color w:val="000000" w:themeColor="text1"/>
                <w:sz w:val="24"/>
              </w:rPr>
            </w:pPr>
            <w:r w:rsidRPr="000D5CC2">
              <w:rPr>
                <w:color w:val="000000" w:themeColor="text1"/>
                <w:sz w:val="24"/>
              </w:rPr>
              <w:t>1.5.</w:t>
            </w:r>
          </w:p>
        </w:tc>
        <w:tc>
          <w:tcPr>
            <w:tcW w:w="3695" w:type="dxa"/>
            <w:vMerge w:val="restart"/>
            <w:vAlign w:val="center"/>
          </w:tcPr>
          <w:p w:rsidR="000D5CC2" w:rsidRPr="000D5CC2" w:rsidRDefault="000D5CC2" w:rsidP="007720F6">
            <w:pPr>
              <w:autoSpaceDE w:val="0"/>
              <w:autoSpaceDN w:val="0"/>
              <w:adjustRightInd w:val="0"/>
              <w:rPr>
                <w:color w:val="000000" w:themeColor="text1"/>
                <w:spacing w:val="-6"/>
                <w:sz w:val="24"/>
              </w:rPr>
            </w:pPr>
            <w:r w:rsidRPr="000D5CC2">
              <w:rPr>
                <w:color w:val="000000" w:themeColor="text1"/>
                <w:spacing w:val="-6"/>
                <w:sz w:val="24"/>
              </w:rPr>
              <w:t xml:space="preserve">Прочие официальные международные спортивные </w:t>
            </w:r>
            <w:r w:rsidRPr="000D5CC2">
              <w:rPr>
                <w:color w:val="000000" w:themeColor="text1"/>
                <w:spacing w:val="-6"/>
                <w:sz w:val="24"/>
              </w:rPr>
              <w:lastRenderedPageBreak/>
              <w:t>соревнования</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lastRenderedPageBreak/>
              <w:t>1</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60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30</w:t>
            </w:r>
          </w:p>
        </w:tc>
      </w:tr>
      <w:tr w:rsidR="000D5CC2" w:rsidRPr="000D5CC2" w:rsidTr="007720F6">
        <w:trPr>
          <w:trHeight w:val="209"/>
        </w:trPr>
        <w:tc>
          <w:tcPr>
            <w:tcW w:w="558" w:type="dxa"/>
            <w:vMerge/>
          </w:tcPr>
          <w:p w:rsidR="000D5CC2" w:rsidRPr="000D5CC2" w:rsidRDefault="000D5CC2" w:rsidP="007720F6">
            <w:pPr>
              <w:rPr>
                <w:color w:val="000000" w:themeColor="text1"/>
                <w:sz w:val="24"/>
              </w:rPr>
            </w:pPr>
          </w:p>
        </w:tc>
        <w:tc>
          <w:tcPr>
            <w:tcW w:w="3695" w:type="dxa"/>
            <w:vMerge/>
          </w:tcPr>
          <w:p w:rsidR="000D5CC2" w:rsidRPr="000D5CC2" w:rsidRDefault="000D5CC2" w:rsidP="007720F6">
            <w:pPr>
              <w:rPr>
                <w:color w:val="000000" w:themeColor="text1"/>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2–3</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40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20</w:t>
            </w:r>
          </w:p>
        </w:tc>
      </w:tr>
      <w:tr w:rsidR="000D5CC2" w:rsidRPr="000D5CC2" w:rsidTr="007720F6">
        <w:tc>
          <w:tcPr>
            <w:tcW w:w="558" w:type="dxa"/>
            <w:vMerge/>
          </w:tcPr>
          <w:p w:rsidR="000D5CC2" w:rsidRPr="000D5CC2" w:rsidRDefault="000D5CC2" w:rsidP="007720F6">
            <w:pPr>
              <w:rPr>
                <w:color w:val="000000" w:themeColor="text1"/>
                <w:sz w:val="24"/>
              </w:rPr>
            </w:pPr>
          </w:p>
        </w:tc>
        <w:tc>
          <w:tcPr>
            <w:tcW w:w="3695" w:type="dxa"/>
            <w:vMerge/>
          </w:tcPr>
          <w:p w:rsidR="000D5CC2" w:rsidRPr="000D5CC2" w:rsidRDefault="000D5CC2" w:rsidP="007720F6">
            <w:pPr>
              <w:rPr>
                <w:color w:val="000000" w:themeColor="text1"/>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4–6</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20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10</w:t>
            </w:r>
          </w:p>
        </w:tc>
      </w:tr>
      <w:tr w:rsidR="000D5CC2" w:rsidRPr="000D5CC2" w:rsidTr="007720F6">
        <w:tc>
          <w:tcPr>
            <w:tcW w:w="558" w:type="dxa"/>
            <w:vMerge/>
          </w:tcPr>
          <w:p w:rsidR="000D5CC2" w:rsidRPr="000D5CC2" w:rsidRDefault="000D5CC2" w:rsidP="007720F6">
            <w:pPr>
              <w:rPr>
                <w:color w:val="000000" w:themeColor="text1"/>
                <w:sz w:val="24"/>
              </w:rPr>
            </w:pPr>
          </w:p>
        </w:tc>
        <w:tc>
          <w:tcPr>
            <w:tcW w:w="3695" w:type="dxa"/>
            <w:vMerge/>
          </w:tcPr>
          <w:p w:rsidR="000D5CC2" w:rsidRPr="000D5CC2" w:rsidRDefault="000D5CC2" w:rsidP="007720F6">
            <w:pPr>
              <w:rPr>
                <w:color w:val="000000" w:themeColor="text1"/>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участие</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w:t>
            </w:r>
          </w:p>
        </w:tc>
      </w:tr>
      <w:tr w:rsidR="000D5CC2" w:rsidRPr="000D5CC2" w:rsidTr="007720F6">
        <w:tc>
          <w:tcPr>
            <w:tcW w:w="9498" w:type="dxa"/>
            <w:gridSpan w:val="5"/>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2. Индивидуальные, личные (группы, пары, экипажи) виды программ официальных спортивных соревнований; командные виды программ официальных спортивных соревнований с численностью команд до 8 спортсменов включительно</w:t>
            </w:r>
          </w:p>
        </w:tc>
      </w:tr>
      <w:tr w:rsidR="000D5CC2" w:rsidRPr="000D5CC2" w:rsidTr="007720F6">
        <w:tc>
          <w:tcPr>
            <w:tcW w:w="558" w:type="dxa"/>
            <w:vMerge w:val="restart"/>
            <w:vAlign w:val="center"/>
          </w:tcPr>
          <w:p w:rsidR="000D5CC2" w:rsidRPr="000D5CC2" w:rsidRDefault="000D5CC2" w:rsidP="007720F6">
            <w:pPr>
              <w:autoSpaceDE w:val="0"/>
              <w:autoSpaceDN w:val="0"/>
              <w:adjustRightInd w:val="0"/>
              <w:rPr>
                <w:color w:val="000000" w:themeColor="text1"/>
                <w:sz w:val="24"/>
              </w:rPr>
            </w:pPr>
            <w:r w:rsidRPr="000D5CC2">
              <w:rPr>
                <w:color w:val="000000" w:themeColor="text1"/>
                <w:sz w:val="24"/>
              </w:rPr>
              <w:t>2.1.</w:t>
            </w:r>
          </w:p>
        </w:tc>
        <w:tc>
          <w:tcPr>
            <w:tcW w:w="3695" w:type="dxa"/>
            <w:vMerge w:val="restart"/>
            <w:vAlign w:val="center"/>
          </w:tcPr>
          <w:p w:rsidR="000D5CC2" w:rsidRPr="000D5CC2" w:rsidRDefault="000D5CC2" w:rsidP="007720F6">
            <w:pPr>
              <w:autoSpaceDE w:val="0"/>
              <w:autoSpaceDN w:val="0"/>
              <w:adjustRightInd w:val="0"/>
              <w:rPr>
                <w:color w:val="000000" w:themeColor="text1"/>
                <w:spacing w:val="-6"/>
                <w:sz w:val="24"/>
              </w:rPr>
            </w:pPr>
            <w:r w:rsidRPr="000D5CC2">
              <w:rPr>
                <w:color w:val="000000" w:themeColor="text1"/>
                <w:spacing w:val="-6"/>
                <w:sz w:val="24"/>
              </w:rPr>
              <w:t>Чемпионат России,</w:t>
            </w:r>
          </w:p>
          <w:p w:rsidR="000D5CC2" w:rsidRPr="000D5CC2" w:rsidRDefault="000D5CC2" w:rsidP="007720F6">
            <w:pPr>
              <w:autoSpaceDE w:val="0"/>
              <w:autoSpaceDN w:val="0"/>
              <w:adjustRightInd w:val="0"/>
              <w:rPr>
                <w:color w:val="000000" w:themeColor="text1"/>
                <w:spacing w:val="-6"/>
                <w:sz w:val="24"/>
              </w:rPr>
            </w:pPr>
            <w:r w:rsidRPr="000D5CC2">
              <w:rPr>
                <w:color w:val="000000" w:themeColor="text1"/>
                <w:spacing w:val="-6"/>
                <w:sz w:val="24"/>
              </w:rPr>
              <w:t>Кубок России (сумма этапов или финал)</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1</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100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50</w:t>
            </w:r>
          </w:p>
        </w:tc>
      </w:tr>
      <w:tr w:rsidR="000D5CC2" w:rsidRPr="000D5CC2" w:rsidTr="007720F6">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2–3</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80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40</w:t>
            </w:r>
          </w:p>
        </w:tc>
      </w:tr>
      <w:tr w:rsidR="000D5CC2" w:rsidRPr="000D5CC2" w:rsidTr="007720F6">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4–6</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60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30</w:t>
            </w:r>
          </w:p>
        </w:tc>
      </w:tr>
      <w:tr w:rsidR="000D5CC2" w:rsidRPr="000D5CC2" w:rsidTr="007720F6">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участие</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40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20</w:t>
            </w:r>
          </w:p>
        </w:tc>
      </w:tr>
      <w:tr w:rsidR="000D5CC2" w:rsidRPr="000D5CC2" w:rsidTr="007720F6">
        <w:tc>
          <w:tcPr>
            <w:tcW w:w="558" w:type="dxa"/>
            <w:vMerge w:val="restart"/>
            <w:vAlign w:val="center"/>
          </w:tcPr>
          <w:p w:rsidR="000D5CC2" w:rsidRPr="000D5CC2" w:rsidRDefault="000D5CC2" w:rsidP="007720F6">
            <w:pPr>
              <w:autoSpaceDE w:val="0"/>
              <w:autoSpaceDN w:val="0"/>
              <w:adjustRightInd w:val="0"/>
              <w:rPr>
                <w:color w:val="000000" w:themeColor="text1"/>
                <w:sz w:val="24"/>
              </w:rPr>
            </w:pPr>
            <w:r w:rsidRPr="000D5CC2">
              <w:rPr>
                <w:color w:val="000000" w:themeColor="text1"/>
                <w:sz w:val="24"/>
              </w:rPr>
              <w:t>2.2.</w:t>
            </w:r>
          </w:p>
        </w:tc>
        <w:tc>
          <w:tcPr>
            <w:tcW w:w="3695" w:type="dxa"/>
            <w:vMerge w:val="restart"/>
            <w:vAlign w:val="center"/>
          </w:tcPr>
          <w:p w:rsidR="000D5CC2" w:rsidRPr="000D5CC2" w:rsidRDefault="000D5CC2" w:rsidP="007720F6">
            <w:pPr>
              <w:autoSpaceDE w:val="0"/>
              <w:autoSpaceDN w:val="0"/>
              <w:adjustRightInd w:val="0"/>
              <w:rPr>
                <w:color w:val="000000" w:themeColor="text1"/>
                <w:spacing w:val="-6"/>
                <w:sz w:val="24"/>
              </w:rPr>
            </w:pPr>
            <w:r w:rsidRPr="000D5CC2">
              <w:rPr>
                <w:color w:val="000000" w:themeColor="text1"/>
                <w:spacing w:val="-6"/>
                <w:sz w:val="24"/>
              </w:rPr>
              <w:t>Первенство России (среди молодежи),</w:t>
            </w:r>
          </w:p>
          <w:p w:rsidR="000D5CC2" w:rsidRPr="000D5CC2" w:rsidRDefault="000D5CC2" w:rsidP="007720F6">
            <w:pPr>
              <w:autoSpaceDE w:val="0"/>
              <w:autoSpaceDN w:val="0"/>
              <w:adjustRightInd w:val="0"/>
              <w:rPr>
                <w:color w:val="000000" w:themeColor="text1"/>
                <w:spacing w:val="-6"/>
                <w:sz w:val="24"/>
              </w:rPr>
            </w:pPr>
            <w:r w:rsidRPr="000D5CC2">
              <w:rPr>
                <w:color w:val="000000" w:themeColor="text1"/>
                <w:spacing w:val="-6"/>
                <w:sz w:val="24"/>
              </w:rPr>
              <w:t>Спартакиада молодежи (финалы)</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1</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80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40</w:t>
            </w:r>
          </w:p>
        </w:tc>
      </w:tr>
      <w:tr w:rsidR="000D5CC2" w:rsidRPr="000D5CC2" w:rsidTr="007720F6">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2–3</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60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30</w:t>
            </w:r>
          </w:p>
        </w:tc>
      </w:tr>
      <w:tr w:rsidR="000D5CC2" w:rsidRPr="000D5CC2" w:rsidTr="007720F6">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4–6</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40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20</w:t>
            </w:r>
          </w:p>
        </w:tc>
      </w:tr>
      <w:tr w:rsidR="000D5CC2" w:rsidRPr="000D5CC2" w:rsidTr="007720F6">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участие</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20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10</w:t>
            </w:r>
          </w:p>
        </w:tc>
      </w:tr>
      <w:tr w:rsidR="000D5CC2" w:rsidRPr="000D5CC2" w:rsidTr="007720F6">
        <w:tc>
          <w:tcPr>
            <w:tcW w:w="558" w:type="dxa"/>
            <w:vMerge w:val="restart"/>
            <w:vAlign w:val="center"/>
          </w:tcPr>
          <w:p w:rsidR="000D5CC2" w:rsidRPr="000D5CC2" w:rsidRDefault="000D5CC2" w:rsidP="007720F6">
            <w:pPr>
              <w:autoSpaceDE w:val="0"/>
              <w:autoSpaceDN w:val="0"/>
              <w:adjustRightInd w:val="0"/>
              <w:rPr>
                <w:color w:val="000000" w:themeColor="text1"/>
                <w:sz w:val="24"/>
              </w:rPr>
            </w:pPr>
            <w:r w:rsidRPr="000D5CC2">
              <w:rPr>
                <w:color w:val="000000" w:themeColor="text1"/>
                <w:sz w:val="24"/>
              </w:rPr>
              <w:t>2.3.</w:t>
            </w:r>
          </w:p>
        </w:tc>
        <w:tc>
          <w:tcPr>
            <w:tcW w:w="3695" w:type="dxa"/>
            <w:vMerge w:val="restart"/>
            <w:vAlign w:val="center"/>
          </w:tcPr>
          <w:p w:rsidR="000D5CC2" w:rsidRPr="000D5CC2" w:rsidRDefault="000D5CC2" w:rsidP="007720F6">
            <w:pPr>
              <w:autoSpaceDE w:val="0"/>
              <w:autoSpaceDN w:val="0"/>
              <w:adjustRightInd w:val="0"/>
              <w:rPr>
                <w:color w:val="000000" w:themeColor="text1"/>
                <w:spacing w:val="-6"/>
                <w:sz w:val="24"/>
              </w:rPr>
            </w:pPr>
            <w:r w:rsidRPr="000D5CC2">
              <w:rPr>
                <w:color w:val="000000" w:themeColor="text1"/>
                <w:spacing w:val="-6"/>
                <w:sz w:val="24"/>
              </w:rPr>
              <w:t>Первенство России (юниоры и юниорки, юноши и девушки старшего возраста), Спартакиада спортивных школ (финалы), Спартакиада учащихся (финалы)</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1</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60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30</w:t>
            </w:r>
          </w:p>
        </w:tc>
      </w:tr>
      <w:tr w:rsidR="000D5CC2" w:rsidRPr="000D5CC2" w:rsidTr="007720F6">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2–3</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40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20</w:t>
            </w:r>
          </w:p>
        </w:tc>
      </w:tr>
      <w:tr w:rsidR="000D5CC2" w:rsidRPr="000D5CC2" w:rsidTr="007720F6">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4–6</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20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10</w:t>
            </w:r>
          </w:p>
        </w:tc>
      </w:tr>
      <w:tr w:rsidR="000D5CC2" w:rsidRPr="000D5CC2" w:rsidTr="007720F6">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участие</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w:t>
            </w:r>
          </w:p>
        </w:tc>
      </w:tr>
      <w:tr w:rsidR="000D5CC2" w:rsidRPr="000D5CC2" w:rsidTr="007720F6">
        <w:trPr>
          <w:trHeight w:val="322"/>
        </w:trPr>
        <w:tc>
          <w:tcPr>
            <w:tcW w:w="558" w:type="dxa"/>
            <w:vMerge w:val="restart"/>
            <w:vAlign w:val="center"/>
          </w:tcPr>
          <w:p w:rsidR="000D5CC2" w:rsidRPr="000D5CC2" w:rsidRDefault="000D5CC2" w:rsidP="007720F6">
            <w:pPr>
              <w:autoSpaceDE w:val="0"/>
              <w:autoSpaceDN w:val="0"/>
              <w:adjustRightInd w:val="0"/>
              <w:rPr>
                <w:color w:val="000000" w:themeColor="text1"/>
                <w:sz w:val="24"/>
              </w:rPr>
            </w:pPr>
            <w:r w:rsidRPr="000D5CC2">
              <w:rPr>
                <w:color w:val="000000" w:themeColor="text1"/>
                <w:sz w:val="24"/>
              </w:rPr>
              <w:t>2.4.</w:t>
            </w:r>
          </w:p>
        </w:tc>
        <w:tc>
          <w:tcPr>
            <w:tcW w:w="3695" w:type="dxa"/>
            <w:vMerge w:val="restart"/>
            <w:vAlign w:val="center"/>
          </w:tcPr>
          <w:p w:rsidR="000D5CC2" w:rsidRPr="000D5CC2" w:rsidRDefault="000D5CC2" w:rsidP="007720F6">
            <w:pPr>
              <w:autoSpaceDE w:val="0"/>
              <w:autoSpaceDN w:val="0"/>
              <w:adjustRightInd w:val="0"/>
              <w:rPr>
                <w:color w:val="000000" w:themeColor="text1"/>
                <w:spacing w:val="-6"/>
                <w:sz w:val="24"/>
              </w:rPr>
            </w:pPr>
            <w:r w:rsidRPr="000D5CC2">
              <w:rPr>
                <w:color w:val="000000" w:themeColor="text1"/>
                <w:spacing w:val="-6"/>
                <w:sz w:val="24"/>
              </w:rPr>
              <w:t>Прочие межрегиональные и всероссийские официальные спортивные соревнования, начиная со старшего юношеского возраста с учетом уровня соревновательной конкуренции</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1</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40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20</w:t>
            </w:r>
          </w:p>
        </w:tc>
      </w:tr>
      <w:tr w:rsidR="000D5CC2" w:rsidRPr="000D5CC2" w:rsidTr="007720F6">
        <w:trPr>
          <w:trHeight w:val="323"/>
        </w:trPr>
        <w:tc>
          <w:tcPr>
            <w:tcW w:w="558" w:type="dxa"/>
            <w:vMerge/>
          </w:tcPr>
          <w:p w:rsidR="000D5CC2" w:rsidRPr="000D5CC2" w:rsidRDefault="000D5CC2" w:rsidP="007720F6">
            <w:pPr>
              <w:rPr>
                <w:color w:val="000000" w:themeColor="text1"/>
                <w:sz w:val="24"/>
              </w:rPr>
            </w:pPr>
          </w:p>
        </w:tc>
        <w:tc>
          <w:tcPr>
            <w:tcW w:w="3695" w:type="dxa"/>
            <w:vMerge/>
          </w:tcPr>
          <w:p w:rsidR="000D5CC2" w:rsidRPr="000D5CC2" w:rsidRDefault="000D5CC2" w:rsidP="007720F6">
            <w:pPr>
              <w:rPr>
                <w:color w:val="000000" w:themeColor="text1"/>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2–3</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20</w:t>
            </w:r>
          </w:p>
        </w:tc>
        <w:tc>
          <w:tcPr>
            <w:tcW w:w="1843"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10</w:t>
            </w:r>
          </w:p>
        </w:tc>
      </w:tr>
      <w:tr w:rsidR="000D5CC2" w:rsidRPr="000D5CC2" w:rsidTr="007720F6">
        <w:trPr>
          <w:trHeight w:val="322"/>
        </w:trPr>
        <w:tc>
          <w:tcPr>
            <w:tcW w:w="558" w:type="dxa"/>
            <w:vMerge/>
          </w:tcPr>
          <w:p w:rsidR="000D5CC2" w:rsidRPr="000D5CC2" w:rsidRDefault="000D5CC2" w:rsidP="007720F6">
            <w:pPr>
              <w:rPr>
                <w:color w:val="000000" w:themeColor="text1"/>
                <w:sz w:val="24"/>
              </w:rPr>
            </w:pPr>
          </w:p>
        </w:tc>
        <w:tc>
          <w:tcPr>
            <w:tcW w:w="3695" w:type="dxa"/>
            <w:vMerge/>
          </w:tcPr>
          <w:p w:rsidR="000D5CC2" w:rsidRPr="000D5CC2" w:rsidRDefault="000D5CC2" w:rsidP="007720F6">
            <w:pPr>
              <w:rPr>
                <w:color w:val="000000" w:themeColor="text1"/>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4–6</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w:t>
            </w:r>
          </w:p>
        </w:tc>
        <w:tc>
          <w:tcPr>
            <w:tcW w:w="1843" w:type="dxa"/>
          </w:tcPr>
          <w:p w:rsidR="000D5CC2" w:rsidRPr="000D5CC2" w:rsidRDefault="000D5CC2" w:rsidP="007720F6">
            <w:pPr>
              <w:autoSpaceDE w:val="0"/>
              <w:autoSpaceDN w:val="0"/>
              <w:adjustRightInd w:val="0"/>
              <w:jc w:val="center"/>
              <w:rPr>
                <w:color w:val="000000" w:themeColor="text1"/>
                <w:sz w:val="24"/>
              </w:rPr>
            </w:pPr>
          </w:p>
        </w:tc>
      </w:tr>
      <w:tr w:rsidR="000D5CC2" w:rsidRPr="000D5CC2" w:rsidTr="007720F6">
        <w:trPr>
          <w:trHeight w:val="323"/>
        </w:trPr>
        <w:tc>
          <w:tcPr>
            <w:tcW w:w="558" w:type="dxa"/>
            <w:vMerge/>
          </w:tcPr>
          <w:p w:rsidR="000D5CC2" w:rsidRPr="000D5CC2" w:rsidRDefault="000D5CC2" w:rsidP="007720F6">
            <w:pPr>
              <w:rPr>
                <w:color w:val="000000" w:themeColor="text1"/>
                <w:sz w:val="24"/>
              </w:rPr>
            </w:pPr>
          </w:p>
        </w:tc>
        <w:tc>
          <w:tcPr>
            <w:tcW w:w="3695" w:type="dxa"/>
            <w:vMerge/>
          </w:tcPr>
          <w:p w:rsidR="000D5CC2" w:rsidRPr="000D5CC2" w:rsidRDefault="000D5CC2" w:rsidP="007720F6">
            <w:pPr>
              <w:rPr>
                <w:color w:val="000000" w:themeColor="text1"/>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участие</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w:t>
            </w:r>
          </w:p>
        </w:tc>
        <w:tc>
          <w:tcPr>
            <w:tcW w:w="1843" w:type="dxa"/>
          </w:tcPr>
          <w:p w:rsidR="000D5CC2" w:rsidRPr="000D5CC2" w:rsidRDefault="000D5CC2" w:rsidP="007720F6">
            <w:pPr>
              <w:autoSpaceDE w:val="0"/>
              <w:autoSpaceDN w:val="0"/>
              <w:adjustRightInd w:val="0"/>
              <w:jc w:val="center"/>
              <w:rPr>
                <w:color w:val="000000" w:themeColor="text1"/>
                <w:sz w:val="24"/>
              </w:rPr>
            </w:pPr>
          </w:p>
        </w:tc>
      </w:tr>
      <w:tr w:rsidR="000D5CC2" w:rsidRPr="000D5CC2" w:rsidTr="007720F6">
        <w:tc>
          <w:tcPr>
            <w:tcW w:w="9498" w:type="dxa"/>
            <w:gridSpan w:val="5"/>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3. Официальные спортивные соревнования в командных игровых видах спорта, командные виды программ официальных спортивных соревнований с численностью команд свыше 8 спортсменов</w:t>
            </w:r>
          </w:p>
        </w:tc>
      </w:tr>
      <w:tr w:rsidR="000D5CC2" w:rsidRPr="000D5CC2" w:rsidTr="007720F6">
        <w:tc>
          <w:tcPr>
            <w:tcW w:w="558" w:type="dxa"/>
            <w:vMerge w:val="restart"/>
            <w:vAlign w:val="center"/>
          </w:tcPr>
          <w:p w:rsidR="000D5CC2" w:rsidRPr="000D5CC2" w:rsidRDefault="000D5CC2" w:rsidP="007720F6">
            <w:pPr>
              <w:autoSpaceDE w:val="0"/>
              <w:autoSpaceDN w:val="0"/>
              <w:adjustRightInd w:val="0"/>
              <w:rPr>
                <w:color w:val="000000" w:themeColor="text1"/>
                <w:sz w:val="24"/>
              </w:rPr>
            </w:pPr>
            <w:r w:rsidRPr="000D5CC2">
              <w:rPr>
                <w:color w:val="000000" w:themeColor="text1"/>
                <w:sz w:val="24"/>
              </w:rPr>
              <w:t>3.1.</w:t>
            </w:r>
          </w:p>
        </w:tc>
        <w:tc>
          <w:tcPr>
            <w:tcW w:w="3695" w:type="dxa"/>
            <w:vMerge w:val="restart"/>
            <w:vAlign w:val="center"/>
          </w:tcPr>
          <w:p w:rsidR="000D5CC2" w:rsidRPr="000D5CC2" w:rsidRDefault="000D5CC2" w:rsidP="007720F6">
            <w:pPr>
              <w:autoSpaceDE w:val="0"/>
              <w:autoSpaceDN w:val="0"/>
              <w:adjustRightInd w:val="0"/>
              <w:rPr>
                <w:color w:val="000000" w:themeColor="text1"/>
                <w:spacing w:val="-6"/>
                <w:sz w:val="24"/>
              </w:rPr>
            </w:pPr>
            <w:r w:rsidRPr="000D5CC2">
              <w:rPr>
                <w:color w:val="000000" w:themeColor="text1"/>
                <w:spacing w:val="-6"/>
                <w:sz w:val="24"/>
              </w:rPr>
              <w:t xml:space="preserve">За подготовку команды (членов команды), занявшей места: </w:t>
            </w:r>
          </w:p>
          <w:p w:rsidR="000D5CC2" w:rsidRPr="000D5CC2" w:rsidRDefault="000D5CC2" w:rsidP="007720F6">
            <w:pPr>
              <w:autoSpaceDE w:val="0"/>
              <w:autoSpaceDN w:val="0"/>
              <w:adjustRightInd w:val="0"/>
              <w:rPr>
                <w:color w:val="000000" w:themeColor="text1"/>
                <w:spacing w:val="-6"/>
                <w:sz w:val="24"/>
              </w:rPr>
            </w:pPr>
            <w:r w:rsidRPr="000D5CC2">
              <w:rPr>
                <w:color w:val="000000" w:themeColor="text1"/>
                <w:spacing w:val="-6"/>
                <w:sz w:val="24"/>
              </w:rPr>
              <w:t>на Чемпионате России;</w:t>
            </w:r>
          </w:p>
          <w:p w:rsidR="000D5CC2" w:rsidRPr="000D5CC2" w:rsidRDefault="000D5CC2" w:rsidP="007720F6">
            <w:pPr>
              <w:autoSpaceDE w:val="0"/>
              <w:autoSpaceDN w:val="0"/>
              <w:adjustRightInd w:val="0"/>
              <w:rPr>
                <w:color w:val="000000" w:themeColor="text1"/>
                <w:spacing w:val="-6"/>
                <w:sz w:val="24"/>
              </w:rPr>
            </w:pPr>
            <w:r w:rsidRPr="000D5CC2">
              <w:rPr>
                <w:color w:val="000000" w:themeColor="text1"/>
                <w:spacing w:val="-6"/>
                <w:sz w:val="24"/>
              </w:rPr>
              <w:t>на Кубке России</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1</w:t>
            </w:r>
          </w:p>
        </w:tc>
        <w:tc>
          <w:tcPr>
            <w:tcW w:w="1701"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100</w:t>
            </w:r>
          </w:p>
        </w:tc>
        <w:tc>
          <w:tcPr>
            <w:tcW w:w="1843"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50</w:t>
            </w:r>
          </w:p>
        </w:tc>
      </w:tr>
      <w:tr w:rsidR="000D5CC2" w:rsidRPr="000D5CC2" w:rsidTr="007720F6">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2–3</w:t>
            </w:r>
          </w:p>
        </w:tc>
        <w:tc>
          <w:tcPr>
            <w:tcW w:w="1701"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80</w:t>
            </w:r>
          </w:p>
        </w:tc>
        <w:tc>
          <w:tcPr>
            <w:tcW w:w="1843"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40</w:t>
            </w:r>
          </w:p>
        </w:tc>
      </w:tr>
      <w:tr w:rsidR="000D5CC2" w:rsidRPr="000D5CC2" w:rsidTr="007720F6">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4–6</w:t>
            </w:r>
          </w:p>
        </w:tc>
        <w:tc>
          <w:tcPr>
            <w:tcW w:w="1701"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60</w:t>
            </w:r>
          </w:p>
        </w:tc>
        <w:tc>
          <w:tcPr>
            <w:tcW w:w="1843"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30</w:t>
            </w:r>
          </w:p>
        </w:tc>
      </w:tr>
      <w:tr w:rsidR="000D5CC2" w:rsidRPr="000D5CC2" w:rsidTr="007720F6">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участие</w:t>
            </w:r>
          </w:p>
        </w:tc>
        <w:tc>
          <w:tcPr>
            <w:tcW w:w="1701"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40</w:t>
            </w:r>
          </w:p>
        </w:tc>
        <w:tc>
          <w:tcPr>
            <w:tcW w:w="1843"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20</w:t>
            </w:r>
          </w:p>
        </w:tc>
      </w:tr>
      <w:tr w:rsidR="000D5CC2" w:rsidRPr="000D5CC2" w:rsidTr="007720F6">
        <w:tc>
          <w:tcPr>
            <w:tcW w:w="558" w:type="dxa"/>
            <w:vMerge w:val="restart"/>
            <w:vAlign w:val="center"/>
          </w:tcPr>
          <w:p w:rsidR="000D5CC2" w:rsidRPr="000D5CC2" w:rsidRDefault="000D5CC2" w:rsidP="007720F6">
            <w:pPr>
              <w:autoSpaceDE w:val="0"/>
              <w:autoSpaceDN w:val="0"/>
              <w:adjustRightInd w:val="0"/>
              <w:rPr>
                <w:color w:val="000000" w:themeColor="text1"/>
                <w:sz w:val="24"/>
              </w:rPr>
            </w:pPr>
            <w:r w:rsidRPr="000D5CC2">
              <w:rPr>
                <w:color w:val="000000" w:themeColor="text1"/>
                <w:sz w:val="24"/>
              </w:rPr>
              <w:t>3.2.</w:t>
            </w:r>
          </w:p>
        </w:tc>
        <w:tc>
          <w:tcPr>
            <w:tcW w:w="3695" w:type="dxa"/>
            <w:vMerge w:val="restart"/>
            <w:vAlign w:val="center"/>
          </w:tcPr>
          <w:p w:rsidR="000D5CC2" w:rsidRPr="000D5CC2" w:rsidRDefault="000D5CC2" w:rsidP="007720F6">
            <w:pPr>
              <w:autoSpaceDE w:val="0"/>
              <w:autoSpaceDN w:val="0"/>
              <w:adjustRightInd w:val="0"/>
              <w:rPr>
                <w:color w:val="000000" w:themeColor="text1"/>
                <w:spacing w:val="-6"/>
                <w:sz w:val="24"/>
              </w:rPr>
            </w:pPr>
            <w:r w:rsidRPr="000D5CC2">
              <w:rPr>
                <w:color w:val="000000" w:themeColor="text1"/>
                <w:spacing w:val="-6"/>
                <w:sz w:val="24"/>
              </w:rPr>
              <w:t xml:space="preserve">За подготовку команды (членов команды), занявшей места: </w:t>
            </w:r>
          </w:p>
          <w:p w:rsidR="000D5CC2" w:rsidRPr="000D5CC2" w:rsidRDefault="000D5CC2" w:rsidP="007720F6">
            <w:pPr>
              <w:autoSpaceDE w:val="0"/>
              <w:autoSpaceDN w:val="0"/>
              <w:adjustRightInd w:val="0"/>
              <w:rPr>
                <w:color w:val="000000" w:themeColor="text1"/>
                <w:spacing w:val="-6"/>
                <w:sz w:val="24"/>
              </w:rPr>
            </w:pPr>
            <w:r w:rsidRPr="000D5CC2">
              <w:rPr>
                <w:color w:val="000000" w:themeColor="text1"/>
                <w:spacing w:val="-6"/>
                <w:sz w:val="24"/>
              </w:rPr>
              <w:t>на Первенстве России (среди молодежи);</w:t>
            </w:r>
          </w:p>
          <w:p w:rsidR="000D5CC2" w:rsidRPr="000D5CC2" w:rsidRDefault="000D5CC2" w:rsidP="007720F6">
            <w:pPr>
              <w:autoSpaceDE w:val="0"/>
              <w:autoSpaceDN w:val="0"/>
              <w:adjustRightInd w:val="0"/>
              <w:rPr>
                <w:color w:val="000000" w:themeColor="text1"/>
                <w:spacing w:val="-6"/>
                <w:sz w:val="24"/>
              </w:rPr>
            </w:pPr>
            <w:r w:rsidRPr="000D5CC2">
              <w:rPr>
                <w:color w:val="000000" w:themeColor="text1"/>
                <w:spacing w:val="-6"/>
                <w:sz w:val="24"/>
              </w:rPr>
              <w:lastRenderedPageBreak/>
              <w:t>на Спартакиаде молодежи (финалы)</w:t>
            </w: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lastRenderedPageBreak/>
              <w:t>1</w:t>
            </w:r>
          </w:p>
        </w:tc>
        <w:tc>
          <w:tcPr>
            <w:tcW w:w="1701"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80</w:t>
            </w:r>
          </w:p>
        </w:tc>
        <w:tc>
          <w:tcPr>
            <w:tcW w:w="1843"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40</w:t>
            </w:r>
          </w:p>
        </w:tc>
      </w:tr>
      <w:tr w:rsidR="000D5CC2" w:rsidRPr="000D5CC2" w:rsidTr="007720F6">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2–3</w:t>
            </w:r>
          </w:p>
        </w:tc>
        <w:tc>
          <w:tcPr>
            <w:tcW w:w="1701"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60</w:t>
            </w:r>
          </w:p>
        </w:tc>
        <w:tc>
          <w:tcPr>
            <w:tcW w:w="1843"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30</w:t>
            </w:r>
          </w:p>
        </w:tc>
      </w:tr>
      <w:tr w:rsidR="000D5CC2" w:rsidRPr="000D5CC2" w:rsidTr="007720F6">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4–6</w:t>
            </w:r>
          </w:p>
        </w:tc>
        <w:tc>
          <w:tcPr>
            <w:tcW w:w="1701"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40</w:t>
            </w:r>
          </w:p>
        </w:tc>
        <w:tc>
          <w:tcPr>
            <w:tcW w:w="1843"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20</w:t>
            </w:r>
          </w:p>
        </w:tc>
      </w:tr>
      <w:tr w:rsidR="000D5CC2" w:rsidRPr="000D5CC2" w:rsidTr="007720F6">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участие</w:t>
            </w:r>
          </w:p>
        </w:tc>
        <w:tc>
          <w:tcPr>
            <w:tcW w:w="1701"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20</w:t>
            </w:r>
          </w:p>
        </w:tc>
        <w:tc>
          <w:tcPr>
            <w:tcW w:w="1843"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10</w:t>
            </w:r>
          </w:p>
        </w:tc>
      </w:tr>
      <w:tr w:rsidR="000D5CC2" w:rsidRPr="000D5CC2" w:rsidTr="007720F6">
        <w:trPr>
          <w:trHeight w:val="460"/>
        </w:trPr>
        <w:tc>
          <w:tcPr>
            <w:tcW w:w="558" w:type="dxa"/>
            <w:vMerge w:val="restart"/>
            <w:vAlign w:val="center"/>
          </w:tcPr>
          <w:p w:rsidR="000D5CC2" w:rsidRPr="000D5CC2" w:rsidRDefault="000D5CC2" w:rsidP="007720F6">
            <w:pPr>
              <w:autoSpaceDE w:val="0"/>
              <w:autoSpaceDN w:val="0"/>
              <w:adjustRightInd w:val="0"/>
              <w:rPr>
                <w:color w:val="000000" w:themeColor="text1"/>
                <w:sz w:val="24"/>
              </w:rPr>
            </w:pPr>
            <w:r w:rsidRPr="000D5CC2">
              <w:rPr>
                <w:color w:val="000000" w:themeColor="text1"/>
                <w:sz w:val="24"/>
              </w:rPr>
              <w:lastRenderedPageBreak/>
              <w:t>3.3.</w:t>
            </w:r>
          </w:p>
        </w:tc>
        <w:tc>
          <w:tcPr>
            <w:tcW w:w="3695" w:type="dxa"/>
            <w:vMerge w:val="restart"/>
            <w:vAlign w:val="center"/>
          </w:tcPr>
          <w:p w:rsidR="000D5CC2" w:rsidRPr="000D5CC2" w:rsidRDefault="000D5CC2" w:rsidP="007720F6">
            <w:pPr>
              <w:autoSpaceDE w:val="0"/>
              <w:autoSpaceDN w:val="0"/>
              <w:adjustRightInd w:val="0"/>
              <w:rPr>
                <w:color w:val="000000" w:themeColor="text1"/>
                <w:spacing w:val="-6"/>
                <w:sz w:val="24"/>
              </w:rPr>
            </w:pPr>
            <w:r w:rsidRPr="000D5CC2">
              <w:rPr>
                <w:color w:val="000000" w:themeColor="text1"/>
                <w:spacing w:val="-6"/>
                <w:sz w:val="24"/>
              </w:rPr>
              <w:t xml:space="preserve">За подготовку команды (членов команды), занявшей места: </w:t>
            </w:r>
          </w:p>
          <w:p w:rsidR="000D5CC2" w:rsidRPr="000D5CC2" w:rsidRDefault="000D5CC2" w:rsidP="007720F6">
            <w:pPr>
              <w:autoSpaceDE w:val="0"/>
              <w:autoSpaceDN w:val="0"/>
              <w:adjustRightInd w:val="0"/>
              <w:rPr>
                <w:color w:val="000000" w:themeColor="text1"/>
                <w:spacing w:val="-6"/>
                <w:sz w:val="24"/>
              </w:rPr>
            </w:pPr>
            <w:r w:rsidRPr="000D5CC2">
              <w:rPr>
                <w:color w:val="000000" w:themeColor="text1"/>
                <w:spacing w:val="-6"/>
                <w:sz w:val="24"/>
              </w:rPr>
              <w:t>на Первенстве России (юниоры и юниорки, юноши и девушки старшего возраста); на Спартакиаде спортивных школ (финалы); на Спартакиаде учащихся (финалы)</w:t>
            </w:r>
          </w:p>
        </w:tc>
        <w:tc>
          <w:tcPr>
            <w:tcW w:w="1701"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1</w:t>
            </w:r>
          </w:p>
        </w:tc>
        <w:tc>
          <w:tcPr>
            <w:tcW w:w="1701"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60</w:t>
            </w:r>
          </w:p>
        </w:tc>
        <w:tc>
          <w:tcPr>
            <w:tcW w:w="1843"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30</w:t>
            </w:r>
          </w:p>
        </w:tc>
      </w:tr>
      <w:tr w:rsidR="000D5CC2" w:rsidRPr="000D5CC2" w:rsidTr="007720F6">
        <w:trPr>
          <w:trHeight w:val="461"/>
        </w:trPr>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2–3</w:t>
            </w:r>
          </w:p>
        </w:tc>
        <w:tc>
          <w:tcPr>
            <w:tcW w:w="1701"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40</w:t>
            </w:r>
          </w:p>
        </w:tc>
        <w:tc>
          <w:tcPr>
            <w:tcW w:w="1843"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20</w:t>
            </w:r>
          </w:p>
        </w:tc>
      </w:tr>
      <w:tr w:rsidR="000D5CC2" w:rsidRPr="000D5CC2" w:rsidTr="007720F6">
        <w:trPr>
          <w:trHeight w:val="460"/>
        </w:trPr>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4–6</w:t>
            </w:r>
          </w:p>
        </w:tc>
        <w:tc>
          <w:tcPr>
            <w:tcW w:w="1701"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20</w:t>
            </w:r>
          </w:p>
        </w:tc>
        <w:tc>
          <w:tcPr>
            <w:tcW w:w="1843"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10</w:t>
            </w:r>
          </w:p>
        </w:tc>
      </w:tr>
      <w:tr w:rsidR="000D5CC2" w:rsidRPr="000D5CC2" w:rsidTr="007720F6">
        <w:trPr>
          <w:trHeight w:val="461"/>
        </w:trPr>
        <w:tc>
          <w:tcPr>
            <w:tcW w:w="558" w:type="dxa"/>
            <w:vMerge/>
            <w:vAlign w:val="center"/>
          </w:tcPr>
          <w:p w:rsidR="000D5CC2" w:rsidRPr="000D5CC2" w:rsidRDefault="000D5CC2" w:rsidP="007720F6">
            <w:pPr>
              <w:rPr>
                <w:color w:val="000000" w:themeColor="text1"/>
                <w:sz w:val="24"/>
              </w:rPr>
            </w:pPr>
          </w:p>
        </w:tc>
        <w:tc>
          <w:tcPr>
            <w:tcW w:w="3695" w:type="dxa"/>
            <w:vMerge/>
            <w:vAlign w:val="center"/>
          </w:tcPr>
          <w:p w:rsidR="000D5CC2" w:rsidRPr="000D5CC2" w:rsidRDefault="000D5CC2" w:rsidP="007720F6">
            <w:pPr>
              <w:rPr>
                <w:color w:val="000000" w:themeColor="text1"/>
                <w:spacing w:val="-6"/>
                <w:sz w:val="24"/>
              </w:rPr>
            </w:pPr>
          </w:p>
        </w:tc>
        <w:tc>
          <w:tcPr>
            <w:tcW w:w="1701"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участие</w:t>
            </w:r>
          </w:p>
        </w:tc>
        <w:tc>
          <w:tcPr>
            <w:tcW w:w="1701"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w:t>
            </w:r>
          </w:p>
        </w:tc>
        <w:tc>
          <w:tcPr>
            <w:tcW w:w="1843"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w:t>
            </w:r>
          </w:p>
        </w:tc>
      </w:tr>
      <w:tr w:rsidR="000D5CC2" w:rsidRPr="000D5CC2" w:rsidTr="007720F6">
        <w:trPr>
          <w:trHeight w:val="322"/>
        </w:trPr>
        <w:tc>
          <w:tcPr>
            <w:tcW w:w="558" w:type="dxa"/>
            <w:vMerge w:val="restart"/>
            <w:vAlign w:val="center"/>
          </w:tcPr>
          <w:p w:rsidR="000D5CC2" w:rsidRPr="000D5CC2" w:rsidRDefault="000D5CC2" w:rsidP="007720F6">
            <w:pPr>
              <w:autoSpaceDE w:val="0"/>
              <w:autoSpaceDN w:val="0"/>
              <w:adjustRightInd w:val="0"/>
              <w:rPr>
                <w:color w:val="000000" w:themeColor="text1"/>
                <w:sz w:val="24"/>
              </w:rPr>
            </w:pPr>
            <w:r w:rsidRPr="000D5CC2">
              <w:rPr>
                <w:color w:val="000000" w:themeColor="text1"/>
                <w:sz w:val="24"/>
              </w:rPr>
              <w:t>3.4.</w:t>
            </w:r>
          </w:p>
        </w:tc>
        <w:tc>
          <w:tcPr>
            <w:tcW w:w="3695" w:type="dxa"/>
            <w:vMerge w:val="restart"/>
            <w:vAlign w:val="center"/>
          </w:tcPr>
          <w:p w:rsidR="000D5CC2" w:rsidRPr="000D5CC2" w:rsidRDefault="000D5CC2" w:rsidP="007720F6">
            <w:pPr>
              <w:autoSpaceDE w:val="0"/>
              <w:autoSpaceDN w:val="0"/>
              <w:adjustRightInd w:val="0"/>
              <w:rPr>
                <w:color w:val="000000" w:themeColor="text1"/>
                <w:spacing w:val="-6"/>
                <w:sz w:val="24"/>
              </w:rPr>
            </w:pPr>
            <w:r w:rsidRPr="000D5CC2">
              <w:rPr>
                <w:color w:val="000000" w:themeColor="text1"/>
                <w:spacing w:val="-6"/>
                <w:sz w:val="24"/>
              </w:rPr>
              <w:t>За подготовку команды (членов команды), занявшей места на прочих межрегиональных и всероссийских официальных спортивных соревнованиях, начиная со старшего юношеского возраста</w:t>
            </w:r>
          </w:p>
        </w:tc>
        <w:tc>
          <w:tcPr>
            <w:tcW w:w="1701"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1</w:t>
            </w:r>
          </w:p>
        </w:tc>
        <w:tc>
          <w:tcPr>
            <w:tcW w:w="1701"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40</w:t>
            </w:r>
          </w:p>
        </w:tc>
        <w:tc>
          <w:tcPr>
            <w:tcW w:w="1843"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20</w:t>
            </w:r>
          </w:p>
        </w:tc>
      </w:tr>
      <w:tr w:rsidR="000D5CC2" w:rsidRPr="000D5CC2" w:rsidTr="007720F6">
        <w:trPr>
          <w:trHeight w:val="323"/>
        </w:trPr>
        <w:tc>
          <w:tcPr>
            <w:tcW w:w="558" w:type="dxa"/>
            <w:vMerge/>
          </w:tcPr>
          <w:p w:rsidR="000D5CC2" w:rsidRPr="000D5CC2" w:rsidRDefault="000D5CC2" w:rsidP="007720F6">
            <w:pPr>
              <w:rPr>
                <w:color w:val="000000" w:themeColor="text1"/>
                <w:sz w:val="24"/>
              </w:rPr>
            </w:pPr>
          </w:p>
        </w:tc>
        <w:tc>
          <w:tcPr>
            <w:tcW w:w="3695" w:type="dxa"/>
            <w:vMerge/>
          </w:tcPr>
          <w:p w:rsidR="000D5CC2" w:rsidRPr="000D5CC2" w:rsidRDefault="000D5CC2" w:rsidP="007720F6">
            <w:pPr>
              <w:rPr>
                <w:color w:val="000000" w:themeColor="text1"/>
                <w:sz w:val="24"/>
              </w:rPr>
            </w:pPr>
          </w:p>
        </w:tc>
        <w:tc>
          <w:tcPr>
            <w:tcW w:w="1701"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2–3</w:t>
            </w:r>
          </w:p>
        </w:tc>
        <w:tc>
          <w:tcPr>
            <w:tcW w:w="1701"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20</w:t>
            </w:r>
          </w:p>
        </w:tc>
        <w:tc>
          <w:tcPr>
            <w:tcW w:w="1843"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10</w:t>
            </w:r>
          </w:p>
        </w:tc>
      </w:tr>
      <w:tr w:rsidR="000D5CC2" w:rsidRPr="000D5CC2" w:rsidTr="007720F6">
        <w:trPr>
          <w:trHeight w:val="322"/>
        </w:trPr>
        <w:tc>
          <w:tcPr>
            <w:tcW w:w="558" w:type="dxa"/>
            <w:vMerge/>
          </w:tcPr>
          <w:p w:rsidR="000D5CC2" w:rsidRPr="000D5CC2" w:rsidRDefault="000D5CC2" w:rsidP="007720F6">
            <w:pPr>
              <w:rPr>
                <w:color w:val="000000" w:themeColor="text1"/>
                <w:sz w:val="24"/>
              </w:rPr>
            </w:pPr>
          </w:p>
        </w:tc>
        <w:tc>
          <w:tcPr>
            <w:tcW w:w="3695" w:type="dxa"/>
            <w:vMerge/>
          </w:tcPr>
          <w:p w:rsidR="000D5CC2" w:rsidRPr="000D5CC2" w:rsidRDefault="000D5CC2" w:rsidP="007720F6">
            <w:pPr>
              <w:rPr>
                <w:color w:val="000000" w:themeColor="text1"/>
                <w:sz w:val="24"/>
              </w:rPr>
            </w:pPr>
          </w:p>
        </w:tc>
        <w:tc>
          <w:tcPr>
            <w:tcW w:w="1701"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4–6</w:t>
            </w:r>
          </w:p>
        </w:tc>
        <w:tc>
          <w:tcPr>
            <w:tcW w:w="1701"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w:t>
            </w:r>
          </w:p>
        </w:tc>
        <w:tc>
          <w:tcPr>
            <w:tcW w:w="1843"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w:t>
            </w:r>
          </w:p>
        </w:tc>
      </w:tr>
      <w:tr w:rsidR="000D5CC2" w:rsidRPr="000D5CC2" w:rsidTr="007720F6">
        <w:trPr>
          <w:trHeight w:val="323"/>
        </w:trPr>
        <w:tc>
          <w:tcPr>
            <w:tcW w:w="558" w:type="dxa"/>
            <w:vMerge/>
          </w:tcPr>
          <w:p w:rsidR="000D5CC2" w:rsidRPr="000D5CC2" w:rsidRDefault="000D5CC2" w:rsidP="007720F6">
            <w:pPr>
              <w:rPr>
                <w:color w:val="000000" w:themeColor="text1"/>
                <w:sz w:val="24"/>
              </w:rPr>
            </w:pPr>
          </w:p>
        </w:tc>
        <w:tc>
          <w:tcPr>
            <w:tcW w:w="3695" w:type="dxa"/>
            <w:vMerge/>
          </w:tcPr>
          <w:p w:rsidR="000D5CC2" w:rsidRPr="000D5CC2" w:rsidRDefault="000D5CC2" w:rsidP="007720F6">
            <w:pPr>
              <w:rPr>
                <w:color w:val="000000" w:themeColor="text1"/>
                <w:sz w:val="24"/>
              </w:rPr>
            </w:pPr>
          </w:p>
        </w:tc>
        <w:tc>
          <w:tcPr>
            <w:tcW w:w="1701"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участие</w:t>
            </w:r>
          </w:p>
        </w:tc>
        <w:tc>
          <w:tcPr>
            <w:tcW w:w="1701"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w:t>
            </w:r>
          </w:p>
        </w:tc>
        <w:tc>
          <w:tcPr>
            <w:tcW w:w="1843" w:type="dxa"/>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w:t>
            </w:r>
          </w:p>
        </w:tc>
      </w:tr>
    </w:tbl>
    <w:p w:rsidR="000D5CC2" w:rsidRPr="000D5CC2" w:rsidRDefault="000D5CC2" w:rsidP="000D5CC2">
      <w:pPr>
        <w:autoSpaceDE w:val="0"/>
        <w:autoSpaceDN w:val="0"/>
        <w:adjustRightInd w:val="0"/>
        <w:jc w:val="center"/>
        <w:rPr>
          <w:color w:val="000000" w:themeColor="text1"/>
          <w:szCs w:val="28"/>
          <w:highlight w:val="yellow"/>
        </w:rPr>
      </w:pPr>
    </w:p>
    <w:p w:rsidR="000D5CC2" w:rsidRPr="000D5CC2" w:rsidRDefault="000D5CC2" w:rsidP="000D5CC2">
      <w:pPr>
        <w:pStyle w:val="ConsPlusNormal"/>
        <w:tabs>
          <w:tab w:val="left" w:pos="993"/>
        </w:tabs>
        <w:jc w:val="both"/>
        <w:outlineLvl w:val="0"/>
        <w:rPr>
          <w:color w:val="000000" w:themeColor="text1"/>
          <w:highlight w:val="yellow"/>
        </w:rPr>
        <w:sectPr w:rsidR="000D5CC2" w:rsidRPr="000D5CC2" w:rsidSect="001B79E1">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0D5CC2" w:rsidRPr="000D5CC2" w:rsidRDefault="000D5CC2" w:rsidP="000D5CC2">
      <w:pPr>
        <w:pStyle w:val="1"/>
        <w:ind w:left="4395"/>
        <w:rPr>
          <w:b w:val="0"/>
          <w:color w:val="000000" w:themeColor="text1"/>
          <w:sz w:val="28"/>
          <w:szCs w:val="28"/>
        </w:rPr>
      </w:pPr>
      <w:r w:rsidRPr="000D5CC2">
        <w:rPr>
          <w:b w:val="0"/>
          <w:color w:val="000000" w:themeColor="text1"/>
          <w:sz w:val="28"/>
          <w:szCs w:val="28"/>
        </w:rPr>
        <w:lastRenderedPageBreak/>
        <w:t>Приложение 8</w:t>
      </w:r>
    </w:p>
    <w:p w:rsidR="000D5CC2" w:rsidRPr="000D5CC2" w:rsidRDefault="000D5CC2" w:rsidP="000D5CC2">
      <w:pPr>
        <w:ind w:left="4395"/>
        <w:rPr>
          <w:color w:val="000000" w:themeColor="text1"/>
          <w:spacing w:val="-6"/>
          <w:szCs w:val="28"/>
        </w:rPr>
      </w:pPr>
      <w:r w:rsidRPr="000D5CC2">
        <w:rPr>
          <w:color w:val="000000" w:themeColor="text1"/>
          <w:spacing w:val="-6"/>
          <w:szCs w:val="28"/>
        </w:rPr>
        <w:t xml:space="preserve">к примерному Положению об оплате труда работников </w:t>
      </w:r>
      <w:r w:rsidRPr="000D5CC2">
        <w:rPr>
          <w:color w:val="000000" w:themeColor="text1"/>
          <w:szCs w:val="28"/>
        </w:rPr>
        <w:t>муниципального учреждения  «Спортивная школа города Саянска»</w:t>
      </w:r>
    </w:p>
    <w:p w:rsidR="000D5CC2" w:rsidRPr="000D5CC2" w:rsidRDefault="000D5CC2" w:rsidP="000D5CC2">
      <w:pPr>
        <w:jc w:val="right"/>
        <w:rPr>
          <w:color w:val="000000" w:themeColor="text1"/>
          <w:szCs w:val="28"/>
        </w:rPr>
      </w:pPr>
    </w:p>
    <w:p w:rsidR="000D5CC2" w:rsidRPr="000D5CC2" w:rsidRDefault="000D5CC2" w:rsidP="000D5CC2">
      <w:pPr>
        <w:pStyle w:val="2"/>
        <w:spacing w:before="0" w:after="0"/>
        <w:jc w:val="center"/>
        <w:rPr>
          <w:rFonts w:ascii="Times New Roman" w:hAnsi="Times New Roman"/>
          <w:b w:val="0"/>
          <w:i w:val="0"/>
          <w:color w:val="000000" w:themeColor="text1"/>
        </w:rPr>
      </w:pPr>
      <w:r w:rsidRPr="000D5CC2">
        <w:rPr>
          <w:rFonts w:ascii="Times New Roman" w:hAnsi="Times New Roman"/>
          <w:b w:val="0"/>
          <w:i w:val="0"/>
          <w:color w:val="000000" w:themeColor="text1"/>
        </w:rPr>
        <w:t>РЕКОМЕНДУЕМЫЕ РАЗМЕРЫ ДИФФЕРЕНЦИРОВАННЫХ ВЫПЛАТ СТИМУЛИРУЮЩЕГО ХАРАКТЕРА РАБОТНИКАМ ЗА РЕЗУЛЬТАТИВНОЕ УЧАСТИЕ В ПОДГОТОВКЕ СПОРТСМЕНА (КОМАНДЫ)</w:t>
      </w:r>
    </w:p>
    <w:p w:rsidR="000D5CC2" w:rsidRPr="000D5CC2" w:rsidRDefault="000D5CC2" w:rsidP="000D5CC2">
      <w:pPr>
        <w:pStyle w:val="ConsPlusNormal"/>
        <w:jc w:val="center"/>
        <w:rPr>
          <w:b/>
          <w:color w:val="000000" w:themeColor="text1"/>
        </w:rPr>
      </w:pP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664"/>
        <w:gridCol w:w="3872"/>
        <w:gridCol w:w="1276"/>
        <w:gridCol w:w="1843"/>
        <w:gridCol w:w="1843"/>
      </w:tblGrid>
      <w:tr w:rsidR="000D5CC2" w:rsidRPr="000D5CC2" w:rsidTr="007720F6">
        <w:tc>
          <w:tcPr>
            <w:tcW w:w="664"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 xml:space="preserve">№ </w:t>
            </w:r>
            <w:proofErr w:type="gramStart"/>
            <w:r w:rsidRPr="000D5CC2">
              <w:rPr>
                <w:color w:val="000000" w:themeColor="text1"/>
                <w:sz w:val="24"/>
                <w:szCs w:val="24"/>
              </w:rPr>
              <w:t>п</w:t>
            </w:r>
            <w:proofErr w:type="gramEnd"/>
            <w:r w:rsidRPr="000D5CC2">
              <w:rPr>
                <w:color w:val="000000" w:themeColor="text1"/>
                <w:sz w:val="24"/>
                <w:szCs w:val="24"/>
              </w:rPr>
              <w:t>/п</w:t>
            </w:r>
          </w:p>
        </w:tc>
        <w:tc>
          <w:tcPr>
            <w:tcW w:w="3872"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Статус официального спортивного соревнования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Занятое место или участие без учета занятого места</w:t>
            </w:r>
          </w:p>
        </w:tc>
        <w:tc>
          <w:tcPr>
            <w:tcW w:w="3686" w:type="dxa"/>
            <w:gridSpan w:val="2"/>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Рекомендуемый размер выплат стимулирующего характера к минимальному окладу заработной платы работника за подготовку и (или) участие в подготовке одного спортсмена (команды), проценты</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тренерскому составу</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иным специалистам</w:t>
            </w:r>
          </w:p>
        </w:tc>
      </w:tr>
      <w:tr w:rsidR="000D5CC2" w:rsidRPr="000D5CC2" w:rsidTr="007720F6">
        <w:tc>
          <w:tcPr>
            <w:tcW w:w="9498" w:type="dxa"/>
            <w:gridSpan w:val="5"/>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outlineLvl w:val="5"/>
              <w:rPr>
                <w:color w:val="000000" w:themeColor="text1"/>
                <w:sz w:val="24"/>
                <w:szCs w:val="24"/>
              </w:rPr>
            </w:pPr>
            <w:r w:rsidRPr="000D5CC2">
              <w:rPr>
                <w:color w:val="000000" w:themeColor="text1"/>
                <w:sz w:val="24"/>
                <w:szCs w:val="24"/>
              </w:rPr>
              <w:t>1. Официальные международные спортивные соревнования</w:t>
            </w:r>
          </w:p>
        </w:tc>
      </w:tr>
      <w:tr w:rsidR="000D5CC2" w:rsidRPr="000D5CC2" w:rsidTr="007720F6">
        <w:tc>
          <w:tcPr>
            <w:tcW w:w="664"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r w:rsidRPr="000D5CC2">
              <w:rPr>
                <w:color w:val="000000" w:themeColor="text1"/>
                <w:sz w:val="24"/>
                <w:szCs w:val="24"/>
              </w:rPr>
              <w:t>1.1.</w:t>
            </w:r>
          </w:p>
        </w:tc>
        <w:tc>
          <w:tcPr>
            <w:tcW w:w="3872"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r w:rsidRPr="000D5CC2">
              <w:rPr>
                <w:color w:val="000000" w:themeColor="text1"/>
                <w:sz w:val="24"/>
                <w:szCs w:val="24"/>
              </w:rPr>
              <w:t xml:space="preserve">Олимпийские игры, </w:t>
            </w:r>
            <w:proofErr w:type="spellStart"/>
            <w:r w:rsidRPr="000D5CC2">
              <w:rPr>
                <w:color w:val="000000" w:themeColor="text1"/>
                <w:sz w:val="24"/>
                <w:szCs w:val="24"/>
              </w:rPr>
              <w:t>Паралимпийские</w:t>
            </w:r>
            <w:proofErr w:type="spellEnd"/>
            <w:r w:rsidRPr="000D5CC2">
              <w:rPr>
                <w:color w:val="000000" w:themeColor="text1"/>
                <w:sz w:val="24"/>
                <w:szCs w:val="24"/>
              </w:rPr>
              <w:t xml:space="preserve"> игры, </w:t>
            </w:r>
            <w:proofErr w:type="spellStart"/>
            <w:r w:rsidRPr="000D5CC2">
              <w:rPr>
                <w:color w:val="000000" w:themeColor="text1"/>
                <w:sz w:val="24"/>
                <w:szCs w:val="24"/>
              </w:rPr>
              <w:t>Сурдлимпийские</w:t>
            </w:r>
            <w:proofErr w:type="spellEnd"/>
            <w:r w:rsidRPr="000D5CC2">
              <w:rPr>
                <w:color w:val="000000" w:themeColor="text1"/>
                <w:sz w:val="24"/>
                <w:szCs w:val="24"/>
              </w:rPr>
              <w:t xml:space="preserve"> игры, Всемирные специальные олимпийские игры, чемпионат мира</w:t>
            </w: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20</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10</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2–3</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16</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8</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4–6</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10</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5</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участие</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8</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4</w:t>
            </w:r>
          </w:p>
        </w:tc>
      </w:tr>
      <w:tr w:rsidR="000D5CC2" w:rsidRPr="000D5CC2" w:rsidTr="007720F6">
        <w:tc>
          <w:tcPr>
            <w:tcW w:w="664"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r w:rsidRPr="000D5CC2">
              <w:rPr>
                <w:color w:val="000000" w:themeColor="text1"/>
                <w:sz w:val="24"/>
                <w:szCs w:val="24"/>
              </w:rPr>
              <w:t>1.2.</w:t>
            </w:r>
          </w:p>
        </w:tc>
        <w:tc>
          <w:tcPr>
            <w:tcW w:w="3872"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r w:rsidRPr="000D5CC2">
              <w:rPr>
                <w:color w:val="000000" w:themeColor="text1"/>
                <w:sz w:val="24"/>
                <w:szCs w:val="24"/>
              </w:rPr>
              <w:t>Кубок мира</w:t>
            </w:r>
          </w:p>
          <w:p w:rsidR="000D5CC2" w:rsidRPr="000D5CC2" w:rsidRDefault="000D5CC2" w:rsidP="007720F6">
            <w:pPr>
              <w:pStyle w:val="ConsPlusNormal"/>
              <w:rPr>
                <w:color w:val="000000" w:themeColor="text1"/>
                <w:sz w:val="24"/>
                <w:szCs w:val="24"/>
              </w:rPr>
            </w:pPr>
            <w:r w:rsidRPr="000D5CC2">
              <w:rPr>
                <w:color w:val="000000" w:themeColor="text1"/>
                <w:sz w:val="24"/>
                <w:szCs w:val="24"/>
              </w:rPr>
              <w:t>(сумма этапов или финал), чемпионат Европы</w:t>
            </w: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16</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8</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2–3</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10</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5</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4–6</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8</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4</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участие</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6</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3</w:t>
            </w:r>
          </w:p>
        </w:tc>
      </w:tr>
      <w:tr w:rsidR="000D5CC2" w:rsidRPr="000D5CC2" w:rsidTr="007720F6">
        <w:tc>
          <w:tcPr>
            <w:tcW w:w="664"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r w:rsidRPr="000D5CC2">
              <w:rPr>
                <w:color w:val="000000" w:themeColor="text1"/>
                <w:sz w:val="24"/>
                <w:szCs w:val="24"/>
              </w:rPr>
              <w:t>1.3.</w:t>
            </w:r>
          </w:p>
        </w:tc>
        <w:tc>
          <w:tcPr>
            <w:tcW w:w="3872"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r w:rsidRPr="000D5CC2">
              <w:rPr>
                <w:color w:val="000000" w:themeColor="text1"/>
                <w:sz w:val="24"/>
                <w:szCs w:val="24"/>
              </w:rPr>
              <w:t>Кубок Европы</w:t>
            </w:r>
          </w:p>
          <w:p w:rsidR="000D5CC2" w:rsidRPr="000D5CC2" w:rsidRDefault="000D5CC2" w:rsidP="007720F6">
            <w:pPr>
              <w:pStyle w:val="ConsPlusNormal"/>
              <w:rPr>
                <w:color w:val="000000" w:themeColor="text1"/>
                <w:sz w:val="24"/>
                <w:szCs w:val="24"/>
              </w:rPr>
            </w:pPr>
            <w:r w:rsidRPr="000D5CC2">
              <w:rPr>
                <w:color w:val="000000" w:themeColor="text1"/>
                <w:sz w:val="24"/>
                <w:szCs w:val="24"/>
              </w:rPr>
              <w:t>(сумма этапов или финал),</w:t>
            </w:r>
          </w:p>
          <w:p w:rsidR="000D5CC2" w:rsidRPr="000D5CC2" w:rsidRDefault="000D5CC2" w:rsidP="007720F6">
            <w:pPr>
              <w:pStyle w:val="ConsPlusNormal"/>
              <w:rPr>
                <w:color w:val="000000" w:themeColor="text1"/>
                <w:sz w:val="24"/>
                <w:szCs w:val="24"/>
              </w:rPr>
            </w:pPr>
            <w:r w:rsidRPr="000D5CC2">
              <w:rPr>
                <w:color w:val="000000" w:themeColor="text1"/>
                <w:sz w:val="24"/>
                <w:szCs w:val="24"/>
              </w:rPr>
              <w:t>первенство мира</w:t>
            </w: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10</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5</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2–3</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8</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4</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4–6</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6</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3</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участие</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4</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2</w:t>
            </w:r>
          </w:p>
        </w:tc>
      </w:tr>
      <w:tr w:rsidR="000D5CC2" w:rsidRPr="000D5CC2" w:rsidTr="007720F6">
        <w:tc>
          <w:tcPr>
            <w:tcW w:w="664"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r w:rsidRPr="000D5CC2">
              <w:rPr>
                <w:color w:val="000000" w:themeColor="text1"/>
                <w:sz w:val="24"/>
                <w:szCs w:val="24"/>
              </w:rPr>
              <w:t>1.4.</w:t>
            </w:r>
          </w:p>
        </w:tc>
        <w:tc>
          <w:tcPr>
            <w:tcW w:w="3872"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pacing w:val="-6"/>
                <w:sz w:val="24"/>
                <w:szCs w:val="24"/>
              </w:rPr>
            </w:pPr>
            <w:r w:rsidRPr="000D5CC2">
              <w:rPr>
                <w:color w:val="000000" w:themeColor="text1"/>
                <w:spacing w:val="-6"/>
                <w:sz w:val="24"/>
                <w:szCs w:val="24"/>
              </w:rPr>
              <w:t xml:space="preserve">Этапы Кубка мира, первенство Европы, Всемирная </w:t>
            </w:r>
            <w:r w:rsidRPr="000D5CC2">
              <w:rPr>
                <w:color w:val="000000" w:themeColor="text1"/>
                <w:spacing w:val="-6"/>
                <w:sz w:val="24"/>
                <w:szCs w:val="24"/>
              </w:rPr>
              <w:lastRenderedPageBreak/>
              <w:t>универсиада, Юношеские Олимпийские игры, Европейский юношеский Олимпийский фестиваль</w:t>
            </w:r>
          </w:p>
        </w:tc>
        <w:tc>
          <w:tcPr>
            <w:tcW w:w="127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8</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4</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2–3</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6</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3</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4–6</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4</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2</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участие</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2</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1</w:t>
            </w:r>
          </w:p>
        </w:tc>
      </w:tr>
      <w:tr w:rsidR="000D5CC2" w:rsidRPr="000D5CC2" w:rsidTr="007720F6">
        <w:tc>
          <w:tcPr>
            <w:tcW w:w="664"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r w:rsidRPr="000D5CC2">
              <w:rPr>
                <w:color w:val="000000" w:themeColor="text1"/>
                <w:sz w:val="24"/>
                <w:szCs w:val="24"/>
              </w:rPr>
              <w:t>1.5.</w:t>
            </w:r>
          </w:p>
        </w:tc>
        <w:tc>
          <w:tcPr>
            <w:tcW w:w="3872"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rPr>
                <w:color w:val="000000" w:themeColor="text1"/>
              </w:rPr>
            </w:pPr>
            <w:r w:rsidRPr="000D5CC2">
              <w:rPr>
                <w:color w:val="000000" w:themeColor="text1"/>
              </w:rPr>
              <w:t>Прочие официальные международные спортивные соревнования</w:t>
            </w: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6</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3</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2–3</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4</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2</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4–6</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2</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1</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участие</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w:t>
            </w:r>
          </w:p>
        </w:tc>
      </w:tr>
      <w:tr w:rsidR="000D5CC2" w:rsidRPr="000D5CC2" w:rsidTr="007720F6">
        <w:tc>
          <w:tcPr>
            <w:tcW w:w="9498" w:type="dxa"/>
            <w:gridSpan w:val="5"/>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outlineLvl w:val="5"/>
              <w:rPr>
                <w:color w:val="000000" w:themeColor="text1"/>
                <w:sz w:val="24"/>
                <w:szCs w:val="24"/>
              </w:rPr>
            </w:pPr>
            <w:r w:rsidRPr="000D5CC2">
              <w:rPr>
                <w:color w:val="000000" w:themeColor="text1"/>
                <w:sz w:val="24"/>
                <w:szCs w:val="24"/>
              </w:rPr>
              <w:t>2. Индивидуальные, личные (групп, пар, экипажей) виды программ официальных спортивных соревнований; командные виды программ официальных спортивных соревнований, с численностью команд до 8 спортсменов включительно</w:t>
            </w:r>
          </w:p>
        </w:tc>
      </w:tr>
      <w:tr w:rsidR="000D5CC2" w:rsidRPr="000D5CC2" w:rsidTr="007720F6">
        <w:tc>
          <w:tcPr>
            <w:tcW w:w="664"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r w:rsidRPr="000D5CC2">
              <w:rPr>
                <w:color w:val="000000" w:themeColor="text1"/>
                <w:sz w:val="24"/>
                <w:szCs w:val="24"/>
              </w:rPr>
              <w:t>2.1.</w:t>
            </w:r>
          </w:p>
        </w:tc>
        <w:tc>
          <w:tcPr>
            <w:tcW w:w="3872"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r w:rsidRPr="000D5CC2">
              <w:rPr>
                <w:color w:val="000000" w:themeColor="text1"/>
                <w:sz w:val="24"/>
                <w:szCs w:val="24"/>
              </w:rPr>
              <w:t>Чемпионат России,</w:t>
            </w:r>
          </w:p>
          <w:p w:rsidR="000D5CC2" w:rsidRPr="000D5CC2" w:rsidRDefault="000D5CC2" w:rsidP="007720F6">
            <w:pPr>
              <w:pStyle w:val="ConsPlusNormal"/>
              <w:rPr>
                <w:color w:val="000000" w:themeColor="text1"/>
                <w:sz w:val="24"/>
                <w:szCs w:val="24"/>
              </w:rPr>
            </w:pPr>
            <w:r w:rsidRPr="000D5CC2">
              <w:rPr>
                <w:color w:val="000000" w:themeColor="text1"/>
                <w:sz w:val="24"/>
                <w:szCs w:val="24"/>
              </w:rPr>
              <w:t>Кубок России</w:t>
            </w:r>
          </w:p>
          <w:p w:rsidR="000D5CC2" w:rsidRPr="000D5CC2" w:rsidRDefault="000D5CC2" w:rsidP="007720F6">
            <w:pPr>
              <w:pStyle w:val="ConsPlusNormal"/>
              <w:rPr>
                <w:color w:val="000000" w:themeColor="text1"/>
                <w:sz w:val="24"/>
                <w:szCs w:val="24"/>
              </w:rPr>
            </w:pPr>
            <w:r w:rsidRPr="000D5CC2">
              <w:rPr>
                <w:color w:val="000000" w:themeColor="text1"/>
                <w:sz w:val="24"/>
                <w:szCs w:val="24"/>
              </w:rPr>
              <w:t>(сумма этапов или финал)</w:t>
            </w: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10</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5</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2–3</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8</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4</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4– 6</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6</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3</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участие</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4</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2</w:t>
            </w:r>
          </w:p>
        </w:tc>
      </w:tr>
      <w:tr w:rsidR="000D5CC2" w:rsidRPr="000D5CC2" w:rsidTr="007720F6">
        <w:tc>
          <w:tcPr>
            <w:tcW w:w="664"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r w:rsidRPr="000D5CC2">
              <w:rPr>
                <w:color w:val="000000" w:themeColor="text1"/>
                <w:sz w:val="24"/>
                <w:szCs w:val="24"/>
              </w:rPr>
              <w:t>2.2.</w:t>
            </w:r>
          </w:p>
        </w:tc>
        <w:tc>
          <w:tcPr>
            <w:tcW w:w="3872"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rPr>
                <w:color w:val="000000" w:themeColor="text1"/>
              </w:rPr>
            </w:pPr>
            <w:r w:rsidRPr="000D5CC2">
              <w:rPr>
                <w:color w:val="000000" w:themeColor="text1"/>
              </w:rPr>
              <w:t>Первенство России</w:t>
            </w:r>
          </w:p>
          <w:p w:rsidR="000D5CC2" w:rsidRPr="000D5CC2" w:rsidRDefault="000D5CC2" w:rsidP="007720F6">
            <w:pPr>
              <w:pStyle w:val="aff0"/>
              <w:rPr>
                <w:color w:val="000000" w:themeColor="text1"/>
              </w:rPr>
            </w:pPr>
            <w:r w:rsidRPr="000D5CC2">
              <w:rPr>
                <w:color w:val="000000" w:themeColor="text1"/>
              </w:rPr>
              <w:t>(среди молодежи),</w:t>
            </w:r>
          </w:p>
          <w:p w:rsidR="000D5CC2" w:rsidRPr="000D5CC2" w:rsidRDefault="000D5CC2" w:rsidP="007720F6">
            <w:pPr>
              <w:pStyle w:val="aff0"/>
              <w:rPr>
                <w:color w:val="000000" w:themeColor="text1"/>
              </w:rPr>
            </w:pPr>
            <w:r w:rsidRPr="000D5CC2">
              <w:rPr>
                <w:color w:val="000000" w:themeColor="text1"/>
              </w:rPr>
              <w:t>Спартакиада молодежи (финалы)</w:t>
            </w: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8</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4</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2–3</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6</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3</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4–6</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4</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2</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участие</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2</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1</w:t>
            </w:r>
          </w:p>
        </w:tc>
      </w:tr>
      <w:tr w:rsidR="000D5CC2" w:rsidRPr="000D5CC2" w:rsidTr="007720F6">
        <w:tc>
          <w:tcPr>
            <w:tcW w:w="664"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r w:rsidRPr="000D5CC2">
              <w:rPr>
                <w:color w:val="000000" w:themeColor="text1"/>
                <w:sz w:val="24"/>
                <w:szCs w:val="24"/>
              </w:rPr>
              <w:t>2.3.</w:t>
            </w:r>
          </w:p>
        </w:tc>
        <w:tc>
          <w:tcPr>
            <w:tcW w:w="3872"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rPr>
                <w:color w:val="000000" w:themeColor="text1"/>
              </w:rPr>
            </w:pPr>
            <w:r w:rsidRPr="000D5CC2">
              <w:rPr>
                <w:color w:val="000000" w:themeColor="text1"/>
              </w:rPr>
              <w:t>Первенство России (юниоры и юниорки, юноши и девушки), Спартакиада спортивных школ (финалы), Спартакиада учащихся (финалы)</w:t>
            </w: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6</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3</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2–3</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4</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2</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4–6</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2</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1</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участие</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w:t>
            </w:r>
          </w:p>
        </w:tc>
      </w:tr>
      <w:tr w:rsidR="000D5CC2" w:rsidRPr="000D5CC2" w:rsidTr="007720F6">
        <w:tc>
          <w:tcPr>
            <w:tcW w:w="664"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r w:rsidRPr="000D5CC2">
              <w:rPr>
                <w:color w:val="000000" w:themeColor="text1"/>
                <w:sz w:val="24"/>
                <w:szCs w:val="24"/>
              </w:rPr>
              <w:t>2.4.</w:t>
            </w:r>
          </w:p>
        </w:tc>
        <w:tc>
          <w:tcPr>
            <w:tcW w:w="3872"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rPr>
                <w:color w:val="000000" w:themeColor="text1"/>
              </w:rPr>
            </w:pPr>
            <w:r w:rsidRPr="000D5CC2">
              <w:rPr>
                <w:color w:val="000000" w:themeColor="text1"/>
              </w:rPr>
              <w:t>Прочие межрегиональные и всероссийские официальные спортивные соревнования</w:t>
            </w: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4</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2</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aff0"/>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2–3</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2</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1</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aff0"/>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4–6</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aff0"/>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участие</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w:t>
            </w:r>
          </w:p>
        </w:tc>
      </w:tr>
      <w:tr w:rsidR="000D5CC2" w:rsidRPr="000D5CC2" w:rsidTr="007720F6">
        <w:tc>
          <w:tcPr>
            <w:tcW w:w="9498" w:type="dxa"/>
            <w:gridSpan w:val="5"/>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aff0"/>
              <w:jc w:val="center"/>
              <w:rPr>
                <w:color w:val="000000" w:themeColor="text1"/>
              </w:rPr>
            </w:pPr>
            <w:r w:rsidRPr="000D5CC2">
              <w:rPr>
                <w:color w:val="000000" w:themeColor="text1"/>
              </w:rPr>
              <w:lastRenderedPageBreak/>
              <w:t>3. Официальные спортивные соревнования в командных игровых видах спорта, командные виды программ официальных спортивных соревнований с численностью команд свыше 8 спортсменов</w:t>
            </w:r>
          </w:p>
        </w:tc>
      </w:tr>
      <w:tr w:rsidR="000D5CC2" w:rsidRPr="000D5CC2" w:rsidTr="007720F6">
        <w:tc>
          <w:tcPr>
            <w:tcW w:w="664"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r w:rsidRPr="000D5CC2">
              <w:rPr>
                <w:color w:val="000000" w:themeColor="text1"/>
                <w:sz w:val="24"/>
                <w:szCs w:val="24"/>
              </w:rPr>
              <w:t>3.1.</w:t>
            </w:r>
          </w:p>
        </w:tc>
        <w:tc>
          <w:tcPr>
            <w:tcW w:w="3872"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rPr>
                <w:color w:val="000000" w:themeColor="text1"/>
              </w:rPr>
            </w:pPr>
            <w:r w:rsidRPr="000D5CC2">
              <w:rPr>
                <w:color w:val="000000" w:themeColor="text1"/>
              </w:rPr>
              <w:t>За подготовку команды (членов команды), занявшей места:</w:t>
            </w:r>
          </w:p>
          <w:p w:rsidR="000D5CC2" w:rsidRPr="000D5CC2" w:rsidRDefault="000D5CC2" w:rsidP="007720F6">
            <w:pPr>
              <w:pStyle w:val="aff0"/>
              <w:rPr>
                <w:color w:val="000000" w:themeColor="text1"/>
              </w:rPr>
            </w:pPr>
            <w:r w:rsidRPr="000D5CC2">
              <w:rPr>
                <w:color w:val="000000" w:themeColor="text1"/>
              </w:rPr>
              <w:t>на Чемпионате России;</w:t>
            </w:r>
          </w:p>
          <w:p w:rsidR="000D5CC2" w:rsidRPr="000D5CC2" w:rsidRDefault="000D5CC2" w:rsidP="007720F6">
            <w:pPr>
              <w:pStyle w:val="aff0"/>
              <w:rPr>
                <w:color w:val="000000" w:themeColor="text1"/>
              </w:rPr>
            </w:pPr>
            <w:r w:rsidRPr="000D5CC2">
              <w:rPr>
                <w:color w:val="000000" w:themeColor="text1"/>
              </w:rPr>
              <w:t>на Кубке России</w:t>
            </w:r>
          </w:p>
        </w:tc>
        <w:tc>
          <w:tcPr>
            <w:tcW w:w="127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10</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5</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aff0"/>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2–3</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8</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4</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aff0"/>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4–6</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6</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3</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aff0"/>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участие</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4</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2</w:t>
            </w:r>
          </w:p>
        </w:tc>
      </w:tr>
      <w:tr w:rsidR="000D5CC2" w:rsidRPr="000D5CC2" w:rsidTr="007720F6">
        <w:tc>
          <w:tcPr>
            <w:tcW w:w="664"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r w:rsidRPr="000D5CC2">
              <w:rPr>
                <w:color w:val="000000" w:themeColor="text1"/>
                <w:sz w:val="24"/>
                <w:szCs w:val="24"/>
              </w:rPr>
              <w:br w:type="page"/>
              <w:t>3.2.</w:t>
            </w:r>
          </w:p>
        </w:tc>
        <w:tc>
          <w:tcPr>
            <w:tcW w:w="3872"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rPr>
                <w:color w:val="000000" w:themeColor="text1"/>
              </w:rPr>
            </w:pPr>
            <w:r w:rsidRPr="000D5CC2">
              <w:rPr>
                <w:color w:val="000000" w:themeColor="text1"/>
              </w:rPr>
              <w:t>За подготовку команды (членов команды), занявшей места:</w:t>
            </w:r>
          </w:p>
          <w:p w:rsidR="000D5CC2" w:rsidRPr="000D5CC2" w:rsidRDefault="000D5CC2" w:rsidP="007720F6">
            <w:pPr>
              <w:pStyle w:val="aff0"/>
              <w:rPr>
                <w:color w:val="000000" w:themeColor="text1"/>
              </w:rPr>
            </w:pPr>
            <w:r w:rsidRPr="000D5CC2">
              <w:rPr>
                <w:color w:val="000000" w:themeColor="text1"/>
              </w:rPr>
              <w:t>на Первенстве России (среди молодежи);</w:t>
            </w:r>
          </w:p>
          <w:p w:rsidR="000D5CC2" w:rsidRPr="000D5CC2" w:rsidRDefault="000D5CC2" w:rsidP="007720F6">
            <w:pPr>
              <w:pStyle w:val="aff0"/>
              <w:rPr>
                <w:color w:val="000000" w:themeColor="text1"/>
              </w:rPr>
            </w:pPr>
            <w:r w:rsidRPr="000D5CC2">
              <w:rPr>
                <w:color w:val="000000" w:themeColor="text1"/>
              </w:rPr>
              <w:t>на Спартакиаде молодежи (финалы)</w:t>
            </w:r>
          </w:p>
        </w:tc>
        <w:tc>
          <w:tcPr>
            <w:tcW w:w="127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8</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4</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2–3</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6</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3</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4–6</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4</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2</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участие</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2</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1</w:t>
            </w:r>
          </w:p>
        </w:tc>
      </w:tr>
      <w:tr w:rsidR="000D5CC2" w:rsidRPr="000D5CC2" w:rsidTr="007720F6">
        <w:trPr>
          <w:trHeight w:val="322"/>
        </w:trPr>
        <w:tc>
          <w:tcPr>
            <w:tcW w:w="664"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r w:rsidRPr="000D5CC2">
              <w:rPr>
                <w:color w:val="000000" w:themeColor="text1"/>
                <w:sz w:val="24"/>
                <w:szCs w:val="24"/>
              </w:rPr>
              <w:t>3.3.</w:t>
            </w:r>
          </w:p>
        </w:tc>
        <w:tc>
          <w:tcPr>
            <w:tcW w:w="3872"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rPr>
                <w:color w:val="000000" w:themeColor="text1"/>
              </w:rPr>
            </w:pPr>
            <w:r w:rsidRPr="000D5CC2">
              <w:rPr>
                <w:color w:val="000000" w:themeColor="text1"/>
              </w:rPr>
              <w:t>За подготовку команды (членов команды), занявшей места:</w:t>
            </w:r>
          </w:p>
          <w:p w:rsidR="000D5CC2" w:rsidRPr="000D5CC2" w:rsidRDefault="000D5CC2" w:rsidP="007720F6">
            <w:pPr>
              <w:pStyle w:val="aff0"/>
              <w:rPr>
                <w:color w:val="000000" w:themeColor="text1"/>
              </w:rPr>
            </w:pPr>
            <w:r w:rsidRPr="000D5CC2">
              <w:rPr>
                <w:color w:val="000000" w:themeColor="text1"/>
              </w:rPr>
              <w:t>на Первенстве России (юниоры и юниорки, юноши и девушки);</w:t>
            </w:r>
          </w:p>
          <w:p w:rsidR="000D5CC2" w:rsidRPr="000D5CC2" w:rsidRDefault="000D5CC2" w:rsidP="007720F6">
            <w:pPr>
              <w:pStyle w:val="aff0"/>
              <w:rPr>
                <w:color w:val="000000" w:themeColor="text1"/>
              </w:rPr>
            </w:pPr>
            <w:r w:rsidRPr="000D5CC2">
              <w:rPr>
                <w:color w:val="000000" w:themeColor="text1"/>
              </w:rPr>
              <w:t>на Спартакиаде спортивных школ (финалы);</w:t>
            </w:r>
          </w:p>
          <w:p w:rsidR="000D5CC2" w:rsidRPr="000D5CC2" w:rsidRDefault="000D5CC2" w:rsidP="007720F6">
            <w:pPr>
              <w:pStyle w:val="aff0"/>
              <w:rPr>
                <w:color w:val="000000" w:themeColor="text1"/>
              </w:rPr>
            </w:pPr>
            <w:r w:rsidRPr="000D5CC2">
              <w:rPr>
                <w:color w:val="000000" w:themeColor="text1"/>
              </w:rPr>
              <w:t>на Спартакиаде учащихся (финалы)</w:t>
            </w:r>
          </w:p>
        </w:tc>
        <w:tc>
          <w:tcPr>
            <w:tcW w:w="127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6</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3</w:t>
            </w:r>
          </w:p>
        </w:tc>
      </w:tr>
      <w:tr w:rsidR="000D5CC2" w:rsidRPr="000D5CC2" w:rsidTr="007720F6">
        <w:trPr>
          <w:trHeight w:val="323"/>
        </w:trPr>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2–3</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4</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2</w:t>
            </w:r>
          </w:p>
        </w:tc>
      </w:tr>
      <w:tr w:rsidR="000D5CC2" w:rsidRPr="000D5CC2" w:rsidTr="007720F6">
        <w:trPr>
          <w:trHeight w:val="322"/>
        </w:trPr>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4–6</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2</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1</w:t>
            </w:r>
          </w:p>
        </w:tc>
      </w:tr>
      <w:tr w:rsidR="000D5CC2" w:rsidRPr="000D5CC2" w:rsidTr="007720F6">
        <w:trPr>
          <w:trHeight w:val="323"/>
        </w:trPr>
        <w:tc>
          <w:tcPr>
            <w:tcW w:w="664"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участие</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w:t>
            </w:r>
          </w:p>
        </w:tc>
      </w:tr>
      <w:tr w:rsidR="000D5CC2" w:rsidRPr="000D5CC2" w:rsidTr="007720F6">
        <w:tc>
          <w:tcPr>
            <w:tcW w:w="664"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ConsPlusNormal"/>
              <w:rPr>
                <w:color w:val="000000" w:themeColor="text1"/>
                <w:sz w:val="24"/>
                <w:szCs w:val="24"/>
              </w:rPr>
            </w:pPr>
            <w:r w:rsidRPr="000D5CC2">
              <w:rPr>
                <w:color w:val="000000" w:themeColor="text1"/>
                <w:sz w:val="24"/>
                <w:szCs w:val="24"/>
              </w:rPr>
              <w:t>3.4.</w:t>
            </w:r>
          </w:p>
        </w:tc>
        <w:tc>
          <w:tcPr>
            <w:tcW w:w="3872" w:type="dxa"/>
            <w:vMerge w:val="restart"/>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rPr>
                <w:color w:val="000000" w:themeColor="text1"/>
                <w:sz w:val="24"/>
              </w:rPr>
            </w:pPr>
            <w:r w:rsidRPr="000D5CC2">
              <w:rPr>
                <w:color w:val="000000" w:themeColor="text1"/>
                <w:sz w:val="24"/>
              </w:rPr>
              <w:t>За подготовку команды (членов команды), занявших места на прочих межрегиональных и всероссийских официальных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4</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2</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2–3</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2</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до 1</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4–6</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w:t>
            </w:r>
          </w:p>
        </w:tc>
      </w:tr>
      <w:tr w:rsidR="000D5CC2" w:rsidRPr="000D5CC2" w:rsidTr="007720F6">
        <w:tc>
          <w:tcPr>
            <w:tcW w:w="664" w:type="dxa"/>
            <w:vMerge/>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p>
        </w:tc>
        <w:tc>
          <w:tcPr>
            <w:tcW w:w="3872" w:type="dxa"/>
            <w:vMerge/>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участие</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ConsPlusNormal"/>
              <w:jc w:val="center"/>
              <w:rPr>
                <w:color w:val="000000" w:themeColor="text1"/>
                <w:sz w:val="24"/>
                <w:szCs w:val="24"/>
              </w:rPr>
            </w:pPr>
            <w:r w:rsidRPr="000D5CC2">
              <w:rPr>
                <w:color w:val="000000" w:themeColor="text1"/>
                <w:sz w:val="24"/>
                <w:szCs w:val="24"/>
              </w:rPr>
              <w:t>–</w:t>
            </w:r>
          </w:p>
        </w:tc>
      </w:tr>
    </w:tbl>
    <w:p w:rsidR="000D5CC2" w:rsidRPr="000D5CC2" w:rsidRDefault="000D5CC2" w:rsidP="000D5CC2">
      <w:pPr>
        <w:pStyle w:val="ConsPlusNormal"/>
        <w:tabs>
          <w:tab w:val="left" w:pos="993"/>
        </w:tabs>
        <w:ind w:left="5103"/>
        <w:jc w:val="both"/>
        <w:outlineLvl w:val="0"/>
        <w:rPr>
          <w:color w:val="000000" w:themeColor="text1"/>
          <w:highlight w:val="yellow"/>
        </w:rPr>
        <w:sectPr w:rsidR="000D5CC2" w:rsidRPr="000D5CC2" w:rsidSect="001B79E1">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0D5CC2" w:rsidRPr="000D5CC2" w:rsidRDefault="000D5CC2" w:rsidP="000D5CC2">
      <w:pPr>
        <w:pStyle w:val="1"/>
        <w:ind w:left="4395"/>
        <w:rPr>
          <w:b w:val="0"/>
          <w:color w:val="000000" w:themeColor="text1"/>
          <w:sz w:val="28"/>
          <w:szCs w:val="28"/>
        </w:rPr>
      </w:pPr>
      <w:r w:rsidRPr="000D5CC2">
        <w:rPr>
          <w:b w:val="0"/>
          <w:color w:val="000000" w:themeColor="text1"/>
          <w:sz w:val="28"/>
          <w:szCs w:val="28"/>
        </w:rPr>
        <w:lastRenderedPageBreak/>
        <w:t>Приложение 9</w:t>
      </w:r>
    </w:p>
    <w:p w:rsidR="000D5CC2" w:rsidRPr="000D5CC2" w:rsidRDefault="000D5CC2" w:rsidP="000D5CC2">
      <w:pPr>
        <w:ind w:left="4395"/>
        <w:rPr>
          <w:color w:val="000000" w:themeColor="text1"/>
          <w:spacing w:val="-6"/>
          <w:szCs w:val="28"/>
        </w:rPr>
      </w:pPr>
      <w:r w:rsidRPr="000D5CC2">
        <w:rPr>
          <w:color w:val="000000" w:themeColor="text1"/>
          <w:spacing w:val="-6"/>
          <w:szCs w:val="28"/>
        </w:rPr>
        <w:t xml:space="preserve">к примерному Положению об оплате труда работников </w:t>
      </w:r>
      <w:r w:rsidRPr="000D5CC2">
        <w:rPr>
          <w:color w:val="000000" w:themeColor="text1"/>
          <w:szCs w:val="28"/>
        </w:rPr>
        <w:t>муниципального учреждения  «Спортивная школа города Саянска»</w:t>
      </w:r>
    </w:p>
    <w:p w:rsidR="000D5CC2" w:rsidRPr="000D5CC2" w:rsidRDefault="000D5CC2" w:rsidP="000D5CC2">
      <w:pPr>
        <w:ind w:left="4395"/>
        <w:jc w:val="right"/>
        <w:rPr>
          <w:color w:val="000000" w:themeColor="text1"/>
          <w:szCs w:val="28"/>
        </w:rPr>
      </w:pPr>
    </w:p>
    <w:p w:rsidR="000D5CC2" w:rsidRPr="000D5CC2" w:rsidRDefault="000D5CC2" w:rsidP="000D5CC2">
      <w:pPr>
        <w:pStyle w:val="2"/>
        <w:spacing w:before="0" w:after="0"/>
        <w:jc w:val="center"/>
        <w:rPr>
          <w:rFonts w:ascii="Times New Roman" w:hAnsi="Times New Roman"/>
          <w:b w:val="0"/>
          <w:i w:val="0"/>
          <w:color w:val="000000" w:themeColor="text1"/>
        </w:rPr>
      </w:pPr>
      <w:r w:rsidRPr="000D5CC2">
        <w:rPr>
          <w:rFonts w:ascii="Times New Roman" w:hAnsi="Times New Roman"/>
          <w:b w:val="0"/>
          <w:i w:val="0"/>
          <w:color w:val="000000" w:themeColor="text1"/>
        </w:rPr>
        <w:t>КРИТЕРИИ ОЦЕНКИ КАЧЕСТВА ВЫПОЛНЕННЫХ РАБОТ ТРЕНЕРОВ, НЕПОСРЕДСТВЕННО УЧАСТВУЮЩИХ В СПОРТИВНОЙ ПОДГОТОВКЕ</w:t>
      </w:r>
    </w:p>
    <w:p w:rsidR="000D5CC2" w:rsidRPr="000D5CC2" w:rsidRDefault="000D5CC2" w:rsidP="000D5CC2">
      <w:pPr>
        <w:pStyle w:val="ConsPlusNormal"/>
        <w:jc w:val="center"/>
        <w:rPr>
          <w:color w:val="000000" w:themeColor="text1"/>
        </w:rPr>
      </w:pPr>
    </w:p>
    <w:tbl>
      <w:tblPr>
        <w:tblW w:w="9397"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6946"/>
        <w:gridCol w:w="1877"/>
        <w:gridCol w:w="7"/>
      </w:tblGrid>
      <w:tr w:rsidR="000D5CC2" w:rsidRPr="000D5CC2" w:rsidTr="007720F6">
        <w:trPr>
          <w:gridAfter w:val="1"/>
          <w:wAfter w:w="7" w:type="dxa"/>
        </w:trPr>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 xml:space="preserve">№ </w:t>
            </w:r>
            <w:proofErr w:type="gramStart"/>
            <w:r w:rsidRPr="000D5CC2">
              <w:rPr>
                <w:color w:val="000000" w:themeColor="text1"/>
                <w:sz w:val="24"/>
              </w:rPr>
              <w:t>п</w:t>
            </w:r>
            <w:proofErr w:type="gramEnd"/>
            <w:r w:rsidRPr="000D5CC2">
              <w:rPr>
                <w:color w:val="000000" w:themeColor="text1"/>
                <w:sz w:val="24"/>
              </w:rPr>
              <w:t>/п</w:t>
            </w:r>
          </w:p>
        </w:tc>
        <w:tc>
          <w:tcPr>
            <w:tcW w:w="694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Критерии оценки</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Рекомендуемый размер выплаты, проценты</w:t>
            </w:r>
          </w:p>
        </w:tc>
      </w:tr>
      <w:tr w:rsidR="000D5CC2" w:rsidRPr="000D5CC2" w:rsidTr="007720F6">
        <w:trPr>
          <w:gridAfter w:val="1"/>
          <w:wAfter w:w="7" w:type="dxa"/>
          <w:trHeight w:val="225"/>
        </w:trPr>
        <w:tc>
          <w:tcPr>
            <w:tcW w:w="567" w:type="dxa"/>
            <w:tcBorders>
              <w:top w:val="single" w:sz="4" w:space="0" w:color="auto"/>
              <w:left w:val="single" w:sz="4" w:space="0" w:color="auto"/>
              <w:bottom w:val="single" w:sz="4" w:space="0" w:color="auto"/>
              <w:right w:val="single" w:sz="4" w:space="0" w:color="auto"/>
            </w:tcBorders>
          </w:tcPr>
          <w:p w:rsidR="000D5CC2" w:rsidRPr="000D5CC2" w:rsidRDefault="000D5CC2" w:rsidP="000A3E0C">
            <w:pPr>
              <w:numPr>
                <w:ilvl w:val="0"/>
                <w:numId w:val="7"/>
              </w:numPr>
              <w:autoSpaceDE w:val="0"/>
              <w:autoSpaceDN w:val="0"/>
              <w:adjustRightInd w:val="0"/>
              <w:jc w:val="center"/>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autoSpaceDE w:val="0"/>
              <w:autoSpaceDN w:val="0"/>
              <w:adjustRightInd w:val="0"/>
              <w:jc w:val="both"/>
              <w:rPr>
                <w:color w:val="000000" w:themeColor="text1"/>
                <w:sz w:val="24"/>
              </w:rPr>
            </w:pPr>
            <w:r w:rsidRPr="000D5CC2">
              <w:rPr>
                <w:color w:val="000000" w:themeColor="text1"/>
                <w:sz w:val="24"/>
              </w:rPr>
              <w:t>Включение спортсменов в составы спортивных сборных команд Иркутской области (в зависимости от количества)</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30</w:t>
            </w:r>
          </w:p>
        </w:tc>
      </w:tr>
      <w:tr w:rsidR="000D5CC2" w:rsidRPr="000D5CC2" w:rsidTr="007720F6">
        <w:trPr>
          <w:gridAfter w:val="1"/>
          <w:wAfter w:w="7" w:type="dxa"/>
        </w:trPr>
        <w:tc>
          <w:tcPr>
            <w:tcW w:w="567" w:type="dxa"/>
            <w:tcBorders>
              <w:top w:val="single" w:sz="4" w:space="0" w:color="auto"/>
              <w:left w:val="single" w:sz="4" w:space="0" w:color="auto"/>
              <w:bottom w:val="single" w:sz="4" w:space="0" w:color="auto"/>
              <w:right w:val="single" w:sz="4" w:space="0" w:color="auto"/>
            </w:tcBorders>
          </w:tcPr>
          <w:p w:rsidR="000D5CC2" w:rsidRPr="000D5CC2" w:rsidRDefault="000D5CC2" w:rsidP="000A3E0C">
            <w:pPr>
              <w:numPr>
                <w:ilvl w:val="0"/>
                <w:numId w:val="7"/>
              </w:numPr>
              <w:autoSpaceDE w:val="0"/>
              <w:autoSpaceDN w:val="0"/>
              <w:adjustRightInd w:val="0"/>
              <w:jc w:val="center"/>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autoSpaceDE w:val="0"/>
              <w:autoSpaceDN w:val="0"/>
              <w:adjustRightInd w:val="0"/>
              <w:jc w:val="both"/>
              <w:rPr>
                <w:color w:val="000000" w:themeColor="text1"/>
                <w:sz w:val="24"/>
              </w:rPr>
            </w:pPr>
            <w:r w:rsidRPr="000D5CC2">
              <w:rPr>
                <w:color w:val="000000" w:themeColor="text1"/>
                <w:sz w:val="24"/>
              </w:rPr>
              <w:t xml:space="preserve">Участие тренера в подготовке спортсмена не менее двух лет, достигшего значимый спортивный результат на официальных международных спортивных соревнованиях, в случаях перехода данного спортсмена к другому тренеру </w:t>
            </w:r>
            <w:proofErr w:type="gramStart"/>
            <w:r w:rsidRPr="000D5CC2">
              <w:rPr>
                <w:color w:val="000000" w:themeColor="text1"/>
                <w:sz w:val="24"/>
              </w:rPr>
              <w:t>и(</w:t>
            </w:r>
            <w:proofErr w:type="gramEnd"/>
            <w:r w:rsidRPr="000D5CC2">
              <w:rPr>
                <w:color w:val="000000" w:themeColor="text1"/>
                <w:sz w:val="24"/>
              </w:rPr>
              <w:t>или) в другое учреждение, осуществляющее спортивную подготовку</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25</w:t>
            </w:r>
          </w:p>
        </w:tc>
      </w:tr>
      <w:tr w:rsidR="000D5CC2" w:rsidRPr="000D5CC2" w:rsidTr="007720F6">
        <w:trPr>
          <w:gridAfter w:val="1"/>
          <w:wAfter w:w="7" w:type="dxa"/>
        </w:trPr>
        <w:tc>
          <w:tcPr>
            <w:tcW w:w="567" w:type="dxa"/>
            <w:tcBorders>
              <w:top w:val="single" w:sz="4" w:space="0" w:color="auto"/>
              <w:left w:val="single" w:sz="4" w:space="0" w:color="auto"/>
              <w:bottom w:val="single" w:sz="4" w:space="0" w:color="auto"/>
              <w:right w:val="single" w:sz="4" w:space="0" w:color="auto"/>
            </w:tcBorders>
          </w:tcPr>
          <w:p w:rsidR="000D5CC2" w:rsidRPr="000D5CC2" w:rsidRDefault="000D5CC2" w:rsidP="000A3E0C">
            <w:pPr>
              <w:numPr>
                <w:ilvl w:val="0"/>
                <w:numId w:val="7"/>
              </w:numPr>
              <w:autoSpaceDE w:val="0"/>
              <w:autoSpaceDN w:val="0"/>
              <w:adjustRightInd w:val="0"/>
              <w:jc w:val="center"/>
              <w:rPr>
                <w:color w:val="000000" w:themeColor="text1"/>
                <w:sz w:val="24"/>
              </w:rPr>
            </w:pPr>
          </w:p>
        </w:tc>
        <w:tc>
          <w:tcPr>
            <w:tcW w:w="6946" w:type="dxa"/>
            <w:vMerge w:val="restart"/>
            <w:tcBorders>
              <w:top w:val="single" w:sz="4" w:space="0" w:color="auto"/>
              <w:left w:val="single" w:sz="4" w:space="0" w:color="auto"/>
              <w:right w:val="single" w:sz="4" w:space="0" w:color="auto"/>
            </w:tcBorders>
            <w:vAlign w:val="center"/>
          </w:tcPr>
          <w:p w:rsidR="000D5CC2" w:rsidRPr="000D5CC2" w:rsidRDefault="000D5CC2" w:rsidP="007720F6">
            <w:pPr>
              <w:autoSpaceDE w:val="0"/>
              <w:autoSpaceDN w:val="0"/>
              <w:adjustRightInd w:val="0"/>
              <w:jc w:val="both"/>
              <w:rPr>
                <w:color w:val="000000" w:themeColor="text1"/>
                <w:sz w:val="24"/>
              </w:rPr>
            </w:pPr>
            <w:r w:rsidRPr="000D5CC2">
              <w:rPr>
                <w:color w:val="000000" w:themeColor="text1"/>
                <w:sz w:val="24"/>
              </w:rPr>
              <w:t>Включение спортсменов в составы спортивных сборных команд Российской Федерации</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за первого спортсмена – до 100 (при параллельном зачете - до 50)</w:t>
            </w:r>
          </w:p>
        </w:tc>
      </w:tr>
      <w:tr w:rsidR="000D5CC2" w:rsidRPr="000D5CC2" w:rsidTr="007720F6">
        <w:trPr>
          <w:gridAfter w:val="1"/>
          <w:wAfter w:w="7" w:type="dxa"/>
        </w:trPr>
        <w:tc>
          <w:tcPr>
            <w:tcW w:w="567" w:type="dxa"/>
            <w:tcBorders>
              <w:top w:val="single" w:sz="4" w:space="0" w:color="auto"/>
              <w:left w:val="single" w:sz="4" w:space="0" w:color="auto"/>
              <w:bottom w:val="single" w:sz="4" w:space="0" w:color="auto"/>
              <w:right w:val="single" w:sz="4" w:space="0" w:color="auto"/>
            </w:tcBorders>
          </w:tcPr>
          <w:p w:rsidR="000D5CC2" w:rsidRPr="000D5CC2" w:rsidRDefault="000D5CC2" w:rsidP="000A3E0C">
            <w:pPr>
              <w:numPr>
                <w:ilvl w:val="0"/>
                <w:numId w:val="7"/>
              </w:numPr>
              <w:autoSpaceDE w:val="0"/>
              <w:autoSpaceDN w:val="0"/>
              <w:adjustRightInd w:val="0"/>
              <w:jc w:val="center"/>
              <w:rPr>
                <w:color w:val="000000" w:themeColor="text1"/>
                <w:sz w:val="24"/>
              </w:rPr>
            </w:pPr>
          </w:p>
        </w:tc>
        <w:tc>
          <w:tcPr>
            <w:tcW w:w="6946" w:type="dxa"/>
            <w:vMerge/>
            <w:tcBorders>
              <w:left w:val="single" w:sz="4" w:space="0" w:color="auto"/>
              <w:bottom w:val="single" w:sz="4" w:space="0" w:color="auto"/>
              <w:right w:val="single" w:sz="4" w:space="0" w:color="auto"/>
            </w:tcBorders>
          </w:tcPr>
          <w:p w:rsidR="000D5CC2" w:rsidRPr="000D5CC2" w:rsidRDefault="000D5CC2" w:rsidP="007720F6">
            <w:pPr>
              <w:autoSpaceDE w:val="0"/>
              <w:autoSpaceDN w:val="0"/>
              <w:adjustRightInd w:val="0"/>
              <w:jc w:val="both"/>
              <w:rPr>
                <w:color w:val="000000" w:themeColor="text1"/>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за второго и последующих спортсменов</w:t>
            </w:r>
            <w:r w:rsidRPr="000D5CC2">
              <w:rPr>
                <w:color w:val="000000" w:themeColor="text1"/>
                <w:sz w:val="24"/>
              </w:rPr>
              <w:br/>
              <w:t xml:space="preserve"> – до 50 (При параллельном зачете - до 25)</w:t>
            </w:r>
          </w:p>
        </w:tc>
      </w:tr>
      <w:tr w:rsidR="000D5CC2" w:rsidRPr="000D5CC2" w:rsidTr="007720F6">
        <w:trPr>
          <w:gridAfter w:val="1"/>
          <w:wAfter w:w="7" w:type="dxa"/>
        </w:trPr>
        <w:tc>
          <w:tcPr>
            <w:tcW w:w="567" w:type="dxa"/>
            <w:tcBorders>
              <w:top w:val="single" w:sz="4" w:space="0" w:color="auto"/>
              <w:left w:val="single" w:sz="4" w:space="0" w:color="auto"/>
              <w:bottom w:val="single" w:sz="4" w:space="0" w:color="auto"/>
              <w:right w:val="single" w:sz="4" w:space="0" w:color="auto"/>
            </w:tcBorders>
          </w:tcPr>
          <w:p w:rsidR="000D5CC2" w:rsidRPr="000D5CC2" w:rsidRDefault="000D5CC2" w:rsidP="000A3E0C">
            <w:pPr>
              <w:numPr>
                <w:ilvl w:val="0"/>
                <w:numId w:val="7"/>
              </w:numPr>
              <w:autoSpaceDE w:val="0"/>
              <w:autoSpaceDN w:val="0"/>
              <w:adjustRightInd w:val="0"/>
              <w:jc w:val="center"/>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autoSpaceDE w:val="0"/>
              <w:autoSpaceDN w:val="0"/>
              <w:adjustRightInd w:val="0"/>
              <w:jc w:val="both"/>
              <w:rPr>
                <w:color w:val="000000" w:themeColor="text1"/>
                <w:sz w:val="24"/>
              </w:rPr>
            </w:pPr>
            <w:r w:rsidRPr="000D5CC2">
              <w:rPr>
                <w:color w:val="000000" w:themeColor="text1"/>
                <w:sz w:val="24"/>
              </w:rPr>
              <w:t>Уровень профессиональной подготовки тренера, сложности и важности порученного задания по подготовке к конкретному официальному международному спортивному соревнованию (подпункты 1.1–1.4 приложения 11 к настоящему Примерному положению), степени самостоятельности и ответственности при выполнении поставленных задач и других факторов работы в учреждении</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100</w:t>
            </w:r>
          </w:p>
        </w:tc>
      </w:tr>
      <w:tr w:rsidR="000D5CC2" w:rsidRPr="000D5CC2" w:rsidTr="007720F6">
        <w:trPr>
          <w:gridAfter w:val="1"/>
          <w:wAfter w:w="7" w:type="dxa"/>
          <w:trHeight w:val="28"/>
        </w:trPr>
        <w:tc>
          <w:tcPr>
            <w:tcW w:w="9390" w:type="dxa"/>
            <w:gridSpan w:val="3"/>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autoSpaceDE w:val="0"/>
              <w:autoSpaceDN w:val="0"/>
              <w:adjustRightInd w:val="0"/>
              <w:jc w:val="center"/>
              <w:outlineLvl w:val="6"/>
              <w:rPr>
                <w:color w:val="000000" w:themeColor="text1"/>
                <w:sz w:val="24"/>
              </w:rPr>
            </w:pPr>
            <w:r w:rsidRPr="000D5CC2">
              <w:rPr>
                <w:color w:val="000000" w:themeColor="text1"/>
                <w:sz w:val="24"/>
              </w:rPr>
              <w:t>На спортивно-оздоровительном этапе и этапе начальной подготовки</w:t>
            </w:r>
          </w:p>
        </w:tc>
      </w:tr>
      <w:tr w:rsidR="000D5CC2" w:rsidRPr="000D5CC2" w:rsidTr="007720F6">
        <w:tc>
          <w:tcPr>
            <w:tcW w:w="567" w:type="dxa"/>
            <w:tcBorders>
              <w:top w:val="single" w:sz="4" w:space="0" w:color="auto"/>
              <w:left w:val="single" w:sz="4" w:space="0" w:color="auto"/>
              <w:bottom w:val="single" w:sz="4" w:space="0" w:color="auto"/>
              <w:right w:val="single" w:sz="4" w:space="0" w:color="auto"/>
            </w:tcBorders>
          </w:tcPr>
          <w:p w:rsidR="000D5CC2" w:rsidRPr="000D5CC2" w:rsidRDefault="000D5CC2" w:rsidP="000A3E0C">
            <w:pPr>
              <w:numPr>
                <w:ilvl w:val="0"/>
                <w:numId w:val="7"/>
              </w:numPr>
              <w:autoSpaceDE w:val="0"/>
              <w:autoSpaceDN w:val="0"/>
              <w:adjustRightInd w:val="0"/>
              <w:jc w:val="center"/>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autoSpaceDE w:val="0"/>
              <w:autoSpaceDN w:val="0"/>
              <w:adjustRightInd w:val="0"/>
              <w:jc w:val="both"/>
              <w:rPr>
                <w:color w:val="000000" w:themeColor="text1"/>
                <w:sz w:val="24"/>
              </w:rPr>
            </w:pPr>
            <w:r w:rsidRPr="000D5CC2">
              <w:rPr>
                <w:color w:val="000000" w:themeColor="text1"/>
                <w:sz w:val="24"/>
              </w:rPr>
              <w:t>Стабильность состава спортсменов, регулярность посещения ими тренировочных занятий (не менее 70% из числа занимающихся в группе)</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10</w:t>
            </w:r>
          </w:p>
        </w:tc>
      </w:tr>
      <w:tr w:rsidR="000D5CC2" w:rsidRPr="000D5CC2" w:rsidTr="007720F6">
        <w:tc>
          <w:tcPr>
            <w:tcW w:w="567" w:type="dxa"/>
            <w:tcBorders>
              <w:top w:val="single" w:sz="4" w:space="0" w:color="auto"/>
              <w:left w:val="single" w:sz="4" w:space="0" w:color="auto"/>
              <w:bottom w:val="single" w:sz="4" w:space="0" w:color="auto"/>
              <w:right w:val="single" w:sz="4" w:space="0" w:color="auto"/>
            </w:tcBorders>
          </w:tcPr>
          <w:p w:rsidR="000D5CC2" w:rsidRPr="000D5CC2" w:rsidRDefault="000D5CC2" w:rsidP="000A3E0C">
            <w:pPr>
              <w:numPr>
                <w:ilvl w:val="0"/>
                <w:numId w:val="7"/>
              </w:numPr>
              <w:autoSpaceDE w:val="0"/>
              <w:autoSpaceDN w:val="0"/>
              <w:adjustRightInd w:val="0"/>
              <w:jc w:val="center"/>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autoSpaceDE w:val="0"/>
              <w:autoSpaceDN w:val="0"/>
              <w:adjustRightInd w:val="0"/>
              <w:jc w:val="both"/>
              <w:rPr>
                <w:color w:val="000000" w:themeColor="text1"/>
                <w:sz w:val="24"/>
              </w:rPr>
            </w:pPr>
            <w:r w:rsidRPr="000D5CC2">
              <w:rPr>
                <w:color w:val="000000" w:themeColor="text1"/>
                <w:sz w:val="24"/>
              </w:rPr>
              <w:t>Повышение спортсменами спортивных разрядов (не менее чем у 60% занимающихся в группе)</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10</w:t>
            </w:r>
          </w:p>
        </w:tc>
      </w:tr>
      <w:tr w:rsidR="000D5CC2" w:rsidRPr="000D5CC2" w:rsidTr="007720F6">
        <w:trPr>
          <w:gridAfter w:val="1"/>
          <w:wAfter w:w="7" w:type="dxa"/>
        </w:trPr>
        <w:tc>
          <w:tcPr>
            <w:tcW w:w="9390" w:type="dxa"/>
            <w:gridSpan w:val="3"/>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autoSpaceDE w:val="0"/>
              <w:autoSpaceDN w:val="0"/>
              <w:adjustRightInd w:val="0"/>
              <w:jc w:val="center"/>
              <w:outlineLvl w:val="6"/>
              <w:rPr>
                <w:color w:val="000000" w:themeColor="text1"/>
                <w:sz w:val="24"/>
              </w:rPr>
            </w:pPr>
            <w:r w:rsidRPr="000D5CC2">
              <w:rPr>
                <w:color w:val="000000" w:themeColor="text1"/>
                <w:sz w:val="24"/>
              </w:rPr>
              <w:t>На тренировочном этапе (этапе спортивной специализации)</w:t>
            </w:r>
          </w:p>
        </w:tc>
      </w:tr>
      <w:tr w:rsidR="000D5CC2" w:rsidRPr="000D5CC2" w:rsidTr="007720F6">
        <w:trPr>
          <w:gridAfter w:val="1"/>
          <w:wAfter w:w="7" w:type="dxa"/>
        </w:trPr>
        <w:tc>
          <w:tcPr>
            <w:tcW w:w="567" w:type="dxa"/>
            <w:tcBorders>
              <w:top w:val="single" w:sz="4" w:space="0" w:color="auto"/>
              <w:left w:val="single" w:sz="4" w:space="0" w:color="auto"/>
              <w:bottom w:val="single" w:sz="4" w:space="0" w:color="auto"/>
              <w:right w:val="single" w:sz="4" w:space="0" w:color="auto"/>
            </w:tcBorders>
          </w:tcPr>
          <w:p w:rsidR="000D5CC2" w:rsidRPr="000D5CC2" w:rsidRDefault="000D5CC2" w:rsidP="000A3E0C">
            <w:pPr>
              <w:numPr>
                <w:ilvl w:val="0"/>
                <w:numId w:val="7"/>
              </w:numPr>
              <w:autoSpaceDE w:val="0"/>
              <w:autoSpaceDN w:val="0"/>
              <w:adjustRightInd w:val="0"/>
              <w:jc w:val="center"/>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autoSpaceDE w:val="0"/>
              <w:autoSpaceDN w:val="0"/>
              <w:adjustRightInd w:val="0"/>
              <w:jc w:val="both"/>
              <w:rPr>
                <w:color w:val="000000" w:themeColor="text1"/>
                <w:sz w:val="24"/>
              </w:rPr>
            </w:pPr>
            <w:r w:rsidRPr="000D5CC2">
              <w:rPr>
                <w:color w:val="000000" w:themeColor="text1"/>
                <w:sz w:val="24"/>
              </w:rPr>
              <w:t>Стабильность состава спортсменов, регулярность посещения ими тренировочных занятий (не менее 80% из числа занимающихся в группе)</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10</w:t>
            </w:r>
          </w:p>
        </w:tc>
      </w:tr>
      <w:tr w:rsidR="000D5CC2" w:rsidRPr="000D5CC2" w:rsidTr="007720F6">
        <w:trPr>
          <w:gridAfter w:val="1"/>
          <w:wAfter w:w="7" w:type="dxa"/>
        </w:trPr>
        <w:tc>
          <w:tcPr>
            <w:tcW w:w="567" w:type="dxa"/>
            <w:tcBorders>
              <w:top w:val="single" w:sz="4" w:space="0" w:color="auto"/>
              <w:left w:val="single" w:sz="4" w:space="0" w:color="auto"/>
              <w:bottom w:val="single" w:sz="4" w:space="0" w:color="auto"/>
              <w:right w:val="single" w:sz="4" w:space="0" w:color="auto"/>
            </w:tcBorders>
          </w:tcPr>
          <w:p w:rsidR="000D5CC2" w:rsidRPr="000D5CC2" w:rsidRDefault="000D5CC2" w:rsidP="000A3E0C">
            <w:pPr>
              <w:numPr>
                <w:ilvl w:val="0"/>
                <w:numId w:val="7"/>
              </w:numPr>
              <w:autoSpaceDE w:val="0"/>
              <w:autoSpaceDN w:val="0"/>
              <w:adjustRightInd w:val="0"/>
              <w:jc w:val="center"/>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autoSpaceDE w:val="0"/>
              <w:autoSpaceDN w:val="0"/>
              <w:adjustRightInd w:val="0"/>
              <w:jc w:val="both"/>
              <w:rPr>
                <w:color w:val="000000" w:themeColor="text1"/>
                <w:sz w:val="24"/>
              </w:rPr>
            </w:pPr>
            <w:r w:rsidRPr="000D5CC2">
              <w:rPr>
                <w:color w:val="000000" w:themeColor="text1"/>
                <w:sz w:val="24"/>
              </w:rPr>
              <w:t>Результаты участия спортсменов в спортивных соревнованиях (повышение спортивных разрядов не менее чем у 80% занимающихся в группе в сравнении с предыдущим периодом)</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20</w:t>
            </w:r>
          </w:p>
        </w:tc>
      </w:tr>
      <w:tr w:rsidR="000D5CC2" w:rsidRPr="000D5CC2" w:rsidTr="007720F6">
        <w:trPr>
          <w:gridAfter w:val="1"/>
          <w:wAfter w:w="7" w:type="dxa"/>
        </w:trPr>
        <w:tc>
          <w:tcPr>
            <w:tcW w:w="9390" w:type="dxa"/>
            <w:gridSpan w:val="3"/>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autoSpaceDE w:val="0"/>
              <w:autoSpaceDN w:val="0"/>
              <w:adjustRightInd w:val="0"/>
              <w:jc w:val="center"/>
              <w:outlineLvl w:val="6"/>
              <w:rPr>
                <w:color w:val="000000" w:themeColor="text1"/>
                <w:sz w:val="24"/>
              </w:rPr>
            </w:pPr>
            <w:r w:rsidRPr="000D5CC2">
              <w:rPr>
                <w:color w:val="000000" w:themeColor="text1"/>
                <w:sz w:val="24"/>
              </w:rPr>
              <w:t>На этапе совершенствования спортивного мастерства</w:t>
            </w:r>
          </w:p>
        </w:tc>
      </w:tr>
      <w:tr w:rsidR="000D5CC2" w:rsidRPr="000D5CC2" w:rsidTr="007720F6">
        <w:trPr>
          <w:gridAfter w:val="1"/>
          <w:wAfter w:w="7" w:type="dxa"/>
        </w:trPr>
        <w:tc>
          <w:tcPr>
            <w:tcW w:w="567" w:type="dxa"/>
            <w:tcBorders>
              <w:top w:val="single" w:sz="4" w:space="0" w:color="auto"/>
              <w:left w:val="single" w:sz="4" w:space="0" w:color="auto"/>
              <w:bottom w:val="single" w:sz="4" w:space="0" w:color="auto"/>
              <w:right w:val="single" w:sz="4" w:space="0" w:color="auto"/>
            </w:tcBorders>
          </w:tcPr>
          <w:p w:rsidR="000D5CC2" w:rsidRPr="000D5CC2" w:rsidRDefault="000D5CC2" w:rsidP="000A3E0C">
            <w:pPr>
              <w:numPr>
                <w:ilvl w:val="0"/>
                <w:numId w:val="7"/>
              </w:numPr>
              <w:autoSpaceDE w:val="0"/>
              <w:autoSpaceDN w:val="0"/>
              <w:adjustRightInd w:val="0"/>
              <w:jc w:val="center"/>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autoSpaceDE w:val="0"/>
              <w:autoSpaceDN w:val="0"/>
              <w:adjustRightInd w:val="0"/>
              <w:jc w:val="both"/>
              <w:rPr>
                <w:color w:val="000000" w:themeColor="text1"/>
                <w:sz w:val="24"/>
              </w:rPr>
            </w:pPr>
            <w:r w:rsidRPr="000D5CC2">
              <w:rPr>
                <w:color w:val="000000" w:themeColor="text1"/>
                <w:sz w:val="24"/>
              </w:rPr>
              <w:t>Положительная динамика спортивных достижений, результаты выступлений в официальных региональных, всероссийских и международных соревнованиях (в сравнении с предыдущим периодом не менее 80% зачисленных на этап подготовки)</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до 20</w:t>
            </w:r>
          </w:p>
        </w:tc>
      </w:tr>
    </w:tbl>
    <w:p w:rsidR="000D5CC2" w:rsidRPr="000D5CC2" w:rsidRDefault="000D5CC2" w:rsidP="000D5CC2">
      <w:pPr>
        <w:rPr>
          <w:color w:val="000000" w:themeColor="text1"/>
          <w:szCs w:val="28"/>
          <w:highlight w:val="yellow"/>
        </w:rPr>
      </w:pPr>
    </w:p>
    <w:p w:rsidR="000D5CC2" w:rsidRPr="000D5CC2" w:rsidRDefault="000D5CC2" w:rsidP="000D5CC2">
      <w:pPr>
        <w:pStyle w:val="ConsPlusNormal"/>
        <w:tabs>
          <w:tab w:val="left" w:pos="993"/>
        </w:tabs>
        <w:ind w:left="5103"/>
        <w:jc w:val="both"/>
        <w:outlineLvl w:val="0"/>
        <w:rPr>
          <w:color w:val="000000" w:themeColor="text1"/>
          <w:highlight w:val="yellow"/>
        </w:rPr>
        <w:sectPr w:rsidR="000D5CC2" w:rsidRPr="000D5CC2" w:rsidSect="001B79E1">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0D5CC2" w:rsidRPr="000D5CC2" w:rsidRDefault="000D5CC2" w:rsidP="000D5CC2">
      <w:pPr>
        <w:pStyle w:val="1"/>
        <w:ind w:left="4395"/>
        <w:rPr>
          <w:b w:val="0"/>
          <w:color w:val="000000" w:themeColor="text1"/>
          <w:sz w:val="28"/>
          <w:szCs w:val="28"/>
        </w:rPr>
      </w:pPr>
      <w:r w:rsidRPr="000D5CC2">
        <w:rPr>
          <w:b w:val="0"/>
          <w:color w:val="000000" w:themeColor="text1"/>
          <w:sz w:val="28"/>
          <w:szCs w:val="28"/>
        </w:rPr>
        <w:lastRenderedPageBreak/>
        <w:t>Приложение 10</w:t>
      </w:r>
    </w:p>
    <w:p w:rsidR="000D5CC2" w:rsidRPr="000D5CC2" w:rsidRDefault="000D5CC2" w:rsidP="000D5CC2">
      <w:pPr>
        <w:ind w:left="4395"/>
        <w:rPr>
          <w:color w:val="000000" w:themeColor="text1"/>
          <w:spacing w:val="-6"/>
          <w:szCs w:val="28"/>
        </w:rPr>
      </w:pPr>
      <w:r w:rsidRPr="000D5CC2">
        <w:rPr>
          <w:color w:val="000000" w:themeColor="text1"/>
          <w:spacing w:val="-6"/>
          <w:szCs w:val="28"/>
        </w:rPr>
        <w:t xml:space="preserve">к примерному Положению об оплате труда работников </w:t>
      </w:r>
      <w:r w:rsidRPr="000D5CC2">
        <w:rPr>
          <w:color w:val="000000" w:themeColor="text1"/>
          <w:szCs w:val="28"/>
        </w:rPr>
        <w:t>муниципального учреждения  «Спортивная школа города Саянска»</w:t>
      </w:r>
    </w:p>
    <w:p w:rsidR="000D5CC2" w:rsidRPr="000D5CC2" w:rsidRDefault="000D5CC2" w:rsidP="000D5CC2">
      <w:pPr>
        <w:rPr>
          <w:color w:val="000000" w:themeColor="text1"/>
          <w:szCs w:val="28"/>
        </w:rPr>
      </w:pPr>
    </w:p>
    <w:p w:rsidR="000D5CC2" w:rsidRPr="000D5CC2" w:rsidRDefault="000D5CC2" w:rsidP="000D5CC2">
      <w:pPr>
        <w:pStyle w:val="2"/>
        <w:spacing w:before="0" w:after="0"/>
        <w:jc w:val="center"/>
        <w:rPr>
          <w:rFonts w:ascii="Times New Roman" w:hAnsi="Times New Roman"/>
          <w:b w:val="0"/>
          <w:i w:val="0"/>
          <w:color w:val="000000" w:themeColor="text1"/>
        </w:rPr>
      </w:pPr>
      <w:r w:rsidRPr="000D5CC2">
        <w:rPr>
          <w:rFonts w:ascii="Times New Roman" w:hAnsi="Times New Roman"/>
          <w:b w:val="0"/>
          <w:i w:val="0"/>
          <w:color w:val="000000" w:themeColor="text1"/>
        </w:rPr>
        <w:t xml:space="preserve">РЕКОМЕНДУЕМЫЕ РАЗМЕРЫ ДИФФЕРЕНЦИРОВАННЫХ ВЫПЛАТ СТИМУЛИРУЮЩЕГО ХАРАКТЕРА ЗА КАЧЕСТВО ВЫПОЛНЯЕМЫХ РАБОТ ИНЫМ СПЕЦИАЛИСТАМ, НЕПОСРЕДСТВЕННО УЧАСТВУЮЩИМ </w:t>
      </w:r>
      <w:r w:rsidRPr="000D5CC2">
        <w:rPr>
          <w:rFonts w:ascii="Times New Roman" w:hAnsi="Times New Roman"/>
          <w:b w:val="0"/>
          <w:i w:val="0"/>
          <w:color w:val="000000" w:themeColor="text1"/>
        </w:rPr>
        <w:br/>
        <w:t>В СПОРТИВНОЙ ПОДГОТОВКЕ</w:t>
      </w:r>
    </w:p>
    <w:p w:rsidR="000D5CC2" w:rsidRPr="000D5CC2" w:rsidRDefault="000D5CC2" w:rsidP="000D5CC2">
      <w:pPr>
        <w:rPr>
          <w:color w:val="000000" w:themeColor="text1"/>
          <w:szCs w:val="28"/>
        </w:rPr>
      </w:pPr>
    </w:p>
    <w:tbl>
      <w:tblPr>
        <w:tblW w:w="9390"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6946"/>
        <w:gridCol w:w="1877"/>
      </w:tblGrid>
      <w:tr w:rsidR="000D5CC2" w:rsidRPr="000D5CC2" w:rsidTr="007720F6">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 xml:space="preserve">№ </w:t>
            </w:r>
            <w:proofErr w:type="gramStart"/>
            <w:r w:rsidRPr="000D5CC2">
              <w:rPr>
                <w:color w:val="000000" w:themeColor="text1"/>
                <w:sz w:val="24"/>
              </w:rPr>
              <w:t>п</w:t>
            </w:r>
            <w:proofErr w:type="gramEnd"/>
            <w:r w:rsidRPr="000D5CC2">
              <w:rPr>
                <w:color w:val="000000" w:themeColor="text1"/>
                <w:sz w:val="24"/>
              </w:rPr>
              <w:t>/п</w:t>
            </w:r>
          </w:p>
        </w:tc>
        <w:tc>
          <w:tcPr>
            <w:tcW w:w="694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Критерии оценки</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Рекомендуемый размер выплаты, %</w:t>
            </w:r>
          </w:p>
        </w:tc>
      </w:tr>
      <w:tr w:rsidR="000D5CC2" w:rsidRPr="000D5CC2" w:rsidTr="007720F6">
        <w:trPr>
          <w:trHeight w:val="225"/>
        </w:trPr>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8"/>
              </w:numPr>
              <w:autoSpaceDE w:val="0"/>
              <w:autoSpaceDN w:val="0"/>
              <w:adjustRightInd w:val="0"/>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aff0"/>
              <w:jc w:val="both"/>
              <w:rPr>
                <w:color w:val="000000" w:themeColor="text1"/>
              </w:rPr>
            </w:pPr>
            <w:r w:rsidRPr="000D5CC2">
              <w:rPr>
                <w:color w:val="000000" w:themeColor="text1"/>
              </w:rPr>
              <w:t>Своевременность и полнота выполняемых обязанностей</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center"/>
              <w:rPr>
                <w:color w:val="000000" w:themeColor="text1"/>
                <w:lang w:val="en-US"/>
              </w:rPr>
            </w:pPr>
            <w:r w:rsidRPr="000D5CC2">
              <w:rPr>
                <w:color w:val="000000" w:themeColor="text1"/>
              </w:rPr>
              <w:t>до 1</w:t>
            </w:r>
            <w:r w:rsidRPr="000D5CC2">
              <w:rPr>
                <w:color w:val="000000" w:themeColor="text1"/>
                <w:lang w:val="en-US"/>
              </w:rPr>
              <w:t>0</w:t>
            </w:r>
          </w:p>
        </w:tc>
      </w:tr>
      <w:tr w:rsidR="000D5CC2" w:rsidRPr="000D5CC2" w:rsidTr="007720F6">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8"/>
              </w:numPr>
              <w:autoSpaceDE w:val="0"/>
              <w:autoSpaceDN w:val="0"/>
              <w:adjustRightInd w:val="0"/>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aff0"/>
              <w:jc w:val="both"/>
              <w:rPr>
                <w:color w:val="000000" w:themeColor="text1"/>
              </w:rPr>
            </w:pPr>
            <w:r w:rsidRPr="000D5CC2">
              <w:rPr>
                <w:color w:val="000000" w:themeColor="text1"/>
              </w:rPr>
              <w:t>Соответствие качества выполняемой работы квалификационной категории и трудовым (должностным) обязанностям</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1</w:t>
            </w:r>
            <w:r w:rsidRPr="000D5CC2">
              <w:rPr>
                <w:color w:val="000000" w:themeColor="text1"/>
                <w:sz w:val="24"/>
                <w:lang w:val="en-US"/>
              </w:rPr>
              <w:t>0</w:t>
            </w:r>
          </w:p>
        </w:tc>
      </w:tr>
      <w:tr w:rsidR="000D5CC2" w:rsidRPr="000D5CC2" w:rsidTr="007720F6">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8"/>
              </w:numPr>
              <w:autoSpaceDE w:val="0"/>
              <w:autoSpaceDN w:val="0"/>
              <w:adjustRightInd w:val="0"/>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aff0"/>
              <w:jc w:val="both"/>
              <w:rPr>
                <w:color w:val="000000" w:themeColor="text1"/>
              </w:rPr>
            </w:pPr>
            <w:r w:rsidRPr="000D5CC2">
              <w:rPr>
                <w:color w:val="000000" w:themeColor="text1"/>
              </w:rPr>
              <w:t>Личное участие в мероприятиях, проводимых Учреждением</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1</w:t>
            </w:r>
            <w:r w:rsidRPr="000D5CC2">
              <w:rPr>
                <w:color w:val="000000" w:themeColor="text1"/>
                <w:sz w:val="24"/>
                <w:lang w:val="en-US"/>
              </w:rPr>
              <w:t>0</w:t>
            </w:r>
          </w:p>
        </w:tc>
      </w:tr>
      <w:tr w:rsidR="000D5CC2" w:rsidRPr="000D5CC2" w:rsidTr="007720F6">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8"/>
              </w:numPr>
              <w:autoSpaceDE w:val="0"/>
              <w:autoSpaceDN w:val="0"/>
              <w:adjustRightInd w:val="0"/>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aff0"/>
              <w:jc w:val="both"/>
              <w:rPr>
                <w:color w:val="000000" w:themeColor="text1"/>
              </w:rPr>
            </w:pPr>
            <w:r w:rsidRPr="000D5CC2">
              <w:rPr>
                <w:color w:val="000000" w:themeColor="text1"/>
              </w:rPr>
              <w:t>Наличие положительных отзывов о работе</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1</w:t>
            </w:r>
            <w:r w:rsidRPr="000D5CC2">
              <w:rPr>
                <w:color w:val="000000" w:themeColor="text1"/>
                <w:sz w:val="24"/>
                <w:lang w:val="en-US"/>
              </w:rPr>
              <w:t>0</w:t>
            </w:r>
          </w:p>
        </w:tc>
      </w:tr>
      <w:tr w:rsidR="000D5CC2" w:rsidRPr="000D5CC2" w:rsidTr="007720F6">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8"/>
              </w:numPr>
              <w:autoSpaceDE w:val="0"/>
              <w:autoSpaceDN w:val="0"/>
              <w:adjustRightInd w:val="0"/>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aff0"/>
              <w:jc w:val="both"/>
              <w:rPr>
                <w:color w:val="000000" w:themeColor="text1"/>
              </w:rPr>
            </w:pPr>
            <w:r w:rsidRPr="000D5CC2">
              <w:rPr>
                <w:color w:val="000000" w:themeColor="text1"/>
              </w:rPr>
              <w:t>Организация и проведение официальных физкультурных мероприятий и спортивных мероприятий</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2</w:t>
            </w:r>
            <w:r w:rsidRPr="000D5CC2">
              <w:rPr>
                <w:color w:val="000000" w:themeColor="text1"/>
                <w:sz w:val="24"/>
                <w:lang w:val="en-US"/>
              </w:rPr>
              <w:t>0</w:t>
            </w:r>
          </w:p>
        </w:tc>
      </w:tr>
      <w:tr w:rsidR="000D5CC2" w:rsidRPr="000D5CC2" w:rsidTr="007720F6">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8"/>
              </w:numPr>
              <w:autoSpaceDE w:val="0"/>
              <w:autoSpaceDN w:val="0"/>
              <w:adjustRightInd w:val="0"/>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aff0"/>
              <w:jc w:val="both"/>
              <w:rPr>
                <w:color w:val="000000" w:themeColor="text1"/>
              </w:rPr>
            </w:pPr>
            <w:r w:rsidRPr="000D5CC2">
              <w:rPr>
                <w:color w:val="000000" w:themeColor="text1"/>
              </w:rPr>
              <w:t>Выполнение муниципального задания Учреждением</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1</w:t>
            </w:r>
            <w:r w:rsidRPr="000D5CC2">
              <w:rPr>
                <w:color w:val="000000" w:themeColor="text1"/>
                <w:sz w:val="24"/>
                <w:lang w:val="en-US"/>
              </w:rPr>
              <w:t>0</w:t>
            </w:r>
          </w:p>
        </w:tc>
      </w:tr>
      <w:tr w:rsidR="000D5CC2" w:rsidRPr="000D5CC2" w:rsidTr="007720F6">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8"/>
              </w:numPr>
              <w:autoSpaceDE w:val="0"/>
              <w:autoSpaceDN w:val="0"/>
              <w:adjustRightInd w:val="0"/>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aff0"/>
              <w:jc w:val="both"/>
              <w:rPr>
                <w:color w:val="000000" w:themeColor="text1"/>
              </w:rPr>
            </w:pPr>
            <w:r w:rsidRPr="000D5CC2">
              <w:rPr>
                <w:color w:val="000000" w:themeColor="text1"/>
              </w:rPr>
              <w:t>Оперативное и результативное выполнение особо важных заданий руководства;</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2</w:t>
            </w:r>
            <w:r w:rsidRPr="000D5CC2">
              <w:rPr>
                <w:color w:val="000000" w:themeColor="text1"/>
                <w:sz w:val="24"/>
                <w:lang w:val="en-US"/>
              </w:rPr>
              <w:t>0</w:t>
            </w:r>
          </w:p>
        </w:tc>
      </w:tr>
      <w:tr w:rsidR="000D5CC2" w:rsidRPr="000D5CC2" w:rsidTr="007720F6">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8"/>
              </w:numPr>
              <w:autoSpaceDE w:val="0"/>
              <w:autoSpaceDN w:val="0"/>
              <w:adjustRightInd w:val="0"/>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aff0"/>
              <w:jc w:val="both"/>
              <w:rPr>
                <w:color w:val="000000" w:themeColor="text1"/>
              </w:rPr>
            </w:pPr>
            <w:r w:rsidRPr="000D5CC2">
              <w:rPr>
                <w:color w:val="000000" w:themeColor="text1"/>
              </w:rPr>
              <w:t>Расширение сферы деятельности и объема выполняемых работ</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1</w:t>
            </w:r>
            <w:r w:rsidRPr="000D5CC2">
              <w:rPr>
                <w:color w:val="000000" w:themeColor="text1"/>
                <w:sz w:val="24"/>
                <w:lang w:val="en-US"/>
              </w:rPr>
              <w:t>0</w:t>
            </w:r>
          </w:p>
        </w:tc>
      </w:tr>
      <w:tr w:rsidR="000D5CC2" w:rsidRPr="000D5CC2" w:rsidTr="007720F6">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8"/>
              </w:numPr>
              <w:autoSpaceDE w:val="0"/>
              <w:autoSpaceDN w:val="0"/>
              <w:adjustRightInd w:val="0"/>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autoSpaceDE w:val="0"/>
              <w:autoSpaceDN w:val="0"/>
              <w:adjustRightInd w:val="0"/>
              <w:jc w:val="both"/>
              <w:rPr>
                <w:color w:val="000000" w:themeColor="text1"/>
                <w:sz w:val="24"/>
              </w:rPr>
            </w:pPr>
            <w:r w:rsidRPr="000D5CC2">
              <w:rPr>
                <w:color w:val="000000" w:themeColor="text1"/>
                <w:sz w:val="24"/>
              </w:rPr>
              <w:t>Необходимость комплексного использования работником познаний и (или) навыков из нескольких областей знания или деятельности</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2</w:t>
            </w:r>
            <w:r w:rsidRPr="000D5CC2">
              <w:rPr>
                <w:color w:val="000000" w:themeColor="text1"/>
                <w:sz w:val="24"/>
                <w:lang w:val="en-US"/>
              </w:rPr>
              <w:t>0</w:t>
            </w:r>
          </w:p>
        </w:tc>
      </w:tr>
      <w:tr w:rsidR="000D5CC2" w:rsidRPr="000D5CC2" w:rsidTr="007720F6">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8"/>
              </w:numPr>
              <w:autoSpaceDE w:val="0"/>
              <w:autoSpaceDN w:val="0"/>
              <w:adjustRightInd w:val="0"/>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autoSpaceDE w:val="0"/>
              <w:autoSpaceDN w:val="0"/>
              <w:adjustRightInd w:val="0"/>
              <w:jc w:val="both"/>
              <w:rPr>
                <w:color w:val="000000" w:themeColor="text1"/>
                <w:sz w:val="24"/>
              </w:rPr>
            </w:pPr>
            <w:r w:rsidRPr="000D5CC2">
              <w:rPr>
                <w:color w:val="000000" w:themeColor="text1"/>
                <w:sz w:val="24"/>
              </w:rPr>
              <w:t>Новизна работ или использование нового подхода к их выполнению</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1</w:t>
            </w:r>
            <w:r w:rsidRPr="000D5CC2">
              <w:rPr>
                <w:color w:val="000000" w:themeColor="text1"/>
                <w:sz w:val="24"/>
                <w:lang w:val="en-US"/>
              </w:rPr>
              <w:t>0</w:t>
            </w:r>
          </w:p>
        </w:tc>
      </w:tr>
    </w:tbl>
    <w:p w:rsidR="000D5CC2" w:rsidRPr="000D5CC2" w:rsidRDefault="000D5CC2" w:rsidP="000D5CC2">
      <w:pPr>
        <w:pStyle w:val="ConsPlusNormal"/>
        <w:tabs>
          <w:tab w:val="left" w:pos="993"/>
        </w:tabs>
        <w:jc w:val="both"/>
        <w:outlineLvl w:val="0"/>
        <w:rPr>
          <w:color w:val="000000" w:themeColor="text1"/>
          <w:highlight w:val="yellow"/>
        </w:rPr>
        <w:sectPr w:rsidR="000D5CC2" w:rsidRPr="000D5CC2" w:rsidSect="001B79E1">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0D5CC2" w:rsidRPr="000D5CC2" w:rsidRDefault="000D5CC2" w:rsidP="000D5CC2">
      <w:pPr>
        <w:pStyle w:val="1"/>
        <w:ind w:left="4395"/>
        <w:rPr>
          <w:b w:val="0"/>
          <w:color w:val="000000" w:themeColor="text1"/>
          <w:sz w:val="28"/>
          <w:szCs w:val="28"/>
        </w:rPr>
      </w:pPr>
      <w:r w:rsidRPr="000D5CC2">
        <w:rPr>
          <w:b w:val="0"/>
          <w:color w:val="000000" w:themeColor="text1"/>
          <w:sz w:val="28"/>
          <w:szCs w:val="28"/>
        </w:rPr>
        <w:lastRenderedPageBreak/>
        <w:t>Приложение 11</w:t>
      </w:r>
    </w:p>
    <w:p w:rsidR="000D5CC2" w:rsidRPr="000D5CC2" w:rsidRDefault="000D5CC2" w:rsidP="000D5CC2">
      <w:pPr>
        <w:ind w:left="4395"/>
        <w:rPr>
          <w:color w:val="000000" w:themeColor="text1"/>
          <w:spacing w:val="-6"/>
          <w:szCs w:val="28"/>
        </w:rPr>
      </w:pPr>
      <w:r w:rsidRPr="000D5CC2">
        <w:rPr>
          <w:color w:val="000000" w:themeColor="text1"/>
          <w:spacing w:val="-6"/>
          <w:szCs w:val="28"/>
        </w:rPr>
        <w:t xml:space="preserve">к примерному Положению об оплате труда работников </w:t>
      </w:r>
      <w:r w:rsidRPr="000D5CC2">
        <w:rPr>
          <w:color w:val="000000" w:themeColor="text1"/>
          <w:szCs w:val="28"/>
        </w:rPr>
        <w:t>муниципального учреждения  «Спортивная школа города Саянска»</w:t>
      </w:r>
    </w:p>
    <w:p w:rsidR="000D5CC2" w:rsidRPr="000D5CC2" w:rsidRDefault="000D5CC2" w:rsidP="000D5CC2">
      <w:pPr>
        <w:jc w:val="center"/>
        <w:rPr>
          <w:bCs/>
          <w:iCs/>
          <w:color w:val="000000" w:themeColor="text1"/>
          <w:szCs w:val="28"/>
          <w:lang w:eastAsia="x-none"/>
        </w:rPr>
      </w:pPr>
    </w:p>
    <w:p w:rsidR="000D5CC2" w:rsidRPr="000D5CC2" w:rsidRDefault="000D5CC2" w:rsidP="000D5CC2">
      <w:pPr>
        <w:jc w:val="center"/>
        <w:rPr>
          <w:color w:val="000000" w:themeColor="text1"/>
        </w:rPr>
      </w:pPr>
      <w:r w:rsidRPr="000D5CC2">
        <w:rPr>
          <w:bCs/>
          <w:iCs/>
          <w:color w:val="000000" w:themeColor="text1"/>
          <w:szCs w:val="28"/>
          <w:lang w:val="x-none" w:eastAsia="x-none"/>
        </w:rPr>
        <w:t xml:space="preserve">РЕКОМЕНДУЕМЫЕ РАЗМЕРЫ </w:t>
      </w:r>
      <w:r w:rsidRPr="000D5CC2">
        <w:rPr>
          <w:bCs/>
          <w:iCs/>
          <w:color w:val="000000" w:themeColor="text1"/>
          <w:szCs w:val="28"/>
          <w:lang w:eastAsia="x-none"/>
        </w:rPr>
        <w:t xml:space="preserve">ДИФФЕРЕНЦИРОВАННЫХ </w:t>
      </w:r>
      <w:r w:rsidRPr="000D5CC2">
        <w:rPr>
          <w:bCs/>
          <w:iCs/>
          <w:color w:val="000000" w:themeColor="text1"/>
          <w:szCs w:val="28"/>
          <w:lang w:val="x-none" w:eastAsia="x-none"/>
        </w:rPr>
        <w:t>ВЫПЛАТ СТИМУЛИРУЮЩЕГО</w:t>
      </w:r>
      <w:r w:rsidRPr="000D5CC2">
        <w:rPr>
          <w:bCs/>
          <w:iCs/>
          <w:color w:val="000000" w:themeColor="text1"/>
          <w:szCs w:val="28"/>
          <w:lang w:eastAsia="x-none"/>
        </w:rPr>
        <w:t xml:space="preserve"> </w:t>
      </w:r>
      <w:r w:rsidRPr="000D5CC2">
        <w:rPr>
          <w:color w:val="000000" w:themeColor="text1"/>
        </w:rPr>
        <w:t>ХАРАКТЕРА ЗА ИНТЕНСИВНОСТЬ И ВЫСОКИЕ РЕЗУЛЬТАТЫ ТРУДА СПОРТСМЕНАМ, ЗАКЛЮЧИВШИМ ТРУДОВОЙ ДОГОВОР</w:t>
      </w:r>
    </w:p>
    <w:p w:rsidR="000D5CC2" w:rsidRPr="000D5CC2" w:rsidRDefault="000D5CC2" w:rsidP="000D5CC2">
      <w:pPr>
        <w:pStyle w:val="ConsPlusNormal"/>
        <w:jc w:val="center"/>
        <w:rPr>
          <w:b/>
          <w:color w:val="000000" w:themeColor="text1"/>
        </w:rPr>
      </w:pPr>
    </w:p>
    <w:tbl>
      <w:tblPr>
        <w:tblW w:w="9957"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7513"/>
        <w:gridCol w:w="1877"/>
      </w:tblGrid>
      <w:tr w:rsidR="000D5CC2" w:rsidRPr="000D5CC2" w:rsidTr="007720F6">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 xml:space="preserve">№ </w:t>
            </w:r>
            <w:proofErr w:type="gramStart"/>
            <w:r w:rsidRPr="000D5CC2">
              <w:rPr>
                <w:color w:val="000000" w:themeColor="text1"/>
                <w:sz w:val="24"/>
              </w:rPr>
              <w:t>п</w:t>
            </w:r>
            <w:proofErr w:type="gramEnd"/>
            <w:r w:rsidRPr="000D5CC2">
              <w:rPr>
                <w:color w:val="000000" w:themeColor="text1"/>
                <w:sz w:val="24"/>
              </w:rPr>
              <w:t>/п</w:t>
            </w:r>
          </w:p>
        </w:tc>
        <w:tc>
          <w:tcPr>
            <w:tcW w:w="7513"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Критерии оценки</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Рекомендуемый размер выплаты, %</w:t>
            </w:r>
          </w:p>
        </w:tc>
      </w:tr>
      <w:tr w:rsidR="000D5CC2" w:rsidRPr="000D5CC2" w:rsidTr="007720F6">
        <w:trPr>
          <w:trHeight w:val="225"/>
        </w:trPr>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9"/>
              </w:numPr>
              <w:autoSpaceDE w:val="0"/>
              <w:autoSpaceDN w:val="0"/>
              <w:adjustRightInd w:val="0"/>
              <w:rPr>
                <w:color w:val="000000" w:themeColor="text1"/>
                <w:sz w:val="24"/>
              </w:rPr>
            </w:pPr>
          </w:p>
        </w:tc>
        <w:tc>
          <w:tcPr>
            <w:tcW w:w="751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aff0"/>
              <w:jc w:val="both"/>
              <w:rPr>
                <w:color w:val="000000" w:themeColor="text1"/>
              </w:rPr>
            </w:pPr>
            <w:r w:rsidRPr="000D5CC2">
              <w:rPr>
                <w:color w:val="000000" w:themeColor="text1"/>
              </w:rPr>
              <w:t>Спортсмен, достигший значимого спортивного результата на официальных международных спортивных соревнованиях</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center"/>
              <w:rPr>
                <w:color w:val="000000" w:themeColor="text1"/>
                <w:lang w:val="en-US"/>
              </w:rPr>
            </w:pPr>
            <w:r w:rsidRPr="000D5CC2">
              <w:rPr>
                <w:color w:val="000000" w:themeColor="text1"/>
              </w:rPr>
              <w:t>до 30</w:t>
            </w:r>
            <w:r w:rsidRPr="000D5CC2">
              <w:rPr>
                <w:color w:val="000000" w:themeColor="text1"/>
                <w:lang w:val="en-US"/>
              </w:rPr>
              <w:t>0</w:t>
            </w:r>
          </w:p>
        </w:tc>
      </w:tr>
      <w:tr w:rsidR="000D5CC2" w:rsidRPr="000D5CC2" w:rsidTr="007720F6">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9"/>
              </w:numPr>
              <w:autoSpaceDE w:val="0"/>
              <w:autoSpaceDN w:val="0"/>
              <w:adjustRightInd w:val="0"/>
              <w:rPr>
                <w:color w:val="000000" w:themeColor="text1"/>
                <w:sz w:val="24"/>
              </w:rPr>
            </w:pPr>
          </w:p>
        </w:tc>
        <w:tc>
          <w:tcPr>
            <w:tcW w:w="751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aff0"/>
              <w:jc w:val="both"/>
              <w:rPr>
                <w:color w:val="000000" w:themeColor="text1"/>
              </w:rPr>
            </w:pPr>
            <w:r w:rsidRPr="000D5CC2">
              <w:rPr>
                <w:color w:val="000000" w:themeColor="text1"/>
              </w:rPr>
              <w:t>Призер чемпионата России, первенства мира, первенства Европы в личном или командном игровом виде</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20</w:t>
            </w:r>
            <w:r w:rsidRPr="000D5CC2">
              <w:rPr>
                <w:color w:val="000000" w:themeColor="text1"/>
                <w:sz w:val="24"/>
                <w:lang w:val="en-US"/>
              </w:rPr>
              <w:t>0</w:t>
            </w:r>
          </w:p>
        </w:tc>
      </w:tr>
      <w:tr w:rsidR="000D5CC2" w:rsidRPr="000D5CC2" w:rsidTr="007720F6">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9"/>
              </w:numPr>
              <w:autoSpaceDE w:val="0"/>
              <w:autoSpaceDN w:val="0"/>
              <w:adjustRightInd w:val="0"/>
              <w:rPr>
                <w:color w:val="000000" w:themeColor="text1"/>
                <w:sz w:val="24"/>
              </w:rPr>
            </w:pPr>
          </w:p>
        </w:tc>
        <w:tc>
          <w:tcPr>
            <w:tcW w:w="751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aff0"/>
              <w:jc w:val="both"/>
              <w:rPr>
                <w:color w:val="000000" w:themeColor="text1"/>
              </w:rPr>
            </w:pPr>
            <w:r w:rsidRPr="000D5CC2">
              <w:rPr>
                <w:color w:val="000000" w:themeColor="text1"/>
              </w:rPr>
              <w:t>Призер юниорского первенства России, Спартакиады учащихся России, Спартакиады молодежи России, Всероссийской универсиады, Всероссийской спартакиады между субъектами Российской Федерации (финалы), призер чемпионата России в эстафете, экипаже</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150</w:t>
            </w:r>
          </w:p>
        </w:tc>
      </w:tr>
      <w:tr w:rsidR="000D5CC2" w:rsidRPr="000D5CC2" w:rsidTr="007720F6">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9"/>
              </w:numPr>
              <w:autoSpaceDE w:val="0"/>
              <w:autoSpaceDN w:val="0"/>
              <w:adjustRightInd w:val="0"/>
              <w:rPr>
                <w:color w:val="000000" w:themeColor="text1"/>
                <w:sz w:val="24"/>
              </w:rPr>
            </w:pPr>
          </w:p>
        </w:tc>
        <w:tc>
          <w:tcPr>
            <w:tcW w:w="751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aff0"/>
              <w:jc w:val="both"/>
              <w:rPr>
                <w:color w:val="000000" w:themeColor="text1"/>
              </w:rPr>
            </w:pPr>
            <w:r w:rsidRPr="000D5CC2">
              <w:rPr>
                <w:color w:val="000000" w:themeColor="text1"/>
              </w:rPr>
              <w:t>Призер первенства России (включение в списки кандидатов в спортивные сборные команды России)</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1</w:t>
            </w:r>
            <w:r w:rsidRPr="000D5CC2">
              <w:rPr>
                <w:color w:val="000000" w:themeColor="text1"/>
                <w:sz w:val="24"/>
                <w:lang w:val="en-US"/>
              </w:rPr>
              <w:t>0</w:t>
            </w:r>
            <w:r w:rsidRPr="000D5CC2">
              <w:rPr>
                <w:color w:val="000000" w:themeColor="text1"/>
                <w:sz w:val="24"/>
              </w:rPr>
              <w:t>0</w:t>
            </w:r>
          </w:p>
        </w:tc>
      </w:tr>
      <w:tr w:rsidR="000D5CC2" w:rsidRPr="000D5CC2" w:rsidTr="007720F6">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9"/>
              </w:numPr>
              <w:autoSpaceDE w:val="0"/>
              <w:autoSpaceDN w:val="0"/>
              <w:adjustRightInd w:val="0"/>
              <w:rPr>
                <w:color w:val="000000" w:themeColor="text1"/>
                <w:sz w:val="24"/>
              </w:rPr>
            </w:pPr>
          </w:p>
        </w:tc>
        <w:tc>
          <w:tcPr>
            <w:tcW w:w="751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aff0"/>
              <w:jc w:val="both"/>
              <w:rPr>
                <w:color w:val="000000" w:themeColor="text1"/>
              </w:rPr>
            </w:pPr>
            <w:r w:rsidRPr="000D5CC2">
              <w:rPr>
                <w:color w:val="000000" w:themeColor="text1"/>
              </w:rPr>
              <w:t>Спортсменам, выступающим в возрастной группе «мальчики и девочки», «юноши и девушки», «юниоры и юниорки» за наличие положительной динамики спортивных результатов</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100</w:t>
            </w:r>
          </w:p>
        </w:tc>
      </w:tr>
      <w:tr w:rsidR="000D5CC2" w:rsidRPr="000D5CC2" w:rsidTr="007720F6">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9"/>
              </w:numPr>
              <w:autoSpaceDE w:val="0"/>
              <w:autoSpaceDN w:val="0"/>
              <w:adjustRightInd w:val="0"/>
              <w:rPr>
                <w:color w:val="000000" w:themeColor="text1"/>
                <w:sz w:val="24"/>
              </w:rPr>
            </w:pPr>
          </w:p>
        </w:tc>
        <w:tc>
          <w:tcPr>
            <w:tcW w:w="751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aff0"/>
              <w:jc w:val="both"/>
              <w:rPr>
                <w:color w:val="000000" w:themeColor="text1"/>
              </w:rPr>
            </w:pPr>
            <w:r w:rsidRPr="000D5CC2">
              <w:rPr>
                <w:color w:val="000000" w:themeColor="text1"/>
              </w:rPr>
              <w:t>Спортсменам, при переходе из одной возрастной группы, определенной соответствующей международной спортивной федерацией для вида спорта, в другую, в течение года, следующего за годом такого перехода, исходя из спортивных результатов, достигнутых спортсменом в предыдущей возрастной группе</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100</w:t>
            </w:r>
          </w:p>
        </w:tc>
      </w:tr>
      <w:tr w:rsidR="000D5CC2" w:rsidRPr="000D5CC2" w:rsidTr="007720F6">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9"/>
              </w:numPr>
              <w:autoSpaceDE w:val="0"/>
              <w:autoSpaceDN w:val="0"/>
              <w:adjustRightInd w:val="0"/>
              <w:rPr>
                <w:color w:val="000000" w:themeColor="text1"/>
                <w:sz w:val="24"/>
              </w:rPr>
            </w:pPr>
          </w:p>
        </w:tc>
        <w:tc>
          <w:tcPr>
            <w:tcW w:w="7513" w:type="dxa"/>
            <w:tcBorders>
              <w:top w:val="single" w:sz="4" w:space="0" w:color="auto"/>
              <w:left w:val="single" w:sz="4" w:space="0" w:color="auto"/>
              <w:bottom w:val="single" w:sz="4" w:space="0" w:color="auto"/>
              <w:right w:val="single" w:sz="4" w:space="0" w:color="auto"/>
            </w:tcBorders>
          </w:tcPr>
          <w:p w:rsidR="000D5CC2" w:rsidRPr="000D5CC2" w:rsidRDefault="000D5CC2" w:rsidP="007720F6">
            <w:pPr>
              <w:pStyle w:val="aff0"/>
              <w:jc w:val="both"/>
              <w:rPr>
                <w:color w:val="000000" w:themeColor="text1"/>
              </w:rPr>
            </w:pPr>
            <w:r w:rsidRPr="000D5CC2">
              <w:rPr>
                <w:color w:val="000000" w:themeColor="text1"/>
              </w:rPr>
              <w:t>Спортсменам, выступающим в возрастной группе «мужчины и женщины», определенной соответствующей международной спортивной федерацией для вида спорта, за сохранение спортивных результатов на высоком уровне в течение календарного года.</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100</w:t>
            </w:r>
          </w:p>
        </w:tc>
      </w:tr>
    </w:tbl>
    <w:p w:rsidR="000D5CC2" w:rsidRPr="000D5CC2" w:rsidRDefault="000D5CC2" w:rsidP="000D5CC2">
      <w:pPr>
        <w:pStyle w:val="ConsPlusNormal"/>
        <w:jc w:val="center"/>
        <w:rPr>
          <w:b/>
          <w:color w:val="000000" w:themeColor="text1"/>
        </w:rPr>
        <w:sectPr w:rsidR="000D5CC2" w:rsidRPr="000D5CC2" w:rsidSect="001B79E1">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0D5CC2" w:rsidRPr="000D5CC2" w:rsidRDefault="000D5CC2" w:rsidP="000D5CC2">
      <w:pPr>
        <w:pStyle w:val="1"/>
        <w:ind w:left="4395"/>
        <w:rPr>
          <w:b w:val="0"/>
          <w:color w:val="000000" w:themeColor="text1"/>
          <w:sz w:val="28"/>
          <w:szCs w:val="28"/>
        </w:rPr>
      </w:pPr>
      <w:r w:rsidRPr="000D5CC2">
        <w:rPr>
          <w:b w:val="0"/>
          <w:color w:val="000000" w:themeColor="text1"/>
          <w:sz w:val="28"/>
          <w:szCs w:val="28"/>
        </w:rPr>
        <w:lastRenderedPageBreak/>
        <w:t>Приложение 12</w:t>
      </w:r>
    </w:p>
    <w:p w:rsidR="000D5CC2" w:rsidRPr="000D5CC2" w:rsidRDefault="000D5CC2" w:rsidP="000D5CC2">
      <w:pPr>
        <w:ind w:left="4395"/>
        <w:rPr>
          <w:color w:val="000000" w:themeColor="text1"/>
          <w:spacing w:val="-6"/>
          <w:szCs w:val="28"/>
        </w:rPr>
      </w:pPr>
      <w:r w:rsidRPr="000D5CC2">
        <w:rPr>
          <w:color w:val="000000" w:themeColor="text1"/>
          <w:spacing w:val="-6"/>
          <w:szCs w:val="28"/>
        </w:rPr>
        <w:t xml:space="preserve">к примерному Положению об оплате труда работников </w:t>
      </w:r>
      <w:r w:rsidRPr="000D5CC2">
        <w:rPr>
          <w:color w:val="000000" w:themeColor="text1"/>
          <w:szCs w:val="28"/>
        </w:rPr>
        <w:t>муниципального учреждения  «Спортивная школа города Саянска»</w:t>
      </w:r>
    </w:p>
    <w:p w:rsidR="000D5CC2" w:rsidRPr="000D5CC2" w:rsidRDefault="000D5CC2" w:rsidP="000D5CC2">
      <w:pPr>
        <w:jc w:val="center"/>
        <w:rPr>
          <w:color w:val="000000" w:themeColor="text1"/>
          <w:szCs w:val="28"/>
        </w:rPr>
      </w:pPr>
    </w:p>
    <w:p w:rsidR="000D5CC2" w:rsidRPr="000D5CC2" w:rsidRDefault="000D5CC2" w:rsidP="000D5CC2">
      <w:pPr>
        <w:rPr>
          <w:color w:val="000000" w:themeColor="text1"/>
          <w:szCs w:val="28"/>
        </w:rPr>
      </w:pPr>
    </w:p>
    <w:p w:rsidR="000D5CC2" w:rsidRPr="000D5CC2" w:rsidRDefault="000D5CC2" w:rsidP="000D5CC2">
      <w:pPr>
        <w:pStyle w:val="2"/>
        <w:spacing w:before="0" w:after="0"/>
        <w:jc w:val="center"/>
        <w:rPr>
          <w:rFonts w:ascii="Times New Roman" w:hAnsi="Times New Roman"/>
          <w:b w:val="0"/>
          <w:i w:val="0"/>
          <w:color w:val="000000" w:themeColor="text1"/>
        </w:rPr>
      </w:pPr>
      <w:r w:rsidRPr="000D5CC2">
        <w:rPr>
          <w:rFonts w:ascii="Times New Roman" w:hAnsi="Times New Roman"/>
          <w:b w:val="0"/>
          <w:i w:val="0"/>
          <w:color w:val="000000" w:themeColor="text1"/>
        </w:rPr>
        <w:t>РЕКОМЕНДУЕМЫЕ РАЗМЕРЫ ДИФФЕРЕНЦИРОВАННЫХ ВЫПЛАТ СТИМУЛИРУЮЩЕГО ХАРАКТЕРА РАБОТНИКАМ УЧРЕЖДЕНИЯ, НЕ СВЯЗАННЫМ СО СПОРТИВНОЙ ПОДГОТОВКОЙ</w:t>
      </w:r>
    </w:p>
    <w:p w:rsidR="000D5CC2" w:rsidRPr="000D5CC2" w:rsidRDefault="000D5CC2" w:rsidP="000D5CC2">
      <w:pPr>
        <w:pStyle w:val="ConsPlusNormal"/>
        <w:jc w:val="center"/>
        <w:rPr>
          <w:b/>
          <w:color w:val="000000" w:themeColor="text1"/>
        </w:rPr>
      </w:pPr>
    </w:p>
    <w:p w:rsidR="000D5CC2" w:rsidRPr="000D5CC2" w:rsidRDefault="000D5CC2" w:rsidP="000D5CC2">
      <w:pPr>
        <w:pStyle w:val="ConsPlusNormal"/>
        <w:jc w:val="center"/>
        <w:rPr>
          <w:color w:val="000000" w:themeColor="text1"/>
        </w:rPr>
      </w:pPr>
      <w:r w:rsidRPr="000D5CC2">
        <w:rPr>
          <w:color w:val="000000" w:themeColor="text1"/>
        </w:rPr>
        <w:t>Критерии оценки выплат стимулирующего характера за интенсивность и высокие результаты труда работникам учреждения, не связанным со спортивной подготовкой</w:t>
      </w:r>
    </w:p>
    <w:tbl>
      <w:tblPr>
        <w:tblW w:w="9390"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6946"/>
        <w:gridCol w:w="1877"/>
      </w:tblGrid>
      <w:tr w:rsidR="000D5CC2" w:rsidRPr="000D5CC2" w:rsidTr="007720F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 xml:space="preserve">№ </w:t>
            </w:r>
            <w:proofErr w:type="gramStart"/>
            <w:r w:rsidRPr="000D5CC2">
              <w:rPr>
                <w:color w:val="000000" w:themeColor="text1"/>
                <w:sz w:val="24"/>
              </w:rPr>
              <w:lastRenderedPageBreak/>
              <w:t>п</w:t>
            </w:r>
            <w:proofErr w:type="gramEnd"/>
            <w:r w:rsidRPr="000D5CC2">
              <w:rPr>
                <w:color w:val="000000" w:themeColor="text1"/>
                <w:sz w:val="24"/>
              </w:rPr>
              <w:t>/п</w:t>
            </w:r>
          </w:p>
        </w:tc>
        <w:tc>
          <w:tcPr>
            <w:tcW w:w="694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lastRenderedPageBreak/>
              <w:t>Критерии оценки</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 xml:space="preserve">Рекомендуемый </w:t>
            </w:r>
            <w:r w:rsidRPr="000D5CC2">
              <w:rPr>
                <w:color w:val="000000" w:themeColor="text1"/>
                <w:sz w:val="24"/>
              </w:rPr>
              <w:lastRenderedPageBreak/>
              <w:t>размер выплаты, %</w:t>
            </w:r>
          </w:p>
        </w:tc>
      </w:tr>
      <w:tr w:rsidR="000D5CC2" w:rsidRPr="000D5CC2" w:rsidTr="007720F6">
        <w:trPr>
          <w:trHeight w:val="20"/>
        </w:trPr>
        <w:tc>
          <w:tcPr>
            <w:tcW w:w="9390" w:type="dxa"/>
            <w:gridSpan w:val="3"/>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center"/>
              <w:rPr>
                <w:color w:val="000000" w:themeColor="text1"/>
              </w:rPr>
            </w:pPr>
            <w:r w:rsidRPr="000D5CC2">
              <w:rPr>
                <w:color w:val="000000" w:themeColor="text1"/>
              </w:rPr>
              <w:lastRenderedPageBreak/>
              <w:t>Административно-управленческий, основной, вспомогательный персонал</w:t>
            </w:r>
          </w:p>
        </w:tc>
      </w:tr>
      <w:tr w:rsidR="000D5CC2" w:rsidRPr="000D5CC2" w:rsidTr="007720F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10"/>
              </w:numPr>
              <w:autoSpaceDE w:val="0"/>
              <w:autoSpaceDN w:val="0"/>
              <w:adjustRightInd w:val="0"/>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both"/>
              <w:rPr>
                <w:color w:val="000000" w:themeColor="text1"/>
              </w:rPr>
            </w:pPr>
            <w:r w:rsidRPr="000D5CC2">
              <w:rPr>
                <w:color w:val="000000" w:themeColor="text1"/>
              </w:rPr>
              <w:t xml:space="preserve">Уровень, масштаб проводимого мероприятия и его значение для повышения имиджа учреждения </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20</w:t>
            </w:r>
          </w:p>
        </w:tc>
      </w:tr>
      <w:tr w:rsidR="000D5CC2" w:rsidRPr="000D5CC2" w:rsidTr="007720F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10"/>
              </w:numPr>
              <w:autoSpaceDE w:val="0"/>
              <w:autoSpaceDN w:val="0"/>
              <w:adjustRightInd w:val="0"/>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both"/>
              <w:rPr>
                <w:color w:val="000000" w:themeColor="text1"/>
              </w:rPr>
            </w:pPr>
            <w:r w:rsidRPr="000D5CC2">
              <w:rPr>
                <w:color w:val="000000" w:themeColor="text1"/>
              </w:rPr>
              <w:t xml:space="preserve">Уровень сложности и срочности проводимых мероприятий (работ) </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20</w:t>
            </w:r>
          </w:p>
        </w:tc>
      </w:tr>
      <w:tr w:rsidR="000D5CC2" w:rsidRPr="000D5CC2" w:rsidTr="007720F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10"/>
              </w:numPr>
              <w:autoSpaceDE w:val="0"/>
              <w:autoSpaceDN w:val="0"/>
              <w:adjustRightInd w:val="0"/>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both"/>
              <w:rPr>
                <w:color w:val="000000" w:themeColor="text1"/>
              </w:rPr>
            </w:pPr>
            <w:r w:rsidRPr="000D5CC2">
              <w:rPr>
                <w:color w:val="000000" w:themeColor="text1"/>
              </w:rPr>
              <w:t xml:space="preserve">Степень самостоятельности, ответственности и участия каждого работника в проводимых мероприятиях (работах) </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20</w:t>
            </w:r>
          </w:p>
        </w:tc>
      </w:tr>
      <w:tr w:rsidR="000D5CC2" w:rsidRPr="000D5CC2" w:rsidTr="007720F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10"/>
              </w:numPr>
              <w:autoSpaceDE w:val="0"/>
              <w:autoSpaceDN w:val="0"/>
              <w:adjustRightInd w:val="0"/>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both"/>
              <w:rPr>
                <w:color w:val="000000" w:themeColor="text1"/>
              </w:rPr>
            </w:pPr>
            <w:r w:rsidRPr="000D5CC2">
              <w:rPr>
                <w:color w:val="000000" w:themeColor="text1"/>
              </w:rPr>
              <w:t xml:space="preserve">Уровень исполнительской дисциплины работника </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20</w:t>
            </w:r>
          </w:p>
        </w:tc>
      </w:tr>
      <w:tr w:rsidR="000D5CC2" w:rsidRPr="000D5CC2" w:rsidTr="007720F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10"/>
              </w:numPr>
              <w:autoSpaceDE w:val="0"/>
              <w:autoSpaceDN w:val="0"/>
              <w:adjustRightInd w:val="0"/>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both"/>
              <w:rPr>
                <w:color w:val="000000" w:themeColor="text1"/>
              </w:rPr>
            </w:pPr>
            <w:r w:rsidRPr="000D5CC2">
              <w:rPr>
                <w:color w:val="000000" w:themeColor="text1"/>
              </w:rPr>
              <w:t xml:space="preserve">Разработка стратегических планов развития учреждения, проектов нормативных документов в области физической культуры и спорта, продвижение продуктов и услуг, направленных на формирование положительного имиджа учреждения и увеличение дополнительных средств финансирования </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20</w:t>
            </w:r>
          </w:p>
        </w:tc>
      </w:tr>
      <w:tr w:rsidR="000D5CC2" w:rsidRPr="000D5CC2" w:rsidTr="007720F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10"/>
              </w:numPr>
              <w:autoSpaceDE w:val="0"/>
              <w:autoSpaceDN w:val="0"/>
              <w:adjustRightInd w:val="0"/>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both"/>
              <w:rPr>
                <w:color w:val="000000" w:themeColor="text1"/>
              </w:rPr>
            </w:pPr>
            <w:r w:rsidRPr="000D5CC2">
              <w:rPr>
                <w:color w:val="000000" w:themeColor="text1"/>
              </w:rPr>
              <w:t xml:space="preserve">Привлечение новых получателей услуг в области физической культуры и спорта </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20</w:t>
            </w:r>
          </w:p>
        </w:tc>
      </w:tr>
      <w:tr w:rsidR="000D5CC2" w:rsidRPr="000D5CC2" w:rsidTr="007720F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10"/>
              </w:numPr>
              <w:autoSpaceDE w:val="0"/>
              <w:autoSpaceDN w:val="0"/>
              <w:adjustRightInd w:val="0"/>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both"/>
              <w:rPr>
                <w:color w:val="000000" w:themeColor="text1"/>
              </w:rPr>
            </w:pPr>
            <w:r w:rsidRPr="000D5CC2">
              <w:rPr>
                <w:color w:val="000000" w:themeColor="text1"/>
              </w:rPr>
              <w:t xml:space="preserve">Подготовка годовой отчетности о деятельности учреждения в рамках действующего законодательства </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20</w:t>
            </w:r>
          </w:p>
        </w:tc>
      </w:tr>
      <w:tr w:rsidR="000D5CC2" w:rsidRPr="000D5CC2" w:rsidTr="007720F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10"/>
              </w:numPr>
              <w:autoSpaceDE w:val="0"/>
              <w:autoSpaceDN w:val="0"/>
              <w:adjustRightInd w:val="0"/>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both"/>
              <w:rPr>
                <w:color w:val="000000" w:themeColor="text1"/>
              </w:rPr>
            </w:pPr>
            <w:r w:rsidRPr="000D5CC2">
              <w:rPr>
                <w:color w:val="000000" w:themeColor="text1"/>
              </w:rPr>
              <w:t xml:space="preserve">Особый режим работы, связанный с эксплуатационным, инженерным и хозяйственным обслуживанием, административным, финансово-экономическом, социальном, кадровом, бухгалтерском, конкурсным и других процессах управления учреждением </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20</w:t>
            </w:r>
          </w:p>
        </w:tc>
      </w:tr>
      <w:tr w:rsidR="000D5CC2" w:rsidRPr="000D5CC2" w:rsidTr="007720F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10"/>
              </w:numPr>
              <w:autoSpaceDE w:val="0"/>
              <w:autoSpaceDN w:val="0"/>
              <w:adjustRightInd w:val="0"/>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both"/>
              <w:rPr>
                <w:color w:val="000000" w:themeColor="text1"/>
              </w:rPr>
            </w:pPr>
            <w:r w:rsidRPr="000D5CC2">
              <w:rPr>
                <w:color w:val="000000" w:themeColor="text1"/>
              </w:rPr>
              <w:t xml:space="preserve">Обеспечение безопасности соблюдением правил охраны труда и техники безопасности, пожарной безопасности, других процессах, связанных с обеспечением основной и иной уставной деятельности учреждения </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20</w:t>
            </w:r>
          </w:p>
        </w:tc>
      </w:tr>
      <w:tr w:rsidR="000D5CC2" w:rsidRPr="000D5CC2" w:rsidTr="007720F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10"/>
              </w:numPr>
              <w:autoSpaceDE w:val="0"/>
              <w:autoSpaceDN w:val="0"/>
              <w:adjustRightInd w:val="0"/>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both"/>
              <w:rPr>
                <w:color w:val="000000" w:themeColor="text1"/>
              </w:rPr>
            </w:pPr>
            <w:r w:rsidRPr="000D5CC2">
              <w:rPr>
                <w:color w:val="000000" w:themeColor="text1"/>
              </w:rPr>
              <w:t xml:space="preserve">Организация и проведение спортивно-массовых и культурных мероприятий на спортивных сооружениях учреждения </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20</w:t>
            </w:r>
          </w:p>
        </w:tc>
      </w:tr>
      <w:tr w:rsidR="000D5CC2" w:rsidRPr="000D5CC2" w:rsidTr="007720F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10"/>
              </w:numPr>
              <w:autoSpaceDE w:val="0"/>
              <w:autoSpaceDN w:val="0"/>
              <w:adjustRightInd w:val="0"/>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both"/>
              <w:rPr>
                <w:color w:val="000000" w:themeColor="text1"/>
              </w:rPr>
            </w:pPr>
            <w:r w:rsidRPr="000D5CC2">
              <w:rPr>
                <w:color w:val="000000" w:themeColor="text1"/>
              </w:rPr>
              <w:t>Перевозка детей на автобусе (за каждую поездку за пределы города при наличии приказа на командирование)</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10</w:t>
            </w:r>
          </w:p>
        </w:tc>
      </w:tr>
      <w:tr w:rsidR="000D5CC2" w:rsidRPr="000D5CC2" w:rsidTr="007720F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10"/>
              </w:numPr>
              <w:autoSpaceDE w:val="0"/>
              <w:autoSpaceDN w:val="0"/>
              <w:adjustRightInd w:val="0"/>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both"/>
              <w:rPr>
                <w:color w:val="000000" w:themeColor="text1"/>
              </w:rPr>
            </w:pPr>
            <w:r w:rsidRPr="000D5CC2">
              <w:rPr>
                <w:color w:val="000000" w:themeColor="text1"/>
              </w:rPr>
              <w:t>Организация и проведение спортивно-массовых, физкультурных мероприятий среди различных возрастных групп населения, в том числе среди лиц с ограниченными возможностями здоровья (инвалидов)</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30</w:t>
            </w:r>
          </w:p>
        </w:tc>
      </w:tr>
      <w:tr w:rsidR="000D5CC2" w:rsidRPr="000D5CC2" w:rsidTr="007720F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10"/>
              </w:numPr>
              <w:autoSpaceDE w:val="0"/>
              <w:autoSpaceDN w:val="0"/>
              <w:adjustRightInd w:val="0"/>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both"/>
              <w:rPr>
                <w:color w:val="000000" w:themeColor="text1"/>
              </w:rPr>
            </w:pPr>
            <w:r w:rsidRPr="000D5CC2">
              <w:rPr>
                <w:color w:val="000000" w:themeColor="text1"/>
              </w:rPr>
              <w:t xml:space="preserve">Сложность и интенсивность работ, связанных с реализацией Всероссийского физкультурно-спортивного комплекса «Готов к труду и обороне» (ГТО), проведением семинаров, круглых столов, конференций </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40</w:t>
            </w:r>
          </w:p>
        </w:tc>
      </w:tr>
      <w:tr w:rsidR="000D5CC2" w:rsidRPr="000D5CC2" w:rsidTr="007720F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10"/>
              </w:numPr>
              <w:autoSpaceDE w:val="0"/>
              <w:autoSpaceDN w:val="0"/>
              <w:adjustRightInd w:val="0"/>
              <w:rPr>
                <w:color w:val="000000" w:themeColor="text1"/>
                <w:sz w:val="24"/>
              </w:rPr>
            </w:pPr>
          </w:p>
        </w:tc>
        <w:tc>
          <w:tcPr>
            <w:tcW w:w="6946"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both"/>
              <w:rPr>
                <w:color w:val="000000" w:themeColor="text1"/>
              </w:rPr>
            </w:pPr>
            <w:r w:rsidRPr="000D5CC2">
              <w:rPr>
                <w:color w:val="000000" w:themeColor="text1"/>
              </w:rPr>
              <w:t>Выполнение срочных работ по внеплановым мероприятиям</w:t>
            </w:r>
          </w:p>
        </w:tc>
        <w:tc>
          <w:tcPr>
            <w:tcW w:w="1877"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30</w:t>
            </w:r>
          </w:p>
        </w:tc>
      </w:tr>
    </w:tbl>
    <w:p w:rsidR="000D5CC2" w:rsidRPr="000D5CC2" w:rsidRDefault="000D5CC2" w:rsidP="000D5CC2">
      <w:pPr>
        <w:pStyle w:val="ConsPlusNormal"/>
        <w:jc w:val="center"/>
        <w:rPr>
          <w:color w:val="000000" w:themeColor="text1"/>
        </w:rPr>
      </w:pPr>
      <w:r w:rsidRPr="000D5CC2">
        <w:rPr>
          <w:color w:val="000000" w:themeColor="text1"/>
        </w:rPr>
        <w:t xml:space="preserve">Критерии оценки выплат стимулирующего характера </w:t>
      </w:r>
      <w:r w:rsidRPr="000D5CC2">
        <w:rPr>
          <w:color w:val="000000" w:themeColor="text1"/>
        </w:rPr>
        <w:br/>
        <w:t xml:space="preserve">за качество выполняемых работ работникам учреждения, </w:t>
      </w:r>
      <w:r w:rsidRPr="000D5CC2">
        <w:rPr>
          <w:color w:val="000000" w:themeColor="text1"/>
        </w:rPr>
        <w:br/>
        <w:t>не связанным со спортивной подготовкой</w:t>
      </w:r>
    </w:p>
    <w:tbl>
      <w:tblPr>
        <w:tblW w:w="9304" w:type="dxa"/>
        <w:jc w:val="center"/>
        <w:tblLayout w:type="fixed"/>
        <w:tblCellMar>
          <w:top w:w="102" w:type="dxa"/>
          <w:left w:w="62" w:type="dxa"/>
          <w:bottom w:w="102" w:type="dxa"/>
          <w:right w:w="62" w:type="dxa"/>
        </w:tblCellMar>
        <w:tblLook w:val="0000" w:firstRow="0" w:lastRow="0" w:firstColumn="0" w:lastColumn="0" w:noHBand="0" w:noVBand="0"/>
      </w:tblPr>
      <w:tblGrid>
        <w:gridCol w:w="488"/>
        <w:gridCol w:w="6945"/>
        <w:gridCol w:w="1871"/>
      </w:tblGrid>
      <w:tr w:rsidR="000D5CC2" w:rsidRPr="000D5CC2" w:rsidTr="007720F6">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 xml:space="preserve">№ </w:t>
            </w:r>
            <w:proofErr w:type="gramStart"/>
            <w:r w:rsidRPr="000D5CC2">
              <w:rPr>
                <w:color w:val="000000" w:themeColor="text1"/>
                <w:sz w:val="24"/>
              </w:rPr>
              <w:t>п</w:t>
            </w:r>
            <w:proofErr w:type="gramEnd"/>
            <w:r w:rsidRPr="000D5CC2">
              <w:rPr>
                <w:color w:val="000000" w:themeColor="text1"/>
                <w:sz w:val="24"/>
              </w:rPr>
              <w:t>/п</w:t>
            </w:r>
          </w:p>
        </w:tc>
        <w:tc>
          <w:tcPr>
            <w:tcW w:w="6945"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Критерии оценки</w:t>
            </w:r>
          </w:p>
        </w:tc>
        <w:tc>
          <w:tcPr>
            <w:tcW w:w="1871"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autoSpaceDE w:val="0"/>
              <w:autoSpaceDN w:val="0"/>
              <w:adjustRightInd w:val="0"/>
              <w:jc w:val="center"/>
              <w:rPr>
                <w:color w:val="000000" w:themeColor="text1"/>
                <w:sz w:val="24"/>
              </w:rPr>
            </w:pPr>
            <w:r w:rsidRPr="000D5CC2">
              <w:rPr>
                <w:color w:val="000000" w:themeColor="text1"/>
                <w:sz w:val="24"/>
              </w:rPr>
              <w:t>Рекомендуемый размер выплаты, %</w:t>
            </w:r>
          </w:p>
        </w:tc>
      </w:tr>
      <w:tr w:rsidR="000D5CC2" w:rsidRPr="000D5CC2" w:rsidTr="007720F6">
        <w:trPr>
          <w:trHeight w:val="864"/>
          <w:jc w:val="center"/>
        </w:trPr>
        <w:tc>
          <w:tcPr>
            <w:tcW w:w="488"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11"/>
              </w:numPr>
              <w:autoSpaceDE w:val="0"/>
              <w:autoSpaceDN w:val="0"/>
              <w:adjustRightInd w:val="0"/>
              <w:rPr>
                <w:color w:val="000000" w:themeColor="text1"/>
                <w:sz w:val="24"/>
              </w:rPr>
            </w:pPr>
          </w:p>
        </w:tc>
        <w:tc>
          <w:tcPr>
            <w:tcW w:w="6945"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both"/>
              <w:rPr>
                <w:color w:val="000000" w:themeColor="text1"/>
              </w:rPr>
            </w:pPr>
            <w:r w:rsidRPr="000D5CC2">
              <w:rPr>
                <w:color w:val="000000" w:themeColor="text1"/>
              </w:rPr>
              <w:t xml:space="preserve">Своевременное качественное выполнение работником должностных обязанностей, а также дополнительных видов работ в соответствующем периоде, в установленные сроки и графики </w:t>
            </w:r>
          </w:p>
        </w:tc>
        <w:tc>
          <w:tcPr>
            <w:tcW w:w="1871"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20</w:t>
            </w:r>
          </w:p>
        </w:tc>
      </w:tr>
      <w:tr w:rsidR="000D5CC2" w:rsidRPr="000D5CC2" w:rsidTr="007720F6">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11"/>
              </w:numPr>
              <w:autoSpaceDE w:val="0"/>
              <w:autoSpaceDN w:val="0"/>
              <w:adjustRightInd w:val="0"/>
              <w:rPr>
                <w:color w:val="000000" w:themeColor="text1"/>
                <w:sz w:val="24"/>
              </w:rPr>
            </w:pPr>
          </w:p>
        </w:tc>
        <w:tc>
          <w:tcPr>
            <w:tcW w:w="6945"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both"/>
              <w:rPr>
                <w:color w:val="000000" w:themeColor="text1"/>
              </w:rPr>
            </w:pPr>
            <w:r w:rsidRPr="000D5CC2">
              <w:rPr>
                <w:color w:val="000000" w:themeColor="text1"/>
              </w:rPr>
              <w:t xml:space="preserve">Оперативная, качественная подготовка и своевременная сдача отчётности; подготовка плановых и отчетных документов сотрудниками учреждения </w:t>
            </w:r>
          </w:p>
        </w:tc>
        <w:tc>
          <w:tcPr>
            <w:tcW w:w="1871"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20</w:t>
            </w:r>
          </w:p>
        </w:tc>
      </w:tr>
      <w:tr w:rsidR="000D5CC2" w:rsidRPr="000D5CC2" w:rsidTr="007720F6">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11"/>
              </w:numPr>
              <w:autoSpaceDE w:val="0"/>
              <w:autoSpaceDN w:val="0"/>
              <w:adjustRightInd w:val="0"/>
              <w:rPr>
                <w:color w:val="000000" w:themeColor="text1"/>
                <w:sz w:val="24"/>
              </w:rPr>
            </w:pPr>
          </w:p>
        </w:tc>
        <w:tc>
          <w:tcPr>
            <w:tcW w:w="6945"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both"/>
              <w:rPr>
                <w:color w:val="000000" w:themeColor="text1"/>
              </w:rPr>
            </w:pPr>
            <w:r w:rsidRPr="000D5CC2">
              <w:rPr>
                <w:color w:val="000000" w:themeColor="text1"/>
              </w:rPr>
              <w:t xml:space="preserve">Качественная подготовка и безусловное соблюдение сроков предоставления финансово-экономической, кадровой, контрактной документации </w:t>
            </w:r>
          </w:p>
        </w:tc>
        <w:tc>
          <w:tcPr>
            <w:tcW w:w="1871"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20</w:t>
            </w:r>
          </w:p>
        </w:tc>
      </w:tr>
      <w:tr w:rsidR="000D5CC2" w:rsidRPr="000D5CC2" w:rsidTr="007720F6">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11"/>
              </w:numPr>
              <w:autoSpaceDE w:val="0"/>
              <w:autoSpaceDN w:val="0"/>
              <w:adjustRightInd w:val="0"/>
              <w:rPr>
                <w:color w:val="000000" w:themeColor="text1"/>
                <w:sz w:val="24"/>
              </w:rPr>
            </w:pPr>
          </w:p>
        </w:tc>
        <w:tc>
          <w:tcPr>
            <w:tcW w:w="6945"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both"/>
              <w:rPr>
                <w:color w:val="000000" w:themeColor="text1"/>
              </w:rPr>
            </w:pPr>
            <w:r w:rsidRPr="000D5CC2">
              <w:rPr>
                <w:color w:val="000000" w:themeColor="text1"/>
              </w:rPr>
              <w:t xml:space="preserve">Качественное и оперативное выполнение особо важных работ и заданий руководителя учреждения  </w:t>
            </w:r>
          </w:p>
        </w:tc>
        <w:tc>
          <w:tcPr>
            <w:tcW w:w="1871"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20</w:t>
            </w:r>
          </w:p>
        </w:tc>
      </w:tr>
      <w:tr w:rsidR="000D5CC2" w:rsidRPr="000D5CC2" w:rsidTr="007720F6">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11"/>
              </w:numPr>
              <w:autoSpaceDE w:val="0"/>
              <w:autoSpaceDN w:val="0"/>
              <w:adjustRightInd w:val="0"/>
              <w:rPr>
                <w:color w:val="000000" w:themeColor="text1"/>
                <w:sz w:val="24"/>
              </w:rPr>
            </w:pPr>
          </w:p>
        </w:tc>
        <w:tc>
          <w:tcPr>
            <w:tcW w:w="6945"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both"/>
              <w:rPr>
                <w:color w:val="000000" w:themeColor="text1"/>
              </w:rPr>
            </w:pPr>
            <w:r w:rsidRPr="000D5CC2">
              <w:rPr>
                <w:color w:val="000000" w:themeColor="text1"/>
              </w:rPr>
              <w:t xml:space="preserve">Качественное проведение спортивно-массовых и физкультурно-оздоровительных мероприятий </w:t>
            </w:r>
          </w:p>
        </w:tc>
        <w:tc>
          <w:tcPr>
            <w:tcW w:w="1871"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20</w:t>
            </w:r>
          </w:p>
        </w:tc>
      </w:tr>
      <w:tr w:rsidR="000D5CC2" w:rsidRPr="000D5CC2" w:rsidTr="007720F6">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11"/>
              </w:numPr>
              <w:autoSpaceDE w:val="0"/>
              <w:autoSpaceDN w:val="0"/>
              <w:adjustRightInd w:val="0"/>
              <w:rPr>
                <w:color w:val="000000" w:themeColor="text1"/>
                <w:sz w:val="24"/>
              </w:rPr>
            </w:pPr>
          </w:p>
        </w:tc>
        <w:tc>
          <w:tcPr>
            <w:tcW w:w="6945"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both"/>
              <w:rPr>
                <w:color w:val="000000" w:themeColor="text1"/>
                <w:spacing w:val="-12"/>
              </w:rPr>
            </w:pPr>
            <w:r w:rsidRPr="000D5CC2">
              <w:rPr>
                <w:color w:val="000000" w:themeColor="text1"/>
                <w:spacing w:val="-12"/>
              </w:rPr>
              <w:t>Качественное выполнение в установленном порядке требований нормативно-правовых актов, регламентирующих производственную и административно-хозяйственную деятельность учреждения, приказов, распоряжений и указаний органов государственной власти и управления, соблюдение требований нормативно-правовых актов, регулирующих сферу обеспечения государственных и муниципальных нужд</w:t>
            </w:r>
          </w:p>
        </w:tc>
        <w:tc>
          <w:tcPr>
            <w:tcW w:w="1871"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20</w:t>
            </w:r>
          </w:p>
        </w:tc>
      </w:tr>
      <w:tr w:rsidR="000D5CC2" w:rsidRPr="000D5CC2" w:rsidTr="007720F6">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11"/>
              </w:numPr>
              <w:autoSpaceDE w:val="0"/>
              <w:autoSpaceDN w:val="0"/>
              <w:adjustRightInd w:val="0"/>
              <w:rPr>
                <w:color w:val="000000" w:themeColor="text1"/>
                <w:sz w:val="24"/>
              </w:rPr>
            </w:pPr>
          </w:p>
        </w:tc>
        <w:tc>
          <w:tcPr>
            <w:tcW w:w="6945"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both"/>
              <w:rPr>
                <w:color w:val="000000" w:themeColor="text1"/>
                <w:spacing w:val="-6"/>
              </w:rPr>
            </w:pPr>
            <w:r w:rsidRPr="000D5CC2">
              <w:rPr>
                <w:color w:val="000000" w:themeColor="text1"/>
                <w:spacing w:val="-6"/>
              </w:rPr>
              <w:t xml:space="preserve">Соблюдение стандартов, применяемых в деятельности учреждения </w:t>
            </w:r>
          </w:p>
        </w:tc>
        <w:tc>
          <w:tcPr>
            <w:tcW w:w="1871"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20</w:t>
            </w:r>
          </w:p>
        </w:tc>
      </w:tr>
      <w:tr w:rsidR="000D5CC2" w:rsidRPr="000D5CC2" w:rsidTr="007720F6">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11"/>
              </w:numPr>
              <w:autoSpaceDE w:val="0"/>
              <w:autoSpaceDN w:val="0"/>
              <w:adjustRightInd w:val="0"/>
              <w:rPr>
                <w:color w:val="000000" w:themeColor="text1"/>
                <w:sz w:val="24"/>
              </w:rPr>
            </w:pPr>
          </w:p>
        </w:tc>
        <w:tc>
          <w:tcPr>
            <w:tcW w:w="6945"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both"/>
              <w:rPr>
                <w:color w:val="000000" w:themeColor="text1"/>
              </w:rPr>
            </w:pPr>
            <w:r w:rsidRPr="000D5CC2">
              <w:rPr>
                <w:color w:val="000000" w:themeColor="text1"/>
              </w:rPr>
              <w:t xml:space="preserve">Отсутствие нарушений </w:t>
            </w:r>
            <w:proofErr w:type="gramStart"/>
            <w:r w:rsidRPr="000D5CC2">
              <w:rPr>
                <w:color w:val="000000" w:themeColor="text1"/>
              </w:rPr>
              <w:t>в</w:t>
            </w:r>
            <w:proofErr w:type="gramEnd"/>
            <w:r w:rsidRPr="000D5CC2">
              <w:rPr>
                <w:color w:val="000000" w:themeColor="text1"/>
              </w:rPr>
              <w:t xml:space="preserve"> введении правовой, кадровой документации, организации документооборота, ведения делопроизводства, контрактной документации</w:t>
            </w:r>
          </w:p>
        </w:tc>
        <w:tc>
          <w:tcPr>
            <w:tcW w:w="1871"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20</w:t>
            </w:r>
          </w:p>
        </w:tc>
      </w:tr>
      <w:tr w:rsidR="000D5CC2" w:rsidRPr="000D5CC2" w:rsidTr="007720F6">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11"/>
              </w:numPr>
              <w:autoSpaceDE w:val="0"/>
              <w:autoSpaceDN w:val="0"/>
              <w:adjustRightInd w:val="0"/>
              <w:rPr>
                <w:color w:val="000000" w:themeColor="text1"/>
                <w:sz w:val="24"/>
              </w:rPr>
            </w:pPr>
          </w:p>
        </w:tc>
        <w:tc>
          <w:tcPr>
            <w:tcW w:w="6945"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both"/>
              <w:rPr>
                <w:color w:val="000000" w:themeColor="text1"/>
              </w:rPr>
            </w:pPr>
            <w:r w:rsidRPr="000D5CC2">
              <w:rPr>
                <w:color w:val="000000" w:themeColor="text1"/>
              </w:rPr>
              <w:t xml:space="preserve">Отсутствие претензий и жалоб со стороны получателей услуг </w:t>
            </w:r>
          </w:p>
        </w:tc>
        <w:tc>
          <w:tcPr>
            <w:tcW w:w="1871"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20</w:t>
            </w:r>
          </w:p>
        </w:tc>
      </w:tr>
      <w:tr w:rsidR="000D5CC2" w:rsidRPr="000D5CC2" w:rsidTr="007720F6">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11"/>
              </w:numPr>
              <w:autoSpaceDE w:val="0"/>
              <w:autoSpaceDN w:val="0"/>
              <w:adjustRightInd w:val="0"/>
              <w:rPr>
                <w:color w:val="000000" w:themeColor="text1"/>
                <w:sz w:val="24"/>
              </w:rPr>
            </w:pPr>
          </w:p>
        </w:tc>
        <w:tc>
          <w:tcPr>
            <w:tcW w:w="6945"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both"/>
              <w:rPr>
                <w:color w:val="000000" w:themeColor="text1"/>
              </w:rPr>
            </w:pPr>
            <w:r w:rsidRPr="000D5CC2">
              <w:rPr>
                <w:color w:val="000000" w:themeColor="text1"/>
              </w:rPr>
              <w:t xml:space="preserve">Оперативность выполнения заявок по устранению технических неполадок </w:t>
            </w:r>
          </w:p>
        </w:tc>
        <w:tc>
          <w:tcPr>
            <w:tcW w:w="1871"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20</w:t>
            </w:r>
          </w:p>
        </w:tc>
      </w:tr>
      <w:tr w:rsidR="000D5CC2" w:rsidRPr="000D5CC2" w:rsidTr="007720F6">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11"/>
              </w:numPr>
              <w:autoSpaceDE w:val="0"/>
              <w:autoSpaceDN w:val="0"/>
              <w:adjustRightInd w:val="0"/>
              <w:rPr>
                <w:color w:val="000000" w:themeColor="text1"/>
                <w:sz w:val="24"/>
              </w:rPr>
            </w:pPr>
          </w:p>
        </w:tc>
        <w:tc>
          <w:tcPr>
            <w:tcW w:w="6945"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both"/>
              <w:rPr>
                <w:color w:val="000000" w:themeColor="text1"/>
              </w:rPr>
            </w:pPr>
            <w:r w:rsidRPr="000D5CC2">
              <w:rPr>
                <w:color w:val="000000" w:themeColor="text1"/>
              </w:rPr>
              <w:t xml:space="preserve">Безаварийное вождение автомобилей </w:t>
            </w:r>
          </w:p>
        </w:tc>
        <w:tc>
          <w:tcPr>
            <w:tcW w:w="1871"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20</w:t>
            </w:r>
          </w:p>
        </w:tc>
      </w:tr>
      <w:tr w:rsidR="000D5CC2" w:rsidRPr="000D5CC2" w:rsidTr="007720F6">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11"/>
              </w:numPr>
              <w:autoSpaceDE w:val="0"/>
              <w:autoSpaceDN w:val="0"/>
              <w:adjustRightInd w:val="0"/>
              <w:rPr>
                <w:color w:val="000000" w:themeColor="text1"/>
                <w:sz w:val="24"/>
              </w:rPr>
            </w:pPr>
          </w:p>
        </w:tc>
        <w:tc>
          <w:tcPr>
            <w:tcW w:w="6945"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both"/>
              <w:rPr>
                <w:color w:val="000000" w:themeColor="text1"/>
                <w:spacing w:val="-6"/>
              </w:rPr>
            </w:pPr>
            <w:r w:rsidRPr="000D5CC2">
              <w:rPr>
                <w:color w:val="000000" w:themeColor="text1"/>
                <w:spacing w:val="-6"/>
              </w:rPr>
              <w:t xml:space="preserve">Качественное исполнение обязанностей, связанных с выполнением функций по организации и проведению независимой оценки качества оказываемых услуг организациям отрасли физической культуры </w:t>
            </w:r>
          </w:p>
        </w:tc>
        <w:tc>
          <w:tcPr>
            <w:tcW w:w="1871"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30</w:t>
            </w:r>
          </w:p>
        </w:tc>
      </w:tr>
      <w:tr w:rsidR="000D5CC2" w:rsidRPr="000D5CC2" w:rsidTr="007720F6">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11"/>
              </w:numPr>
              <w:autoSpaceDE w:val="0"/>
              <w:autoSpaceDN w:val="0"/>
              <w:adjustRightInd w:val="0"/>
              <w:rPr>
                <w:color w:val="000000" w:themeColor="text1"/>
                <w:sz w:val="24"/>
              </w:rPr>
            </w:pPr>
          </w:p>
        </w:tc>
        <w:tc>
          <w:tcPr>
            <w:tcW w:w="6945"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both"/>
              <w:rPr>
                <w:color w:val="000000" w:themeColor="text1"/>
                <w:spacing w:val="-10"/>
              </w:rPr>
            </w:pPr>
            <w:r w:rsidRPr="000D5CC2">
              <w:rPr>
                <w:color w:val="000000" w:themeColor="text1"/>
                <w:spacing w:val="-10"/>
              </w:rPr>
              <w:t xml:space="preserve">Качественное выполнение работ по реализации Всероссийского физкультурно-спортивного комплекса «Готов к труду и обороне» (ГТО) </w:t>
            </w:r>
          </w:p>
        </w:tc>
        <w:tc>
          <w:tcPr>
            <w:tcW w:w="1871"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t>до 20</w:t>
            </w:r>
          </w:p>
        </w:tc>
      </w:tr>
      <w:tr w:rsidR="000D5CC2" w:rsidRPr="000D5CC2" w:rsidTr="007720F6">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0A3E0C">
            <w:pPr>
              <w:numPr>
                <w:ilvl w:val="0"/>
                <w:numId w:val="11"/>
              </w:numPr>
              <w:autoSpaceDE w:val="0"/>
              <w:autoSpaceDN w:val="0"/>
              <w:adjustRightInd w:val="0"/>
              <w:rPr>
                <w:color w:val="000000" w:themeColor="text1"/>
                <w:sz w:val="24"/>
              </w:rPr>
            </w:pPr>
          </w:p>
        </w:tc>
        <w:tc>
          <w:tcPr>
            <w:tcW w:w="6945"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pStyle w:val="aff0"/>
              <w:jc w:val="both"/>
              <w:rPr>
                <w:color w:val="000000" w:themeColor="text1"/>
              </w:rPr>
            </w:pPr>
            <w:r w:rsidRPr="000D5CC2">
              <w:rPr>
                <w:color w:val="000000" w:themeColor="text1"/>
              </w:rPr>
              <w:t xml:space="preserve">Качественная организация и проведение семинаров, круглых </w:t>
            </w:r>
            <w:r w:rsidRPr="000D5CC2">
              <w:rPr>
                <w:color w:val="000000" w:themeColor="text1"/>
              </w:rPr>
              <w:lastRenderedPageBreak/>
              <w:t>столов, конференций (различного уровня)</w:t>
            </w:r>
          </w:p>
        </w:tc>
        <w:tc>
          <w:tcPr>
            <w:tcW w:w="1871" w:type="dxa"/>
            <w:tcBorders>
              <w:top w:val="single" w:sz="4" w:space="0" w:color="auto"/>
              <w:left w:val="single" w:sz="4" w:space="0" w:color="auto"/>
              <w:bottom w:val="single" w:sz="4" w:space="0" w:color="auto"/>
              <w:right w:val="single" w:sz="4" w:space="0" w:color="auto"/>
            </w:tcBorders>
            <w:vAlign w:val="center"/>
          </w:tcPr>
          <w:p w:rsidR="000D5CC2" w:rsidRPr="000D5CC2" w:rsidRDefault="000D5CC2" w:rsidP="007720F6">
            <w:pPr>
              <w:jc w:val="center"/>
              <w:rPr>
                <w:color w:val="000000" w:themeColor="text1"/>
                <w:sz w:val="24"/>
              </w:rPr>
            </w:pPr>
            <w:r w:rsidRPr="000D5CC2">
              <w:rPr>
                <w:color w:val="000000" w:themeColor="text1"/>
                <w:sz w:val="24"/>
              </w:rPr>
              <w:lastRenderedPageBreak/>
              <w:t>до 20</w:t>
            </w:r>
          </w:p>
        </w:tc>
      </w:tr>
    </w:tbl>
    <w:p w:rsidR="000D5CC2" w:rsidRPr="000D5CC2" w:rsidRDefault="000D5CC2" w:rsidP="000D5CC2">
      <w:pPr>
        <w:pStyle w:val="ConsPlusNormal"/>
        <w:jc w:val="both"/>
        <w:rPr>
          <w:color w:val="000000" w:themeColor="text1"/>
        </w:rPr>
      </w:pPr>
    </w:p>
    <w:p w:rsidR="000D5CC2" w:rsidRPr="000D5CC2" w:rsidRDefault="000D5CC2" w:rsidP="005877A2">
      <w:pPr>
        <w:ind w:left="-180" w:hanging="57"/>
        <w:jc w:val="both"/>
        <w:outlineLvl w:val="0"/>
        <w:rPr>
          <w:rFonts w:ascii="Calibri" w:hAnsi="Calibri"/>
          <w:color w:val="000000" w:themeColor="text1"/>
          <w:sz w:val="28"/>
        </w:rPr>
      </w:pPr>
    </w:p>
    <w:p w:rsidR="00BE796E" w:rsidRPr="000D5CC2" w:rsidRDefault="00BE796E" w:rsidP="00530172">
      <w:pPr>
        <w:jc w:val="both"/>
        <w:rPr>
          <w:color w:val="000000" w:themeColor="text1"/>
          <w:sz w:val="24"/>
          <w:szCs w:val="24"/>
        </w:rPr>
      </w:pPr>
    </w:p>
    <w:sectPr w:rsidR="00BE796E" w:rsidRPr="000D5CC2" w:rsidSect="00CE0E6C">
      <w:footerReference w:type="even" r:id="rId23"/>
      <w:type w:val="continuous"/>
      <w:pgSz w:w="11906" w:h="16838"/>
      <w:pgMar w:top="1135" w:right="850" w:bottom="1134"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E0C" w:rsidRDefault="000A3E0C">
      <w:r>
        <w:separator/>
      </w:r>
    </w:p>
  </w:endnote>
  <w:endnote w:type="continuationSeparator" w:id="0">
    <w:p w:rsidR="000A3E0C" w:rsidRDefault="000A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EF5" w:rsidRDefault="00595EF5"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595EF5" w:rsidRDefault="00595EF5"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E0C" w:rsidRDefault="000A3E0C">
      <w:r>
        <w:separator/>
      </w:r>
    </w:p>
  </w:footnote>
  <w:footnote w:type="continuationSeparator" w:id="0">
    <w:p w:rsidR="000A3E0C" w:rsidRDefault="000A3E0C">
      <w:r>
        <w:continuationSeparator/>
      </w:r>
    </w:p>
  </w:footnote>
  <w:footnote w:id="1">
    <w:p w:rsidR="000D5CC2" w:rsidRDefault="000D5CC2" w:rsidP="000D5CC2">
      <w:pPr>
        <w:pStyle w:val="aff1"/>
        <w:jc w:val="both"/>
        <w:rPr>
          <w:lang w:val="ru-RU"/>
        </w:rPr>
      </w:pPr>
      <w:r>
        <w:rPr>
          <w:rStyle w:val="aff3"/>
        </w:rPr>
        <w:footnoteRef/>
      </w:r>
      <w:r>
        <w:t xml:space="preserve"> </w:t>
      </w:r>
      <w:r w:rsidRPr="003F745D">
        <w:t xml:space="preserve">Перечень должностей работников физической культуры и спорта, отнесенных к профессиональным квалификационным группам должностей работников физической культуры и спорта, установлен приказом Министерства здравоохранения и социального развития Российской Федерации от 27 февраля 2012 года </w:t>
      </w:r>
    </w:p>
    <w:p w:rsidR="000D5CC2" w:rsidRPr="003F745D" w:rsidRDefault="000D5CC2" w:rsidP="000D5CC2">
      <w:pPr>
        <w:pStyle w:val="aff1"/>
        <w:jc w:val="both"/>
        <w:rPr>
          <w:lang w:val="ru-RU"/>
        </w:rPr>
      </w:pPr>
      <w:r w:rsidRPr="003F745D">
        <w:t>№ 165н «Об утверждении профессиональных квалификационных групп должностей работников физической культуры и спорта».</w:t>
      </w:r>
    </w:p>
  </w:footnote>
  <w:footnote w:id="2">
    <w:p w:rsidR="000D5CC2" w:rsidRPr="00B05A46" w:rsidRDefault="000D5CC2" w:rsidP="000D5CC2">
      <w:pPr>
        <w:pStyle w:val="aff1"/>
        <w:jc w:val="both"/>
        <w:rPr>
          <w:lang w:val="ru-RU"/>
        </w:rPr>
      </w:pPr>
      <w:r>
        <w:rPr>
          <w:rStyle w:val="aff3"/>
        </w:rPr>
        <w:footnoteRef/>
      </w:r>
      <w:r>
        <w:t xml:space="preserve"> </w:t>
      </w:r>
      <w:r w:rsidRPr="00B05A46">
        <w:t>Перечень общеотраслевых должностей служащих установлен приказом Министерства здравоохранения и социального развития Российской Федерации от 29 мая 2008 года № 247н «Об утверждении профессиональных квалификационных групп общеотраслевых должностей руководителей, специалистов и служащих».</w:t>
      </w:r>
    </w:p>
  </w:footnote>
  <w:footnote w:id="3">
    <w:p w:rsidR="000D5CC2" w:rsidRPr="00872BFC" w:rsidRDefault="000D5CC2" w:rsidP="000D5CC2">
      <w:pPr>
        <w:pStyle w:val="aff1"/>
        <w:jc w:val="both"/>
      </w:pPr>
      <w:r>
        <w:rPr>
          <w:rStyle w:val="aff3"/>
        </w:rPr>
        <w:footnoteRef/>
      </w:r>
      <w:r>
        <w:t xml:space="preserve"> </w:t>
      </w:r>
      <w:r>
        <w:rPr>
          <w:lang w:val="ru-RU"/>
        </w:rPr>
        <w:t>Должность специалиста по охране труда</w:t>
      </w:r>
      <w:r w:rsidRPr="00B05A46">
        <w:t xml:space="preserve"> установлен</w:t>
      </w:r>
      <w:r>
        <w:rPr>
          <w:lang w:val="ru-RU"/>
        </w:rPr>
        <w:t>а</w:t>
      </w:r>
      <w:r w:rsidRPr="00B05A46">
        <w:t xml:space="preserve"> приказом Министерства здравоохранения и социального развития Российской Федерации от </w:t>
      </w:r>
      <w:r>
        <w:rPr>
          <w:lang w:val="ru-RU"/>
        </w:rPr>
        <w:t>17</w:t>
      </w:r>
      <w:r w:rsidRPr="00B05A46">
        <w:t xml:space="preserve"> мая 20</w:t>
      </w:r>
      <w:r>
        <w:rPr>
          <w:lang w:val="ru-RU"/>
        </w:rPr>
        <w:t>12</w:t>
      </w:r>
      <w:r w:rsidRPr="00B05A46">
        <w:t xml:space="preserve"> года № </w:t>
      </w:r>
      <w:r>
        <w:rPr>
          <w:lang w:val="ru-RU"/>
        </w:rPr>
        <w:t>559</w:t>
      </w:r>
      <w:r w:rsidRPr="00B05A46">
        <w:t>н «</w:t>
      </w:r>
      <w:r w:rsidRPr="00872BFC">
        <w:t xml:space="preserve">Об утверждении Единого квалификационного справочника должностей руководителей, специалистов и служащих, раздел </w:t>
      </w:r>
      <w:r>
        <w:rPr>
          <w:lang w:val="ru-RU"/>
        </w:rPr>
        <w:t>«</w:t>
      </w:r>
      <w:r w:rsidRPr="00872BFC">
        <w:t>Квалификационные характеристики должностей руководителей и специалистов, осуществляющих работы в области ох</w:t>
      </w:r>
      <w:r>
        <w:t>раны труда</w:t>
      </w:r>
      <w:r w:rsidRPr="00B05A46">
        <w:t>».</w:t>
      </w:r>
    </w:p>
  </w:footnote>
  <w:footnote w:id="4">
    <w:p w:rsidR="000D5CC2" w:rsidRPr="003B1E80" w:rsidRDefault="000D5CC2" w:rsidP="000D5CC2">
      <w:pPr>
        <w:pStyle w:val="aff1"/>
        <w:jc w:val="both"/>
        <w:rPr>
          <w:lang w:val="ru-RU"/>
        </w:rPr>
      </w:pPr>
      <w:r w:rsidRPr="003B1E80">
        <w:rPr>
          <w:rStyle w:val="aff3"/>
        </w:rPr>
        <w:footnoteRef/>
      </w:r>
      <w:r w:rsidRPr="003B1E80">
        <w:t xml:space="preserve"> </w:t>
      </w:r>
      <w:hyperlink r:id="rId1" w:history="1">
        <w:r w:rsidRPr="003B1E80">
          <w:t>Перечень</w:t>
        </w:r>
      </w:hyperlink>
      <w:r w:rsidRPr="003B1E80">
        <w:t xml:space="preserve"> общеотраслевых должностей служащих установлен приказом Министерства здравоохранения и социального развития Российской Федерации от 29 мая 2008 года № 248н «Об утверждении профессиональных квалификационных групп общеотраслевых профессий рабочих».</w:t>
      </w:r>
    </w:p>
  </w:footnote>
  <w:footnote w:id="5">
    <w:p w:rsidR="000D5CC2" w:rsidRPr="00346C48" w:rsidRDefault="000D5CC2" w:rsidP="000D5CC2">
      <w:pPr>
        <w:pStyle w:val="aff1"/>
        <w:jc w:val="both"/>
        <w:rPr>
          <w:lang w:val="ru-RU"/>
        </w:rPr>
      </w:pPr>
      <w:r>
        <w:rPr>
          <w:rStyle w:val="aff3"/>
        </w:rPr>
        <w:footnoteRef/>
      </w:r>
      <w:r>
        <w:t xml:space="preserve"> </w:t>
      </w:r>
      <w:r w:rsidRPr="00346C48">
        <w:t>Перечень общеотраслевых должностей служащих установлен приказом Министерства здравоохранения и социального развития Российской Федерации от 6 августа 2007 года № 526 «Об утверждении профессиональных квалификационных групп должностей медицинских и фармацевтических работников».</w:t>
      </w:r>
    </w:p>
  </w:footnote>
  <w:footnote w:id="6">
    <w:p w:rsidR="000D5CC2" w:rsidRPr="00B22290" w:rsidRDefault="000D5CC2" w:rsidP="000D5CC2">
      <w:pPr>
        <w:pStyle w:val="aff1"/>
        <w:jc w:val="both"/>
        <w:rPr>
          <w:lang w:val="ru-RU"/>
        </w:rPr>
      </w:pPr>
      <w:r>
        <w:rPr>
          <w:rStyle w:val="aff3"/>
        </w:rPr>
        <w:footnoteRef/>
      </w:r>
      <w:r>
        <w:t xml:space="preserve"> </w:t>
      </w:r>
      <w:r>
        <w:t>Должность «Начальник канатной дороги» в настоящем приложении установлена в соответствии с общероссийским классификатором профессий рабочих, должностей служащих и тарифных разрядов ОК 016-94 (ОКПДТР), принятым постановлением Госстандарта Российской Федерации от 26 декабря 1994 года № 367</w:t>
      </w:r>
      <w:r>
        <w:rPr>
          <w:lang w:val="ru-RU"/>
        </w:rPr>
        <w:t>.</w:t>
      </w:r>
    </w:p>
  </w:footnote>
  <w:footnote w:id="7">
    <w:p w:rsidR="000D5CC2" w:rsidRPr="00842FF4" w:rsidRDefault="000D5CC2" w:rsidP="000D5CC2">
      <w:pPr>
        <w:pStyle w:val="aff1"/>
        <w:jc w:val="both"/>
        <w:rPr>
          <w:lang w:val="ru-RU"/>
        </w:rPr>
      </w:pPr>
      <w:r>
        <w:rPr>
          <w:rStyle w:val="aff3"/>
        </w:rPr>
        <w:footnoteRef/>
      </w:r>
      <w:r>
        <w:t xml:space="preserve"> </w:t>
      </w:r>
      <w:r w:rsidRPr="00842FF4">
        <w:t>Количественный состав занимающихся</w:t>
      </w:r>
      <w:r>
        <w:rPr>
          <w:lang w:val="ru-RU"/>
        </w:rPr>
        <w:t>, объем тренировочных занятий</w:t>
      </w:r>
      <w:r w:rsidRPr="00842FF4">
        <w:t xml:space="preserve"> может отличается от установленного в настоящем </w:t>
      </w:r>
      <w:r>
        <w:rPr>
          <w:lang w:val="ru-RU"/>
        </w:rPr>
        <w:t>приложении</w:t>
      </w:r>
      <w:r w:rsidRPr="00842FF4">
        <w:t xml:space="preserve"> в соответствии с требованиями, утвержденными федеральными стандартами спортивной подготовки по соответствующему виду спорта.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CC2" w:rsidRDefault="000D5CC2" w:rsidP="00874BFB">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D5CC2" w:rsidRDefault="000D5CC2">
    <w:pPr>
      <w:pStyle w:val="af3"/>
    </w:pPr>
  </w:p>
  <w:p w:rsidR="000D5CC2" w:rsidRDefault="000D5CC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CC2" w:rsidRPr="00520F62" w:rsidRDefault="000D5CC2">
    <w:pPr>
      <w:pStyle w:val="af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9174B"/>
    <w:multiLevelType w:val="hybridMultilevel"/>
    <w:tmpl w:val="9E72E50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A166AC9"/>
    <w:multiLevelType w:val="hybridMultilevel"/>
    <w:tmpl w:val="DF00BBC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F4C648F"/>
    <w:multiLevelType w:val="hybridMultilevel"/>
    <w:tmpl w:val="FE84CAE6"/>
    <w:lvl w:ilvl="0" w:tplc="AC2A53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0267ABC"/>
    <w:multiLevelType w:val="hybridMultilevel"/>
    <w:tmpl w:val="9CC48F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366B5B"/>
    <w:multiLevelType w:val="hybridMultilevel"/>
    <w:tmpl w:val="8E746B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57E7AB3"/>
    <w:multiLevelType w:val="hybridMultilevel"/>
    <w:tmpl w:val="D6F646C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E570E78"/>
    <w:multiLevelType w:val="hybridMultilevel"/>
    <w:tmpl w:val="B2863DC6"/>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F28482C"/>
    <w:multiLevelType w:val="hybridMultilevel"/>
    <w:tmpl w:val="B2863DC6"/>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8">
    <w:nsid w:val="3BFB5EE5"/>
    <w:multiLevelType w:val="hybridMultilevel"/>
    <w:tmpl w:val="71BE09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DF34FE6"/>
    <w:multiLevelType w:val="hybridMultilevel"/>
    <w:tmpl w:val="87AA257A"/>
    <w:lvl w:ilvl="0" w:tplc="22520E6C">
      <w:start w:val="1"/>
      <w:numFmt w:val="decimal"/>
      <w:lvlText w:val="%1)"/>
      <w:lvlJc w:val="left"/>
      <w:pPr>
        <w:ind w:left="502" w:hanging="360"/>
      </w:pPr>
      <w:rPr>
        <w:rFonts w:ascii="Times New Roman" w:hAnsi="Times New Roman" w:cs="Times New Roman" w:hint="default"/>
        <w:b w:val="0"/>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44D56BEB"/>
    <w:multiLevelType w:val="hybridMultilevel"/>
    <w:tmpl w:val="D2661D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7E1357F"/>
    <w:multiLevelType w:val="hybridMultilevel"/>
    <w:tmpl w:val="3D3ECD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DB05BD"/>
    <w:multiLevelType w:val="hybridMultilevel"/>
    <w:tmpl w:val="FEBAD2C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60D93DFD"/>
    <w:multiLevelType w:val="hybridMultilevel"/>
    <w:tmpl w:val="71BE09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52F100F"/>
    <w:multiLevelType w:val="hybridMultilevel"/>
    <w:tmpl w:val="382C5A7C"/>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8747387"/>
    <w:multiLevelType w:val="hybridMultilevel"/>
    <w:tmpl w:val="3D3ECD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2087484"/>
    <w:multiLevelType w:val="hybridMultilevel"/>
    <w:tmpl w:val="71BE09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3AB47DA"/>
    <w:multiLevelType w:val="hybridMultilevel"/>
    <w:tmpl w:val="71BE09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A4047ED"/>
    <w:multiLevelType w:val="hybridMultilevel"/>
    <w:tmpl w:val="71BE09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1"/>
  </w:num>
  <w:num w:numId="3">
    <w:abstractNumId w:val="7"/>
  </w:num>
  <w:num w:numId="4">
    <w:abstractNumId w:val="11"/>
  </w:num>
  <w:num w:numId="5">
    <w:abstractNumId w:val="12"/>
  </w:num>
  <w:num w:numId="6">
    <w:abstractNumId w:val="14"/>
  </w:num>
  <w:num w:numId="7">
    <w:abstractNumId w:val="16"/>
  </w:num>
  <w:num w:numId="8">
    <w:abstractNumId w:val="8"/>
  </w:num>
  <w:num w:numId="9">
    <w:abstractNumId w:val="18"/>
  </w:num>
  <w:num w:numId="10">
    <w:abstractNumId w:val="17"/>
  </w:num>
  <w:num w:numId="11">
    <w:abstractNumId w:val="13"/>
  </w:num>
  <w:num w:numId="12">
    <w:abstractNumId w:val="2"/>
  </w:num>
  <w:num w:numId="13">
    <w:abstractNumId w:val="10"/>
  </w:num>
  <w:num w:numId="14">
    <w:abstractNumId w:val="5"/>
  </w:num>
  <w:num w:numId="15">
    <w:abstractNumId w:val="4"/>
  </w:num>
  <w:num w:numId="16">
    <w:abstractNumId w:val="15"/>
  </w:num>
  <w:num w:numId="17">
    <w:abstractNumId w:val="6"/>
  </w:num>
  <w:num w:numId="18">
    <w:abstractNumId w:val="0"/>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pos w:val="beneathText"/>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90D"/>
    <w:rsid w:val="00035FA2"/>
    <w:rsid w:val="000402FB"/>
    <w:rsid w:val="00043746"/>
    <w:rsid w:val="000446AF"/>
    <w:rsid w:val="00046924"/>
    <w:rsid w:val="00051BDE"/>
    <w:rsid w:val="00054590"/>
    <w:rsid w:val="000576C8"/>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6EAC"/>
    <w:rsid w:val="0009754B"/>
    <w:rsid w:val="000A0A6D"/>
    <w:rsid w:val="000A0F52"/>
    <w:rsid w:val="000A2D20"/>
    <w:rsid w:val="000A3E0C"/>
    <w:rsid w:val="000A4F06"/>
    <w:rsid w:val="000B2D27"/>
    <w:rsid w:val="000B5CB8"/>
    <w:rsid w:val="000B62FB"/>
    <w:rsid w:val="000B7037"/>
    <w:rsid w:val="000B7048"/>
    <w:rsid w:val="000C5163"/>
    <w:rsid w:val="000C7929"/>
    <w:rsid w:val="000D032D"/>
    <w:rsid w:val="000D3AA9"/>
    <w:rsid w:val="000D5CC2"/>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2AC4"/>
    <w:rsid w:val="000F3126"/>
    <w:rsid w:val="000F5E80"/>
    <w:rsid w:val="000F61A6"/>
    <w:rsid w:val="000F6211"/>
    <w:rsid w:val="000F6FCB"/>
    <w:rsid w:val="000F7F8A"/>
    <w:rsid w:val="00100292"/>
    <w:rsid w:val="0010228F"/>
    <w:rsid w:val="00102855"/>
    <w:rsid w:val="00103467"/>
    <w:rsid w:val="001047CA"/>
    <w:rsid w:val="00105E42"/>
    <w:rsid w:val="00115373"/>
    <w:rsid w:val="00115908"/>
    <w:rsid w:val="00115B6E"/>
    <w:rsid w:val="0012063F"/>
    <w:rsid w:val="001212B2"/>
    <w:rsid w:val="00122A3E"/>
    <w:rsid w:val="00122B71"/>
    <w:rsid w:val="0012415B"/>
    <w:rsid w:val="00124233"/>
    <w:rsid w:val="001243A3"/>
    <w:rsid w:val="0012459C"/>
    <w:rsid w:val="0012665F"/>
    <w:rsid w:val="001270D2"/>
    <w:rsid w:val="001276B2"/>
    <w:rsid w:val="001306C5"/>
    <w:rsid w:val="00134BB9"/>
    <w:rsid w:val="00135C43"/>
    <w:rsid w:val="0014321D"/>
    <w:rsid w:val="001467BC"/>
    <w:rsid w:val="00146876"/>
    <w:rsid w:val="0015479F"/>
    <w:rsid w:val="0015517C"/>
    <w:rsid w:val="00156D69"/>
    <w:rsid w:val="0015735C"/>
    <w:rsid w:val="00157FF9"/>
    <w:rsid w:val="00161CF1"/>
    <w:rsid w:val="00163AAE"/>
    <w:rsid w:val="0016599D"/>
    <w:rsid w:val="00170F32"/>
    <w:rsid w:val="001716E2"/>
    <w:rsid w:val="0017594E"/>
    <w:rsid w:val="00177564"/>
    <w:rsid w:val="00177C2E"/>
    <w:rsid w:val="001802BE"/>
    <w:rsid w:val="00180DB9"/>
    <w:rsid w:val="00180ECD"/>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E0799"/>
    <w:rsid w:val="001E094D"/>
    <w:rsid w:val="001E4B7A"/>
    <w:rsid w:val="001E539A"/>
    <w:rsid w:val="001F1149"/>
    <w:rsid w:val="001F32B0"/>
    <w:rsid w:val="001F39E3"/>
    <w:rsid w:val="001F4E7C"/>
    <w:rsid w:val="001F5659"/>
    <w:rsid w:val="001F572C"/>
    <w:rsid w:val="001F5E11"/>
    <w:rsid w:val="001F5EAA"/>
    <w:rsid w:val="00202BED"/>
    <w:rsid w:val="00204801"/>
    <w:rsid w:val="0020763E"/>
    <w:rsid w:val="002079A9"/>
    <w:rsid w:val="00210430"/>
    <w:rsid w:val="00214298"/>
    <w:rsid w:val="00217450"/>
    <w:rsid w:val="00217539"/>
    <w:rsid w:val="002206F6"/>
    <w:rsid w:val="0022186D"/>
    <w:rsid w:val="00221DB9"/>
    <w:rsid w:val="002229B6"/>
    <w:rsid w:val="002305ED"/>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595F"/>
    <w:rsid w:val="002718F6"/>
    <w:rsid w:val="00272196"/>
    <w:rsid w:val="00274157"/>
    <w:rsid w:val="002778DF"/>
    <w:rsid w:val="00281018"/>
    <w:rsid w:val="00282C73"/>
    <w:rsid w:val="0028437C"/>
    <w:rsid w:val="00287024"/>
    <w:rsid w:val="002879A3"/>
    <w:rsid w:val="002909D0"/>
    <w:rsid w:val="00292647"/>
    <w:rsid w:val="00294730"/>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4B8"/>
    <w:rsid w:val="002E0D21"/>
    <w:rsid w:val="002E0DD5"/>
    <w:rsid w:val="002E305F"/>
    <w:rsid w:val="002E35A4"/>
    <w:rsid w:val="002E4123"/>
    <w:rsid w:val="002E495B"/>
    <w:rsid w:val="002E622C"/>
    <w:rsid w:val="002E798C"/>
    <w:rsid w:val="002F0E10"/>
    <w:rsid w:val="002F7FD2"/>
    <w:rsid w:val="0030050D"/>
    <w:rsid w:val="003023EA"/>
    <w:rsid w:val="00304CB8"/>
    <w:rsid w:val="00306B93"/>
    <w:rsid w:val="003157B0"/>
    <w:rsid w:val="00315962"/>
    <w:rsid w:val="003203E0"/>
    <w:rsid w:val="003224FB"/>
    <w:rsid w:val="00323736"/>
    <w:rsid w:val="00324AB8"/>
    <w:rsid w:val="00325DEA"/>
    <w:rsid w:val="00330469"/>
    <w:rsid w:val="00331E13"/>
    <w:rsid w:val="00332045"/>
    <w:rsid w:val="00332287"/>
    <w:rsid w:val="00335A25"/>
    <w:rsid w:val="0033736D"/>
    <w:rsid w:val="00337F19"/>
    <w:rsid w:val="00337FD3"/>
    <w:rsid w:val="003424D4"/>
    <w:rsid w:val="003452AE"/>
    <w:rsid w:val="0034768C"/>
    <w:rsid w:val="0035177E"/>
    <w:rsid w:val="003529F9"/>
    <w:rsid w:val="00355F0C"/>
    <w:rsid w:val="003607F7"/>
    <w:rsid w:val="00360879"/>
    <w:rsid w:val="00360F04"/>
    <w:rsid w:val="00362497"/>
    <w:rsid w:val="00363A5A"/>
    <w:rsid w:val="00372DDC"/>
    <w:rsid w:val="00375034"/>
    <w:rsid w:val="0037505D"/>
    <w:rsid w:val="00375309"/>
    <w:rsid w:val="00375568"/>
    <w:rsid w:val="00375CEF"/>
    <w:rsid w:val="00376C60"/>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1C0A"/>
    <w:rsid w:val="003A3379"/>
    <w:rsid w:val="003A3CE7"/>
    <w:rsid w:val="003A4738"/>
    <w:rsid w:val="003A4836"/>
    <w:rsid w:val="003A4FBB"/>
    <w:rsid w:val="003A5FB0"/>
    <w:rsid w:val="003A71F0"/>
    <w:rsid w:val="003B219E"/>
    <w:rsid w:val="003C0ECD"/>
    <w:rsid w:val="003C14BD"/>
    <w:rsid w:val="003C1651"/>
    <w:rsid w:val="003C22C2"/>
    <w:rsid w:val="003C395D"/>
    <w:rsid w:val="003C74A6"/>
    <w:rsid w:val="003C764E"/>
    <w:rsid w:val="003D1570"/>
    <w:rsid w:val="003D52D9"/>
    <w:rsid w:val="003D756D"/>
    <w:rsid w:val="003D75F6"/>
    <w:rsid w:val="003E15FB"/>
    <w:rsid w:val="003E2D6C"/>
    <w:rsid w:val="003E40A8"/>
    <w:rsid w:val="003E6561"/>
    <w:rsid w:val="003E75E2"/>
    <w:rsid w:val="003E798B"/>
    <w:rsid w:val="003F0BD7"/>
    <w:rsid w:val="003F19A7"/>
    <w:rsid w:val="003F774C"/>
    <w:rsid w:val="004011DF"/>
    <w:rsid w:val="004014C3"/>
    <w:rsid w:val="00401BC1"/>
    <w:rsid w:val="004026CD"/>
    <w:rsid w:val="00403F9D"/>
    <w:rsid w:val="00404896"/>
    <w:rsid w:val="00406292"/>
    <w:rsid w:val="00407FF9"/>
    <w:rsid w:val="00410C8B"/>
    <w:rsid w:val="00410D40"/>
    <w:rsid w:val="00411B62"/>
    <w:rsid w:val="004146AD"/>
    <w:rsid w:val="00414830"/>
    <w:rsid w:val="00422CF7"/>
    <w:rsid w:val="00424D26"/>
    <w:rsid w:val="0042573E"/>
    <w:rsid w:val="004270B6"/>
    <w:rsid w:val="0042775E"/>
    <w:rsid w:val="00431089"/>
    <w:rsid w:val="00433DE7"/>
    <w:rsid w:val="004470C6"/>
    <w:rsid w:val="004529A7"/>
    <w:rsid w:val="00454943"/>
    <w:rsid w:val="004561D9"/>
    <w:rsid w:val="0045662A"/>
    <w:rsid w:val="0045695A"/>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8B1"/>
    <w:rsid w:val="00486CED"/>
    <w:rsid w:val="00487FF7"/>
    <w:rsid w:val="00490841"/>
    <w:rsid w:val="00490CEB"/>
    <w:rsid w:val="00491EB6"/>
    <w:rsid w:val="00492B85"/>
    <w:rsid w:val="00492F92"/>
    <w:rsid w:val="00493F7E"/>
    <w:rsid w:val="004944F0"/>
    <w:rsid w:val="0049540F"/>
    <w:rsid w:val="0049549A"/>
    <w:rsid w:val="004958B5"/>
    <w:rsid w:val="00497650"/>
    <w:rsid w:val="0049782F"/>
    <w:rsid w:val="004A2FB8"/>
    <w:rsid w:val="004A7B1D"/>
    <w:rsid w:val="004B013A"/>
    <w:rsid w:val="004B14C1"/>
    <w:rsid w:val="004B1C66"/>
    <w:rsid w:val="004B250D"/>
    <w:rsid w:val="004B3F30"/>
    <w:rsid w:val="004B5EF0"/>
    <w:rsid w:val="004B7A06"/>
    <w:rsid w:val="004C0255"/>
    <w:rsid w:val="004C152A"/>
    <w:rsid w:val="004C3954"/>
    <w:rsid w:val="004C4E85"/>
    <w:rsid w:val="004C5D4E"/>
    <w:rsid w:val="004D0009"/>
    <w:rsid w:val="004D12F7"/>
    <w:rsid w:val="004D1EA1"/>
    <w:rsid w:val="004D3B22"/>
    <w:rsid w:val="004D42FB"/>
    <w:rsid w:val="004D48F4"/>
    <w:rsid w:val="004D7856"/>
    <w:rsid w:val="004D7F74"/>
    <w:rsid w:val="004E27B2"/>
    <w:rsid w:val="004E4121"/>
    <w:rsid w:val="004E5971"/>
    <w:rsid w:val="004E6110"/>
    <w:rsid w:val="004E6864"/>
    <w:rsid w:val="004E7C4B"/>
    <w:rsid w:val="004F1528"/>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26841"/>
    <w:rsid w:val="00530172"/>
    <w:rsid w:val="00530623"/>
    <w:rsid w:val="00531947"/>
    <w:rsid w:val="00531C5F"/>
    <w:rsid w:val="005323BD"/>
    <w:rsid w:val="00533405"/>
    <w:rsid w:val="005339FF"/>
    <w:rsid w:val="00536FD0"/>
    <w:rsid w:val="00537322"/>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7A2"/>
    <w:rsid w:val="00587E75"/>
    <w:rsid w:val="005900D7"/>
    <w:rsid w:val="00592B47"/>
    <w:rsid w:val="00593642"/>
    <w:rsid w:val="00594926"/>
    <w:rsid w:val="00594E08"/>
    <w:rsid w:val="00595BE4"/>
    <w:rsid w:val="00595EF5"/>
    <w:rsid w:val="005A2B89"/>
    <w:rsid w:val="005A3EDB"/>
    <w:rsid w:val="005A4243"/>
    <w:rsid w:val="005A52D6"/>
    <w:rsid w:val="005A63E2"/>
    <w:rsid w:val="005B1A9D"/>
    <w:rsid w:val="005B2046"/>
    <w:rsid w:val="005B5AA8"/>
    <w:rsid w:val="005C1F26"/>
    <w:rsid w:val="005C6167"/>
    <w:rsid w:val="005C61AE"/>
    <w:rsid w:val="005C65FA"/>
    <w:rsid w:val="005C7398"/>
    <w:rsid w:val="005D0B78"/>
    <w:rsid w:val="005D31DB"/>
    <w:rsid w:val="005D4018"/>
    <w:rsid w:val="005D5202"/>
    <w:rsid w:val="005D5946"/>
    <w:rsid w:val="005E0158"/>
    <w:rsid w:val="005E2932"/>
    <w:rsid w:val="005E314F"/>
    <w:rsid w:val="005E5018"/>
    <w:rsid w:val="005E5516"/>
    <w:rsid w:val="005E7A65"/>
    <w:rsid w:val="005E7C95"/>
    <w:rsid w:val="005F0842"/>
    <w:rsid w:val="005F0A21"/>
    <w:rsid w:val="005F4782"/>
    <w:rsid w:val="005F75A6"/>
    <w:rsid w:val="006006AB"/>
    <w:rsid w:val="006008F8"/>
    <w:rsid w:val="00601BB2"/>
    <w:rsid w:val="00601E06"/>
    <w:rsid w:val="00601FAB"/>
    <w:rsid w:val="00605FE1"/>
    <w:rsid w:val="0060645A"/>
    <w:rsid w:val="006067BE"/>
    <w:rsid w:val="00606E5A"/>
    <w:rsid w:val="006070C8"/>
    <w:rsid w:val="0061030A"/>
    <w:rsid w:val="00611DF1"/>
    <w:rsid w:val="00613830"/>
    <w:rsid w:val="00620A60"/>
    <w:rsid w:val="00620B89"/>
    <w:rsid w:val="0062252D"/>
    <w:rsid w:val="00622633"/>
    <w:rsid w:val="00623F02"/>
    <w:rsid w:val="00626D1F"/>
    <w:rsid w:val="00632D9B"/>
    <w:rsid w:val="006348FB"/>
    <w:rsid w:val="006376DA"/>
    <w:rsid w:val="00637AF0"/>
    <w:rsid w:val="00644368"/>
    <w:rsid w:val="00653263"/>
    <w:rsid w:val="00655C7C"/>
    <w:rsid w:val="00655FC8"/>
    <w:rsid w:val="00656244"/>
    <w:rsid w:val="00656E0B"/>
    <w:rsid w:val="00660AE0"/>
    <w:rsid w:val="0066158D"/>
    <w:rsid w:val="00662173"/>
    <w:rsid w:val="006621BD"/>
    <w:rsid w:val="00663D29"/>
    <w:rsid w:val="00664286"/>
    <w:rsid w:val="00664DC6"/>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26E1"/>
    <w:rsid w:val="006A43AC"/>
    <w:rsid w:val="006B0A4A"/>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37C"/>
    <w:rsid w:val="00707BFF"/>
    <w:rsid w:val="0071190B"/>
    <w:rsid w:val="00716602"/>
    <w:rsid w:val="00716C78"/>
    <w:rsid w:val="0071751F"/>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6713"/>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D3"/>
    <w:rsid w:val="007C3235"/>
    <w:rsid w:val="007C42A7"/>
    <w:rsid w:val="007C50B9"/>
    <w:rsid w:val="007C60E6"/>
    <w:rsid w:val="007C6399"/>
    <w:rsid w:val="007D1CBE"/>
    <w:rsid w:val="007D47DF"/>
    <w:rsid w:val="007D5331"/>
    <w:rsid w:val="007D55B0"/>
    <w:rsid w:val="007D61F3"/>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191A"/>
    <w:rsid w:val="00812B00"/>
    <w:rsid w:val="00813C43"/>
    <w:rsid w:val="00816ADB"/>
    <w:rsid w:val="0082219B"/>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C60"/>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1E7"/>
    <w:rsid w:val="0089526B"/>
    <w:rsid w:val="00895C8E"/>
    <w:rsid w:val="00897005"/>
    <w:rsid w:val="008A2232"/>
    <w:rsid w:val="008A2FA6"/>
    <w:rsid w:val="008A3277"/>
    <w:rsid w:val="008A37BE"/>
    <w:rsid w:val="008A3E9F"/>
    <w:rsid w:val="008A5688"/>
    <w:rsid w:val="008A689E"/>
    <w:rsid w:val="008A7AEF"/>
    <w:rsid w:val="008B4023"/>
    <w:rsid w:val="008B4307"/>
    <w:rsid w:val="008C1645"/>
    <w:rsid w:val="008C2070"/>
    <w:rsid w:val="008C3907"/>
    <w:rsid w:val="008C55AB"/>
    <w:rsid w:val="008C6244"/>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2A8"/>
    <w:rsid w:val="00910E0E"/>
    <w:rsid w:val="009114FB"/>
    <w:rsid w:val="00911621"/>
    <w:rsid w:val="0091233A"/>
    <w:rsid w:val="009125C3"/>
    <w:rsid w:val="009178E2"/>
    <w:rsid w:val="00924462"/>
    <w:rsid w:val="009247EF"/>
    <w:rsid w:val="00924B56"/>
    <w:rsid w:val="0092622D"/>
    <w:rsid w:val="00930538"/>
    <w:rsid w:val="00930D95"/>
    <w:rsid w:val="00933615"/>
    <w:rsid w:val="0093714B"/>
    <w:rsid w:val="00937A5A"/>
    <w:rsid w:val="009418D7"/>
    <w:rsid w:val="00942A5A"/>
    <w:rsid w:val="0094319D"/>
    <w:rsid w:val="009437AB"/>
    <w:rsid w:val="009503D0"/>
    <w:rsid w:val="00950A37"/>
    <w:rsid w:val="00953D91"/>
    <w:rsid w:val="00954D53"/>
    <w:rsid w:val="00956C55"/>
    <w:rsid w:val="00956FBC"/>
    <w:rsid w:val="00961654"/>
    <w:rsid w:val="00961725"/>
    <w:rsid w:val="009631B5"/>
    <w:rsid w:val="009712A4"/>
    <w:rsid w:val="009717A1"/>
    <w:rsid w:val="009717CE"/>
    <w:rsid w:val="00972189"/>
    <w:rsid w:val="00974D1D"/>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76C8"/>
    <w:rsid w:val="009D0385"/>
    <w:rsid w:val="009D0731"/>
    <w:rsid w:val="009D3210"/>
    <w:rsid w:val="009D4C0C"/>
    <w:rsid w:val="009D4C2F"/>
    <w:rsid w:val="009E161F"/>
    <w:rsid w:val="009E3050"/>
    <w:rsid w:val="009E30DE"/>
    <w:rsid w:val="009E4A89"/>
    <w:rsid w:val="009E510A"/>
    <w:rsid w:val="009E5654"/>
    <w:rsid w:val="009E601B"/>
    <w:rsid w:val="009E6710"/>
    <w:rsid w:val="009E6EDD"/>
    <w:rsid w:val="009F38B7"/>
    <w:rsid w:val="009F6BB0"/>
    <w:rsid w:val="009F799E"/>
    <w:rsid w:val="00A014D0"/>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5C5C"/>
    <w:rsid w:val="00A36414"/>
    <w:rsid w:val="00A3688B"/>
    <w:rsid w:val="00A405D4"/>
    <w:rsid w:val="00A411DE"/>
    <w:rsid w:val="00A419AA"/>
    <w:rsid w:val="00A445FA"/>
    <w:rsid w:val="00A4646C"/>
    <w:rsid w:val="00A514FC"/>
    <w:rsid w:val="00A51F1C"/>
    <w:rsid w:val="00A551DE"/>
    <w:rsid w:val="00A55BD3"/>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54CE"/>
    <w:rsid w:val="00AA7853"/>
    <w:rsid w:val="00AB079E"/>
    <w:rsid w:val="00AB0DD4"/>
    <w:rsid w:val="00AB592F"/>
    <w:rsid w:val="00AB5BF5"/>
    <w:rsid w:val="00AB67A4"/>
    <w:rsid w:val="00AB6997"/>
    <w:rsid w:val="00AC1081"/>
    <w:rsid w:val="00AC3554"/>
    <w:rsid w:val="00AC6D8B"/>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06F"/>
    <w:rsid w:val="00B44879"/>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7B9B"/>
    <w:rsid w:val="00B807E0"/>
    <w:rsid w:val="00B8166E"/>
    <w:rsid w:val="00B820A6"/>
    <w:rsid w:val="00B826D4"/>
    <w:rsid w:val="00B8394A"/>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48F8"/>
    <w:rsid w:val="00BC60C3"/>
    <w:rsid w:val="00BC6487"/>
    <w:rsid w:val="00BC6593"/>
    <w:rsid w:val="00BC7BB1"/>
    <w:rsid w:val="00BD04F9"/>
    <w:rsid w:val="00BD1B47"/>
    <w:rsid w:val="00BD65F4"/>
    <w:rsid w:val="00BD670E"/>
    <w:rsid w:val="00BD776B"/>
    <w:rsid w:val="00BE15AD"/>
    <w:rsid w:val="00BE25D8"/>
    <w:rsid w:val="00BE486A"/>
    <w:rsid w:val="00BE56DF"/>
    <w:rsid w:val="00BE796E"/>
    <w:rsid w:val="00BF011B"/>
    <w:rsid w:val="00BF2CEF"/>
    <w:rsid w:val="00BF31A8"/>
    <w:rsid w:val="00BF4818"/>
    <w:rsid w:val="00C047BB"/>
    <w:rsid w:val="00C051FF"/>
    <w:rsid w:val="00C05B8C"/>
    <w:rsid w:val="00C062DD"/>
    <w:rsid w:val="00C075EB"/>
    <w:rsid w:val="00C07B2F"/>
    <w:rsid w:val="00C12700"/>
    <w:rsid w:val="00C14AFA"/>
    <w:rsid w:val="00C16EEB"/>
    <w:rsid w:val="00C17C51"/>
    <w:rsid w:val="00C20F87"/>
    <w:rsid w:val="00C2232D"/>
    <w:rsid w:val="00C2277D"/>
    <w:rsid w:val="00C22F23"/>
    <w:rsid w:val="00C23DAB"/>
    <w:rsid w:val="00C245C2"/>
    <w:rsid w:val="00C2470D"/>
    <w:rsid w:val="00C248C3"/>
    <w:rsid w:val="00C251C6"/>
    <w:rsid w:val="00C2586A"/>
    <w:rsid w:val="00C258D9"/>
    <w:rsid w:val="00C2680A"/>
    <w:rsid w:val="00C27ED2"/>
    <w:rsid w:val="00C33022"/>
    <w:rsid w:val="00C335C9"/>
    <w:rsid w:val="00C33BBB"/>
    <w:rsid w:val="00C33ED5"/>
    <w:rsid w:val="00C34FB9"/>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B67A8"/>
    <w:rsid w:val="00CC2023"/>
    <w:rsid w:val="00CC212A"/>
    <w:rsid w:val="00CC38AA"/>
    <w:rsid w:val="00CC427D"/>
    <w:rsid w:val="00CD0378"/>
    <w:rsid w:val="00CD05DD"/>
    <w:rsid w:val="00CD269B"/>
    <w:rsid w:val="00CD47D0"/>
    <w:rsid w:val="00CD5A9B"/>
    <w:rsid w:val="00CD660D"/>
    <w:rsid w:val="00CD724F"/>
    <w:rsid w:val="00CD79B1"/>
    <w:rsid w:val="00CE0282"/>
    <w:rsid w:val="00CE0E6C"/>
    <w:rsid w:val="00CE29B9"/>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359A"/>
    <w:rsid w:val="00D03ECE"/>
    <w:rsid w:val="00D06801"/>
    <w:rsid w:val="00D06CB0"/>
    <w:rsid w:val="00D0790F"/>
    <w:rsid w:val="00D10D29"/>
    <w:rsid w:val="00D116E5"/>
    <w:rsid w:val="00D119BD"/>
    <w:rsid w:val="00D11A2D"/>
    <w:rsid w:val="00D1331A"/>
    <w:rsid w:val="00D20D68"/>
    <w:rsid w:val="00D23D2B"/>
    <w:rsid w:val="00D30734"/>
    <w:rsid w:val="00D334CC"/>
    <w:rsid w:val="00D340B4"/>
    <w:rsid w:val="00D35363"/>
    <w:rsid w:val="00D35B22"/>
    <w:rsid w:val="00D367DF"/>
    <w:rsid w:val="00D4353A"/>
    <w:rsid w:val="00D460E0"/>
    <w:rsid w:val="00D461B9"/>
    <w:rsid w:val="00D50B40"/>
    <w:rsid w:val="00D5205F"/>
    <w:rsid w:val="00D5315C"/>
    <w:rsid w:val="00D553CF"/>
    <w:rsid w:val="00D57B9F"/>
    <w:rsid w:val="00D60CCE"/>
    <w:rsid w:val="00D6171A"/>
    <w:rsid w:val="00D62B22"/>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1DE1"/>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652E"/>
    <w:rsid w:val="00E2156F"/>
    <w:rsid w:val="00E26706"/>
    <w:rsid w:val="00E26FC8"/>
    <w:rsid w:val="00E3075D"/>
    <w:rsid w:val="00E313C4"/>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92877"/>
    <w:rsid w:val="00E93367"/>
    <w:rsid w:val="00E94952"/>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07DE3"/>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2FB8"/>
    <w:rsid w:val="00F3403D"/>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90278"/>
    <w:rsid w:val="00F90BC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966"/>
    <w:rsid w:val="00FD6BF7"/>
    <w:rsid w:val="00FE0A7E"/>
    <w:rsid w:val="00FE17B9"/>
    <w:rsid w:val="00FE193A"/>
    <w:rsid w:val="00FE495C"/>
    <w:rsid w:val="00FE4E91"/>
    <w:rsid w:val="00FE5C4B"/>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link w:val="10"/>
    <w:uiPriority w:val="9"/>
    <w:qFormat/>
    <w:pPr>
      <w:keepNext/>
      <w:jc w:val="center"/>
      <w:outlineLvl w:val="0"/>
    </w:pPr>
    <w:rPr>
      <w:b/>
      <w:sz w:val="36"/>
    </w:rPr>
  </w:style>
  <w:style w:type="paragraph" w:styleId="2">
    <w:name w:val="heading 2"/>
    <w:basedOn w:val="a"/>
    <w:next w:val="a"/>
    <w:link w:val="20"/>
    <w:uiPriority w:val="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uiPriority w:val="3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uiPriority w:val="9"/>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uiPriority w:val="99"/>
    <w:rsid w:val="00BA0DE9"/>
  </w:style>
  <w:style w:type="paragraph" w:styleId="af3">
    <w:name w:val="header"/>
    <w:basedOn w:val="a"/>
    <w:link w:val="af4"/>
    <w:uiPriority w:val="99"/>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5">
    <w:name w:val="Emphasis"/>
    <w:qFormat/>
    <w:rsid w:val="00FA669E"/>
    <w:rPr>
      <w:i/>
      <w:iCs/>
    </w:rPr>
  </w:style>
  <w:style w:type="paragraph" w:customStyle="1" w:styleId="12">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6">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3">
    <w:name w:val="нум список 1"/>
    <w:basedOn w:val="a"/>
    <w:rsid w:val="00F40CB0"/>
    <w:pPr>
      <w:tabs>
        <w:tab w:val="left" w:pos="360"/>
      </w:tabs>
      <w:spacing w:before="120" w:after="120"/>
      <w:jc w:val="both"/>
    </w:pPr>
    <w:rPr>
      <w:sz w:val="24"/>
      <w:lang w:eastAsia="ar-SA"/>
    </w:rPr>
  </w:style>
  <w:style w:type="paragraph" w:customStyle="1" w:styleId="ConsNormal">
    <w:name w:val="ConsNormal"/>
    <w:uiPriority w:val="99"/>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7">
    <w:name w:val="Balloon Text"/>
    <w:basedOn w:val="a"/>
    <w:link w:val="af8"/>
    <w:uiPriority w:val="99"/>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9">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4">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D5CC2"/>
    <w:rPr>
      <w:b/>
      <w:sz w:val="36"/>
    </w:rPr>
  </w:style>
  <w:style w:type="character" w:customStyle="1" w:styleId="af4">
    <w:name w:val="Верхний колонтитул Знак"/>
    <w:basedOn w:val="a0"/>
    <w:link w:val="af3"/>
    <w:uiPriority w:val="99"/>
    <w:rsid w:val="000D5CC2"/>
  </w:style>
  <w:style w:type="character" w:styleId="afa">
    <w:name w:val="annotation reference"/>
    <w:uiPriority w:val="99"/>
    <w:unhideWhenUsed/>
    <w:rsid w:val="000D5CC2"/>
    <w:rPr>
      <w:sz w:val="16"/>
      <w:szCs w:val="16"/>
    </w:rPr>
  </w:style>
  <w:style w:type="paragraph" w:styleId="afb">
    <w:name w:val="annotation text"/>
    <w:basedOn w:val="a"/>
    <w:link w:val="afc"/>
    <w:uiPriority w:val="99"/>
    <w:unhideWhenUsed/>
    <w:rsid w:val="000D5CC2"/>
    <w:rPr>
      <w:sz w:val="24"/>
      <w:lang w:val="x-none"/>
    </w:rPr>
  </w:style>
  <w:style w:type="character" w:customStyle="1" w:styleId="afc">
    <w:name w:val="Текст примечания Знак"/>
    <w:basedOn w:val="a0"/>
    <w:link w:val="afb"/>
    <w:uiPriority w:val="99"/>
    <w:rsid w:val="000D5CC2"/>
    <w:rPr>
      <w:sz w:val="24"/>
      <w:lang w:val="x-none"/>
    </w:rPr>
  </w:style>
  <w:style w:type="paragraph" w:styleId="afd">
    <w:name w:val="annotation subject"/>
    <w:basedOn w:val="afb"/>
    <w:next w:val="afb"/>
    <w:link w:val="afe"/>
    <w:autoRedefine/>
    <w:uiPriority w:val="99"/>
    <w:unhideWhenUsed/>
    <w:rsid w:val="000D5CC2"/>
    <w:rPr>
      <w:b/>
      <w:bCs/>
    </w:rPr>
  </w:style>
  <w:style w:type="character" w:customStyle="1" w:styleId="afe">
    <w:name w:val="Тема примечания Знак"/>
    <w:basedOn w:val="afc"/>
    <w:link w:val="afd"/>
    <w:uiPriority w:val="99"/>
    <w:rsid w:val="000D5CC2"/>
    <w:rPr>
      <w:b/>
      <w:bCs/>
      <w:sz w:val="24"/>
      <w:lang w:val="x-none"/>
    </w:rPr>
  </w:style>
  <w:style w:type="character" w:customStyle="1" w:styleId="af8">
    <w:name w:val="Текст выноски Знак"/>
    <w:basedOn w:val="a0"/>
    <w:link w:val="af7"/>
    <w:uiPriority w:val="99"/>
    <w:semiHidden/>
    <w:rsid w:val="000D5CC2"/>
    <w:rPr>
      <w:rFonts w:ascii="Tahoma" w:hAnsi="Tahoma" w:cs="Tahoma"/>
      <w:sz w:val="16"/>
      <w:szCs w:val="16"/>
    </w:rPr>
  </w:style>
  <w:style w:type="paragraph" w:styleId="aff">
    <w:name w:val="Revision"/>
    <w:hidden/>
    <w:uiPriority w:val="99"/>
    <w:semiHidden/>
    <w:rsid w:val="000D5CC2"/>
    <w:rPr>
      <w:sz w:val="24"/>
      <w:szCs w:val="24"/>
    </w:rPr>
  </w:style>
  <w:style w:type="paragraph" w:styleId="aff0">
    <w:name w:val="No Spacing"/>
    <w:uiPriority w:val="1"/>
    <w:qFormat/>
    <w:rsid w:val="000D5CC2"/>
    <w:rPr>
      <w:sz w:val="24"/>
      <w:szCs w:val="24"/>
    </w:rPr>
  </w:style>
  <w:style w:type="paragraph" w:customStyle="1" w:styleId="s16">
    <w:name w:val="s_16"/>
    <w:basedOn w:val="a"/>
    <w:rsid w:val="000D5CC2"/>
    <w:pPr>
      <w:spacing w:before="100" w:beforeAutospacing="1" w:after="100" w:afterAutospacing="1"/>
    </w:pPr>
    <w:rPr>
      <w:rFonts w:eastAsia="Calibri"/>
      <w:sz w:val="28"/>
      <w:szCs w:val="24"/>
    </w:rPr>
  </w:style>
  <w:style w:type="paragraph" w:customStyle="1" w:styleId="ConsPlusDocList">
    <w:name w:val="ConsPlusDocList"/>
    <w:uiPriority w:val="99"/>
    <w:rsid w:val="000D5CC2"/>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0D5CC2"/>
    <w:pPr>
      <w:widowControl w:val="0"/>
      <w:autoSpaceDE w:val="0"/>
      <w:autoSpaceDN w:val="0"/>
      <w:adjustRightInd w:val="0"/>
    </w:pPr>
    <w:rPr>
      <w:rFonts w:ascii="Tahoma" w:hAnsi="Tahoma" w:cs="Tahoma"/>
      <w:sz w:val="28"/>
      <w:szCs w:val="24"/>
    </w:rPr>
  </w:style>
  <w:style w:type="paragraph" w:customStyle="1" w:styleId="ConsPlusJurTerm">
    <w:name w:val="ConsPlusJurTerm"/>
    <w:uiPriority w:val="99"/>
    <w:rsid w:val="000D5CC2"/>
    <w:pPr>
      <w:widowControl w:val="0"/>
      <w:autoSpaceDE w:val="0"/>
      <w:autoSpaceDN w:val="0"/>
      <w:adjustRightInd w:val="0"/>
    </w:pPr>
    <w:rPr>
      <w:rFonts w:ascii="Arial" w:hAnsi="Arial" w:cs="Arial"/>
      <w:sz w:val="28"/>
      <w:szCs w:val="24"/>
    </w:rPr>
  </w:style>
  <w:style w:type="paragraph" w:customStyle="1" w:styleId="Style24">
    <w:name w:val="Style24"/>
    <w:basedOn w:val="a"/>
    <w:uiPriority w:val="99"/>
    <w:rsid w:val="000D5CC2"/>
    <w:pPr>
      <w:widowControl w:val="0"/>
      <w:autoSpaceDE w:val="0"/>
      <w:autoSpaceDN w:val="0"/>
      <w:adjustRightInd w:val="0"/>
      <w:spacing w:line="322" w:lineRule="exact"/>
      <w:ind w:firstLine="571"/>
      <w:jc w:val="both"/>
    </w:pPr>
    <w:rPr>
      <w:rFonts w:eastAsia="Calibri"/>
      <w:sz w:val="28"/>
      <w:szCs w:val="24"/>
    </w:rPr>
  </w:style>
  <w:style w:type="character" w:customStyle="1" w:styleId="FontStyle48">
    <w:name w:val="Font Style48"/>
    <w:uiPriority w:val="99"/>
    <w:rsid w:val="000D5CC2"/>
    <w:rPr>
      <w:rFonts w:ascii="Times New Roman" w:hAnsi="Times New Roman" w:cs="Times New Roman"/>
      <w:sz w:val="26"/>
      <w:szCs w:val="26"/>
    </w:rPr>
  </w:style>
  <w:style w:type="paragraph" w:customStyle="1" w:styleId="Style6">
    <w:name w:val="Style6"/>
    <w:basedOn w:val="a"/>
    <w:uiPriority w:val="99"/>
    <w:rsid w:val="000D5CC2"/>
    <w:pPr>
      <w:widowControl w:val="0"/>
      <w:autoSpaceDE w:val="0"/>
      <w:autoSpaceDN w:val="0"/>
      <w:adjustRightInd w:val="0"/>
      <w:spacing w:line="322" w:lineRule="exact"/>
      <w:ind w:firstLine="365"/>
      <w:jc w:val="both"/>
    </w:pPr>
    <w:rPr>
      <w:rFonts w:eastAsia="Calibri"/>
      <w:sz w:val="28"/>
      <w:szCs w:val="24"/>
    </w:rPr>
  </w:style>
  <w:style w:type="paragraph" w:customStyle="1" w:styleId="Style7">
    <w:name w:val="Style7"/>
    <w:basedOn w:val="a"/>
    <w:uiPriority w:val="99"/>
    <w:rsid w:val="000D5CC2"/>
    <w:pPr>
      <w:widowControl w:val="0"/>
      <w:autoSpaceDE w:val="0"/>
      <w:autoSpaceDN w:val="0"/>
      <w:adjustRightInd w:val="0"/>
    </w:pPr>
    <w:rPr>
      <w:rFonts w:eastAsia="Calibri"/>
      <w:sz w:val="28"/>
      <w:szCs w:val="24"/>
    </w:rPr>
  </w:style>
  <w:style w:type="character" w:customStyle="1" w:styleId="FontStyle50">
    <w:name w:val="Font Style50"/>
    <w:uiPriority w:val="99"/>
    <w:rsid w:val="000D5CC2"/>
    <w:rPr>
      <w:rFonts w:ascii="Times New Roman" w:hAnsi="Times New Roman" w:cs="Times New Roman"/>
      <w:sz w:val="22"/>
      <w:szCs w:val="22"/>
    </w:rPr>
  </w:style>
  <w:style w:type="paragraph" w:styleId="aff1">
    <w:name w:val="footnote text"/>
    <w:basedOn w:val="a"/>
    <w:link w:val="aff2"/>
    <w:uiPriority w:val="99"/>
    <w:unhideWhenUsed/>
    <w:rsid w:val="000D5CC2"/>
    <w:rPr>
      <w:lang w:val="x-none" w:eastAsia="x-none"/>
    </w:rPr>
  </w:style>
  <w:style w:type="character" w:customStyle="1" w:styleId="aff2">
    <w:name w:val="Текст сноски Знак"/>
    <w:basedOn w:val="a0"/>
    <w:link w:val="aff1"/>
    <w:uiPriority w:val="99"/>
    <w:rsid w:val="000D5CC2"/>
    <w:rPr>
      <w:lang w:val="x-none" w:eastAsia="x-none"/>
    </w:rPr>
  </w:style>
  <w:style w:type="character" w:styleId="aff3">
    <w:name w:val="footnote reference"/>
    <w:uiPriority w:val="99"/>
    <w:unhideWhenUsed/>
    <w:rsid w:val="000D5CC2"/>
    <w:rPr>
      <w:vertAlign w:val="superscript"/>
    </w:rPr>
  </w:style>
  <w:style w:type="paragraph" w:customStyle="1" w:styleId="aff4">
    <w:name w:val="Нормальный (таблица)"/>
    <w:basedOn w:val="a"/>
    <w:next w:val="a"/>
    <w:uiPriority w:val="99"/>
    <w:rsid w:val="000D5CC2"/>
    <w:pPr>
      <w:widowControl w:val="0"/>
      <w:autoSpaceDE w:val="0"/>
      <w:autoSpaceDN w:val="0"/>
      <w:adjustRightInd w:val="0"/>
      <w:jc w:val="both"/>
    </w:pPr>
    <w:rPr>
      <w:rFonts w:ascii="Arial" w:hAnsi="Arial" w:cs="Arial"/>
      <w:sz w:val="28"/>
      <w:szCs w:val="24"/>
    </w:rPr>
  </w:style>
  <w:style w:type="paragraph" w:customStyle="1" w:styleId="aff5">
    <w:name w:val="Прижатый влево"/>
    <w:basedOn w:val="a"/>
    <w:next w:val="a"/>
    <w:uiPriority w:val="99"/>
    <w:rsid w:val="000D5CC2"/>
    <w:pPr>
      <w:widowControl w:val="0"/>
      <w:autoSpaceDE w:val="0"/>
      <w:autoSpaceDN w:val="0"/>
      <w:adjustRightInd w:val="0"/>
    </w:pPr>
    <w:rPr>
      <w:rFonts w:ascii="Arial" w:hAnsi="Arial" w:cs="Arial"/>
      <w:sz w:val="28"/>
      <w:szCs w:val="24"/>
    </w:rPr>
  </w:style>
  <w:style w:type="table" w:customStyle="1" w:styleId="23">
    <w:name w:val="Сетка таблицы2"/>
    <w:basedOn w:val="a1"/>
    <w:next w:val="a7"/>
    <w:uiPriority w:val="39"/>
    <w:rsid w:val="000D5CC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0D5CC2"/>
    <w:rPr>
      <w:rFonts w:ascii="Times New Roman" w:hAnsi="Times New Roman" w:cs="Times New Roman"/>
      <w:b/>
      <w:bCs/>
      <w:sz w:val="26"/>
      <w:szCs w:val="26"/>
    </w:rPr>
  </w:style>
  <w:style w:type="paragraph" w:customStyle="1" w:styleId="Style4">
    <w:name w:val="Style4"/>
    <w:basedOn w:val="a"/>
    <w:uiPriority w:val="99"/>
    <w:rsid w:val="000D5CC2"/>
    <w:pPr>
      <w:widowControl w:val="0"/>
      <w:autoSpaceDE w:val="0"/>
      <w:autoSpaceDN w:val="0"/>
      <w:adjustRightInd w:val="0"/>
      <w:spacing w:line="322" w:lineRule="exact"/>
      <w:jc w:val="center"/>
    </w:pPr>
    <w:rPr>
      <w:rFonts w:eastAsia="Calibri"/>
      <w:sz w:val="28"/>
      <w:szCs w:val="24"/>
    </w:rPr>
  </w:style>
  <w:style w:type="paragraph" w:customStyle="1" w:styleId="aff6">
    <w:name w:val="Нормальный"/>
    <w:rsid w:val="000D5CC2"/>
    <w:pPr>
      <w:widowControl w:val="0"/>
      <w:autoSpaceDE w:val="0"/>
      <w:autoSpaceDN w:val="0"/>
      <w:adjustRightInd w:val="0"/>
    </w:pPr>
    <w:rPr>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link w:val="10"/>
    <w:uiPriority w:val="9"/>
    <w:qFormat/>
    <w:pPr>
      <w:keepNext/>
      <w:jc w:val="center"/>
      <w:outlineLvl w:val="0"/>
    </w:pPr>
    <w:rPr>
      <w:b/>
      <w:sz w:val="36"/>
    </w:rPr>
  </w:style>
  <w:style w:type="paragraph" w:styleId="2">
    <w:name w:val="heading 2"/>
    <w:basedOn w:val="a"/>
    <w:next w:val="a"/>
    <w:link w:val="20"/>
    <w:uiPriority w:val="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uiPriority w:val="3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uiPriority w:val="9"/>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uiPriority w:val="99"/>
    <w:rsid w:val="00BA0DE9"/>
  </w:style>
  <w:style w:type="paragraph" w:styleId="af3">
    <w:name w:val="header"/>
    <w:basedOn w:val="a"/>
    <w:link w:val="af4"/>
    <w:uiPriority w:val="99"/>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5">
    <w:name w:val="Emphasis"/>
    <w:qFormat/>
    <w:rsid w:val="00FA669E"/>
    <w:rPr>
      <w:i/>
      <w:iCs/>
    </w:rPr>
  </w:style>
  <w:style w:type="paragraph" w:customStyle="1" w:styleId="12">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6">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3">
    <w:name w:val="нум список 1"/>
    <w:basedOn w:val="a"/>
    <w:rsid w:val="00F40CB0"/>
    <w:pPr>
      <w:tabs>
        <w:tab w:val="left" w:pos="360"/>
      </w:tabs>
      <w:spacing w:before="120" w:after="120"/>
      <w:jc w:val="both"/>
    </w:pPr>
    <w:rPr>
      <w:sz w:val="24"/>
      <w:lang w:eastAsia="ar-SA"/>
    </w:rPr>
  </w:style>
  <w:style w:type="paragraph" w:customStyle="1" w:styleId="ConsNormal">
    <w:name w:val="ConsNormal"/>
    <w:uiPriority w:val="99"/>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7">
    <w:name w:val="Balloon Text"/>
    <w:basedOn w:val="a"/>
    <w:link w:val="af8"/>
    <w:uiPriority w:val="99"/>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9">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4">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D5CC2"/>
    <w:rPr>
      <w:b/>
      <w:sz w:val="36"/>
    </w:rPr>
  </w:style>
  <w:style w:type="character" w:customStyle="1" w:styleId="af4">
    <w:name w:val="Верхний колонтитул Знак"/>
    <w:basedOn w:val="a0"/>
    <w:link w:val="af3"/>
    <w:uiPriority w:val="99"/>
    <w:rsid w:val="000D5CC2"/>
  </w:style>
  <w:style w:type="character" w:styleId="afa">
    <w:name w:val="annotation reference"/>
    <w:uiPriority w:val="99"/>
    <w:unhideWhenUsed/>
    <w:rsid w:val="000D5CC2"/>
    <w:rPr>
      <w:sz w:val="16"/>
      <w:szCs w:val="16"/>
    </w:rPr>
  </w:style>
  <w:style w:type="paragraph" w:styleId="afb">
    <w:name w:val="annotation text"/>
    <w:basedOn w:val="a"/>
    <w:link w:val="afc"/>
    <w:uiPriority w:val="99"/>
    <w:unhideWhenUsed/>
    <w:rsid w:val="000D5CC2"/>
    <w:rPr>
      <w:sz w:val="24"/>
      <w:lang w:val="x-none"/>
    </w:rPr>
  </w:style>
  <w:style w:type="character" w:customStyle="1" w:styleId="afc">
    <w:name w:val="Текст примечания Знак"/>
    <w:basedOn w:val="a0"/>
    <w:link w:val="afb"/>
    <w:uiPriority w:val="99"/>
    <w:rsid w:val="000D5CC2"/>
    <w:rPr>
      <w:sz w:val="24"/>
      <w:lang w:val="x-none"/>
    </w:rPr>
  </w:style>
  <w:style w:type="paragraph" w:styleId="afd">
    <w:name w:val="annotation subject"/>
    <w:basedOn w:val="afb"/>
    <w:next w:val="afb"/>
    <w:link w:val="afe"/>
    <w:autoRedefine/>
    <w:uiPriority w:val="99"/>
    <w:unhideWhenUsed/>
    <w:rsid w:val="000D5CC2"/>
    <w:rPr>
      <w:b/>
      <w:bCs/>
    </w:rPr>
  </w:style>
  <w:style w:type="character" w:customStyle="1" w:styleId="afe">
    <w:name w:val="Тема примечания Знак"/>
    <w:basedOn w:val="afc"/>
    <w:link w:val="afd"/>
    <w:uiPriority w:val="99"/>
    <w:rsid w:val="000D5CC2"/>
    <w:rPr>
      <w:b/>
      <w:bCs/>
      <w:sz w:val="24"/>
      <w:lang w:val="x-none"/>
    </w:rPr>
  </w:style>
  <w:style w:type="character" w:customStyle="1" w:styleId="af8">
    <w:name w:val="Текст выноски Знак"/>
    <w:basedOn w:val="a0"/>
    <w:link w:val="af7"/>
    <w:uiPriority w:val="99"/>
    <w:semiHidden/>
    <w:rsid w:val="000D5CC2"/>
    <w:rPr>
      <w:rFonts w:ascii="Tahoma" w:hAnsi="Tahoma" w:cs="Tahoma"/>
      <w:sz w:val="16"/>
      <w:szCs w:val="16"/>
    </w:rPr>
  </w:style>
  <w:style w:type="paragraph" w:styleId="aff">
    <w:name w:val="Revision"/>
    <w:hidden/>
    <w:uiPriority w:val="99"/>
    <w:semiHidden/>
    <w:rsid w:val="000D5CC2"/>
    <w:rPr>
      <w:sz w:val="24"/>
      <w:szCs w:val="24"/>
    </w:rPr>
  </w:style>
  <w:style w:type="paragraph" w:styleId="aff0">
    <w:name w:val="No Spacing"/>
    <w:uiPriority w:val="1"/>
    <w:qFormat/>
    <w:rsid w:val="000D5CC2"/>
    <w:rPr>
      <w:sz w:val="24"/>
      <w:szCs w:val="24"/>
    </w:rPr>
  </w:style>
  <w:style w:type="paragraph" w:customStyle="1" w:styleId="s16">
    <w:name w:val="s_16"/>
    <w:basedOn w:val="a"/>
    <w:rsid w:val="000D5CC2"/>
    <w:pPr>
      <w:spacing w:before="100" w:beforeAutospacing="1" w:after="100" w:afterAutospacing="1"/>
    </w:pPr>
    <w:rPr>
      <w:rFonts w:eastAsia="Calibri"/>
      <w:sz w:val="28"/>
      <w:szCs w:val="24"/>
    </w:rPr>
  </w:style>
  <w:style w:type="paragraph" w:customStyle="1" w:styleId="ConsPlusDocList">
    <w:name w:val="ConsPlusDocList"/>
    <w:uiPriority w:val="99"/>
    <w:rsid w:val="000D5CC2"/>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0D5CC2"/>
    <w:pPr>
      <w:widowControl w:val="0"/>
      <w:autoSpaceDE w:val="0"/>
      <w:autoSpaceDN w:val="0"/>
      <w:adjustRightInd w:val="0"/>
    </w:pPr>
    <w:rPr>
      <w:rFonts w:ascii="Tahoma" w:hAnsi="Tahoma" w:cs="Tahoma"/>
      <w:sz w:val="28"/>
      <w:szCs w:val="24"/>
    </w:rPr>
  </w:style>
  <w:style w:type="paragraph" w:customStyle="1" w:styleId="ConsPlusJurTerm">
    <w:name w:val="ConsPlusJurTerm"/>
    <w:uiPriority w:val="99"/>
    <w:rsid w:val="000D5CC2"/>
    <w:pPr>
      <w:widowControl w:val="0"/>
      <w:autoSpaceDE w:val="0"/>
      <w:autoSpaceDN w:val="0"/>
      <w:adjustRightInd w:val="0"/>
    </w:pPr>
    <w:rPr>
      <w:rFonts w:ascii="Arial" w:hAnsi="Arial" w:cs="Arial"/>
      <w:sz w:val="28"/>
      <w:szCs w:val="24"/>
    </w:rPr>
  </w:style>
  <w:style w:type="paragraph" w:customStyle="1" w:styleId="Style24">
    <w:name w:val="Style24"/>
    <w:basedOn w:val="a"/>
    <w:uiPriority w:val="99"/>
    <w:rsid w:val="000D5CC2"/>
    <w:pPr>
      <w:widowControl w:val="0"/>
      <w:autoSpaceDE w:val="0"/>
      <w:autoSpaceDN w:val="0"/>
      <w:adjustRightInd w:val="0"/>
      <w:spacing w:line="322" w:lineRule="exact"/>
      <w:ind w:firstLine="571"/>
      <w:jc w:val="both"/>
    </w:pPr>
    <w:rPr>
      <w:rFonts w:eastAsia="Calibri"/>
      <w:sz w:val="28"/>
      <w:szCs w:val="24"/>
    </w:rPr>
  </w:style>
  <w:style w:type="character" w:customStyle="1" w:styleId="FontStyle48">
    <w:name w:val="Font Style48"/>
    <w:uiPriority w:val="99"/>
    <w:rsid w:val="000D5CC2"/>
    <w:rPr>
      <w:rFonts w:ascii="Times New Roman" w:hAnsi="Times New Roman" w:cs="Times New Roman"/>
      <w:sz w:val="26"/>
      <w:szCs w:val="26"/>
    </w:rPr>
  </w:style>
  <w:style w:type="paragraph" w:customStyle="1" w:styleId="Style6">
    <w:name w:val="Style6"/>
    <w:basedOn w:val="a"/>
    <w:uiPriority w:val="99"/>
    <w:rsid w:val="000D5CC2"/>
    <w:pPr>
      <w:widowControl w:val="0"/>
      <w:autoSpaceDE w:val="0"/>
      <w:autoSpaceDN w:val="0"/>
      <w:adjustRightInd w:val="0"/>
      <w:spacing w:line="322" w:lineRule="exact"/>
      <w:ind w:firstLine="365"/>
      <w:jc w:val="both"/>
    </w:pPr>
    <w:rPr>
      <w:rFonts w:eastAsia="Calibri"/>
      <w:sz w:val="28"/>
      <w:szCs w:val="24"/>
    </w:rPr>
  </w:style>
  <w:style w:type="paragraph" w:customStyle="1" w:styleId="Style7">
    <w:name w:val="Style7"/>
    <w:basedOn w:val="a"/>
    <w:uiPriority w:val="99"/>
    <w:rsid w:val="000D5CC2"/>
    <w:pPr>
      <w:widowControl w:val="0"/>
      <w:autoSpaceDE w:val="0"/>
      <w:autoSpaceDN w:val="0"/>
      <w:adjustRightInd w:val="0"/>
    </w:pPr>
    <w:rPr>
      <w:rFonts w:eastAsia="Calibri"/>
      <w:sz w:val="28"/>
      <w:szCs w:val="24"/>
    </w:rPr>
  </w:style>
  <w:style w:type="character" w:customStyle="1" w:styleId="FontStyle50">
    <w:name w:val="Font Style50"/>
    <w:uiPriority w:val="99"/>
    <w:rsid w:val="000D5CC2"/>
    <w:rPr>
      <w:rFonts w:ascii="Times New Roman" w:hAnsi="Times New Roman" w:cs="Times New Roman"/>
      <w:sz w:val="22"/>
      <w:szCs w:val="22"/>
    </w:rPr>
  </w:style>
  <w:style w:type="paragraph" w:styleId="aff1">
    <w:name w:val="footnote text"/>
    <w:basedOn w:val="a"/>
    <w:link w:val="aff2"/>
    <w:uiPriority w:val="99"/>
    <w:unhideWhenUsed/>
    <w:rsid w:val="000D5CC2"/>
    <w:rPr>
      <w:lang w:val="x-none" w:eastAsia="x-none"/>
    </w:rPr>
  </w:style>
  <w:style w:type="character" w:customStyle="1" w:styleId="aff2">
    <w:name w:val="Текст сноски Знак"/>
    <w:basedOn w:val="a0"/>
    <w:link w:val="aff1"/>
    <w:uiPriority w:val="99"/>
    <w:rsid w:val="000D5CC2"/>
    <w:rPr>
      <w:lang w:val="x-none" w:eastAsia="x-none"/>
    </w:rPr>
  </w:style>
  <w:style w:type="character" w:styleId="aff3">
    <w:name w:val="footnote reference"/>
    <w:uiPriority w:val="99"/>
    <w:unhideWhenUsed/>
    <w:rsid w:val="000D5CC2"/>
    <w:rPr>
      <w:vertAlign w:val="superscript"/>
    </w:rPr>
  </w:style>
  <w:style w:type="paragraph" w:customStyle="1" w:styleId="aff4">
    <w:name w:val="Нормальный (таблица)"/>
    <w:basedOn w:val="a"/>
    <w:next w:val="a"/>
    <w:uiPriority w:val="99"/>
    <w:rsid w:val="000D5CC2"/>
    <w:pPr>
      <w:widowControl w:val="0"/>
      <w:autoSpaceDE w:val="0"/>
      <w:autoSpaceDN w:val="0"/>
      <w:adjustRightInd w:val="0"/>
      <w:jc w:val="both"/>
    </w:pPr>
    <w:rPr>
      <w:rFonts w:ascii="Arial" w:hAnsi="Arial" w:cs="Arial"/>
      <w:sz w:val="28"/>
      <w:szCs w:val="24"/>
    </w:rPr>
  </w:style>
  <w:style w:type="paragraph" w:customStyle="1" w:styleId="aff5">
    <w:name w:val="Прижатый влево"/>
    <w:basedOn w:val="a"/>
    <w:next w:val="a"/>
    <w:uiPriority w:val="99"/>
    <w:rsid w:val="000D5CC2"/>
    <w:pPr>
      <w:widowControl w:val="0"/>
      <w:autoSpaceDE w:val="0"/>
      <w:autoSpaceDN w:val="0"/>
      <w:adjustRightInd w:val="0"/>
    </w:pPr>
    <w:rPr>
      <w:rFonts w:ascii="Arial" w:hAnsi="Arial" w:cs="Arial"/>
      <w:sz w:val="28"/>
      <w:szCs w:val="24"/>
    </w:rPr>
  </w:style>
  <w:style w:type="table" w:customStyle="1" w:styleId="23">
    <w:name w:val="Сетка таблицы2"/>
    <w:basedOn w:val="a1"/>
    <w:next w:val="a7"/>
    <w:uiPriority w:val="39"/>
    <w:rsid w:val="000D5CC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0D5CC2"/>
    <w:rPr>
      <w:rFonts w:ascii="Times New Roman" w:hAnsi="Times New Roman" w:cs="Times New Roman"/>
      <w:b/>
      <w:bCs/>
      <w:sz w:val="26"/>
      <w:szCs w:val="26"/>
    </w:rPr>
  </w:style>
  <w:style w:type="paragraph" w:customStyle="1" w:styleId="Style4">
    <w:name w:val="Style4"/>
    <w:basedOn w:val="a"/>
    <w:uiPriority w:val="99"/>
    <w:rsid w:val="000D5CC2"/>
    <w:pPr>
      <w:widowControl w:val="0"/>
      <w:autoSpaceDE w:val="0"/>
      <w:autoSpaceDN w:val="0"/>
      <w:adjustRightInd w:val="0"/>
      <w:spacing w:line="322" w:lineRule="exact"/>
      <w:jc w:val="center"/>
    </w:pPr>
    <w:rPr>
      <w:rFonts w:eastAsia="Calibri"/>
      <w:sz w:val="28"/>
      <w:szCs w:val="24"/>
    </w:rPr>
  </w:style>
  <w:style w:type="paragraph" w:customStyle="1" w:styleId="aff6">
    <w:name w:val="Нормальный"/>
    <w:rsid w:val="000D5CC2"/>
    <w:pPr>
      <w:widowControl w:val="0"/>
      <w:autoSpaceDE w:val="0"/>
      <w:autoSpaceDN w:val="0"/>
      <w:adjustRightInd w:val="0"/>
    </w:pPr>
    <w:rPr>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378CBEFF68BECF56B60FBDDA564EFA5214A891AE5CBA147A234649103FC0D92C4786521871A0A02128FF1607EBE486BBCA213102CCFED8EFF1835B518zEG" TargetMode="External"/><Relationship Id="rId18" Type="http://schemas.openxmlformats.org/officeDocument/2006/relationships/hyperlink" Target="consultantplus://offline/ref=F8C16292F781DD96B5D56F93A5300815FC090787EF00CFB98DD96BA7A6RB48E"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3378CBEFF68BECF56B60FBDDA564EFA5214A891AE2CFA544A33B399B0BA50190C3773A36805306031388F36676E14D7EADFA1F1734D1EC91E31A341BzDG" TargetMode="External"/><Relationship Id="rId17" Type="http://schemas.openxmlformats.org/officeDocument/2006/relationships/hyperlink" Target="consultantplus://offline/ref=F8C16292F781DD96B5D56F93A5300815F40E0786E80892B3858067A5RA41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4507522A5A25479FDB6354B387A9FDF9CBD9CCD004C9599E4C4C10CxChA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378CBEFF68BECF56B60E5D0B308B5A92145D714E2CCA911FC6462C65CAC0BC784386374C45E01071A84A53039E0113BFEE91E1034D3ED8E1Ez8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A4507522A5A25479FDB6354B387A9FDF9CB896CA0F4C9599E4C4C10CxChAF" TargetMode="External"/><Relationship Id="rId23" Type="http://schemas.openxmlformats.org/officeDocument/2006/relationships/footer" Target="footer1.xml"/><Relationship Id="rId10" Type="http://schemas.openxmlformats.org/officeDocument/2006/relationships/hyperlink" Target="consultantplus://offline/ref=3378CBEFF68BECF56B60E5D0B308B5A92142D61FE5CBA911FC6462C65CAC0BC784386373CC570C5743CBA46C7CB3023AF9E91C112B1Dz8G" TargetMode="External"/><Relationship Id="rId19" Type="http://schemas.openxmlformats.org/officeDocument/2006/relationships/hyperlink" Target="consultantplus://offline/ref=6034F14E842E635CB40E9FB27563258BA144870D38C19E6D1FB30DBF72UFw4H" TargetMode="External"/><Relationship Id="rId4" Type="http://schemas.microsoft.com/office/2007/relationships/stylesWithEffects" Target="stylesWithEffects.xml"/><Relationship Id="rId9" Type="http://schemas.openxmlformats.org/officeDocument/2006/relationships/hyperlink" Target="consultantplus://offline/ref=3378CBEFF68BECF56B60E5D0B308B5A92142D61FE5CBA911FC6462C65CAC0BC784386373C15B0C5743CBA46C7CB3023AF9E91C112B1Dz8G" TargetMode="External"/><Relationship Id="rId14" Type="http://schemas.openxmlformats.org/officeDocument/2006/relationships/hyperlink" Target="consultantplus://offline/ref=3378CBEFF68BECF56B60FBDDA564EFA5214A891AE1C3A040A33B399B0BA50190C3773A3680530603128FF16776E14D7EADFA1F1734D1EC91E31A341BzDG" TargetMode="External"/><Relationship Id="rId22" Type="http://schemas.openxmlformats.org/officeDocument/2006/relationships/hyperlink" Target="consultantplus://offline/ref=C3556B8FE5BA5BE66E23FC64EC82654048E1361770159C61B96DE7FB67c4N7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F8C16292F781DD96B5D56F93A5300815FC0E0983EE05CFB98DD96BA7A6B8964B5B428F5F7748EED6R346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408C8B-50CD-4D01-BA43-8E0C7790C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1</TotalTime>
  <Pages>33</Pages>
  <Words>9917</Words>
  <Characters>56529</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66314</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2019-01-17T03:48:00Z</cp:lastPrinted>
  <dcterms:created xsi:type="dcterms:W3CDTF">2019-01-18T00:11:00Z</dcterms:created>
  <dcterms:modified xsi:type="dcterms:W3CDTF">2019-01-18T00:11:00Z</dcterms:modified>
</cp:coreProperties>
</file>