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41748D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1"/>
        <w:spacing w:before="0" w:after="0"/>
        <w:jc w:val="center"/>
        <w:rPr>
          <w:rFonts w:ascii="Times New Roman" w:hAnsi="Times New Roman" w:cs="Times New Roman"/>
          <w:spacing w:val="40"/>
        </w:rPr>
      </w:pPr>
      <w:r w:rsidRPr="0041748D">
        <w:rPr>
          <w:rFonts w:ascii="Times New Roman" w:hAnsi="Times New Roman" w:cs="Times New Roman"/>
          <w:spacing w:val="40"/>
        </w:rPr>
        <w:t>ПОСТАНОВЛЕНИЕ</w:t>
      </w:r>
    </w:p>
    <w:p w:rsidR="0023765D" w:rsidRPr="0041748D" w:rsidRDefault="0023765D" w:rsidP="002376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1621"/>
        <w:gridCol w:w="749"/>
        <w:gridCol w:w="45"/>
        <w:gridCol w:w="170"/>
        <w:gridCol w:w="145"/>
        <w:gridCol w:w="3937"/>
        <w:gridCol w:w="170"/>
      </w:tblGrid>
      <w:tr w:rsidR="0023765D" w:rsidRPr="0041748D" w:rsidTr="00973625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9" w:type="dxa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 w:val="restart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23765D" w:rsidRPr="0041748D" w:rsidTr="00973625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5"/>
          </w:tcPr>
          <w:p w:rsidR="0023765D" w:rsidRPr="0041748D" w:rsidRDefault="0023765D" w:rsidP="00973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748D">
              <w:rPr>
                <w:rFonts w:ascii="Times New Roman" w:hAnsi="Times New Roman" w:cs="Times New Roman"/>
              </w:rPr>
              <w:t>г.Саянск</w:t>
            </w:r>
          </w:p>
        </w:tc>
        <w:tc>
          <w:tcPr>
            <w:tcW w:w="794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082" w:type="dxa"/>
            <w:gridSpan w:val="2"/>
            <w:vMerge/>
            <w:vAlign w:val="center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23765D" w:rsidRPr="0041748D" w:rsidTr="00973625">
        <w:trPr>
          <w:gridAfter w:val="2"/>
          <w:wAfter w:w="4107" w:type="dxa"/>
          <w:cantSplit/>
        </w:trPr>
        <w:tc>
          <w:tcPr>
            <w:tcW w:w="144" w:type="dxa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44" w:type="dxa"/>
            <w:gridSpan w:val="2"/>
          </w:tcPr>
          <w:p w:rsidR="0023765D" w:rsidRPr="0041748D" w:rsidRDefault="0023765D" w:rsidP="0097362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E9"/>
            </w:r>
          </w:p>
        </w:tc>
        <w:tc>
          <w:tcPr>
            <w:tcW w:w="4856" w:type="dxa"/>
            <w:gridSpan w:val="5"/>
          </w:tcPr>
          <w:p w:rsidR="0023765D" w:rsidRPr="0041748D" w:rsidRDefault="0023765D" w:rsidP="009853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712D">
              <w:rPr>
                <w:rFonts w:ascii="Times New Roman" w:hAnsi="Times New Roman" w:cs="Times New Roman"/>
              </w:rPr>
              <w:t xml:space="preserve">О внесении </w:t>
            </w:r>
            <w:r w:rsidR="00CA712D" w:rsidRPr="00CA712D">
              <w:rPr>
                <w:rFonts w:ascii="Times New Roman" w:hAnsi="Times New Roman" w:cs="Times New Roman"/>
              </w:rPr>
              <w:t>изменений</w:t>
            </w:r>
            <w:r w:rsidRPr="0041748D">
              <w:rPr>
                <w:rFonts w:ascii="Times New Roman" w:hAnsi="Times New Roman" w:cs="Times New Roman"/>
              </w:rPr>
              <w:t xml:space="preserve"> в </w:t>
            </w:r>
            <w:r w:rsidR="00F378ED">
              <w:rPr>
                <w:rFonts w:ascii="Times New Roman" w:hAnsi="Times New Roman" w:cs="Times New Roman"/>
              </w:rPr>
              <w:t>приложение к</w:t>
            </w:r>
            <w:r w:rsidR="002534AE">
              <w:rPr>
                <w:rFonts w:ascii="Times New Roman" w:hAnsi="Times New Roman" w:cs="Times New Roman"/>
              </w:rPr>
              <w:t xml:space="preserve"> </w:t>
            </w:r>
            <w:r w:rsidR="00F378ED">
              <w:rPr>
                <w:rFonts w:ascii="Times New Roman" w:hAnsi="Times New Roman" w:cs="Times New Roman"/>
              </w:rPr>
              <w:t xml:space="preserve">постановлению администрации городского округа муниципального образования </w:t>
            </w:r>
            <w:r w:rsidR="00457FF3">
              <w:rPr>
                <w:rFonts w:ascii="Times New Roman" w:hAnsi="Times New Roman" w:cs="Times New Roman"/>
              </w:rPr>
              <w:t xml:space="preserve">«город Саянск» от </w:t>
            </w:r>
            <w:r w:rsidR="00985383">
              <w:rPr>
                <w:rFonts w:ascii="Times New Roman" w:hAnsi="Times New Roman" w:cs="Times New Roman"/>
              </w:rPr>
              <w:t>27.02.2020</w:t>
            </w:r>
            <w:r w:rsidR="00457FF3">
              <w:rPr>
                <w:rFonts w:ascii="Times New Roman" w:hAnsi="Times New Roman" w:cs="Times New Roman"/>
              </w:rPr>
              <w:t xml:space="preserve"> «110-37-</w:t>
            </w:r>
            <w:r w:rsidR="00985383">
              <w:rPr>
                <w:rFonts w:ascii="Times New Roman" w:hAnsi="Times New Roman" w:cs="Times New Roman"/>
              </w:rPr>
              <w:t>197-20</w:t>
            </w:r>
            <w:r w:rsidR="00457FF3">
              <w:rPr>
                <w:rFonts w:ascii="Times New Roman" w:hAnsi="Times New Roman" w:cs="Times New Roman"/>
              </w:rPr>
              <w:t xml:space="preserve"> «Об утверждении примерного положения об оплате труда</w:t>
            </w:r>
            <w:r w:rsidR="00985383">
              <w:rPr>
                <w:rFonts w:ascii="Times New Roman" w:hAnsi="Times New Roman" w:cs="Times New Roman"/>
              </w:rPr>
              <w:t xml:space="preserve"> работников учреждений культуры</w:t>
            </w:r>
            <w:r w:rsidR="00457F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0" w:type="dxa"/>
            <w:gridSpan w:val="3"/>
          </w:tcPr>
          <w:p w:rsidR="0023765D" w:rsidRPr="0041748D" w:rsidRDefault="0023765D" w:rsidP="00973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41748D">
              <w:rPr>
                <w:rFonts w:ascii="Times New Roman" w:hAnsi="Times New Roman" w:cs="Times New Roman"/>
                <w:sz w:val="28"/>
                <w:lang w:val="en-US"/>
              </w:rPr>
              <w:sym w:font="Symbol" w:char="00F9"/>
            </w:r>
          </w:p>
        </w:tc>
      </w:tr>
    </w:tbl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765D" w:rsidRPr="0041748D" w:rsidRDefault="0023765D" w:rsidP="00237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41748D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41748D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руководствуясь </w:t>
      </w:r>
      <w:hyperlink r:id="rId7" w:history="1">
        <w:r w:rsidRPr="0041748D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41748D">
        <w:rPr>
          <w:rFonts w:ascii="Times New Roman" w:hAnsi="Times New Roman" w:cs="Times New Roman"/>
          <w:sz w:val="28"/>
          <w:szCs w:val="28"/>
        </w:rPr>
        <w:t xml:space="preserve"> Уст</w:t>
      </w:r>
      <w:r>
        <w:rPr>
          <w:rFonts w:ascii="Times New Roman" w:hAnsi="Times New Roman" w:cs="Times New Roman"/>
          <w:sz w:val="28"/>
          <w:szCs w:val="28"/>
        </w:rPr>
        <w:t>ава муниципального образования «</w:t>
      </w:r>
      <w:r w:rsidRPr="0041748D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Саянск»</w:t>
      </w:r>
      <w:r w:rsidRPr="0041748D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48D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7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65D" w:rsidRPr="0041748D" w:rsidRDefault="0023765D" w:rsidP="0023765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41748D">
        <w:rPr>
          <w:rFonts w:ascii="Times New Roman" w:hAnsi="Times New Roman" w:cs="Times New Roman"/>
          <w:sz w:val="28"/>
        </w:rPr>
        <w:t>П</w:t>
      </w:r>
      <w:proofErr w:type="gramEnd"/>
      <w:r w:rsidRPr="0041748D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AB5D5C" w:rsidRDefault="0023765D" w:rsidP="00ED1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48D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постановлению администрации городского округа муниципального образования «город Саянск» от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27.02.2020 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>110-37-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197-20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примерного положения об оплате труда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 xml:space="preserve"> работников </w:t>
      </w:r>
      <w:r w:rsidR="00A60919">
        <w:rPr>
          <w:rFonts w:ascii="Times New Roman" w:eastAsia="Times New Roman" w:hAnsi="Times New Roman" w:cs="Times New Roman"/>
          <w:sz w:val="28"/>
          <w:szCs w:val="28"/>
        </w:rPr>
        <w:t xml:space="preserve">учреждений </w:t>
      </w:r>
      <w:r w:rsidR="00985383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="002016A6" w:rsidRPr="002016A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2016A6">
        <w:rPr>
          <w:rFonts w:ascii="Times New Roman" w:eastAsia="Times New Roman" w:hAnsi="Times New Roman" w:cs="Times New Roman"/>
          <w:sz w:val="28"/>
          <w:szCs w:val="28"/>
        </w:rPr>
        <w:t xml:space="preserve">(опубликовано в газете </w:t>
      </w:r>
      <w:r>
        <w:rPr>
          <w:rFonts w:ascii="Times New Roman" w:hAnsi="Times New Roman" w:cs="Times New Roman"/>
          <w:sz w:val="28"/>
          <w:szCs w:val="28"/>
        </w:rPr>
        <w:t>«Саянские зори»</w:t>
      </w:r>
      <w:r w:rsidR="002016A6">
        <w:rPr>
          <w:rFonts w:ascii="Times New Roman" w:hAnsi="Times New Roman" w:cs="Times New Roman"/>
          <w:sz w:val="28"/>
          <w:szCs w:val="28"/>
        </w:rPr>
        <w:t xml:space="preserve"> №</w:t>
      </w:r>
      <w:r w:rsidR="00BC797D">
        <w:rPr>
          <w:rFonts w:ascii="Times New Roman" w:hAnsi="Times New Roman" w:cs="Times New Roman"/>
          <w:sz w:val="28"/>
          <w:szCs w:val="28"/>
        </w:rPr>
        <w:t xml:space="preserve"> </w:t>
      </w:r>
      <w:r w:rsidR="00985383">
        <w:rPr>
          <w:rFonts w:ascii="Times New Roman" w:hAnsi="Times New Roman" w:cs="Times New Roman"/>
          <w:sz w:val="28"/>
          <w:szCs w:val="28"/>
        </w:rPr>
        <w:t>9 от 05.03.2020</w:t>
      </w:r>
      <w:r w:rsidR="002016A6">
        <w:rPr>
          <w:rFonts w:ascii="Times New Roman" w:hAnsi="Times New Roman" w:cs="Times New Roman"/>
          <w:sz w:val="28"/>
          <w:szCs w:val="28"/>
        </w:rPr>
        <w:t xml:space="preserve"> стр.3 </w:t>
      </w:r>
      <w:r w:rsidR="00985383">
        <w:rPr>
          <w:rFonts w:ascii="Times New Roman" w:hAnsi="Times New Roman" w:cs="Times New Roman"/>
          <w:sz w:val="28"/>
          <w:szCs w:val="28"/>
        </w:rPr>
        <w:t xml:space="preserve">вкладыша) </w:t>
      </w:r>
      <w:r w:rsidRPr="0041748D">
        <w:rPr>
          <w:rFonts w:ascii="Times New Roman" w:hAnsi="Times New Roman" w:cs="Times New Roman"/>
          <w:sz w:val="28"/>
          <w:szCs w:val="28"/>
        </w:rPr>
        <w:t>следующие</w:t>
      </w:r>
      <w:r w:rsidR="00A407B4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476264" w:rsidRPr="00340B5F" w:rsidRDefault="00973625" w:rsidP="00340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B5F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476264" w:rsidRPr="00340B5F">
        <w:rPr>
          <w:rFonts w:ascii="Times New Roman" w:eastAsia="Times New Roman" w:hAnsi="Times New Roman" w:cs="Times New Roman"/>
          <w:sz w:val="28"/>
          <w:szCs w:val="28"/>
        </w:rPr>
        <w:t xml:space="preserve">. Дополнить </w:t>
      </w:r>
      <w:r w:rsidR="006836A5" w:rsidRPr="00340B5F">
        <w:rPr>
          <w:rFonts w:ascii="Times New Roman" w:eastAsia="Times New Roman" w:hAnsi="Times New Roman" w:cs="Times New Roman"/>
          <w:sz w:val="28"/>
          <w:szCs w:val="28"/>
        </w:rPr>
        <w:t>раздел II</w:t>
      </w:r>
      <w:r w:rsidR="00476264" w:rsidRPr="00340B5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836A5" w:rsidRPr="00340B5F">
        <w:rPr>
          <w:rFonts w:ascii="Times New Roman" w:eastAsia="Times New Roman" w:hAnsi="Times New Roman" w:cs="Times New Roman"/>
          <w:sz w:val="28"/>
          <w:szCs w:val="28"/>
        </w:rPr>
        <w:t>Доплаты и надбавки компенсационного характера»</w:t>
      </w:r>
      <w:r w:rsidR="000B0F2F" w:rsidRPr="00340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919">
        <w:rPr>
          <w:rFonts w:ascii="Times New Roman" w:eastAsia="Times New Roman" w:hAnsi="Times New Roman" w:cs="Times New Roman"/>
          <w:sz w:val="28"/>
          <w:szCs w:val="28"/>
        </w:rPr>
        <w:t>пунктом 13.1.</w:t>
      </w:r>
      <w:r w:rsidR="003761C4" w:rsidRPr="00340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F2F" w:rsidRPr="00340B5F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:rsidR="003761C4" w:rsidRPr="00340B5F" w:rsidRDefault="00A60919" w:rsidP="008F5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«13.1. </w:t>
      </w:r>
      <w:r w:rsidR="003761C4" w:rsidRPr="00340B5F">
        <w:rPr>
          <w:rFonts w:ascii="Times New Roman" w:eastAsia="Times New Roman" w:hAnsi="Times New Roman" w:cs="Times New Roman"/>
          <w:sz w:val="28"/>
          <w:szCs w:val="28"/>
        </w:rPr>
        <w:t xml:space="preserve">Работникам учреждений культуры может устанавливаться ежемесячная надбавка за сложность, напряженность и высокие достижения в труде в размере до </w:t>
      </w:r>
      <w:r w:rsidR="00934242">
        <w:rPr>
          <w:rFonts w:ascii="Times New Roman" w:eastAsia="Times New Roman" w:hAnsi="Times New Roman" w:cs="Times New Roman"/>
          <w:sz w:val="28"/>
          <w:szCs w:val="28"/>
        </w:rPr>
        <w:t>200</w:t>
      </w:r>
      <w:r w:rsidR="003761C4" w:rsidRPr="00340B5F">
        <w:rPr>
          <w:rFonts w:ascii="Times New Roman" w:eastAsia="Times New Roman" w:hAnsi="Times New Roman" w:cs="Times New Roman"/>
          <w:sz w:val="28"/>
          <w:szCs w:val="28"/>
        </w:rPr>
        <w:t xml:space="preserve">% должностного оклада, ставки заработной платы пропорционально отработанному времени. </w:t>
      </w:r>
    </w:p>
    <w:p w:rsidR="003761C4" w:rsidRPr="00340B5F" w:rsidRDefault="003761C4" w:rsidP="00340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B5F">
        <w:rPr>
          <w:rFonts w:ascii="Times New Roman" w:eastAsia="Times New Roman" w:hAnsi="Times New Roman" w:cs="Times New Roman"/>
          <w:sz w:val="28"/>
          <w:szCs w:val="28"/>
        </w:rPr>
        <w:t>Надбавка устанавливается приказом руководителя учреждения на определенный период времени (месяц, квартал, год)</w:t>
      </w:r>
      <w:proofErr w:type="gramStart"/>
      <w:r w:rsidR="00340B5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0919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:rsidR="00E41E9F" w:rsidRPr="00340B5F" w:rsidRDefault="00B24379" w:rsidP="00E41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41E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41E9F">
        <w:rPr>
          <w:rFonts w:ascii="Times New Roman" w:hAnsi="Times New Roman" w:cs="Times New Roman"/>
          <w:sz w:val="28"/>
          <w:szCs w:val="28"/>
        </w:rPr>
        <w:t>Дополнить пункт 14</w:t>
      </w:r>
      <w:r w:rsidR="00E41E9F" w:rsidRPr="00E41E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E9F" w:rsidRPr="00340B5F">
        <w:rPr>
          <w:rFonts w:ascii="Times New Roman" w:eastAsia="Times New Roman" w:hAnsi="Times New Roman" w:cs="Times New Roman"/>
          <w:sz w:val="28"/>
          <w:szCs w:val="28"/>
        </w:rPr>
        <w:t>раздела II «Доплаты и надбавки компенс</w:t>
      </w:r>
      <w:r w:rsidR="00A60919">
        <w:rPr>
          <w:rFonts w:ascii="Times New Roman" w:eastAsia="Times New Roman" w:hAnsi="Times New Roman" w:cs="Times New Roman"/>
          <w:sz w:val="28"/>
          <w:szCs w:val="28"/>
        </w:rPr>
        <w:t xml:space="preserve">ационного характера» подпунктом г) </w:t>
      </w:r>
      <w:r w:rsidR="00E41E9F" w:rsidRPr="00340B5F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  <w:proofErr w:type="gramEnd"/>
    </w:p>
    <w:p w:rsidR="000B0F2F" w:rsidRPr="001D3001" w:rsidRDefault="00C424CA" w:rsidP="00340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1E9F">
        <w:rPr>
          <w:rFonts w:ascii="Times New Roman" w:hAnsi="Times New Roman" w:cs="Times New Roman"/>
          <w:sz w:val="28"/>
          <w:szCs w:val="28"/>
        </w:rPr>
        <w:t>г</w:t>
      </w:r>
      <w:r w:rsidR="00E41E9F" w:rsidRPr="001D300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56DC7">
        <w:rPr>
          <w:rFonts w:ascii="Times New Roman" w:eastAsia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D2653D">
        <w:rPr>
          <w:rFonts w:ascii="Times New Roman" w:eastAsia="Times New Roman" w:hAnsi="Times New Roman" w:cs="Times New Roman"/>
          <w:sz w:val="28"/>
          <w:szCs w:val="28"/>
        </w:rPr>
        <w:t>ные р</w:t>
      </w:r>
      <w:r w:rsidR="00E41E9F" w:rsidRPr="001D3001">
        <w:rPr>
          <w:rFonts w:ascii="Times New Roman" w:eastAsia="Times New Roman" w:hAnsi="Times New Roman" w:cs="Times New Roman"/>
          <w:sz w:val="28"/>
          <w:szCs w:val="28"/>
        </w:rPr>
        <w:t xml:space="preserve">азмеры и виды выплат компенсационного характера </w:t>
      </w:r>
      <w:r w:rsidR="00D2653D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1D3001" w:rsidRPr="001D30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001">
        <w:rPr>
          <w:rFonts w:ascii="Times New Roman" w:eastAsia="Times New Roman" w:hAnsi="Times New Roman" w:cs="Times New Roman"/>
          <w:sz w:val="28"/>
          <w:szCs w:val="28"/>
        </w:rPr>
        <w:t>локальными нормативными актами учреждения</w:t>
      </w:r>
      <w:proofErr w:type="gramStart"/>
      <w:r w:rsidR="001D300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:rsidR="00476264" w:rsidRDefault="00476264" w:rsidP="00ED1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E3381">
        <w:rPr>
          <w:rFonts w:ascii="Times New Roman" w:hAnsi="Times New Roman" w:cs="Times New Roman"/>
          <w:sz w:val="28"/>
        </w:rPr>
        <w:t xml:space="preserve"> Муниципальному </w:t>
      </w:r>
      <w:r w:rsidR="00FF648F">
        <w:rPr>
          <w:rFonts w:ascii="Times New Roman" w:hAnsi="Times New Roman" w:cs="Times New Roman"/>
          <w:sz w:val="28"/>
        </w:rPr>
        <w:t xml:space="preserve">казенному </w:t>
      </w:r>
      <w:r w:rsidRPr="002E3381">
        <w:rPr>
          <w:rFonts w:ascii="Times New Roman" w:hAnsi="Times New Roman" w:cs="Times New Roman"/>
          <w:sz w:val="28"/>
        </w:rPr>
        <w:t xml:space="preserve">учреждению </w:t>
      </w:r>
      <w:r>
        <w:rPr>
          <w:rFonts w:ascii="Times New Roman" w:hAnsi="Times New Roman" w:cs="Times New Roman"/>
          <w:sz w:val="28"/>
        </w:rPr>
        <w:t>«</w:t>
      </w:r>
      <w:r w:rsidR="00FF648F">
        <w:rPr>
          <w:rFonts w:ascii="Times New Roman" w:hAnsi="Times New Roman" w:cs="Times New Roman"/>
          <w:sz w:val="28"/>
        </w:rPr>
        <w:t xml:space="preserve">Управление культуры администрации </w:t>
      </w:r>
      <w:proofErr w:type="gramStart"/>
      <w:r w:rsidR="00FF648F">
        <w:rPr>
          <w:rFonts w:ascii="Times New Roman" w:hAnsi="Times New Roman" w:cs="Times New Roman"/>
          <w:sz w:val="28"/>
        </w:rPr>
        <w:t>муниципального</w:t>
      </w:r>
      <w:proofErr w:type="gramEnd"/>
      <w:r w:rsidR="00FF648F">
        <w:rPr>
          <w:rFonts w:ascii="Times New Roman" w:hAnsi="Times New Roman" w:cs="Times New Roman"/>
          <w:sz w:val="28"/>
        </w:rPr>
        <w:t xml:space="preserve"> образования «город Саянск</w:t>
      </w:r>
      <w:r w:rsidR="00AC72D6">
        <w:rPr>
          <w:rFonts w:ascii="Times New Roman" w:hAnsi="Times New Roman" w:cs="Times New Roman"/>
          <w:sz w:val="28"/>
        </w:rPr>
        <w:t>»</w:t>
      </w:r>
      <w:r w:rsidRPr="002E3381">
        <w:rPr>
          <w:rFonts w:ascii="Times New Roman" w:hAnsi="Times New Roman" w:cs="Times New Roman"/>
          <w:sz w:val="28"/>
        </w:rPr>
        <w:t xml:space="preserve"> привести в соответствие с настоящим постановлением нормативные правовые акты.</w:t>
      </w:r>
    </w:p>
    <w:p w:rsidR="00AC72D6" w:rsidRDefault="00476264" w:rsidP="00BF1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E3381">
        <w:rPr>
          <w:rFonts w:ascii="Times New Roman" w:hAnsi="Times New Roman" w:cs="Times New Roman"/>
          <w:sz w:val="28"/>
        </w:rPr>
        <w:t xml:space="preserve">3. </w:t>
      </w:r>
      <w:proofErr w:type="gramStart"/>
      <w:r w:rsidR="00AC72D6" w:rsidRPr="0072750E">
        <w:rPr>
          <w:rFonts w:ascii="Times New Roman" w:hAnsi="Times New Roman" w:cs="Times New Roman"/>
          <w:sz w:val="28"/>
          <w:szCs w:val="28"/>
        </w:rPr>
        <w:t>Опубликовать   настоящее   постановление на «Официальном интернет-портале правовой информации городского округа муниципального образования «город Саянск»(http://sayansk-pravo.ru), в 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AC72D6" w:rsidRPr="00AC72D6">
        <w:rPr>
          <w:rFonts w:ascii="Times New Roman" w:hAnsi="Times New Roman" w:cs="Times New Roman"/>
          <w:sz w:val="28"/>
        </w:rPr>
        <w:t>.</w:t>
      </w:r>
      <w:proofErr w:type="gramEnd"/>
    </w:p>
    <w:p w:rsidR="00476264" w:rsidRPr="002E3381" w:rsidRDefault="00BF13BD" w:rsidP="00BF13B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</w:t>
      </w:r>
      <w:r w:rsidR="00476264" w:rsidRPr="002E3381">
        <w:rPr>
          <w:rFonts w:ascii="Times New Roman" w:hAnsi="Times New Roman" w:cs="Times New Roman"/>
          <w:sz w:val="28"/>
        </w:rPr>
        <w:t xml:space="preserve">. Настоящее постановление </w:t>
      </w:r>
      <w:r w:rsidR="00476264" w:rsidRPr="002E3381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со дня его </w:t>
      </w:r>
      <w:r w:rsidR="00476264"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</w:t>
      </w:r>
      <w:r w:rsidR="00FF648F">
        <w:rPr>
          <w:rFonts w:ascii="Times New Roman" w:hAnsi="Times New Roman" w:cs="Times New Roman"/>
          <w:sz w:val="28"/>
        </w:rPr>
        <w:t xml:space="preserve"> и распространяется на правоотношения, возникшие с 1 </w:t>
      </w:r>
      <w:r w:rsidR="00267530">
        <w:rPr>
          <w:rFonts w:ascii="Times New Roman" w:hAnsi="Times New Roman" w:cs="Times New Roman"/>
          <w:sz w:val="28"/>
        </w:rPr>
        <w:t>марта</w:t>
      </w:r>
      <w:r w:rsidR="00FF648F">
        <w:rPr>
          <w:rFonts w:ascii="Times New Roman" w:hAnsi="Times New Roman" w:cs="Times New Roman"/>
          <w:sz w:val="28"/>
        </w:rPr>
        <w:t xml:space="preserve"> 2020 года.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Pr="0026307E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307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26307E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 xml:space="preserve"> «город Саянск»</w:t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BC0F2A">
        <w:rPr>
          <w:rFonts w:ascii="Times New Roman" w:eastAsia="Times New Roman" w:hAnsi="Times New Roman" w:cs="Times New Roman"/>
          <w:sz w:val="28"/>
          <w:szCs w:val="28"/>
        </w:rPr>
        <w:tab/>
      </w:r>
      <w:r w:rsidR="0026753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6307E">
        <w:rPr>
          <w:rFonts w:ascii="Times New Roman" w:eastAsia="Times New Roman" w:hAnsi="Times New Roman" w:cs="Times New Roman"/>
          <w:sz w:val="28"/>
          <w:szCs w:val="28"/>
        </w:rPr>
        <w:t>О.В. Боровский</w:t>
      </w:r>
    </w:p>
    <w:p w:rsidR="00BC0F2A" w:rsidRDefault="00BC0F2A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0F2A" w:rsidRDefault="00BC0F2A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6E94" w:rsidRDefault="00A36E9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7F8D" w:rsidRDefault="008F7F8D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6E94" w:rsidRDefault="00A36E94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6CDF" w:rsidRDefault="00526CDF" w:rsidP="00476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6264" w:rsidRDefault="00476264" w:rsidP="0047626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6307E">
        <w:rPr>
          <w:rFonts w:ascii="Times New Roman" w:hAnsi="Times New Roman" w:cs="Times New Roman"/>
        </w:rPr>
        <w:t>И</w:t>
      </w:r>
      <w:r w:rsidRPr="0026307E">
        <w:rPr>
          <w:rFonts w:ascii="Times New Roman" w:eastAsia="Times New Roman" w:hAnsi="Times New Roman" w:cs="Times New Roman"/>
        </w:rPr>
        <w:t xml:space="preserve">сп. </w:t>
      </w:r>
      <w:r w:rsidR="00BC0F2A">
        <w:rPr>
          <w:rFonts w:ascii="Times New Roman" w:eastAsia="Times New Roman" w:hAnsi="Times New Roman" w:cs="Times New Roman"/>
        </w:rPr>
        <w:t>Верхотурова З.А</w:t>
      </w:r>
      <w:r w:rsidRPr="0026307E">
        <w:rPr>
          <w:rFonts w:ascii="Times New Roman" w:eastAsia="Times New Roman" w:hAnsi="Times New Roman" w:cs="Times New Roman"/>
        </w:rPr>
        <w:t>.Тел.</w:t>
      </w:r>
      <w:r w:rsidR="008F7F8D">
        <w:rPr>
          <w:rFonts w:ascii="Times New Roman" w:eastAsia="Times New Roman" w:hAnsi="Times New Roman" w:cs="Times New Roman"/>
        </w:rPr>
        <w:t>5-68-25</w:t>
      </w:r>
    </w:p>
    <w:p w:rsidR="002F7167" w:rsidRPr="009C687E" w:rsidRDefault="002F7167" w:rsidP="002F7167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2F7167" w:rsidRPr="009C687E" w:rsidRDefault="002F7167" w:rsidP="002F7167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2F7167" w:rsidRPr="002F7167" w:rsidRDefault="002F7167" w:rsidP="002F7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7167">
        <w:rPr>
          <w:rFonts w:ascii="Times New Roman" w:eastAsia="Times New Roman" w:hAnsi="Times New Roman" w:cs="Times New Roman"/>
          <w:sz w:val="28"/>
          <w:szCs w:val="28"/>
        </w:rPr>
        <w:t>Заместитель мэра городского округа</w:t>
      </w:r>
    </w:p>
    <w:p w:rsidR="002F7167" w:rsidRPr="002F7167" w:rsidRDefault="002F7167" w:rsidP="002F7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7167">
        <w:rPr>
          <w:rFonts w:ascii="Times New Roman" w:eastAsia="Times New Roman" w:hAnsi="Times New Roman" w:cs="Times New Roman"/>
          <w:sz w:val="28"/>
          <w:szCs w:val="28"/>
        </w:rPr>
        <w:t xml:space="preserve">по экономике  и финансам-начальник </w:t>
      </w:r>
    </w:p>
    <w:p w:rsidR="002F7167" w:rsidRPr="002F7167" w:rsidRDefault="002F7167" w:rsidP="002F71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7167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финансам и налогам                                  </w:t>
      </w:r>
      <w:r w:rsidR="00B012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7167">
        <w:rPr>
          <w:rFonts w:ascii="Times New Roman" w:eastAsia="Times New Roman" w:hAnsi="Times New Roman" w:cs="Times New Roman"/>
          <w:sz w:val="28"/>
          <w:szCs w:val="28"/>
        </w:rPr>
        <w:t xml:space="preserve">     И.В. Бухарова</w:t>
      </w:r>
    </w:p>
    <w:p w:rsidR="002F7167" w:rsidRPr="002F7167" w:rsidRDefault="002F7167" w:rsidP="002F716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7167" w:rsidRDefault="002F7167" w:rsidP="002F7167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 xml:space="preserve">Начальник отдела правовой работы                      </w:t>
      </w:r>
      <w:r w:rsidR="00372244">
        <w:rPr>
          <w:rFonts w:ascii="Times New Roman" w:hAnsi="Times New Roman" w:cs="Times New Roman"/>
          <w:sz w:val="28"/>
          <w:szCs w:val="28"/>
        </w:rPr>
        <w:t xml:space="preserve">  </w:t>
      </w:r>
      <w:r w:rsidRPr="009C687E">
        <w:rPr>
          <w:rFonts w:ascii="Times New Roman" w:hAnsi="Times New Roman" w:cs="Times New Roman"/>
          <w:sz w:val="28"/>
          <w:szCs w:val="28"/>
        </w:rPr>
        <w:t xml:space="preserve">                 М.В. Павлова</w:t>
      </w:r>
    </w:p>
    <w:p w:rsidR="00AF081E" w:rsidRDefault="00AF081E" w:rsidP="002F7167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1C7297" w:rsidRDefault="001C7297" w:rsidP="002F7167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1C7297" w:rsidRPr="001C7297" w:rsidRDefault="001C7297" w:rsidP="001C729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C7297">
        <w:rPr>
          <w:rFonts w:ascii="Times New Roman" w:eastAsia="Times New Roman" w:hAnsi="Times New Roman" w:cs="Times New Roman"/>
          <w:sz w:val="28"/>
          <w:szCs w:val="28"/>
        </w:rPr>
        <w:t>Начальник отдела по труду и управлению</w:t>
      </w:r>
    </w:p>
    <w:p w:rsidR="001C7297" w:rsidRPr="001C7297" w:rsidRDefault="001C7297" w:rsidP="001C729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C7297">
        <w:rPr>
          <w:rFonts w:ascii="Times New Roman" w:eastAsia="Times New Roman" w:hAnsi="Times New Roman" w:cs="Times New Roman"/>
          <w:sz w:val="28"/>
          <w:szCs w:val="28"/>
        </w:rPr>
        <w:t xml:space="preserve">охраной труда Управления по экономике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Е.В.</w:t>
      </w:r>
      <w:r w:rsidR="00AF08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Николаева</w:t>
      </w:r>
    </w:p>
    <w:p w:rsidR="001C7297" w:rsidRDefault="001C7297" w:rsidP="002F7167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AF081E" w:rsidRPr="009C687E" w:rsidRDefault="00AF081E" w:rsidP="002F7167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2F7167" w:rsidRPr="002F7167" w:rsidRDefault="00372244" w:rsidP="00372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МКУ «Управление культуры» </w:t>
      </w:r>
      <w:r w:rsidR="00FD5EB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C340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F7167" w:rsidRPr="002F71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877">
        <w:rPr>
          <w:rFonts w:ascii="Times New Roman" w:eastAsia="Times New Roman" w:hAnsi="Times New Roman" w:cs="Times New Roman"/>
          <w:sz w:val="28"/>
          <w:szCs w:val="28"/>
        </w:rPr>
        <w:t>С.Ж. Каплина</w:t>
      </w:r>
    </w:p>
    <w:p w:rsidR="002F7167" w:rsidRPr="009C687E" w:rsidRDefault="002F7167" w:rsidP="002F7167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2F7167" w:rsidRPr="009C687E" w:rsidRDefault="002F7167" w:rsidP="002F7167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>РАССЫЛКА:</w:t>
      </w:r>
    </w:p>
    <w:p w:rsidR="002F7167" w:rsidRPr="009C687E" w:rsidRDefault="002F7167" w:rsidP="002F7167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7167" w:rsidRPr="009C687E" w:rsidRDefault="002F7167" w:rsidP="002F7167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 xml:space="preserve">1 экз. – дело </w:t>
      </w:r>
    </w:p>
    <w:p w:rsidR="002F7167" w:rsidRPr="009C687E" w:rsidRDefault="002F7167" w:rsidP="002F7167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 xml:space="preserve">1 экз. – </w:t>
      </w:r>
      <w:r w:rsidRPr="002F7167">
        <w:rPr>
          <w:rFonts w:ascii="Times New Roman" w:hAnsi="Times New Roman" w:cs="Times New Roman"/>
          <w:sz w:val="28"/>
          <w:szCs w:val="28"/>
        </w:rPr>
        <w:t>отдел правовой работы</w:t>
      </w:r>
    </w:p>
    <w:p w:rsidR="002F7167" w:rsidRPr="009C687E" w:rsidRDefault="002F7167" w:rsidP="002F7167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 xml:space="preserve">1 экз. – отдел  по труду и управлению охраной труда </w:t>
      </w:r>
    </w:p>
    <w:p w:rsidR="002F7167" w:rsidRPr="009C687E" w:rsidRDefault="002F7167" w:rsidP="002F7167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>1 экз. – М</w:t>
      </w:r>
      <w:r w:rsidR="00B01227">
        <w:rPr>
          <w:rFonts w:ascii="Times New Roman" w:hAnsi="Times New Roman" w:cs="Times New Roman"/>
          <w:sz w:val="28"/>
          <w:szCs w:val="28"/>
        </w:rPr>
        <w:t>К</w:t>
      </w:r>
      <w:r w:rsidRPr="009C687E">
        <w:rPr>
          <w:rFonts w:ascii="Times New Roman" w:hAnsi="Times New Roman" w:cs="Times New Roman"/>
          <w:sz w:val="28"/>
          <w:szCs w:val="28"/>
        </w:rPr>
        <w:t>У «</w:t>
      </w:r>
      <w:r w:rsidR="00B01227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Pr="009C687E">
        <w:rPr>
          <w:rFonts w:ascii="Times New Roman" w:hAnsi="Times New Roman" w:cs="Times New Roman"/>
          <w:sz w:val="28"/>
          <w:szCs w:val="28"/>
        </w:rPr>
        <w:t>»</w:t>
      </w:r>
    </w:p>
    <w:p w:rsidR="002F7167" w:rsidRPr="009C687E" w:rsidRDefault="002F7167" w:rsidP="002F7167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87E">
        <w:rPr>
          <w:rFonts w:ascii="Times New Roman" w:hAnsi="Times New Roman" w:cs="Times New Roman"/>
          <w:sz w:val="28"/>
          <w:szCs w:val="28"/>
        </w:rPr>
        <w:t>4 экз.</w:t>
      </w:r>
    </w:p>
    <w:p w:rsidR="002F7167" w:rsidRPr="009C687E" w:rsidRDefault="002F7167" w:rsidP="002F7167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7167" w:rsidRPr="009C687E" w:rsidRDefault="002F7167" w:rsidP="002F7167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7167" w:rsidRPr="009C687E" w:rsidRDefault="002F7167" w:rsidP="002F7167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167">
        <w:rPr>
          <w:rFonts w:ascii="Times New Roman" w:hAnsi="Times New Roman" w:cs="Times New Roman"/>
          <w:sz w:val="28"/>
          <w:szCs w:val="28"/>
        </w:rPr>
        <w:t>Электронная копия нормативно-правового акта соответствует бумажному носителю</w:t>
      </w:r>
      <w:r w:rsidRPr="009C687E">
        <w:rPr>
          <w:rFonts w:ascii="Times New Roman" w:hAnsi="Times New Roman" w:cs="Times New Roman"/>
          <w:sz w:val="28"/>
          <w:szCs w:val="28"/>
        </w:rPr>
        <w:t>.</w:t>
      </w:r>
    </w:p>
    <w:p w:rsidR="002F7167" w:rsidRPr="002F7167" w:rsidRDefault="002F7167" w:rsidP="002F716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B6C2C" w:rsidRDefault="00DB6C2C" w:rsidP="002F716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Консультант-экономист</w:t>
      </w:r>
      <w:r w:rsidR="002F7167" w:rsidRPr="002F71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труду</w:t>
      </w:r>
    </w:p>
    <w:p w:rsidR="00DB6C2C" w:rsidRDefault="00DB6C2C" w:rsidP="002F716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отдела по труду и управлению </w:t>
      </w:r>
      <w:r w:rsidR="002F7167" w:rsidRPr="002F7167">
        <w:rPr>
          <w:rFonts w:ascii="Times New Roman" w:eastAsia="Times New Roman" w:hAnsi="Times New Roman" w:cs="Times New Roman"/>
          <w:sz w:val="28"/>
          <w:szCs w:val="28"/>
        </w:rPr>
        <w:t xml:space="preserve">охраной труда </w:t>
      </w:r>
    </w:p>
    <w:p w:rsidR="002F7167" w:rsidRPr="002F7167" w:rsidRDefault="002F7167" w:rsidP="002F716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F7167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экономике            </w:t>
      </w:r>
      <w:r w:rsidR="00DB6C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2F7167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З.А.Верхотурова</w:t>
      </w:r>
      <w:proofErr w:type="spellEnd"/>
    </w:p>
    <w:p w:rsidR="002F7167" w:rsidRPr="002F7167" w:rsidRDefault="002F7167" w:rsidP="002F716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7167" w:rsidRPr="002F7167" w:rsidRDefault="002F7167" w:rsidP="002F716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7167" w:rsidRPr="002F7167" w:rsidRDefault="002F7167" w:rsidP="002F716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7167" w:rsidRPr="009C687E" w:rsidRDefault="002F7167" w:rsidP="002F7167">
      <w:pPr>
        <w:pStyle w:val="a3"/>
        <w:ind w:left="567"/>
        <w:jc w:val="both"/>
        <w:rPr>
          <w:sz w:val="28"/>
          <w:szCs w:val="28"/>
        </w:rPr>
      </w:pPr>
    </w:p>
    <w:p w:rsidR="002F7167" w:rsidRPr="009C687E" w:rsidRDefault="002F7167" w:rsidP="002F7167">
      <w:pPr>
        <w:pStyle w:val="a3"/>
        <w:ind w:left="567"/>
        <w:jc w:val="both"/>
        <w:rPr>
          <w:sz w:val="28"/>
          <w:szCs w:val="28"/>
        </w:rPr>
      </w:pPr>
    </w:p>
    <w:sectPr w:rsidR="002F7167" w:rsidRPr="009C687E" w:rsidSect="00526CDF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765D"/>
    <w:rsid w:val="00026FFB"/>
    <w:rsid w:val="000317DE"/>
    <w:rsid w:val="00055849"/>
    <w:rsid w:val="000B0734"/>
    <w:rsid w:val="000B0F2F"/>
    <w:rsid w:val="001B6D24"/>
    <w:rsid w:val="001C036D"/>
    <w:rsid w:val="001C7297"/>
    <w:rsid w:val="001D3001"/>
    <w:rsid w:val="002016A6"/>
    <w:rsid w:val="00215280"/>
    <w:rsid w:val="0023765D"/>
    <w:rsid w:val="002469BC"/>
    <w:rsid w:val="002534AE"/>
    <w:rsid w:val="00256DC7"/>
    <w:rsid w:val="00267530"/>
    <w:rsid w:val="00295E0A"/>
    <w:rsid w:val="002C1ED5"/>
    <w:rsid w:val="002F7167"/>
    <w:rsid w:val="00340B5F"/>
    <w:rsid w:val="00372244"/>
    <w:rsid w:val="003761C4"/>
    <w:rsid w:val="003E1728"/>
    <w:rsid w:val="003F5859"/>
    <w:rsid w:val="00457FF3"/>
    <w:rsid w:val="00476264"/>
    <w:rsid w:val="00526CDF"/>
    <w:rsid w:val="005C3404"/>
    <w:rsid w:val="005E4877"/>
    <w:rsid w:val="006661E1"/>
    <w:rsid w:val="006836A5"/>
    <w:rsid w:val="006941D5"/>
    <w:rsid w:val="006C4C8D"/>
    <w:rsid w:val="0072750E"/>
    <w:rsid w:val="00760A19"/>
    <w:rsid w:val="007976A8"/>
    <w:rsid w:val="00875BC7"/>
    <w:rsid w:val="008F5B3F"/>
    <w:rsid w:val="008F7F8D"/>
    <w:rsid w:val="00934242"/>
    <w:rsid w:val="00973093"/>
    <w:rsid w:val="00973625"/>
    <w:rsid w:val="00985383"/>
    <w:rsid w:val="009B13E3"/>
    <w:rsid w:val="00A1769A"/>
    <w:rsid w:val="00A17C4B"/>
    <w:rsid w:val="00A36E94"/>
    <w:rsid w:val="00A407B4"/>
    <w:rsid w:val="00A413A4"/>
    <w:rsid w:val="00A60919"/>
    <w:rsid w:val="00A6724A"/>
    <w:rsid w:val="00AB5D5C"/>
    <w:rsid w:val="00AC72D6"/>
    <w:rsid w:val="00AD66A0"/>
    <w:rsid w:val="00AF081E"/>
    <w:rsid w:val="00B01227"/>
    <w:rsid w:val="00B24379"/>
    <w:rsid w:val="00B26075"/>
    <w:rsid w:val="00B5362B"/>
    <w:rsid w:val="00B54B9B"/>
    <w:rsid w:val="00BC0F2A"/>
    <w:rsid w:val="00BC797D"/>
    <w:rsid w:val="00BE6620"/>
    <w:rsid w:val="00BF13BD"/>
    <w:rsid w:val="00C424CA"/>
    <w:rsid w:val="00CA712D"/>
    <w:rsid w:val="00CF1927"/>
    <w:rsid w:val="00D2653D"/>
    <w:rsid w:val="00D32B7F"/>
    <w:rsid w:val="00D458EA"/>
    <w:rsid w:val="00DB6C2C"/>
    <w:rsid w:val="00E405C5"/>
    <w:rsid w:val="00E41E9F"/>
    <w:rsid w:val="00EB755B"/>
    <w:rsid w:val="00ED1CB6"/>
    <w:rsid w:val="00F00228"/>
    <w:rsid w:val="00F1264A"/>
    <w:rsid w:val="00F378ED"/>
    <w:rsid w:val="00F5191F"/>
    <w:rsid w:val="00F70B8B"/>
    <w:rsid w:val="00FD3009"/>
    <w:rsid w:val="00FD5EB4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5C"/>
  </w:style>
  <w:style w:type="paragraph" w:styleId="1">
    <w:name w:val="heading 1"/>
    <w:basedOn w:val="a"/>
    <w:next w:val="a"/>
    <w:link w:val="10"/>
    <w:qFormat/>
    <w:rsid w:val="002376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65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376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3765D"/>
    <w:pPr>
      <w:ind w:left="720"/>
      <w:contextualSpacing/>
    </w:pPr>
  </w:style>
  <w:style w:type="paragraph" w:customStyle="1" w:styleId="ConsNormal">
    <w:name w:val="ConsNormal"/>
    <w:rsid w:val="0047626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5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89369182ADB4E902B10CEE158A691F1C6714AF8E59DD9BB16ABDDCCD9834F598F0C8E84421DD2BB062D8oEp4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89369182ADB4E902B112E303E633131C684EA4805ED1CEEE35E6819A913EA2DFBF91AD08o2p5G" TargetMode="External"/><Relationship Id="rId5" Type="http://schemas.openxmlformats.org/officeDocument/2006/relationships/hyperlink" Target="consultantplus://offline/ref=6289369182ADB4E902B112E303E633131C684EA4805ED1CEEE35E6819A913EA2DFBF91AD05o2p9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</dc:creator>
  <cp:keywords/>
  <dc:description/>
  <cp:lastModifiedBy>Иванова</cp:lastModifiedBy>
  <cp:revision>69</cp:revision>
  <cp:lastPrinted>2020-03-17T01:57:00Z</cp:lastPrinted>
  <dcterms:created xsi:type="dcterms:W3CDTF">2015-10-19T02:09:00Z</dcterms:created>
  <dcterms:modified xsi:type="dcterms:W3CDTF">2020-03-17T02:36:00Z</dcterms:modified>
</cp:coreProperties>
</file>