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43CE0" w:rsidRDefault="00B43CE0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B43CE0" w:rsidRDefault="00B43CE0" w:rsidP="00B43CE0">
      <w:pPr>
        <w:jc w:val="center"/>
        <w:rPr>
          <w:rFonts w:ascii="Times New Roman" w:hAnsi="Times New Roman"/>
          <w:sz w:val="20"/>
        </w:rPr>
      </w:pPr>
    </w:p>
    <w:p w:rsidR="00F46E97" w:rsidRPr="00F46E97" w:rsidRDefault="00F46E97" w:rsidP="00B43CE0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B43CE0" w:rsidTr="00B43CE0">
        <w:trPr>
          <w:cantSplit/>
          <w:trHeight w:val="220"/>
        </w:trPr>
        <w:tc>
          <w:tcPr>
            <w:tcW w:w="534" w:type="dxa"/>
          </w:tcPr>
          <w:p w:rsidR="00B43CE0" w:rsidRDefault="00B43CE0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B43CE0" w:rsidRDefault="00B43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69" w:type="dxa"/>
            <w:vMerge w:val="restart"/>
          </w:tcPr>
          <w:p w:rsidR="00B43CE0" w:rsidRDefault="00B43CE0">
            <w:pPr>
              <w:spacing w:line="276" w:lineRule="auto"/>
              <w:rPr>
                <w:lang w:eastAsia="en-US"/>
              </w:rPr>
            </w:pPr>
          </w:p>
        </w:tc>
      </w:tr>
      <w:tr w:rsidR="00B43CE0" w:rsidTr="00B43CE0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B43CE0" w:rsidRDefault="00B43C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B43CE0" w:rsidRDefault="00B43CE0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43CE0" w:rsidRDefault="00B43CE0" w:rsidP="00B43CE0">
      <w:pPr>
        <w:rPr>
          <w:rFonts w:asciiTheme="minorHAnsi" w:hAnsiTheme="minorHAnsi"/>
          <w:sz w:val="18"/>
        </w:rPr>
      </w:pPr>
    </w:p>
    <w:p w:rsidR="00B43CE0" w:rsidRDefault="00B43CE0" w:rsidP="00B43CE0">
      <w:pPr>
        <w:rPr>
          <w:rFonts w:asciiTheme="minorHAnsi" w:hAnsiTheme="minorHAnsi"/>
          <w:sz w:val="18"/>
        </w:rPr>
      </w:pPr>
    </w:p>
    <w:p w:rsidR="00F46E97" w:rsidRDefault="00F46E97" w:rsidP="00B43CE0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B43CE0" w:rsidTr="00B43CE0">
        <w:trPr>
          <w:cantSplit/>
        </w:trPr>
        <w:tc>
          <w:tcPr>
            <w:tcW w:w="142" w:type="dxa"/>
          </w:tcPr>
          <w:p w:rsidR="00B43CE0" w:rsidRDefault="00B43C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B43CE0" w:rsidRDefault="00B43C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27.02.2015 № 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rPr>
          <w:rFonts w:ascii="Times New Roman" w:hAnsi="Times New Roman"/>
          <w:sz w:val="24"/>
          <w:szCs w:val="24"/>
        </w:rPr>
      </w:pPr>
    </w:p>
    <w:p w:rsidR="00B43CE0" w:rsidRPr="00F46E97" w:rsidRDefault="00B43CE0" w:rsidP="00B43CE0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46E97">
        <w:rPr>
          <w:rFonts w:ascii="Times New Roman" w:hAnsi="Times New Roman"/>
          <w:szCs w:val="28"/>
        </w:rPr>
        <w:t>На основании заявления Саянского муниципального унитарного предприятия «Рыночны</w:t>
      </w:r>
      <w:r w:rsidR="00975A32">
        <w:rPr>
          <w:rFonts w:ascii="Times New Roman" w:hAnsi="Times New Roman"/>
          <w:szCs w:val="28"/>
        </w:rPr>
        <w:t>й комплекс» от 22</w:t>
      </w:r>
      <w:r w:rsidRPr="00F46E97">
        <w:rPr>
          <w:rFonts w:ascii="Times New Roman" w:hAnsi="Times New Roman"/>
          <w:szCs w:val="28"/>
        </w:rPr>
        <w:t>.</w:t>
      </w:r>
      <w:r w:rsidR="00975A32">
        <w:rPr>
          <w:rFonts w:ascii="Times New Roman" w:hAnsi="Times New Roman"/>
          <w:szCs w:val="28"/>
        </w:rPr>
        <w:t>09</w:t>
      </w:r>
      <w:r w:rsidRPr="00F46E97">
        <w:rPr>
          <w:rFonts w:ascii="Times New Roman" w:hAnsi="Times New Roman"/>
          <w:szCs w:val="28"/>
        </w:rPr>
        <w:t>.20</w:t>
      </w:r>
      <w:r w:rsidR="00975A32">
        <w:rPr>
          <w:rFonts w:ascii="Times New Roman" w:hAnsi="Times New Roman"/>
          <w:szCs w:val="28"/>
        </w:rPr>
        <w:t>20</w:t>
      </w:r>
      <w:r w:rsidRPr="00F46E97">
        <w:rPr>
          <w:rFonts w:ascii="Times New Roman" w:hAnsi="Times New Roman"/>
          <w:szCs w:val="28"/>
        </w:rPr>
        <w:t xml:space="preserve"> № </w:t>
      </w:r>
      <w:r w:rsidR="00975A32">
        <w:rPr>
          <w:rFonts w:ascii="Times New Roman" w:hAnsi="Times New Roman"/>
          <w:szCs w:val="28"/>
        </w:rPr>
        <w:t>184</w:t>
      </w:r>
      <w:r w:rsidRPr="00F46E97">
        <w:rPr>
          <w:rFonts w:ascii="Times New Roman" w:hAnsi="Times New Roman"/>
          <w:szCs w:val="28"/>
        </w:rPr>
        <w:t>, руководствуясь Федеральным законом от 06.10.2003 № 131-ФЗ «Об общих принципах организации местного самоуправления в Российской Федерации», з</w:t>
      </w:r>
      <w:r w:rsidRPr="00F46E97">
        <w:rPr>
          <w:rFonts w:ascii="Times New Roman" w:eastAsiaTheme="minorHAnsi" w:hAnsi="Times New Roman"/>
          <w:szCs w:val="28"/>
          <w:lang w:eastAsia="en-US"/>
        </w:rPr>
        <w:t>аконом Российской Федерации от 07.02.1992 №</w:t>
      </w:r>
      <w:r w:rsidRPr="00F46E97">
        <w:rPr>
          <w:rFonts w:ascii="Times New Roman" w:eastAsiaTheme="minorHAnsi" w:hAnsi="Times New Roman"/>
          <w:szCs w:val="28"/>
        </w:rPr>
        <w:t> </w:t>
      </w:r>
      <w:r w:rsidRPr="00F46E97">
        <w:rPr>
          <w:rFonts w:ascii="Times New Roman" w:eastAsiaTheme="minorHAnsi" w:hAnsi="Times New Roman"/>
          <w:szCs w:val="28"/>
          <w:lang w:eastAsia="en-US"/>
        </w:rPr>
        <w:t xml:space="preserve">2300-1 «О защите прав потребителей», </w:t>
      </w:r>
      <w:r w:rsidRPr="00F46E97">
        <w:rPr>
          <w:szCs w:val="28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43CE0" w:rsidRPr="00F46E97" w:rsidRDefault="00B43CE0" w:rsidP="00B43CE0">
      <w:pPr>
        <w:pStyle w:val="a3"/>
        <w:rPr>
          <w:szCs w:val="28"/>
        </w:rPr>
      </w:pPr>
      <w:r w:rsidRPr="00F46E97">
        <w:rPr>
          <w:szCs w:val="28"/>
        </w:rPr>
        <w:t>ПОСТАНОВЛЯЕТ:</w:t>
      </w:r>
    </w:p>
    <w:p w:rsidR="00B43CE0" w:rsidRPr="00F46E97" w:rsidRDefault="00B43CE0" w:rsidP="00B43CE0">
      <w:pPr>
        <w:pStyle w:val="a3"/>
        <w:ind w:firstLine="709"/>
        <w:rPr>
          <w:szCs w:val="28"/>
        </w:rPr>
      </w:pPr>
      <w:r w:rsidRPr="00F46E97">
        <w:rPr>
          <w:szCs w:val="28"/>
        </w:rPr>
        <w:t>1. </w:t>
      </w:r>
      <w:proofErr w:type="gramStart"/>
      <w:r w:rsidRPr="00F46E97">
        <w:rPr>
          <w:szCs w:val="28"/>
        </w:rPr>
        <w:t>Подпункт</w:t>
      </w:r>
      <w:r w:rsidR="00975A32">
        <w:rPr>
          <w:szCs w:val="28"/>
        </w:rPr>
        <w:t>ы</w:t>
      </w:r>
      <w:r w:rsidRPr="00F46E97">
        <w:rPr>
          <w:szCs w:val="28"/>
        </w:rPr>
        <w:t xml:space="preserve"> 1.</w:t>
      </w:r>
      <w:r w:rsidR="00975A32">
        <w:rPr>
          <w:szCs w:val="28"/>
        </w:rPr>
        <w:t>3, 1.7</w:t>
      </w:r>
      <w:r w:rsidRPr="00F46E97">
        <w:rPr>
          <w:szCs w:val="28"/>
        </w:rPr>
        <w:t xml:space="preserve"> пункта 1 постановления администрации городского округа муниципального образования «город Саянск» от 27.02.2015 № 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 (</w:t>
      </w:r>
      <w:r w:rsidRPr="00F46E97">
        <w:rPr>
          <w:color w:val="000000"/>
          <w:szCs w:val="28"/>
        </w:rPr>
        <w:t xml:space="preserve">в редакции </w:t>
      </w:r>
      <w:r w:rsidR="00AB2124">
        <w:rPr>
          <w:color w:val="000000"/>
          <w:szCs w:val="28"/>
        </w:rPr>
        <w:t>постановлений</w:t>
      </w:r>
      <w:r w:rsidRPr="00F46E97">
        <w:rPr>
          <w:color w:val="000000"/>
          <w:szCs w:val="28"/>
        </w:rPr>
        <w:t xml:space="preserve"> от 06.10.2017 №</w:t>
      </w:r>
      <w:r w:rsidR="00975A32">
        <w:rPr>
          <w:color w:val="000000"/>
          <w:szCs w:val="28"/>
        </w:rPr>
        <w:t> </w:t>
      </w:r>
      <w:r w:rsidRPr="00F46E97">
        <w:rPr>
          <w:color w:val="000000"/>
          <w:szCs w:val="28"/>
        </w:rPr>
        <w:t xml:space="preserve">110-37-1006-17, </w:t>
      </w:r>
      <w:r w:rsidR="00975A32">
        <w:rPr>
          <w:color w:val="000000"/>
          <w:szCs w:val="28"/>
        </w:rPr>
        <w:t xml:space="preserve">  </w:t>
      </w:r>
      <w:r w:rsidRPr="00F46E97">
        <w:rPr>
          <w:color w:val="000000"/>
          <w:szCs w:val="28"/>
        </w:rPr>
        <w:t>от</w:t>
      </w:r>
      <w:r w:rsidR="00975A32">
        <w:rPr>
          <w:color w:val="000000"/>
          <w:szCs w:val="28"/>
        </w:rPr>
        <w:t xml:space="preserve"> </w:t>
      </w:r>
      <w:r w:rsidRPr="00F46E97">
        <w:rPr>
          <w:color w:val="000000"/>
          <w:szCs w:val="28"/>
        </w:rPr>
        <w:t xml:space="preserve"> 10.04.2018</w:t>
      </w:r>
      <w:r w:rsidR="00975A32">
        <w:rPr>
          <w:color w:val="000000"/>
          <w:szCs w:val="28"/>
        </w:rPr>
        <w:t xml:space="preserve"> </w:t>
      </w:r>
      <w:r w:rsidRPr="00F46E97">
        <w:rPr>
          <w:color w:val="000000"/>
          <w:szCs w:val="28"/>
        </w:rPr>
        <w:t xml:space="preserve"> </w:t>
      </w:r>
      <w:r w:rsidR="00975A32">
        <w:rPr>
          <w:color w:val="000000"/>
          <w:szCs w:val="28"/>
        </w:rPr>
        <w:t xml:space="preserve"> </w:t>
      </w:r>
      <w:r w:rsidRPr="00F46E97">
        <w:rPr>
          <w:color w:val="000000"/>
          <w:szCs w:val="28"/>
        </w:rPr>
        <w:t>№</w:t>
      </w:r>
      <w:r w:rsidR="00975A32">
        <w:rPr>
          <w:color w:val="000000"/>
          <w:szCs w:val="28"/>
        </w:rPr>
        <w:t> </w:t>
      </w:r>
      <w:r w:rsidRPr="00F46E97">
        <w:rPr>
          <w:color w:val="000000"/>
          <w:szCs w:val="28"/>
        </w:rPr>
        <w:t>110-37-329-18</w:t>
      </w:r>
      <w:r w:rsidR="00AB2124">
        <w:rPr>
          <w:color w:val="000000"/>
          <w:szCs w:val="28"/>
        </w:rPr>
        <w:t xml:space="preserve">, </w:t>
      </w:r>
      <w:r w:rsidR="00975A32">
        <w:rPr>
          <w:color w:val="000000"/>
          <w:szCs w:val="28"/>
        </w:rPr>
        <w:t xml:space="preserve">  </w:t>
      </w:r>
      <w:r w:rsidR="00AB2124" w:rsidRPr="00F46E97">
        <w:rPr>
          <w:color w:val="000000"/>
          <w:szCs w:val="28"/>
        </w:rPr>
        <w:t>от</w:t>
      </w:r>
      <w:r w:rsidR="00975A32">
        <w:rPr>
          <w:color w:val="000000"/>
          <w:szCs w:val="28"/>
        </w:rPr>
        <w:t xml:space="preserve"> </w:t>
      </w:r>
      <w:r w:rsidR="00AB2124" w:rsidRPr="00F46E97">
        <w:rPr>
          <w:color w:val="000000"/>
          <w:szCs w:val="28"/>
        </w:rPr>
        <w:t xml:space="preserve"> </w:t>
      </w:r>
      <w:r w:rsidR="00975A32">
        <w:rPr>
          <w:color w:val="000000"/>
          <w:szCs w:val="28"/>
        </w:rPr>
        <w:t xml:space="preserve"> </w:t>
      </w:r>
      <w:r w:rsidR="00AB2124" w:rsidRPr="00F46E97">
        <w:rPr>
          <w:color w:val="000000"/>
          <w:szCs w:val="28"/>
        </w:rPr>
        <w:t xml:space="preserve">31.07.2019 </w:t>
      </w:r>
      <w:r w:rsidR="00975A32">
        <w:rPr>
          <w:color w:val="000000"/>
          <w:szCs w:val="28"/>
        </w:rPr>
        <w:t xml:space="preserve">  </w:t>
      </w:r>
      <w:r w:rsidR="00AB2124" w:rsidRPr="00F46E97">
        <w:rPr>
          <w:color w:val="000000"/>
          <w:szCs w:val="28"/>
        </w:rPr>
        <w:t>№</w:t>
      </w:r>
      <w:r w:rsidR="00975A32">
        <w:rPr>
          <w:color w:val="000000"/>
          <w:szCs w:val="28"/>
        </w:rPr>
        <w:t> </w:t>
      </w:r>
      <w:r w:rsidR="00AB2124" w:rsidRPr="00F46E97">
        <w:rPr>
          <w:color w:val="000000"/>
          <w:szCs w:val="28"/>
        </w:rPr>
        <w:t>110-37-862-19</w:t>
      </w:r>
      <w:r w:rsidR="00975A32">
        <w:rPr>
          <w:color w:val="000000"/>
          <w:szCs w:val="28"/>
        </w:rPr>
        <w:t>; от 13.01.2020 № 110-37-9-20</w:t>
      </w:r>
      <w:r w:rsidRPr="00F46E97">
        <w:rPr>
          <w:color w:val="000000"/>
          <w:szCs w:val="28"/>
        </w:rPr>
        <w:t xml:space="preserve">), </w:t>
      </w:r>
      <w:r w:rsidRPr="00F46E97">
        <w:rPr>
          <w:szCs w:val="28"/>
        </w:rPr>
        <w:t>(опубликовано в газете «Саянские зори» 05.03.2015 № 8, вкладыш «Официальная информация» стр.</w:t>
      </w:r>
      <w:r w:rsidR="00975A32">
        <w:rPr>
          <w:szCs w:val="28"/>
        </w:rPr>
        <w:t> </w:t>
      </w:r>
      <w:r w:rsidRPr="00F46E97">
        <w:rPr>
          <w:szCs w:val="28"/>
        </w:rPr>
        <w:t>1;</w:t>
      </w:r>
      <w:proofErr w:type="gramEnd"/>
      <w:r w:rsidRPr="00F46E97">
        <w:rPr>
          <w:szCs w:val="28"/>
        </w:rPr>
        <w:t xml:space="preserve"> </w:t>
      </w:r>
      <w:proofErr w:type="gramStart"/>
      <w:r w:rsidRPr="00F46E97">
        <w:rPr>
          <w:szCs w:val="28"/>
        </w:rPr>
        <w:t>12.10.2017 № 40, вкладыш «Официальная информация» стр. 6</w:t>
      </w:r>
      <w:r w:rsidR="00AB2124">
        <w:rPr>
          <w:szCs w:val="28"/>
        </w:rPr>
        <w:t>;</w:t>
      </w:r>
      <w:r w:rsidRPr="00F46E97">
        <w:rPr>
          <w:szCs w:val="28"/>
        </w:rPr>
        <w:t xml:space="preserve"> 19.04.2018 № 15, вкладыш «Официальная информация» стр. 3</w:t>
      </w:r>
      <w:r w:rsidR="00F46E97" w:rsidRPr="00F46E97">
        <w:rPr>
          <w:szCs w:val="28"/>
        </w:rPr>
        <w:t>; 08.08.2019 №</w:t>
      </w:r>
      <w:r w:rsidR="00975A32">
        <w:rPr>
          <w:szCs w:val="28"/>
        </w:rPr>
        <w:t> </w:t>
      </w:r>
      <w:r w:rsidR="00F46E97" w:rsidRPr="00F46E97">
        <w:rPr>
          <w:szCs w:val="28"/>
        </w:rPr>
        <w:t>31</w:t>
      </w:r>
      <w:r w:rsidR="00300FEA">
        <w:rPr>
          <w:szCs w:val="28"/>
        </w:rPr>
        <w:t>,</w:t>
      </w:r>
      <w:r w:rsidR="00F46E97" w:rsidRPr="00F46E97">
        <w:rPr>
          <w:szCs w:val="28"/>
        </w:rPr>
        <w:t xml:space="preserve"> вкладыш «Официальная информация» стр. </w:t>
      </w:r>
      <w:r w:rsidR="00AB2124">
        <w:rPr>
          <w:szCs w:val="28"/>
        </w:rPr>
        <w:t>12</w:t>
      </w:r>
      <w:r w:rsidR="00975A32">
        <w:rPr>
          <w:szCs w:val="28"/>
        </w:rPr>
        <w:t xml:space="preserve">; </w:t>
      </w:r>
      <w:r w:rsidR="00F56683">
        <w:rPr>
          <w:szCs w:val="28"/>
        </w:rPr>
        <w:t>23.01.2020 № 3,</w:t>
      </w:r>
      <w:r w:rsidR="00F56683" w:rsidRPr="00F56683">
        <w:rPr>
          <w:rFonts w:hint="eastAsia"/>
        </w:rPr>
        <w:t xml:space="preserve"> </w:t>
      </w:r>
      <w:r w:rsidR="00F56683" w:rsidRPr="00F56683">
        <w:rPr>
          <w:rFonts w:hint="eastAsia"/>
          <w:szCs w:val="28"/>
        </w:rPr>
        <w:t>вкладыш</w:t>
      </w:r>
      <w:r w:rsidR="00F56683" w:rsidRPr="00F56683">
        <w:rPr>
          <w:szCs w:val="28"/>
        </w:rPr>
        <w:t xml:space="preserve"> «</w:t>
      </w:r>
      <w:r w:rsidR="00F56683" w:rsidRPr="00F56683">
        <w:rPr>
          <w:rFonts w:hint="eastAsia"/>
          <w:szCs w:val="28"/>
        </w:rPr>
        <w:t>Официальная</w:t>
      </w:r>
      <w:r w:rsidR="00F56683" w:rsidRPr="00F56683">
        <w:rPr>
          <w:szCs w:val="28"/>
        </w:rPr>
        <w:t xml:space="preserve"> </w:t>
      </w:r>
      <w:r w:rsidR="00F56683" w:rsidRPr="00F56683">
        <w:rPr>
          <w:rFonts w:hint="eastAsia"/>
          <w:szCs w:val="28"/>
        </w:rPr>
        <w:t>информация»</w:t>
      </w:r>
      <w:r w:rsidR="00F56683" w:rsidRPr="00F56683">
        <w:rPr>
          <w:szCs w:val="28"/>
        </w:rPr>
        <w:t xml:space="preserve"> </w:t>
      </w:r>
      <w:r w:rsidR="00F56683" w:rsidRPr="00F56683">
        <w:rPr>
          <w:rFonts w:hint="eastAsia"/>
          <w:szCs w:val="28"/>
        </w:rPr>
        <w:t>стр</w:t>
      </w:r>
      <w:r w:rsidR="00F56683" w:rsidRPr="00F56683">
        <w:rPr>
          <w:szCs w:val="28"/>
        </w:rPr>
        <w:t>.</w:t>
      </w:r>
      <w:r w:rsidR="00F56683">
        <w:rPr>
          <w:szCs w:val="28"/>
        </w:rPr>
        <w:t xml:space="preserve"> 1-2</w:t>
      </w:r>
      <w:r w:rsidRPr="00F46E97">
        <w:rPr>
          <w:szCs w:val="28"/>
        </w:rPr>
        <w:t>) исключить.</w:t>
      </w:r>
      <w:proofErr w:type="gramEnd"/>
    </w:p>
    <w:p w:rsidR="00D3131C" w:rsidRPr="00766D5C" w:rsidRDefault="00B43CE0" w:rsidP="00D3131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F46E97">
        <w:rPr>
          <w:sz w:val="28"/>
          <w:szCs w:val="28"/>
        </w:rPr>
        <w:lastRenderedPageBreak/>
        <w:t>2. 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="00D3131C"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="00D3131C"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="00D3131C"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5" w:history="1">
        <w:r w:rsidR="00D3131C"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="00D3131C"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CE0" w:rsidRPr="00F46E97" w:rsidRDefault="00B43CE0" w:rsidP="00B43CE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46E97"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Мэр городского округа муниципального</w:t>
      </w: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образования «город Саянск»</w:t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  <w:t>О.В. Боровский</w:t>
      </w:r>
    </w:p>
    <w:p w:rsidR="00B43CE0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bookmarkStart w:id="0" w:name="_GoBack"/>
      <w:bookmarkEnd w:id="0"/>
      <w:r w:rsidRPr="00D3131C">
        <w:rPr>
          <w:rFonts w:ascii="Times New Roman" w:hAnsi="Times New Roman"/>
          <w:szCs w:val="28"/>
        </w:rPr>
        <w:t xml:space="preserve">исп. </w:t>
      </w:r>
      <w:r w:rsidR="00D3131C" w:rsidRPr="00D3131C">
        <w:rPr>
          <w:rFonts w:ascii="Times New Roman" w:hAnsi="Times New Roman"/>
          <w:szCs w:val="28"/>
        </w:rPr>
        <w:t>Минеева Т.Ю.</w:t>
      </w: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>тел. 57242</w:t>
      </w:r>
    </w:p>
    <w:p w:rsidR="00B43CE0" w:rsidRDefault="00B43CE0" w:rsidP="00B43CE0">
      <w:pPr>
        <w:spacing w:after="200" w:line="276" w:lineRule="auto"/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lastRenderedPageBreak/>
        <w:t>СОГЛАСОВАНО:</w:t>
      </w:r>
    </w:p>
    <w:tbl>
      <w:tblPr>
        <w:tblW w:w="9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2977"/>
        <w:gridCol w:w="7"/>
      </w:tblGrid>
      <w:tr w:rsidR="00D3131C" w:rsidRPr="006F57AC" w:rsidTr="00D3131C">
        <w:trPr>
          <w:gridAfter w:val="1"/>
          <w:wAfter w:w="7" w:type="dxa"/>
          <w:trHeight w:val="715"/>
        </w:trPr>
        <w:tc>
          <w:tcPr>
            <w:tcW w:w="6379" w:type="dxa"/>
          </w:tcPr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 xml:space="preserve">Заместитель мэра городского округа 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 xml:space="preserve">по экономике и </w:t>
            </w:r>
            <w:proofErr w:type="gramStart"/>
            <w:r w:rsidRPr="00D3131C">
              <w:rPr>
                <w:rFonts w:ascii="Times New Roman" w:eastAsia="Times New Roman" w:hAnsi="Times New Roman"/>
                <w:szCs w:val="28"/>
              </w:rPr>
              <w:t>финансам-начальник</w:t>
            </w:r>
            <w:proofErr w:type="gramEnd"/>
            <w:r w:rsidRPr="00D3131C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>Управления по финансам и налогам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>________________</w:t>
            </w:r>
          </w:p>
          <w:p w:rsidR="00D3131C" w:rsidRPr="006F57AC" w:rsidRDefault="00D3131C" w:rsidP="0043342D">
            <w:pPr>
              <w:ind w:hanging="23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131C" w:rsidRPr="006F57AC" w:rsidRDefault="00D3131C" w:rsidP="0043342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131C" w:rsidRPr="006F57AC" w:rsidRDefault="00D3131C" w:rsidP="00D3131C">
            <w:pPr>
              <w:ind w:firstLine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И.В.Бухарова</w:t>
            </w:r>
            <w:proofErr w:type="spellEnd"/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6379" w:type="dxa"/>
            <w:hideMark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Начальник Управления по экономике ________________</w:t>
            </w: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Е.Н. Зайцева</w:t>
            </w:r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6379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</w:t>
            </w:r>
            <w:r w:rsidR="00B43CE0">
              <w:rPr>
                <w:rFonts w:ascii="Times New Roman" w:eastAsiaTheme="minorHAnsi" w:hAnsi="Times New Roman"/>
                <w:szCs w:val="28"/>
                <w:lang w:eastAsia="en-US"/>
              </w:rPr>
              <w:t>ачальник отдела правовой работы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D3131C" w:rsidP="00D3131C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М.В.Павлова</w:t>
            </w:r>
            <w:proofErr w:type="spellEnd"/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6379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Директор СМУП «Рыночный комплекс»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Т.В.Товпинец</w:t>
            </w:r>
            <w:proofErr w:type="spellEnd"/>
          </w:p>
        </w:tc>
      </w:tr>
    </w:tbl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РАССЫЛКА: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 экз. – дело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 экз. – потребительский рынок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 </w:t>
      </w:r>
      <w:proofErr w:type="spellStart"/>
      <w:proofErr w:type="gramStart"/>
      <w:r>
        <w:rPr>
          <w:rFonts w:ascii="Times New Roman" w:eastAsiaTheme="minorHAnsi" w:hAnsi="Times New Roman"/>
          <w:szCs w:val="28"/>
          <w:lang w:eastAsia="en-US"/>
        </w:rPr>
        <w:t>экз</w:t>
      </w:r>
      <w:proofErr w:type="spellEnd"/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– СМУП «Рыночный комплекс»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szCs w:val="28"/>
          <w:u w:val="single"/>
          <w:lang w:eastAsia="en-US"/>
        </w:rPr>
        <w:t>1 экз. - отдел правовой работы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4 экз.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B43CE0" w:rsidRDefault="00B43CE0" w:rsidP="00B43CE0">
      <w:pPr>
        <w:ind w:firstLine="0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Электронная версия правового акта соответствует бумажному носителю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ИСПОЛНИТЕЛЬ: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42"/>
        <w:gridCol w:w="2759"/>
      </w:tblGrid>
      <w:tr w:rsidR="00D3131C" w:rsidTr="00D3131C">
        <w:trPr>
          <w:trHeight w:val="6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3131C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Заместитель начальника по потребительскому рынку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u w:val="single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3CE0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Т.Ю. </w:t>
            </w: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Миниеева</w:t>
            </w:r>
            <w:proofErr w:type="spellEnd"/>
          </w:p>
        </w:tc>
      </w:tr>
    </w:tbl>
    <w:p w:rsidR="00B43CE0" w:rsidRDefault="00B43CE0" w:rsidP="00B43CE0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724878" w:rsidRDefault="00724878"/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E0"/>
    <w:rsid w:val="00300FEA"/>
    <w:rsid w:val="0040734D"/>
    <w:rsid w:val="00724878"/>
    <w:rsid w:val="00727D6A"/>
    <w:rsid w:val="00975A32"/>
    <w:rsid w:val="00AB2124"/>
    <w:rsid w:val="00B43CE0"/>
    <w:rsid w:val="00B868A7"/>
    <w:rsid w:val="00D3131C"/>
    <w:rsid w:val="00F46E97"/>
    <w:rsid w:val="00F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5</cp:revision>
  <cp:lastPrinted>2019-12-24T03:28:00Z</cp:lastPrinted>
  <dcterms:created xsi:type="dcterms:W3CDTF">2019-12-24T03:30:00Z</dcterms:created>
  <dcterms:modified xsi:type="dcterms:W3CDTF">2020-09-24T05:59:00Z</dcterms:modified>
</cp:coreProperties>
</file>