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156" w:rsidRDefault="00587156" w:rsidP="00587156">
      <w:pPr>
        <w:jc w:val="center"/>
        <w:rPr>
          <w:b/>
          <w:sz w:val="36"/>
        </w:rPr>
      </w:pPr>
      <w:r>
        <w:rPr>
          <w:b/>
          <w:sz w:val="36"/>
        </w:rPr>
        <w:t xml:space="preserve">Дума городского округа </w:t>
      </w:r>
    </w:p>
    <w:p w:rsidR="00587156" w:rsidRDefault="00587156" w:rsidP="00587156">
      <w:pPr>
        <w:jc w:val="center"/>
        <w:rPr>
          <w:b/>
          <w:sz w:val="36"/>
        </w:rPr>
      </w:pPr>
      <w:r>
        <w:rPr>
          <w:b/>
          <w:sz w:val="36"/>
        </w:rPr>
        <w:t>муниципального образования</w:t>
      </w:r>
    </w:p>
    <w:p w:rsidR="00587156" w:rsidRDefault="00587156" w:rsidP="00587156">
      <w:pPr>
        <w:jc w:val="center"/>
        <w:rPr>
          <w:b/>
          <w:sz w:val="36"/>
        </w:rPr>
      </w:pPr>
      <w:r>
        <w:rPr>
          <w:b/>
          <w:sz w:val="36"/>
        </w:rPr>
        <w:t xml:space="preserve"> «город Саянск»</w:t>
      </w:r>
    </w:p>
    <w:p w:rsidR="00587156" w:rsidRPr="002C421B" w:rsidRDefault="00587156" w:rsidP="00587156">
      <w:pPr>
        <w:ind w:right="-1"/>
        <w:jc w:val="center"/>
        <w:rPr>
          <w:b/>
          <w:sz w:val="16"/>
        </w:rPr>
      </w:pPr>
    </w:p>
    <w:p w:rsidR="00587156" w:rsidRDefault="00587156" w:rsidP="00587156">
      <w:pPr>
        <w:ind w:right="-1"/>
        <w:jc w:val="center"/>
        <w:rPr>
          <w:b/>
          <w:sz w:val="28"/>
        </w:rPr>
      </w:pPr>
      <w:r>
        <w:rPr>
          <w:b/>
          <w:sz w:val="32"/>
          <w:lang w:val="en-US"/>
        </w:rPr>
        <w:t xml:space="preserve">VII </w:t>
      </w:r>
      <w:r>
        <w:rPr>
          <w:b/>
          <w:sz w:val="32"/>
        </w:rPr>
        <w:t>созыв</w:t>
      </w:r>
    </w:p>
    <w:p w:rsidR="00587156" w:rsidRDefault="00587156" w:rsidP="00587156">
      <w:pPr>
        <w:ind w:right="-2"/>
        <w:jc w:val="center"/>
        <w:rPr>
          <w:sz w:val="16"/>
        </w:rPr>
      </w:pPr>
    </w:p>
    <w:p w:rsidR="00587156" w:rsidRDefault="00587156" w:rsidP="00587156">
      <w:pPr>
        <w:pStyle w:val="1"/>
        <w:rPr>
          <w:spacing w:val="40"/>
        </w:rPr>
      </w:pPr>
      <w:r>
        <w:rPr>
          <w:spacing w:val="40"/>
        </w:rPr>
        <w:t>РЕШЕНИЕ</w:t>
      </w:r>
    </w:p>
    <w:p w:rsidR="00587156" w:rsidRDefault="00587156" w:rsidP="00587156"/>
    <w:p w:rsidR="00587156" w:rsidRDefault="00587156" w:rsidP="00587156">
      <w:pPr>
        <w:jc w:val="center"/>
        <w:rPr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87156" w:rsidTr="000C7FF0">
        <w:trPr>
          <w:cantSplit/>
          <w:trHeight w:val="220"/>
        </w:trPr>
        <w:tc>
          <w:tcPr>
            <w:tcW w:w="534" w:type="dxa"/>
          </w:tcPr>
          <w:p w:rsidR="00587156" w:rsidRDefault="00587156" w:rsidP="000C7FF0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87156" w:rsidRDefault="00587156" w:rsidP="000C7FF0"/>
        </w:tc>
        <w:tc>
          <w:tcPr>
            <w:tcW w:w="449" w:type="dxa"/>
          </w:tcPr>
          <w:p w:rsidR="00587156" w:rsidRDefault="00587156" w:rsidP="000C7FF0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87156" w:rsidRDefault="00587156" w:rsidP="000C7FF0"/>
        </w:tc>
        <w:tc>
          <w:tcPr>
            <w:tcW w:w="794" w:type="dxa"/>
            <w:vMerge w:val="restart"/>
          </w:tcPr>
          <w:p w:rsidR="00587156" w:rsidRDefault="00587156" w:rsidP="000C7FF0"/>
        </w:tc>
      </w:tr>
      <w:tr w:rsidR="00587156" w:rsidTr="000C7FF0">
        <w:trPr>
          <w:cantSplit/>
          <w:trHeight w:val="220"/>
        </w:trPr>
        <w:tc>
          <w:tcPr>
            <w:tcW w:w="4139" w:type="dxa"/>
            <w:gridSpan w:val="4"/>
          </w:tcPr>
          <w:p w:rsidR="00587156" w:rsidRDefault="00587156" w:rsidP="000C7FF0">
            <w:pPr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</w:tcPr>
          <w:p w:rsidR="00587156" w:rsidRDefault="00587156" w:rsidP="000C7FF0"/>
        </w:tc>
      </w:tr>
    </w:tbl>
    <w:p w:rsidR="00587156" w:rsidRDefault="00587156" w:rsidP="00587156">
      <w:pPr>
        <w:rPr>
          <w:sz w:val="18"/>
          <w:lang w:val="en-US"/>
        </w:rPr>
      </w:pPr>
    </w:p>
    <w:p w:rsidR="00587156" w:rsidRDefault="00587156" w:rsidP="00587156">
      <w:pPr>
        <w:rPr>
          <w:sz w:val="18"/>
          <w:lang w:val="en-US"/>
        </w:rPr>
      </w:pPr>
    </w:p>
    <w:p w:rsidR="00587156" w:rsidRDefault="00587156" w:rsidP="00587156">
      <w:pPr>
        <w:jc w:val="both"/>
        <w:rPr>
          <w:sz w:val="18"/>
          <w:lang w:val="en-US"/>
        </w:rPr>
      </w:pPr>
    </w:p>
    <w:tbl>
      <w:tblPr>
        <w:tblpPr w:leftFromText="180" w:rightFromText="180" w:vertAnchor="text" w:tblpY="1"/>
        <w:tblOverlap w:val="never"/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587156" w:rsidTr="000C7FF0">
        <w:trPr>
          <w:cantSplit/>
        </w:trPr>
        <w:tc>
          <w:tcPr>
            <w:tcW w:w="142" w:type="dxa"/>
          </w:tcPr>
          <w:p w:rsidR="00587156" w:rsidRDefault="00587156" w:rsidP="000C7FF0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587156" w:rsidRDefault="00587156" w:rsidP="000C7FF0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587156" w:rsidRDefault="00587156" w:rsidP="000C7FF0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587156" w:rsidRPr="00F770F2" w:rsidRDefault="00587156" w:rsidP="000C7FF0">
            <w:pPr>
              <w:pStyle w:val="ConsPlusTitle"/>
              <w:jc w:val="both"/>
              <w:rPr>
                <w:sz w:val="24"/>
                <w:szCs w:val="24"/>
              </w:rPr>
            </w:pPr>
            <w:r w:rsidRPr="00F770F2">
              <w:rPr>
                <w:rFonts w:ascii="Times New Roman" w:hAnsi="Times New Roman" w:cs="Times New Roman"/>
                <w:b w:val="0"/>
                <w:sz w:val="24"/>
                <w:szCs w:val="24"/>
              </w:rPr>
              <w:t>О внесении изменений в решение Думы городского округа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муниципального образования «город Саянск»</w:t>
            </w:r>
            <w:r w:rsidRPr="00F770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от </w:t>
            </w:r>
            <w:r w:rsidR="000A4C8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20.12.2019 </w:t>
            </w:r>
            <w:r w:rsidRPr="00F770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№</w:t>
            </w:r>
            <w:r w:rsidR="000A4C81">
              <w:rPr>
                <w:rFonts w:ascii="Times New Roman" w:hAnsi="Times New Roman" w:cs="Times New Roman"/>
                <w:b w:val="0"/>
                <w:sz w:val="24"/>
                <w:szCs w:val="24"/>
              </w:rPr>
              <w:t>71-67-19-63</w:t>
            </w:r>
            <w:r w:rsidRPr="00F770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="000A4C81">
              <w:rPr>
                <w:rFonts w:ascii="Times New Roman" w:hAnsi="Times New Roman" w:cs="Times New Roman"/>
                <w:b w:val="0"/>
                <w:sz w:val="24"/>
                <w:szCs w:val="24"/>
              </w:rPr>
              <w:t>О внесении изменений в решение Думы городского округа муниципального образования «город Саянск» от 28.12.2007 № 041-14-170 «</w:t>
            </w:r>
            <w:r w:rsidRPr="00F770F2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оплате труда лиц, замещающих должности  муниципальной службы в муниципальном образовании «город Саянск»</w:t>
            </w:r>
          </w:p>
          <w:p w:rsidR="00587156" w:rsidRPr="002C421B" w:rsidRDefault="00587156" w:rsidP="000C7FF0">
            <w:pPr>
              <w:jc w:val="both"/>
            </w:pPr>
          </w:p>
        </w:tc>
        <w:tc>
          <w:tcPr>
            <w:tcW w:w="170" w:type="dxa"/>
          </w:tcPr>
          <w:p w:rsidR="00587156" w:rsidRDefault="00587156" w:rsidP="000C7FF0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587156" w:rsidRDefault="00587156"/>
    <w:p w:rsidR="00587156" w:rsidRPr="00587156" w:rsidRDefault="00587156" w:rsidP="00587156"/>
    <w:p w:rsidR="00587156" w:rsidRPr="00587156" w:rsidRDefault="00587156" w:rsidP="00587156"/>
    <w:p w:rsidR="00587156" w:rsidRPr="00587156" w:rsidRDefault="00587156" w:rsidP="00587156"/>
    <w:p w:rsidR="00587156" w:rsidRPr="00587156" w:rsidRDefault="00587156" w:rsidP="00587156"/>
    <w:p w:rsidR="00587156" w:rsidRPr="00587156" w:rsidRDefault="00587156" w:rsidP="00587156"/>
    <w:p w:rsidR="00587156" w:rsidRPr="00587156" w:rsidRDefault="00587156" w:rsidP="00587156"/>
    <w:p w:rsidR="00587156" w:rsidRPr="00587156" w:rsidRDefault="00587156" w:rsidP="00587156"/>
    <w:p w:rsidR="00587156" w:rsidRPr="00587156" w:rsidRDefault="00587156" w:rsidP="00587156"/>
    <w:p w:rsidR="00587156" w:rsidRPr="00587156" w:rsidRDefault="00587156" w:rsidP="00587156"/>
    <w:p w:rsidR="00587156" w:rsidRPr="00587156" w:rsidRDefault="00587156" w:rsidP="00587156"/>
    <w:p w:rsidR="00587156" w:rsidRDefault="00587156" w:rsidP="00587156"/>
    <w:p w:rsidR="00587156" w:rsidRDefault="00587156" w:rsidP="00587156"/>
    <w:p w:rsidR="000A4C81" w:rsidRDefault="000A4C81" w:rsidP="0058715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0A4C81" w:rsidRDefault="000A4C81" w:rsidP="0058715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587156" w:rsidRPr="00DB5F9C" w:rsidRDefault="00587156" w:rsidP="0058715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DB5F9C">
        <w:rPr>
          <w:color w:val="000000" w:themeColor="text1"/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законодательством, руководствуясь </w:t>
      </w:r>
      <w:hyperlink r:id="rId6" w:history="1">
        <w:r w:rsidRPr="00DB5F9C">
          <w:rPr>
            <w:color w:val="000000" w:themeColor="text1"/>
            <w:sz w:val="28"/>
            <w:szCs w:val="28"/>
          </w:rPr>
          <w:t>статьей 22</w:t>
        </w:r>
      </w:hyperlink>
      <w:r w:rsidRPr="00DB5F9C">
        <w:rPr>
          <w:color w:val="000000" w:themeColor="text1"/>
          <w:sz w:val="28"/>
          <w:szCs w:val="28"/>
        </w:rPr>
        <w:t xml:space="preserve"> Федерального закона от 02.03.2007 № 25-ФЗ «О муниципальной службе в Российской Федерации», </w:t>
      </w:r>
      <w:hyperlink r:id="rId7" w:history="1">
        <w:r w:rsidRPr="00DB5F9C">
          <w:rPr>
            <w:color w:val="000000" w:themeColor="text1"/>
            <w:sz w:val="28"/>
            <w:szCs w:val="28"/>
          </w:rPr>
          <w:t>пунктом 2 статьи 136</w:t>
        </w:r>
      </w:hyperlink>
      <w:r w:rsidRPr="00DB5F9C">
        <w:rPr>
          <w:color w:val="000000" w:themeColor="text1"/>
          <w:sz w:val="28"/>
          <w:szCs w:val="28"/>
        </w:rPr>
        <w:t xml:space="preserve"> Бюджетного кодекса Российской Федерации</w:t>
      </w:r>
      <w:r w:rsidRPr="000C7FF0">
        <w:rPr>
          <w:color w:val="000000" w:themeColor="text1"/>
          <w:sz w:val="28"/>
          <w:szCs w:val="28"/>
        </w:rPr>
        <w:t xml:space="preserve">, </w:t>
      </w:r>
      <w:r w:rsidR="000C7FF0">
        <w:rPr>
          <w:color w:val="000000" w:themeColor="text1"/>
          <w:sz w:val="28"/>
          <w:szCs w:val="28"/>
        </w:rPr>
        <w:t>з</w:t>
      </w:r>
      <w:r w:rsidR="000C7FF0" w:rsidRPr="000C7FF0">
        <w:rPr>
          <w:sz w:val="28"/>
          <w:szCs w:val="28"/>
        </w:rPr>
        <w:t>аконом Иркутской области от 15.10.2007 №89-03 «О Реестре должностей муниципальной службы в Иркутской области и соотношение должностей муниципальной службы и должностей государственной гражданской службы в Иркутской области</w:t>
      </w:r>
      <w:proofErr w:type="gramEnd"/>
      <w:r w:rsidR="000C7FF0" w:rsidRPr="00944BCB">
        <w:rPr>
          <w:sz w:val="28"/>
          <w:szCs w:val="28"/>
        </w:rPr>
        <w:t>»</w:t>
      </w:r>
      <w:r w:rsidRPr="00944BCB">
        <w:rPr>
          <w:color w:val="000000" w:themeColor="text1"/>
          <w:sz w:val="28"/>
          <w:szCs w:val="28"/>
        </w:rPr>
        <w:t>, статьёй 21 Устава</w:t>
      </w:r>
      <w:r w:rsidRPr="00DB5F9C">
        <w:rPr>
          <w:color w:val="000000" w:themeColor="text1"/>
          <w:sz w:val="28"/>
          <w:szCs w:val="28"/>
        </w:rPr>
        <w:t xml:space="preserve"> муниципального образования «город Саянск», Дума городского округа муниципального образования «город Саянск»</w:t>
      </w:r>
    </w:p>
    <w:p w:rsidR="00587156" w:rsidRPr="00DB5F9C" w:rsidRDefault="00587156" w:rsidP="00587156">
      <w:pPr>
        <w:ind w:firstLine="708"/>
        <w:rPr>
          <w:color w:val="000000" w:themeColor="text1"/>
          <w:sz w:val="28"/>
          <w:szCs w:val="28"/>
        </w:rPr>
      </w:pPr>
      <w:r w:rsidRPr="00DB5F9C">
        <w:rPr>
          <w:color w:val="000000" w:themeColor="text1"/>
          <w:sz w:val="28"/>
          <w:szCs w:val="28"/>
        </w:rPr>
        <w:t xml:space="preserve"> </w:t>
      </w:r>
    </w:p>
    <w:p w:rsidR="000C7FF0" w:rsidRDefault="000C7FF0" w:rsidP="000C7FF0">
      <w:pPr>
        <w:ind w:firstLine="708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0C7FF0" w:rsidRDefault="000C7FF0" w:rsidP="000C7FF0">
      <w:pPr>
        <w:ind w:firstLine="708"/>
        <w:jc w:val="center"/>
        <w:rPr>
          <w:sz w:val="28"/>
          <w:szCs w:val="28"/>
        </w:rPr>
      </w:pPr>
    </w:p>
    <w:p w:rsidR="000C7FF0" w:rsidRPr="005E64B3" w:rsidRDefault="000C7FF0" w:rsidP="000716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</w:t>
      </w:r>
      <w:r w:rsidR="000716D0">
        <w:rPr>
          <w:sz w:val="28"/>
          <w:szCs w:val="28"/>
        </w:rPr>
        <w:t xml:space="preserve">Приложение № 2 к </w:t>
      </w:r>
      <w:r>
        <w:rPr>
          <w:sz w:val="28"/>
          <w:szCs w:val="28"/>
        </w:rPr>
        <w:t>решени</w:t>
      </w:r>
      <w:r w:rsidR="000716D0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Pr="004A401B">
        <w:rPr>
          <w:sz w:val="28"/>
          <w:szCs w:val="28"/>
        </w:rPr>
        <w:t xml:space="preserve">Думы городского округа муниципального образования «город Саянск» от </w:t>
      </w:r>
      <w:r w:rsidR="000716D0">
        <w:rPr>
          <w:sz w:val="28"/>
          <w:szCs w:val="28"/>
        </w:rPr>
        <w:t xml:space="preserve">20.12.2019 № 71-67-19-63 </w:t>
      </w:r>
      <w:r w:rsidR="000716D0" w:rsidRPr="000716D0">
        <w:rPr>
          <w:sz w:val="28"/>
          <w:szCs w:val="28"/>
        </w:rPr>
        <w:t xml:space="preserve">«О внесении изменений в решение Думы городского округа муниципального образования «город Саянск» от 20.12.2019  №71-67-19-63 «О внесении изменений в решение Думы городского округа муниципального образования «город Саянск» от  </w:t>
      </w:r>
      <w:r w:rsidRPr="000716D0">
        <w:rPr>
          <w:sz w:val="28"/>
          <w:szCs w:val="28"/>
        </w:rPr>
        <w:t>28</w:t>
      </w:r>
      <w:r w:rsidRPr="004A401B">
        <w:rPr>
          <w:sz w:val="28"/>
          <w:szCs w:val="28"/>
        </w:rPr>
        <w:t xml:space="preserve">.12.2007 № 041-14-170 «Об оплате труда лиц, </w:t>
      </w:r>
      <w:r w:rsidRPr="004A401B">
        <w:rPr>
          <w:sz w:val="28"/>
          <w:szCs w:val="28"/>
        </w:rPr>
        <w:lastRenderedPageBreak/>
        <w:t>замещающих должности муниципальной службы в муниципальном образовании «город Саянск»</w:t>
      </w:r>
      <w:r w:rsidR="000716D0">
        <w:rPr>
          <w:sz w:val="28"/>
          <w:szCs w:val="28"/>
        </w:rPr>
        <w:t xml:space="preserve"> (далее</w:t>
      </w:r>
      <w:proofErr w:type="gramEnd"/>
      <w:r w:rsidR="000716D0">
        <w:rPr>
          <w:sz w:val="28"/>
          <w:szCs w:val="28"/>
        </w:rPr>
        <w:t xml:space="preserve"> – решение Думы</w:t>
      </w:r>
      <w:r w:rsidR="000716D0" w:rsidRPr="005E64B3">
        <w:rPr>
          <w:sz w:val="28"/>
          <w:szCs w:val="28"/>
        </w:rPr>
        <w:t>)</w:t>
      </w:r>
      <w:r w:rsidRPr="005E64B3">
        <w:rPr>
          <w:sz w:val="28"/>
          <w:szCs w:val="28"/>
        </w:rPr>
        <w:t xml:space="preserve">, (опубликовано в газете «Саянские зори» </w:t>
      </w:r>
      <w:r w:rsidR="005E64B3" w:rsidRPr="005E64B3">
        <w:rPr>
          <w:sz w:val="28"/>
          <w:szCs w:val="28"/>
        </w:rPr>
        <w:t xml:space="preserve">№ 51 от 27.12.2021) </w:t>
      </w:r>
      <w:r w:rsidRPr="005E64B3">
        <w:rPr>
          <w:sz w:val="28"/>
          <w:szCs w:val="28"/>
        </w:rPr>
        <w:t>следующие изменения:</w:t>
      </w:r>
    </w:p>
    <w:p w:rsidR="000C7FF0" w:rsidRDefault="00771AC0" w:rsidP="000C7FF0">
      <w:pPr>
        <w:pStyle w:val="ConsPlusNormal"/>
        <w:numPr>
          <w:ilvl w:val="1"/>
          <w:numId w:val="1"/>
        </w:numPr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графе 4 пункта 3 раздела «Ведущие должности» цифру «3,25»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«4,5»</w:t>
      </w:r>
      <w:r w:rsidR="000C7FF0" w:rsidRPr="00503D6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71AC0" w:rsidRDefault="00771AC0" w:rsidP="000C7FF0">
      <w:pPr>
        <w:pStyle w:val="ConsPlusNormal"/>
        <w:numPr>
          <w:ilvl w:val="1"/>
          <w:numId w:val="1"/>
        </w:numPr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Раздел «Ведущие должности» дополнить пунктом</w:t>
      </w:r>
      <w:r w:rsidR="00A8209A" w:rsidRPr="00A8209A">
        <w:rPr>
          <w:rFonts w:ascii="Times New Roman" w:hAnsi="Times New Roman" w:cs="Times New Roman"/>
          <w:color w:val="000000"/>
          <w:sz w:val="28"/>
          <w:szCs w:val="28"/>
        </w:rPr>
        <w:t xml:space="preserve"> 6 </w:t>
      </w:r>
      <w:r w:rsidR="00A8209A">
        <w:rPr>
          <w:rFonts w:ascii="Times New Roman" w:hAnsi="Times New Roman" w:cs="Times New Roman"/>
          <w:color w:val="000000"/>
          <w:sz w:val="28"/>
          <w:szCs w:val="28"/>
        </w:rPr>
        <w:t xml:space="preserve">следующего содержания: </w:t>
      </w:r>
    </w:p>
    <w:p w:rsidR="00771AC0" w:rsidRPr="00503D64" w:rsidRDefault="00771AC0" w:rsidP="00771AC0">
      <w:pPr>
        <w:pStyle w:val="ConsPlusNormal"/>
        <w:ind w:left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tbl>
      <w:tblPr>
        <w:tblStyle w:val="a7"/>
        <w:tblW w:w="9498" w:type="dxa"/>
        <w:tblInd w:w="108" w:type="dxa"/>
        <w:tblLook w:val="04A0" w:firstRow="1" w:lastRow="0" w:firstColumn="1" w:lastColumn="0" w:noHBand="0" w:noVBand="1"/>
      </w:tblPr>
      <w:tblGrid>
        <w:gridCol w:w="439"/>
        <w:gridCol w:w="503"/>
        <w:gridCol w:w="3878"/>
        <w:gridCol w:w="1731"/>
        <w:gridCol w:w="2463"/>
        <w:gridCol w:w="484"/>
      </w:tblGrid>
      <w:tr w:rsidR="00A8209A" w:rsidTr="00A8209A">
        <w:trPr>
          <w:trHeight w:val="405"/>
        </w:trPr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209A" w:rsidRDefault="00A8209A" w:rsidP="00771AC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</w:p>
        </w:tc>
        <w:tc>
          <w:tcPr>
            <w:tcW w:w="503" w:type="dxa"/>
            <w:tcBorders>
              <w:left w:val="single" w:sz="4" w:space="0" w:color="auto"/>
            </w:tcBorders>
          </w:tcPr>
          <w:p w:rsidR="00A8209A" w:rsidRDefault="00A8209A" w:rsidP="00771AC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878" w:type="dxa"/>
          </w:tcPr>
          <w:p w:rsidR="00A8209A" w:rsidRDefault="00A8209A" w:rsidP="00771AC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в комитете</w:t>
            </w:r>
          </w:p>
        </w:tc>
        <w:tc>
          <w:tcPr>
            <w:tcW w:w="1731" w:type="dxa"/>
          </w:tcPr>
          <w:p w:rsidR="00A8209A" w:rsidRDefault="00A8209A" w:rsidP="00771A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7362</w:t>
            </w:r>
          </w:p>
        </w:tc>
        <w:tc>
          <w:tcPr>
            <w:tcW w:w="2463" w:type="dxa"/>
            <w:tcBorders>
              <w:right w:val="single" w:sz="4" w:space="0" w:color="auto"/>
            </w:tcBorders>
          </w:tcPr>
          <w:p w:rsidR="00A8209A" w:rsidRDefault="00A8209A" w:rsidP="00771A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2-3,25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209A" w:rsidRDefault="00A8209A" w:rsidP="00771A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771AC0" w:rsidRDefault="00771AC0" w:rsidP="00A8209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1AC0" w:rsidRPr="00771AC0" w:rsidRDefault="00771AC0" w:rsidP="00771AC0">
      <w:pPr>
        <w:pStyle w:val="ConsPlusNormal"/>
        <w:ind w:left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AC0">
        <w:rPr>
          <w:rFonts w:ascii="Times New Roman" w:hAnsi="Times New Roman" w:cs="Times New Roman"/>
          <w:color w:val="000000"/>
          <w:sz w:val="28"/>
          <w:szCs w:val="28"/>
        </w:rPr>
        <w:t>1.3. В разделе «Старшие должности» пункт 1 исключить</w:t>
      </w:r>
    </w:p>
    <w:p w:rsidR="000C7FF0" w:rsidRPr="00771AC0" w:rsidRDefault="000C7FF0" w:rsidP="00771AC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AC0"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Pr="00771AC0">
        <w:rPr>
          <w:rFonts w:ascii="Times New Roman" w:hAnsi="Times New Roman" w:cs="Times New Roman"/>
          <w:sz w:val="28"/>
          <w:szCs w:val="28"/>
        </w:rPr>
        <w:t>Опубликовать настоящее решение на «Официальном интернет-портале правовой информации городского округа муниципального образования «город Саянск</w:t>
      </w:r>
      <w:r w:rsidRPr="005D67EA">
        <w:rPr>
          <w:rFonts w:ascii="Times New Roman" w:hAnsi="Times New Roman" w:cs="Times New Roman"/>
          <w:sz w:val="28"/>
          <w:szCs w:val="28"/>
        </w:rPr>
        <w:t>» (</w:t>
      </w:r>
      <w:hyperlink r:id="rId8" w:history="1">
        <w:r w:rsidRPr="005D67EA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5D67E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Pr="005D67EA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sayansk</w:t>
        </w:r>
        <w:proofErr w:type="spellEnd"/>
        <w:r w:rsidRPr="005D67E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Pr="005D67EA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pravo</w:t>
        </w:r>
        <w:proofErr w:type="spellEnd"/>
        <w:r w:rsidRPr="005D67E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5D67EA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5D67EA">
        <w:rPr>
          <w:rFonts w:ascii="Times New Roman" w:hAnsi="Times New Roman" w:cs="Times New Roman"/>
          <w:sz w:val="28"/>
          <w:szCs w:val="28"/>
        </w:rPr>
        <w:t xml:space="preserve">), в </w:t>
      </w:r>
      <w:r w:rsidRPr="00771AC0">
        <w:rPr>
          <w:rFonts w:ascii="Times New Roman" w:hAnsi="Times New Roman" w:cs="Times New Roman"/>
          <w:sz w:val="28"/>
          <w:szCs w:val="28"/>
        </w:rPr>
        <w:t>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0C7FF0" w:rsidRPr="00771AC0" w:rsidRDefault="000C7FF0" w:rsidP="000C7FF0">
      <w:pPr>
        <w:ind w:firstLine="708"/>
        <w:jc w:val="both"/>
        <w:rPr>
          <w:sz w:val="28"/>
          <w:szCs w:val="28"/>
        </w:rPr>
      </w:pPr>
      <w:r w:rsidRPr="00771AC0">
        <w:rPr>
          <w:sz w:val="28"/>
          <w:szCs w:val="28"/>
        </w:rPr>
        <w:t>4. Настоящее решение вступает в силу</w:t>
      </w:r>
      <w:r w:rsidR="00CE53C8">
        <w:rPr>
          <w:sz w:val="28"/>
          <w:szCs w:val="28"/>
        </w:rPr>
        <w:t xml:space="preserve"> после дня его официального опубликования и распространяется на правоотношения, возникшие </w:t>
      </w:r>
      <w:r w:rsidRPr="00771AC0">
        <w:rPr>
          <w:sz w:val="28"/>
          <w:szCs w:val="28"/>
        </w:rPr>
        <w:t xml:space="preserve"> с 01 мая  2021 года.</w:t>
      </w:r>
    </w:p>
    <w:p w:rsidR="00311EF6" w:rsidRDefault="00311EF6" w:rsidP="00311EF6">
      <w:pPr>
        <w:ind w:firstLine="708"/>
        <w:jc w:val="both"/>
        <w:rPr>
          <w:sz w:val="28"/>
          <w:szCs w:val="28"/>
        </w:rPr>
      </w:pPr>
    </w:p>
    <w:p w:rsidR="00311EF6" w:rsidRDefault="00311EF6" w:rsidP="00311EF6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8"/>
        <w:gridCol w:w="4843"/>
      </w:tblGrid>
      <w:tr w:rsidR="00311EF6" w:rsidTr="00311EF6">
        <w:tc>
          <w:tcPr>
            <w:tcW w:w="4728" w:type="dxa"/>
          </w:tcPr>
          <w:p w:rsidR="00311EF6" w:rsidRPr="00CE7A07" w:rsidRDefault="00311EF6" w:rsidP="000C7FF0">
            <w:pPr>
              <w:rPr>
                <w:sz w:val="28"/>
              </w:rPr>
            </w:pPr>
            <w:r w:rsidRPr="00CE7A07">
              <w:rPr>
                <w:sz w:val="28"/>
              </w:rPr>
              <w:t>Председатель Думы городского округа</w:t>
            </w:r>
            <w:r>
              <w:rPr>
                <w:sz w:val="28"/>
              </w:rPr>
              <w:t xml:space="preserve"> </w:t>
            </w:r>
            <w:r w:rsidRPr="00CE7A07">
              <w:rPr>
                <w:sz w:val="28"/>
              </w:rPr>
              <w:t xml:space="preserve">муниципального образования </w:t>
            </w:r>
          </w:p>
          <w:p w:rsidR="00311EF6" w:rsidRPr="00CE7A07" w:rsidRDefault="00311EF6" w:rsidP="000C7FF0">
            <w:pPr>
              <w:rPr>
                <w:sz w:val="28"/>
              </w:rPr>
            </w:pPr>
            <w:r w:rsidRPr="00CE7A07">
              <w:rPr>
                <w:sz w:val="28"/>
              </w:rPr>
              <w:t>«город Саянск»</w:t>
            </w:r>
          </w:p>
          <w:p w:rsidR="00311EF6" w:rsidRDefault="00311EF6" w:rsidP="000C7FF0">
            <w:pPr>
              <w:rPr>
                <w:sz w:val="28"/>
              </w:rPr>
            </w:pPr>
          </w:p>
          <w:p w:rsidR="00311EF6" w:rsidRPr="00CE7A07" w:rsidRDefault="00311EF6" w:rsidP="000C7FF0">
            <w:pPr>
              <w:rPr>
                <w:sz w:val="28"/>
              </w:rPr>
            </w:pPr>
          </w:p>
          <w:p w:rsidR="00311EF6" w:rsidRDefault="00311EF6" w:rsidP="000C7FF0">
            <w:pPr>
              <w:pStyle w:val="a4"/>
              <w:ind w:firstLine="0"/>
            </w:pPr>
            <w:r>
              <w:t>_________________Ю.С. Перков</w:t>
            </w:r>
          </w:p>
        </w:tc>
        <w:tc>
          <w:tcPr>
            <w:tcW w:w="4843" w:type="dxa"/>
          </w:tcPr>
          <w:p w:rsidR="00311EF6" w:rsidRDefault="00311EF6" w:rsidP="000C7FF0">
            <w:pPr>
              <w:pStyle w:val="a4"/>
              <w:ind w:firstLine="0"/>
            </w:pPr>
            <w:r>
              <w:t xml:space="preserve">              Мэр городского округа </w:t>
            </w:r>
          </w:p>
          <w:p w:rsidR="00311EF6" w:rsidRDefault="00311EF6" w:rsidP="000C7FF0">
            <w:pPr>
              <w:pStyle w:val="a4"/>
              <w:ind w:firstLine="0"/>
            </w:pPr>
            <w:r>
              <w:t xml:space="preserve">               муниципального образования </w:t>
            </w:r>
          </w:p>
          <w:p w:rsidR="00311EF6" w:rsidRDefault="00311EF6" w:rsidP="000C7FF0">
            <w:pPr>
              <w:pStyle w:val="a4"/>
              <w:ind w:firstLine="0"/>
            </w:pPr>
            <w:r>
              <w:t xml:space="preserve">              «город Саянск»</w:t>
            </w:r>
          </w:p>
          <w:p w:rsidR="00311EF6" w:rsidRDefault="00311EF6" w:rsidP="000C7FF0">
            <w:pPr>
              <w:pStyle w:val="a4"/>
              <w:ind w:firstLine="0"/>
            </w:pPr>
          </w:p>
          <w:p w:rsidR="00311EF6" w:rsidRDefault="00311EF6" w:rsidP="000C7FF0">
            <w:pPr>
              <w:pStyle w:val="a4"/>
              <w:ind w:firstLine="0"/>
            </w:pPr>
          </w:p>
          <w:p w:rsidR="00311EF6" w:rsidRDefault="00311EF6" w:rsidP="000C7FF0">
            <w:pPr>
              <w:pStyle w:val="a4"/>
              <w:ind w:firstLine="0"/>
            </w:pPr>
            <w:r>
              <w:t xml:space="preserve">         _____________</w:t>
            </w:r>
            <w:proofErr w:type="spellStart"/>
            <w:r>
              <w:t>О.В.Боровский</w:t>
            </w:r>
            <w:proofErr w:type="spellEnd"/>
          </w:p>
        </w:tc>
      </w:tr>
    </w:tbl>
    <w:p w:rsidR="00311EF6" w:rsidRDefault="00311EF6" w:rsidP="00311EF6">
      <w:pPr>
        <w:jc w:val="both"/>
      </w:pPr>
    </w:p>
    <w:p w:rsidR="00311EF6" w:rsidRDefault="00311EF6" w:rsidP="00311EF6">
      <w:pPr>
        <w:jc w:val="both"/>
      </w:pPr>
    </w:p>
    <w:p w:rsidR="00311EF6" w:rsidRDefault="00311EF6" w:rsidP="00311EF6">
      <w:pPr>
        <w:jc w:val="both"/>
      </w:pPr>
    </w:p>
    <w:p w:rsidR="00311EF6" w:rsidRDefault="00311EF6" w:rsidP="00311EF6">
      <w:pPr>
        <w:jc w:val="both"/>
      </w:pPr>
    </w:p>
    <w:p w:rsidR="00DB5F9C" w:rsidRDefault="00DB5F9C" w:rsidP="00311EF6">
      <w:pPr>
        <w:jc w:val="both"/>
      </w:pPr>
    </w:p>
    <w:p w:rsidR="000C7FF0" w:rsidRDefault="000C7FF0" w:rsidP="00311EF6">
      <w:pPr>
        <w:jc w:val="both"/>
      </w:pPr>
    </w:p>
    <w:p w:rsidR="000C7FF0" w:rsidRDefault="000C7FF0" w:rsidP="00311EF6">
      <w:pPr>
        <w:jc w:val="both"/>
      </w:pPr>
    </w:p>
    <w:p w:rsidR="000C7FF0" w:rsidRDefault="000C7FF0" w:rsidP="00311EF6">
      <w:pPr>
        <w:jc w:val="both"/>
      </w:pPr>
    </w:p>
    <w:p w:rsidR="000C7FF0" w:rsidRDefault="000C7FF0" w:rsidP="00311EF6">
      <w:pPr>
        <w:jc w:val="both"/>
      </w:pPr>
    </w:p>
    <w:p w:rsidR="000C7FF0" w:rsidRDefault="000C7FF0" w:rsidP="00311EF6">
      <w:pPr>
        <w:jc w:val="both"/>
      </w:pPr>
    </w:p>
    <w:p w:rsidR="000C7FF0" w:rsidRDefault="000C7FF0" w:rsidP="00311EF6">
      <w:pPr>
        <w:jc w:val="both"/>
      </w:pPr>
    </w:p>
    <w:p w:rsidR="000C7FF0" w:rsidRDefault="000C7FF0" w:rsidP="00311EF6">
      <w:pPr>
        <w:jc w:val="both"/>
      </w:pPr>
    </w:p>
    <w:p w:rsidR="000C7FF0" w:rsidRDefault="000C7FF0" w:rsidP="00311EF6">
      <w:pPr>
        <w:jc w:val="both"/>
      </w:pPr>
    </w:p>
    <w:p w:rsidR="000C7FF0" w:rsidRDefault="000C7FF0" w:rsidP="00311EF6">
      <w:pPr>
        <w:jc w:val="both"/>
      </w:pPr>
    </w:p>
    <w:p w:rsidR="000C7FF0" w:rsidRDefault="000C7FF0" w:rsidP="00311EF6">
      <w:pPr>
        <w:jc w:val="both"/>
      </w:pPr>
    </w:p>
    <w:p w:rsidR="000C7FF0" w:rsidRDefault="000C7FF0" w:rsidP="00311EF6">
      <w:pPr>
        <w:jc w:val="both"/>
      </w:pPr>
    </w:p>
    <w:p w:rsidR="00311EF6" w:rsidRDefault="00311EF6" w:rsidP="00311EF6">
      <w:pPr>
        <w:jc w:val="both"/>
      </w:pPr>
    </w:p>
    <w:p w:rsidR="00311EF6" w:rsidRPr="000F15EC" w:rsidRDefault="00311EF6" w:rsidP="00311EF6">
      <w:pPr>
        <w:jc w:val="both"/>
      </w:pPr>
      <w:r w:rsidRPr="000F15EC">
        <w:t xml:space="preserve">Исп. </w:t>
      </w:r>
      <w:r>
        <w:t>Николаева Е.В.</w:t>
      </w:r>
    </w:p>
    <w:p w:rsidR="00311EF6" w:rsidRDefault="00311EF6" w:rsidP="00311EF6">
      <w:pPr>
        <w:jc w:val="both"/>
      </w:pPr>
      <w:r>
        <w:t>Тел. 5-68-25</w:t>
      </w:r>
    </w:p>
    <w:sectPr w:rsidR="00311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60AB"/>
    <w:multiLevelType w:val="hybridMultilevel"/>
    <w:tmpl w:val="CD1AE434"/>
    <w:lvl w:ilvl="0" w:tplc="7B3AC47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9C961B6"/>
    <w:multiLevelType w:val="hybridMultilevel"/>
    <w:tmpl w:val="F364EF0C"/>
    <w:lvl w:ilvl="0" w:tplc="817017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0BE08B3"/>
    <w:multiLevelType w:val="multilevel"/>
    <w:tmpl w:val="EB04C154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710" w:hanging="117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50" w:hanging="117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90" w:hanging="117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30" w:hanging="117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156"/>
    <w:rsid w:val="0000208C"/>
    <w:rsid w:val="000716D0"/>
    <w:rsid w:val="000A4C81"/>
    <w:rsid w:val="000C7FF0"/>
    <w:rsid w:val="000D3CB6"/>
    <w:rsid w:val="0017485A"/>
    <w:rsid w:val="003076E5"/>
    <w:rsid w:val="00311EF6"/>
    <w:rsid w:val="00336CE4"/>
    <w:rsid w:val="003F49BB"/>
    <w:rsid w:val="004C4715"/>
    <w:rsid w:val="00584E6D"/>
    <w:rsid w:val="00587156"/>
    <w:rsid w:val="005D67EA"/>
    <w:rsid w:val="005E64B3"/>
    <w:rsid w:val="006C66A2"/>
    <w:rsid w:val="00717DF1"/>
    <w:rsid w:val="00771AC0"/>
    <w:rsid w:val="00874741"/>
    <w:rsid w:val="00944BCB"/>
    <w:rsid w:val="0098175D"/>
    <w:rsid w:val="009A1A66"/>
    <w:rsid w:val="009E77FF"/>
    <w:rsid w:val="00A8209A"/>
    <w:rsid w:val="00AE5E0E"/>
    <w:rsid w:val="00BD1A9F"/>
    <w:rsid w:val="00C94782"/>
    <w:rsid w:val="00CE53C8"/>
    <w:rsid w:val="00DB5F9C"/>
    <w:rsid w:val="00F4584F"/>
    <w:rsid w:val="00FA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7156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09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715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5871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5871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871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rsid w:val="00311EF6"/>
    <w:pPr>
      <w:ind w:firstLine="72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311E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uiPriority w:val="99"/>
    <w:unhideWhenUsed/>
    <w:rsid w:val="00311EF6"/>
    <w:rPr>
      <w:color w:val="0000FF"/>
      <w:u w:val="single"/>
    </w:rPr>
  </w:style>
  <w:style w:type="paragraph" w:customStyle="1" w:styleId="ConsNormal">
    <w:name w:val="ConsNormal"/>
    <w:rsid w:val="00311EF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C7F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771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17D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DF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A5294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A8209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7156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09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715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5871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5871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871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rsid w:val="00311EF6"/>
    <w:pPr>
      <w:ind w:firstLine="72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311E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uiPriority w:val="99"/>
    <w:unhideWhenUsed/>
    <w:rsid w:val="00311EF6"/>
    <w:rPr>
      <w:color w:val="0000FF"/>
      <w:u w:val="single"/>
    </w:rPr>
  </w:style>
  <w:style w:type="paragraph" w:customStyle="1" w:styleId="ConsNormal">
    <w:name w:val="ConsNormal"/>
    <w:rsid w:val="00311EF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C7F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771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17D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DF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A5294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A8209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yansk-prav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07DEB94810F699A5F6B68D3167BB5BC8CF1056E22E81421F49BEA7EB32C708E231CEA45F15BF1AC5481D12C114C5B9645B3D7C436JFN4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07DEB94810F699A5F6B68D3167BB5BC8DFD076426E81421F49BEA7EB32C708E231CE845F75BF2F10E91D5654740469758ADD6DA36F495J1ND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2021-05-07T04:36:00Z</cp:lastPrinted>
  <dcterms:created xsi:type="dcterms:W3CDTF">2021-05-11T07:54:00Z</dcterms:created>
  <dcterms:modified xsi:type="dcterms:W3CDTF">2021-05-11T07:54:00Z</dcterms:modified>
</cp:coreProperties>
</file>