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1190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85"/>
        <w:gridCol w:w="709"/>
      </w:tblGrid>
      <w:tr w:rsidR="00761642" w:rsidTr="00251068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385" w:type="dxa"/>
          </w:tcPr>
          <w:p w:rsidR="00761642" w:rsidRPr="00C53C96" w:rsidRDefault="00CD0898" w:rsidP="00C53C96">
            <w:pPr>
              <w:jc w:val="both"/>
              <w:rPr>
                <w:b/>
                <w:sz w:val="24"/>
                <w:szCs w:val="24"/>
              </w:rPr>
            </w:pPr>
            <w:bookmarkStart w:id="0" w:name="_GoBack"/>
            <w:r w:rsidRPr="00CD0898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D60C5">
              <w:rPr>
                <w:rFonts w:eastAsia="Calibri"/>
                <w:sz w:val="24"/>
                <w:szCs w:val="24"/>
                <w:lang w:eastAsia="en-US"/>
              </w:rPr>
              <w:t xml:space="preserve">б утверждении </w:t>
            </w:r>
            <w:r w:rsidR="000D60C5" w:rsidRPr="000D60C5">
              <w:rPr>
                <w:rFonts w:hint="eastAsia"/>
                <w:sz w:val="24"/>
                <w:szCs w:val="24"/>
              </w:rPr>
              <w:t>Поряд</w:t>
            </w:r>
            <w:r w:rsidR="000D60C5">
              <w:rPr>
                <w:sz w:val="24"/>
                <w:szCs w:val="24"/>
              </w:rPr>
              <w:t>ка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проведения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рейтингового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голосования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по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выбору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общественных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территорий</w:t>
            </w:r>
            <w:r w:rsidR="000D60C5" w:rsidRPr="000D60C5">
              <w:rPr>
                <w:sz w:val="24"/>
                <w:szCs w:val="24"/>
              </w:rPr>
              <w:t xml:space="preserve">, </w:t>
            </w:r>
            <w:r w:rsidR="000D60C5" w:rsidRPr="000D60C5">
              <w:rPr>
                <w:rFonts w:hint="eastAsia"/>
                <w:sz w:val="24"/>
                <w:szCs w:val="24"/>
              </w:rPr>
              <w:t>подлежащих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благоустройству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в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первоочередном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порядке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с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применением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целевой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модели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по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вовлечению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граждан</w:t>
            </w:r>
            <w:r w:rsidR="000D60C5" w:rsidRPr="000D60C5">
              <w:rPr>
                <w:sz w:val="24"/>
                <w:szCs w:val="24"/>
              </w:rPr>
              <w:t xml:space="preserve">, </w:t>
            </w:r>
            <w:r w:rsidR="000D60C5" w:rsidRPr="000D60C5">
              <w:rPr>
                <w:rFonts w:hint="eastAsia"/>
                <w:sz w:val="24"/>
                <w:szCs w:val="24"/>
              </w:rPr>
              <w:t>принимающих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участие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в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решении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вопросов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развития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городской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среды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на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0D60C5" w:rsidRPr="000D60C5">
              <w:rPr>
                <w:rFonts w:hint="eastAsia"/>
                <w:sz w:val="24"/>
                <w:szCs w:val="24"/>
              </w:rPr>
              <w:t>территории</w:t>
            </w:r>
            <w:r w:rsidR="000D60C5" w:rsidRPr="000D60C5">
              <w:rPr>
                <w:sz w:val="24"/>
                <w:szCs w:val="24"/>
              </w:rPr>
              <w:t xml:space="preserve"> </w:t>
            </w:r>
            <w:r w:rsidR="00C53C96" w:rsidRPr="00CD0898">
              <w:rPr>
                <w:rFonts w:eastAsia="Calibri"/>
                <w:sz w:val="24"/>
                <w:szCs w:val="24"/>
                <w:lang w:eastAsia="en-US"/>
              </w:rPr>
              <w:t>муниципального образования</w:t>
            </w:r>
            <w:r w:rsidR="00C53C96">
              <w:rPr>
                <w:rFonts w:eastAsia="Calibri"/>
                <w:sz w:val="24"/>
                <w:szCs w:val="24"/>
                <w:lang w:eastAsia="en-US"/>
              </w:rPr>
              <w:t xml:space="preserve"> «город Саянск»</w:t>
            </w:r>
            <w:bookmarkEnd w:id="0"/>
          </w:p>
        </w:tc>
        <w:tc>
          <w:tcPr>
            <w:tcW w:w="709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5C2870" w:rsidRPr="00520B74" w:rsidRDefault="00520B74" w:rsidP="00520B74">
      <w:pPr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520B74">
        <w:rPr>
          <w:sz w:val="28"/>
          <w:szCs w:val="28"/>
        </w:rPr>
        <w:t xml:space="preserve">В целях реализации на территории </w:t>
      </w:r>
      <w:r>
        <w:rPr>
          <w:sz w:val="28"/>
          <w:szCs w:val="28"/>
        </w:rPr>
        <w:t>муниципального образования «город Саянск»</w:t>
      </w:r>
      <w:r w:rsidRPr="00520B74">
        <w:rPr>
          <w:sz w:val="28"/>
          <w:szCs w:val="28"/>
        </w:rPr>
        <w:t xml:space="preserve"> федерального проекта «Формирование комфортной городской среды» национального проекта «Жилье и городская среда», регионального проекта Иркутской области «Формирование комфортной городской среды в Иркутской области»</w:t>
      </w:r>
      <w:r>
        <w:rPr>
          <w:sz w:val="28"/>
          <w:szCs w:val="28"/>
        </w:rPr>
        <w:t xml:space="preserve">, муниципальной программы 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«Формирование </w:t>
      </w:r>
      <w:r>
        <w:rPr>
          <w:color w:val="000000"/>
          <w:sz w:val="28"/>
          <w:szCs w:val="28"/>
          <w:bdr w:val="none" w:sz="0" w:space="0" w:color="auto" w:frame="1"/>
        </w:rPr>
        <w:t>современной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городской среды</w:t>
      </w:r>
      <w:r>
        <w:rPr>
          <w:color w:val="000000"/>
          <w:sz w:val="28"/>
          <w:szCs w:val="28"/>
          <w:bdr w:val="none" w:sz="0" w:space="0" w:color="auto" w:frame="1"/>
        </w:rPr>
        <w:t xml:space="preserve"> на территории муниципального образования «город Саянск»</w:t>
      </w:r>
      <w:r w:rsidRPr="001F0944">
        <w:rPr>
          <w:color w:val="000000"/>
          <w:sz w:val="28"/>
          <w:szCs w:val="28"/>
          <w:bdr w:val="none" w:sz="0" w:space="0" w:color="auto" w:frame="1"/>
        </w:rPr>
        <w:t>» на 201</w:t>
      </w:r>
      <w:r>
        <w:rPr>
          <w:color w:val="000000"/>
          <w:sz w:val="28"/>
          <w:szCs w:val="28"/>
          <w:bdr w:val="none" w:sz="0" w:space="0" w:color="auto" w:frame="1"/>
        </w:rPr>
        <w:t>8-2024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год</w:t>
      </w:r>
      <w:r>
        <w:rPr>
          <w:color w:val="000000"/>
          <w:sz w:val="28"/>
          <w:szCs w:val="28"/>
          <w:bdr w:val="none" w:sz="0" w:space="0" w:color="auto" w:frame="1"/>
        </w:rPr>
        <w:t>ы»</w:t>
      </w:r>
      <w:r w:rsidR="00CD0898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CD0898" w:rsidRPr="004763BB">
        <w:rPr>
          <w:color w:val="000000"/>
          <w:sz w:val="28"/>
          <w:szCs w:val="28"/>
          <w:bdr w:val="none" w:sz="0" w:space="0" w:color="auto" w:frame="1"/>
        </w:rPr>
        <w:t>руководствуясь</w:t>
      </w:r>
      <w:r w:rsidR="00CD0898" w:rsidRPr="004763BB">
        <w:rPr>
          <w:rFonts w:eastAsia="Calibri"/>
          <w:sz w:val="28"/>
          <w:szCs w:val="28"/>
          <w:lang w:eastAsia="en-US"/>
        </w:rPr>
        <w:t xml:space="preserve"> </w:t>
      </w:r>
      <w:r w:rsidR="006F0B80" w:rsidRPr="004763BB">
        <w:rPr>
          <w:sz w:val="28"/>
          <w:szCs w:val="28"/>
        </w:rPr>
        <w:t xml:space="preserve">постановлением Правительства </w:t>
      </w:r>
      <w:r w:rsidR="00251068" w:rsidRPr="004763BB">
        <w:rPr>
          <w:sz w:val="28"/>
          <w:szCs w:val="28"/>
        </w:rPr>
        <w:t>Иркутской области</w:t>
      </w:r>
      <w:r w:rsidR="006F0B80" w:rsidRPr="004763BB">
        <w:rPr>
          <w:sz w:val="28"/>
          <w:szCs w:val="28"/>
        </w:rPr>
        <w:t xml:space="preserve"> от</w:t>
      </w:r>
      <w:proofErr w:type="gramEnd"/>
      <w:r w:rsidR="006F0B80" w:rsidRPr="004763BB">
        <w:rPr>
          <w:sz w:val="28"/>
          <w:szCs w:val="28"/>
        </w:rPr>
        <w:t xml:space="preserve"> </w:t>
      </w:r>
      <w:proofErr w:type="gramStart"/>
      <w:r w:rsidR="006F0B80" w:rsidRPr="004763BB">
        <w:rPr>
          <w:sz w:val="28"/>
          <w:szCs w:val="28"/>
        </w:rPr>
        <w:t>1</w:t>
      </w:r>
      <w:r w:rsidR="00251068" w:rsidRPr="004763BB">
        <w:rPr>
          <w:sz w:val="28"/>
          <w:szCs w:val="28"/>
        </w:rPr>
        <w:t>5.02.2021</w:t>
      </w:r>
      <w:r w:rsidR="006F0B80" w:rsidRPr="004763BB">
        <w:rPr>
          <w:sz w:val="28"/>
          <w:szCs w:val="28"/>
        </w:rPr>
        <w:t xml:space="preserve"> № </w:t>
      </w:r>
      <w:r w:rsidR="004763BB" w:rsidRPr="004763BB">
        <w:rPr>
          <w:sz w:val="28"/>
          <w:szCs w:val="28"/>
        </w:rPr>
        <w:t>78-пп</w:t>
      </w:r>
      <w:r w:rsidR="006F0B80" w:rsidRPr="004763BB">
        <w:rPr>
          <w:sz w:val="28"/>
          <w:szCs w:val="28"/>
        </w:rPr>
        <w:t xml:space="preserve"> «О</w:t>
      </w:r>
      <w:r w:rsidR="004763BB" w:rsidRPr="004763BB">
        <w:rPr>
          <w:sz w:val="28"/>
          <w:szCs w:val="28"/>
        </w:rPr>
        <w:t xml:space="preserve"> внесении изменений в Порядок проведения рейтингового голосования по выбору общественных территорий, подлежащих благоустройству в первоочередном порядке с применением целевой модели по вовлечению граждан, принимающих участие в решении вопросов развития городской среды на территории муниципальных образований Иркутской области»</w:t>
      </w:r>
      <w:r w:rsidR="006F0B80" w:rsidRPr="004763BB">
        <w:rPr>
          <w:sz w:val="28"/>
          <w:szCs w:val="28"/>
        </w:rPr>
        <w:t>,</w:t>
      </w:r>
      <w:r w:rsidR="006F0B80">
        <w:rPr>
          <w:sz w:val="28"/>
          <w:szCs w:val="28"/>
        </w:rPr>
        <w:t xml:space="preserve"> </w:t>
      </w:r>
      <w:r w:rsidR="00CD0898" w:rsidRPr="00CD0898">
        <w:rPr>
          <w:rFonts w:eastAsia="Calibri"/>
          <w:sz w:val="28"/>
          <w:szCs w:val="28"/>
          <w:lang w:eastAsia="en-US"/>
        </w:rPr>
        <w:t>статьей 33 Федерального закона от 06.10.2003 №131-ФЗ «Об общих принципах организации местного самоуправления в Российской Федерации»,</w:t>
      </w:r>
      <w:r w:rsidR="006F0B80">
        <w:rPr>
          <w:rFonts w:eastAsia="Calibri"/>
          <w:sz w:val="28"/>
          <w:szCs w:val="28"/>
          <w:lang w:eastAsia="en-US"/>
        </w:rPr>
        <w:t xml:space="preserve"> </w:t>
      </w:r>
      <w:r w:rsidR="00141BF7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0C7E08">
        <w:rPr>
          <w:sz w:val="28"/>
          <w:szCs w:val="28"/>
        </w:rPr>
        <w:t xml:space="preserve"> </w:t>
      </w:r>
      <w:r w:rsidR="00141BF7">
        <w:rPr>
          <w:sz w:val="28"/>
          <w:szCs w:val="28"/>
        </w:rPr>
        <w:t>38 Устава муниципального</w:t>
      </w:r>
      <w:proofErr w:type="gramEnd"/>
      <w:r w:rsidR="00141BF7">
        <w:rPr>
          <w:sz w:val="28"/>
          <w:szCs w:val="28"/>
        </w:rPr>
        <w:t xml:space="preserve"> образования «город Саянск»</w:t>
      </w:r>
      <w:r w:rsidR="005C2870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8745A0" w:rsidRDefault="008745A0" w:rsidP="00141BF7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CD0898" w:rsidRPr="00CD0898" w:rsidRDefault="00CD0898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D0898">
        <w:rPr>
          <w:rFonts w:eastAsia="Calibri"/>
          <w:sz w:val="28"/>
          <w:szCs w:val="28"/>
          <w:lang w:eastAsia="en-US"/>
        </w:rPr>
        <w:t xml:space="preserve">1. Утвердить </w:t>
      </w:r>
      <w:r w:rsidR="00520B74" w:rsidRPr="00520B74">
        <w:rPr>
          <w:rFonts w:hint="eastAsia"/>
          <w:sz w:val="28"/>
          <w:szCs w:val="28"/>
        </w:rPr>
        <w:t>Поряд</w:t>
      </w:r>
      <w:r w:rsidR="00520B74">
        <w:rPr>
          <w:sz w:val="28"/>
          <w:szCs w:val="28"/>
        </w:rPr>
        <w:t>ок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проведения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рейтингового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голосования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по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выбору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общественных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территорий</w:t>
      </w:r>
      <w:r w:rsidR="00520B74" w:rsidRPr="00520B74">
        <w:rPr>
          <w:sz w:val="28"/>
          <w:szCs w:val="28"/>
        </w:rPr>
        <w:t xml:space="preserve">, </w:t>
      </w:r>
      <w:r w:rsidR="00520B74" w:rsidRPr="00520B74">
        <w:rPr>
          <w:rFonts w:hint="eastAsia"/>
          <w:sz w:val="28"/>
          <w:szCs w:val="28"/>
        </w:rPr>
        <w:t>подлежащих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благоустройству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в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первоочередном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порядке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с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применением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целевой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модели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по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вовлечению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граждан</w:t>
      </w:r>
      <w:r w:rsidR="00520B74" w:rsidRPr="00520B74">
        <w:rPr>
          <w:sz w:val="28"/>
          <w:szCs w:val="28"/>
        </w:rPr>
        <w:t xml:space="preserve">, </w:t>
      </w:r>
      <w:r w:rsidR="00520B74" w:rsidRPr="00520B74">
        <w:rPr>
          <w:rFonts w:hint="eastAsia"/>
          <w:sz w:val="28"/>
          <w:szCs w:val="28"/>
        </w:rPr>
        <w:t>принимающих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участие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в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решении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вопросов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развития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городской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среды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на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hint="eastAsia"/>
          <w:sz w:val="28"/>
          <w:szCs w:val="28"/>
        </w:rPr>
        <w:t>территории</w:t>
      </w:r>
      <w:r w:rsidR="00520B74" w:rsidRPr="00520B74">
        <w:rPr>
          <w:sz w:val="28"/>
          <w:szCs w:val="28"/>
        </w:rPr>
        <w:t xml:space="preserve"> </w:t>
      </w:r>
      <w:r w:rsidR="00520B74" w:rsidRPr="00520B74">
        <w:rPr>
          <w:rFonts w:eastAsia="Calibri"/>
          <w:sz w:val="28"/>
          <w:szCs w:val="28"/>
          <w:lang w:eastAsia="en-US"/>
        </w:rPr>
        <w:t>муниципального образования «город Саянск»</w:t>
      </w:r>
      <w:r w:rsidR="009D0A96" w:rsidRPr="00520B74">
        <w:rPr>
          <w:rFonts w:eastAsia="Calibri"/>
          <w:sz w:val="28"/>
          <w:szCs w:val="28"/>
          <w:lang w:eastAsia="en-US"/>
        </w:rPr>
        <w:t xml:space="preserve"> согласно </w:t>
      </w:r>
      <w:r w:rsidRPr="00520B74">
        <w:rPr>
          <w:rFonts w:eastAsia="Calibri"/>
          <w:sz w:val="28"/>
          <w:szCs w:val="28"/>
          <w:lang w:eastAsia="en-US"/>
        </w:rPr>
        <w:t>приложени</w:t>
      </w:r>
      <w:r w:rsidR="009D0A96" w:rsidRPr="00520B74">
        <w:rPr>
          <w:rFonts w:eastAsia="Calibri"/>
          <w:sz w:val="28"/>
          <w:szCs w:val="28"/>
          <w:lang w:eastAsia="en-US"/>
        </w:rPr>
        <w:t>ю</w:t>
      </w:r>
      <w:r w:rsidRPr="00520B74">
        <w:rPr>
          <w:rFonts w:eastAsia="Calibri"/>
          <w:sz w:val="28"/>
          <w:szCs w:val="28"/>
          <w:lang w:eastAsia="en-US"/>
        </w:rPr>
        <w:t xml:space="preserve"> </w:t>
      </w:r>
      <w:r w:rsidR="009D0A96">
        <w:rPr>
          <w:rFonts w:eastAsia="Calibri"/>
          <w:sz w:val="28"/>
          <w:szCs w:val="28"/>
          <w:lang w:eastAsia="en-US"/>
        </w:rPr>
        <w:t>к настоящему постановлению</w:t>
      </w:r>
      <w:r w:rsidRPr="00CD0898">
        <w:rPr>
          <w:rFonts w:eastAsia="Calibri"/>
          <w:sz w:val="28"/>
          <w:szCs w:val="28"/>
          <w:lang w:eastAsia="en-US"/>
        </w:rPr>
        <w:t>.</w:t>
      </w:r>
    </w:p>
    <w:p w:rsidR="008412CD" w:rsidRDefault="008412CD" w:rsidP="008412CD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F15858" w:rsidRPr="00602A2B">
        <w:rPr>
          <w:sz w:val="28"/>
          <w:szCs w:val="28"/>
        </w:rPr>
        <w:t xml:space="preserve">. Настоящее постановление опубликовать </w:t>
      </w:r>
      <w:r w:rsidRPr="00876277">
        <w:rPr>
          <w:rFonts w:eastAsiaTheme="minorHAnsi"/>
          <w:color w:val="000000"/>
          <w:sz w:val="28"/>
          <w:szCs w:val="28"/>
          <w:lang w:val="x-none" w:eastAsia="en-US"/>
        </w:rPr>
        <w:t xml:space="preserve">на «Официальном </w:t>
      </w:r>
      <w:proofErr w:type="gramStart"/>
      <w:r w:rsidRPr="00876277">
        <w:rPr>
          <w:rFonts w:eastAsiaTheme="minorHAnsi"/>
          <w:color w:val="000000"/>
          <w:sz w:val="28"/>
          <w:szCs w:val="28"/>
          <w:lang w:val="x-none" w:eastAsia="en-US"/>
        </w:rPr>
        <w:t>интернет-портале</w:t>
      </w:r>
      <w:proofErr w:type="gramEnd"/>
      <w:r w:rsidRPr="00876277">
        <w:rPr>
          <w:rFonts w:eastAsiaTheme="minorHAnsi"/>
          <w:color w:val="000000"/>
          <w:sz w:val="28"/>
          <w:szCs w:val="28"/>
          <w:lang w:val="x-none" w:eastAsia="en-US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Pr="00876277">
          <w:rPr>
            <w:rFonts w:eastAsiaTheme="minorHAnsi"/>
            <w:color w:val="0000FF"/>
            <w:sz w:val="28"/>
            <w:szCs w:val="28"/>
            <w:u w:val="single"/>
            <w:lang w:val="x-none" w:eastAsia="en-US"/>
          </w:rPr>
          <w:t>http://sayansk-pravo.ru),</w:t>
        </w:r>
      </w:hyperlink>
      <w:r w:rsidRPr="00876277">
        <w:rPr>
          <w:rFonts w:eastAsiaTheme="minorHAnsi"/>
          <w:color w:val="000000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</w:t>
      </w:r>
      <w:r w:rsidRPr="00876277">
        <w:rPr>
          <w:rFonts w:eastAsiaTheme="minorHAnsi"/>
          <w:color w:val="000000"/>
          <w:sz w:val="28"/>
          <w:szCs w:val="28"/>
          <w:lang w:val="x-none" w:eastAsia="en-US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F15858" w:rsidRDefault="008412CD" w:rsidP="008412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66B2">
        <w:rPr>
          <w:sz w:val="28"/>
          <w:szCs w:val="28"/>
        </w:rPr>
        <w:t>.</w:t>
      </w:r>
      <w:r w:rsidR="00F15858" w:rsidRPr="00B344F8">
        <w:rPr>
          <w:sz w:val="28"/>
          <w:szCs w:val="28"/>
        </w:rPr>
        <w:t xml:space="preserve"> Контроль исполнения настоящего постановления возложить на   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F15858" w:rsidRPr="00B344F8" w:rsidRDefault="008412CD" w:rsidP="008412CD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66B2">
        <w:rPr>
          <w:sz w:val="28"/>
          <w:szCs w:val="28"/>
        </w:rPr>
        <w:t xml:space="preserve">. </w:t>
      </w:r>
      <w:r w:rsidR="00AA66B2" w:rsidRPr="00B344F8">
        <w:rPr>
          <w:sz w:val="28"/>
          <w:szCs w:val="28"/>
        </w:rPr>
        <w:t xml:space="preserve">Настоящее постановление вступает в силу </w:t>
      </w:r>
      <w:r w:rsidR="00A93776">
        <w:rPr>
          <w:sz w:val="28"/>
          <w:szCs w:val="28"/>
        </w:rPr>
        <w:t>после</w:t>
      </w:r>
      <w:r w:rsidR="00DC2696">
        <w:rPr>
          <w:sz w:val="28"/>
          <w:szCs w:val="28"/>
        </w:rPr>
        <w:t xml:space="preserve"> дня его официального опубликования</w:t>
      </w:r>
      <w:r w:rsidR="00AA66B2" w:rsidRPr="00B344F8">
        <w:rPr>
          <w:sz w:val="28"/>
          <w:szCs w:val="28"/>
        </w:rPr>
        <w:t>.</w:t>
      </w:r>
    </w:p>
    <w:p w:rsidR="00483831" w:rsidRDefault="00483831" w:rsidP="00F15858">
      <w:pPr>
        <w:rPr>
          <w:sz w:val="28"/>
          <w:szCs w:val="28"/>
        </w:rPr>
      </w:pPr>
    </w:p>
    <w:p w:rsidR="008F121A" w:rsidRPr="00B344F8" w:rsidRDefault="008F121A" w:rsidP="00F15858">
      <w:pPr>
        <w:rPr>
          <w:sz w:val="28"/>
          <w:szCs w:val="28"/>
        </w:rPr>
      </w:pPr>
    </w:p>
    <w:p w:rsidR="004452A5" w:rsidRDefault="00790C9A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="00BF491C" w:rsidRPr="00503346">
        <w:rPr>
          <w:sz w:val="28"/>
          <w:szCs w:val="28"/>
        </w:rPr>
        <w:t>эр</w:t>
      </w:r>
      <w:r w:rsidR="00844FB8">
        <w:rPr>
          <w:sz w:val="28"/>
          <w:szCs w:val="28"/>
        </w:rPr>
        <w:t xml:space="preserve"> </w:t>
      </w:r>
      <w:r w:rsidR="00BF491C" w:rsidRPr="00503346">
        <w:rPr>
          <w:sz w:val="28"/>
          <w:szCs w:val="28"/>
        </w:rPr>
        <w:t>городского округа</w:t>
      </w:r>
      <w:r w:rsidR="004452A5">
        <w:rPr>
          <w:sz w:val="28"/>
          <w:szCs w:val="28"/>
        </w:rPr>
        <w:t xml:space="preserve"> </w:t>
      </w:r>
      <w:r w:rsidR="00BF491C" w:rsidRPr="00503346">
        <w:rPr>
          <w:sz w:val="28"/>
          <w:szCs w:val="28"/>
        </w:rPr>
        <w:t xml:space="preserve">муниципального </w:t>
      </w:r>
    </w:p>
    <w:p w:rsidR="00F15858" w:rsidRPr="00DC2696" w:rsidRDefault="004452A5" w:rsidP="004452A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BF491C" w:rsidRPr="00503346">
        <w:rPr>
          <w:sz w:val="28"/>
          <w:szCs w:val="28"/>
        </w:rPr>
        <w:t xml:space="preserve">«город Саянск»                   </w:t>
      </w:r>
      <w:r w:rsidR="00844FB8">
        <w:rPr>
          <w:sz w:val="28"/>
          <w:szCs w:val="28"/>
        </w:rPr>
        <w:t xml:space="preserve">                        </w:t>
      </w:r>
      <w:r w:rsidR="00EC63B6">
        <w:rPr>
          <w:sz w:val="28"/>
          <w:szCs w:val="28"/>
        </w:rPr>
        <w:t xml:space="preserve">            </w:t>
      </w:r>
      <w:r w:rsidR="00790C9A">
        <w:rPr>
          <w:sz w:val="28"/>
          <w:szCs w:val="28"/>
        </w:rPr>
        <w:t>О.В.</w:t>
      </w:r>
      <w:r w:rsidR="00EC63B6">
        <w:rPr>
          <w:sz w:val="28"/>
          <w:szCs w:val="28"/>
        </w:rPr>
        <w:t xml:space="preserve"> </w:t>
      </w:r>
      <w:r w:rsidR="00790C9A">
        <w:rPr>
          <w:sz w:val="28"/>
          <w:szCs w:val="28"/>
        </w:rPr>
        <w:t>Боровский</w:t>
      </w:r>
    </w:p>
    <w:p w:rsidR="00DC2696" w:rsidRDefault="00DC2696" w:rsidP="00F15858">
      <w:pPr>
        <w:pStyle w:val="ConsPlusTitle"/>
        <w:rPr>
          <w:b w:val="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8412CD" w:rsidRDefault="008412CD" w:rsidP="00023E4A">
      <w:pPr>
        <w:pStyle w:val="ConsPlusTitle"/>
        <w:rPr>
          <w:b w:val="0"/>
          <w:sz w:val="20"/>
          <w:szCs w:val="20"/>
        </w:rPr>
      </w:pPr>
    </w:p>
    <w:p w:rsidR="008412CD" w:rsidRDefault="008412CD" w:rsidP="00023E4A">
      <w:pPr>
        <w:pStyle w:val="ConsPlusTitle"/>
        <w:rPr>
          <w:b w:val="0"/>
          <w:sz w:val="20"/>
          <w:szCs w:val="20"/>
        </w:rPr>
      </w:pPr>
    </w:p>
    <w:p w:rsidR="008412CD" w:rsidRDefault="008412CD" w:rsidP="00023E4A">
      <w:pPr>
        <w:pStyle w:val="ConsPlusTitle"/>
        <w:rPr>
          <w:b w:val="0"/>
          <w:sz w:val="20"/>
          <w:szCs w:val="20"/>
        </w:rPr>
      </w:pPr>
    </w:p>
    <w:p w:rsidR="008412CD" w:rsidRDefault="008412CD" w:rsidP="00023E4A">
      <w:pPr>
        <w:pStyle w:val="ConsPlusTitle"/>
        <w:rPr>
          <w:b w:val="0"/>
          <w:sz w:val="20"/>
          <w:szCs w:val="20"/>
        </w:rPr>
      </w:pPr>
    </w:p>
    <w:p w:rsidR="008412CD" w:rsidRDefault="008412CD" w:rsidP="00023E4A">
      <w:pPr>
        <w:pStyle w:val="ConsPlusTitle"/>
        <w:rPr>
          <w:b w:val="0"/>
          <w:sz w:val="20"/>
          <w:szCs w:val="20"/>
        </w:rPr>
      </w:pPr>
    </w:p>
    <w:p w:rsidR="008412CD" w:rsidRDefault="008412CD" w:rsidP="00023E4A">
      <w:pPr>
        <w:pStyle w:val="ConsPlusTitle"/>
        <w:rPr>
          <w:b w:val="0"/>
          <w:sz w:val="20"/>
          <w:szCs w:val="20"/>
        </w:rPr>
      </w:pPr>
    </w:p>
    <w:p w:rsidR="008412CD" w:rsidRDefault="008412CD" w:rsidP="00023E4A">
      <w:pPr>
        <w:pStyle w:val="ConsPlusTitle"/>
        <w:rPr>
          <w:b w:val="0"/>
          <w:sz w:val="20"/>
          <w:szCs w:val="20"/>
        </w:rPr>
      </w:pPr>
    </w:p>
    <w:p w:rsidR="008412CD" w:rsidRDefault="008412CD" w:rsidP="00023E4A">
      <w:pPr>
        <w:pStyle w:val="ConsPlusTitle"/>
        <w:rPr>
          <w:b w:val="0"/>
          <w:sz w:val="20"/>
          <w:szCs w:val="20"/>
        </w:rPr>
      </w:pPr>
    </w:p>
    <w:p w:rsidR="008412CD" w:rsidRDefault="008412CD" w:rsidP="00023E4A">
      <w:pPr>
        <w:pStyle w:val="ConsPlusTitle"/>
        <w:rPr>
          <w:b w:val="0"/>
          <w:sz w:val="20"/>
          <w:szCs w:val="20"/>
        </w:rPr>
      </w:pPr>
    </w:p>
    <w:p w:rsidR="004763BB" w:rsidRDefault="004763BB" w:rsidP="00023E4A">
      <w:pPr>
        <w:pStyle w:val="ConsPlusTitle"/>
        <w:rPr>
          <w:b w:val="0"/>
          <w:sz w:val="20"/>
          <w:szCs w:val="20"/>
        </w:rPr>
      </w:pPr>
    </w:p>
    <w:p w:rsidR="004763BB" w:rsidRDefault="004763BB" w:rsidP="00023E4A">
      <w:pPr>
        <w:pStyle w:val="ConsPlusTitle"/>
        <w:rPr>
          <w:b w:val="0"/>
          <w:sz w:val="20"/>
          <w:szCs w:val="20"/>
        </w:rPr>
      </w:pPr>
    </w:p>
    <w:p w:rsidR="008412CD" w:rsidRDefault="008412CD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Pr="009D0A96" w:rsidRDefault="0055355F" w:rsidP="00023E4A">
      <w:pPr>
        <w:pStyle w:val="ConsPlusTitle"/>
        <w:rPr>
          <w:b w:val="0"/>
        </w:rPr>
      </w:pPr>
      <w:r w:rsidRPr="009D0A96">
        <w:rPr>
          <w:b w:val="0"/>
        </w:rPr>
        <w:t>Жукова С.Ю.</w:t>
      </w:r>
    </w:p>
    <w:p w:rsidR="00023E4A" w:rsidRPr="009D0A96" w:rsidRDefault="00F15858" w:rsidP="00023E4A">
      <w:pPr>
        <w:pStyle w:val="ConsPlusTitle"/>
        <w:rPr>
          <w:b w:val="0"/>
        </w:rPr>
      </w:pPr>
      <w:r w:rsidRPr="009D0A96">
        <w:rPr>
          <w:b w:val="0"/>
        </w:rPr>
        <w:t>5</w:t>
      </w:r>
      <w:r w:rsidR="0055355F" w:rsidRPr="009D0A96">
        <w:rPr>
          <w:b w:val="0"/>
        </w:rPr>
        <w:t>-</w:t>
      </w:r>
      <w:r w:rsidRPr="009D0A96">
        <w:rPr>
          <w:b w:val="0"/>
        </w:rPr>
        <w:t>26</w:t>
      </w:r>
      <w:r w:rsidR="0055355F" w:rsidRPr="009D0A96">
        <w:rPr>
          <w:b w:val="0"/>
        </w:rPr>
        <w:t>-</w:t>
      </w:r>
      <w:r w:rsidRPr="009D0A96">
        <w:rPr>
          <w:b w:val="0"/>
        </w:rPr>
        <w:t>77</w:t>
      </w:r>
    </w:p>
    <w:p w:rsidR="008412CD" w:rsidRPr="008412CD" w:rsidRDefault="008412CD" w:rsidP="008412CD">
      <w:pPr>
        <w:framePr w:hSpace="180" w:wrap="around" w:vAnchor="text" w:hAnchor="margin" w:xAlign="right" w:y="27"/>
        <w:widowControl w:val="0"/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  <w:r w:rsidRPr="008412CD">
        <w:rPr>
          <w:bCs/>
          <w:sz w:val="22"/>
          <w:szCs w:val="22"/>
        </w:rPr>
        <w:lastRenderedPageBreak/>
        <w:t xml:space="preserve">Приложение </w:t>
      </w:r>
    </w:p>
    <w:p w:rsidR="008412CD" w:rsidRPr="008412CD" w:rsidRDefault="008412CD" w:rsidP="008412CD">
      <w:pPr>
        <w:framePr w:hSpace="180" w:wrap="around" w:vAnchor="text" w:hAnchor="margin" w:xAlign="right" w:y="27"/>
        <w:widowControl w:val="0"/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  <w:r w:rsidRPr="008412CD">
        <w:rPr>
          <w:bCs/>
          <w:sz w:val="22"/>
          <w:szCs w:val="22"/>
        </w:rPr>
        <w:t>к постановлению администрации</w:t>
      </w:r>
    </w:p>
    <w:p w:rsidR="008412CD" w:rsidRPr="008412CD" w:rsidRDefault="008412CD" w:rsidP="008412CD">
      <w:pPr>
        <w:framePr w:hSpace="180" w:wrap="around" w:vAnchor="text" w:hAnchor="margin" w:xAlign="right" w:y="27"/>
        <w:widowControl w:val="0"/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  <w:r w:rsidRPr="008412CD">
        <w:rPr>
          <w:bCs/>
          <w:sz w:val="22"/>
          <w:szCs w:val="22"/>
        </w:rPr>
        <w:t xml:space="preserve"> городского округа муниципального </w:t>
      </w:r>
    </w:p>
    <w:p w:rsidR="008412CD" w:rsidRPr="008412CD" w:rsidRDefault="008412CD" w:rsidP="008412CD">
      <w:pPr>
        <w:framePr w:hSpace="180" w:wrap="around" w:vAnchor="text" w:hAnchor="margin" w:xAlign="right" w:y="27"/>
        <w:widowControl w:val="0"/>
        <w:autoSpaceDE w:val="0"/>
        <w:autoSpaceDN w:val="0"/>
        <w:adjustRightInd w:val="0"/>
        <w:jc w:val="right"/>
        <w:outlineLvl w:val="0"/>
        <w:rPr>
          <w:bCs/>
          <w:sz w:val="22"/>
          <w:szCs w:val="22"/>
        </w:rPr>
      </w:pPr>
      <w:r w:rsidRPr="008412CD">
        <w:rPr>
          <w:bCs/>
          <w:sz w:val="22"/>
          <w:szCs w:val="22"/>
        </w:rPr>
        <w:t>образования «город Саянск»</w:t>
      </w:r>
    </w:p>
    <w:p w:rsidR="00D45131" w:rsidRDefault="008412CD" w:rsidP="008412C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412CD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                                                     </w:t>
      </w:r>
      <w:r w:rsidRPr="008412CD">
        <w:rPr>
          <w:sz w:val="22"/>
          <w:szCs w:val="22"/>
        </w:rPr>
        <w:t xml:space="preserve"> от  ______________  № _____________</w:t>
      </w:r>
      <w:r>
        <w:rPr>
          <w:sz w:val="22"/>
          <w:szCs w:val="22"/>
        </w:rPr>
        <w:t>__</w:t>
      </w:r>
    </w:p>
    <w:p w:rsidR="009D0A96" w:rsidRPr="009D0A96" w:rsidRDefault="009D0A96" w:rsidP="009D0A96">
      <w:pPr>
        <w:jc w:val="right"/>
        <w:rPr>
          <w:rFonts w:eastAsia="Calibri"/>
          <w:sz w:val="28"/>
          <w:szCs w:val="28"/>
          <w:lang w:eastAsia="en-US"/>
        </w:rPr>
      </w:pPr>
    </w:p>
    <w:p w:rsidR="008412CD" w:rsidRDefault="008412CD" w:rsidP="009D0A96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F12276" w:rsidRDefault="00F12276" w:rsidP="009D0A9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F12276">
        <w:rPr>
          <w:rFonts w:hint="eastAsia"/>
          <w:b/>
          <w:sz w:val="28"/>
          <w:szCs w:val="28"/>
        </w:rPr>
        <w:t>Поряд</w:t>
      </w:r>
      <w:r w:rsidRPr="00F12276">
        <w:rPr>
          <w:b/>
          <w:sz w:val="28"/>
          <w:szCs w:val="28"/>
        </w:rPr>
        <w:t xml:space="preserve">ок </w:t>
      </w:r>
      <w:r w:rsidRPr="00F12276">
        <w:rPr>
          <w:rFonts w:hint="eastAsia"/>
          <w:b/>
          <w:sz w:val="28"/>
          <w:szCs w:val="28"/>
        </w:rPr>
        <w:t>проведения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рейтингового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голосования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по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выбору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общественных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территорий</w:t>
      </w:r>
      <w:r w:rsidRPr="00F12276">
        <w:rPr>
          <w:b/>
          <w:sz w:val="28"/>
          <w:szCs w:val="28"/>
        </w:rPr>
        <w:t xml:space="preserve">, </w:t>
      </w:r>
      <w:r w:rsidRPr="00F12276">
        <w:rPr>
          <w:rFonts w:hint="eastAsia"/>
          <w:b/>
          <w:sz w:val="28"/>
          <w:szCs w:val="28"/>
        </w:rPr>
        <w:t>подлежащих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благоустройству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в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первоочередном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порядке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с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применением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целевой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модели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по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вовлечению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граждан</w:t>
      </w:r>
      <w:r w:rsidRPr="00F12276">
        <w:rPr>
          <w:b/>
          <w:sz w:val="28"/>
          <w:szCs w:val="28"/>
        </w:rPr>
        <w:t xml:space="preserve">, </w:t>
      </w:r>
      <w:r w:rsidRPr="00F12276">
        <w:rPr>
          <w:rFonts w:hint="eastAsia"/>
          <w:b/>
          <w:sz w:val="28"/>
          <w:szCs w:val="28"/>
        </w:rPr>
        <w:t>принимающих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участие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в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решении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вопросов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развития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городской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среды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на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hint="eastAsia"/>
          <w:b/>
          <w:sz w:val="28"/>
          <w:szCs w:val="28"/>
        </w:rPr>
        <w:t>территории</w:t>
      </w:r>
      <w:r w:rsidRPr="00F12276">
        <w:rPr>
          <w:b/>
          <w:sz w:val="28"/>
          <w:szCs w:val="28"/>
        </w:rPr>
        <w:t xml:space="preserve"> </w:t>
      </w:r>
      <w:r w:rsidRPr="00F12276">
        <w:rPr>
          <w:rFonts w:eastAsia="Calibri"/>
          <w:b/>
          <w:sz w:val="28"/>
          <w:szCs w:val="28"/>
          <w:lang w:eastAsia="en-US"/>
        </w:rPr>
        <w:t xml:space="preserve">муниципального образования </w:t>
      </w:r>
    </w:p>
    <w:p w:rsidR="009D0A96" w:rsidRPr="00F12276" w:rsidRDefault="00F12276" w:rsidP="009D0A9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12276">
        <w:rPr>
          <w:rFonts w:eastAsia="Calibri"/>
          <w:b/>
          <w:sz w:val="28"/>
          <w:szCs w:val="28"/>
          <w:lang w:eastAsia="en-US"/>
        </w:rPr>
        <w:t>«город Саянск»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F12276" w:rsidRDefault="00F12276" w:rsidP="00F1227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1. Общие положения</w:t>
      </w:r>
    </w:p>
    <w:p w:rsidR="00F12276" w:rsidRPr="00F12276" w:rsidRDefault="00F12276" w:rsidP="00F1227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12276" w:rsidRPr="00F12276" w:rsidRDefault="00F12276" w:rsidP="00F122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 xml:space="preserve">1. Настоящий Порядок регулирует вопросы </w:t>
      </w:r>
      <w:r w:rsidR="00251285" w:rsidRPr="00520B74">
        <w:rPr>
          <w:rFonts w:hint="eastAsia"/>
          <w:sz w:val="28"/>
          <w:szCs w:val="28"/>
        </w:rPr>
        <w:t>проведения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рейтингового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голосования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по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выбору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общественных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территорий</w:t>
      </w:r>
      <w:r w:rsidR="00251285" w:rsidRPr="00520B74">
        <w:rPr>
          <w:sz w:val="28"/>
          <w:szCs w:val="28"/>
        </w:rPr>
        <w:t xml:space="preserve">, </w:t>
      </w:r>
      <w:r w:rsidR="00251285" w:rsidRPr="00520B74">
        <w:rPr>
          <w:rFonts w:hint="eastAsia"/>
          <w:sz w:val="28"/>
          <w:szCs w:val="28"/>
        </w:rPr>
        <w:t>подлежащих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благоустройству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в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первоочередном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порядке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с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применением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целевой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модели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по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вовлечению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граждан</w:t>
      </w:r>
      <w:r w:rsidR="00251285" w:rsidRPr="00520B74">
        <w:rPr>
          <w:sz w:val="28"/>
          <w:szCs w:val="28"/>
        </w:rPr>
        <w:t xml:space="preserve">, </w:t>
      </w:r>
      <w:r w:rsidR="00251285" w:rsidRPr="00520B74">
        <w:rPr>
          <w:rFonts w:hint="eastAsia"/>
          <w:sz w:val="28"/>
          <w:szCs w:val="28"/>
        </w:rPr>
        <w:t>принимающих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участие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в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решении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вопросов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развития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городской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среды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на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hint="eastAsia"/>
          <w:sz w:val="28"/>
          <w:szCs w:val="28"/>
        </w:rPr>
        <w:t>территории</w:t>
      </w:r>
      <w:r w:rsidR="00251285" w:rsidRPr="00520B74">
        <w:rPr>
          <w:sz w:val="28"/>
          <w:szCs w:val="28"/>
        </w:rPr>
        <w:t xml:space="preserve"> </w:t>
      </w:r>
      <w:r w:rsidR="00251285" w:rsidRPr="00520B74">
        <w:rPr>
          <w:rFonts w:eastAsia="Calibri"/>
          <w:sz w:val="28"/>
          <w:szCs w:val="28"/>
          <w:lang w:eastAsia="en-US"/>
        </w:rPr>
        <w:t>муниципального образования «город Саянск»</w:t>
      </w:r>
      <w:r w:rsidRPr="00F12276">
        <w:rPr>
          <w:rFonts w:eastAsiaTheme="minorHAnsi"/>
          <w:sz w:val="28"/>
          <w:szCs w:val="28"/>
          <w:lang w:eastAsia="en-US"/>
        </w:rPr>
        <w:t xml:space="preserve"> (далее соответственно – голосование, общественная территория, муниципальное образование).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 xml:space="preserve">2. Голосование проводится в форме удаленного (дистанционного) голосования с использованием специального сервиса в информационно-телекоммуникационной сети «Интернет». 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 xml:space="preserve">3. Решение о назначении голосования принимается </w:t>
      </w:r>
      <w:r w:rsidR="003A541C">
        <w:rPr>
          <w:rFonts w:eastAsiaTheme="minorHAnsi"/>
          <w:sz w:val="28"/>
          <w:szCs w:val="28"/>
          <w:lang w:eastAsia="en-US"/>
        </w:rPr>
        <w:t>мэром городского округа муниципального образования «город Саянск»</w:t>
      </w:r>
      <w:r w:rsidRPr="00F12276">
        <w:rPr>
          <w:rFonts w:eastAsiaTheme="minorHAnsi"/>
          <w:sz w:val="28"/>
          <w:szCs w:val="28"/>
          <w:lang w:eastAsia="en-US"/>
        </w:rPr>
        <w:t xml:space="preserve"> и оформляется муниципальным правовым актом на основании решения общественной комиссии, которая образуется на территории муниципального образования. 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Порядок создания общественной комиссии устанавливается муниципальным нормативным правовым актом.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4. Муниципальный правовой акт о назначении голосования включает в себя: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1) период проведения голосования (дата начала и дата окончания голосования);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2) место проведения голосования (адрес специального сервиса в информационно-телекоммуникационной сети «Интернет»);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4) перечень общественных территорий, представленных на голосование;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 xml:space="preserve">5) порядок определения победителя по итогам голосования. </w:t>
      </w:r>
    </w:p>
    <w:p w:rsid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 xml:space="preserve">5. Решение о назначении голосования подлежит опубликованию (обнародованию) в порядке, установленном для официального опубликования (обнародования) муниципальных правовых актов, и                                        размещению на официальном сайте </w:t>
      </w:r>
      <w:r w:rsidR="006828E7" w:rsidRPr="00876277">
        <w:rPr>
          <w:rFonts w:eastAsiaTheme="minorHAnsi"/>
          <w:color w:val="000000"/>
          <w:sz w:val="28"/>
          <w:szCs w:val="28"/>
          <w:lang w:val="x-none" w:eastAsia="en-US"/>
        </w:rPr>
        <w:t xml:space="preserve">администрации городского округа </w:t>
      </w:r>
      <w:r w:rsidRPr="00F12276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6828E7">
        <w:rPr>
          <w:rFonts w:eastAsiaTheme="minorHAnsi"/>
          <w:sz w:val="28"/>
          <w:szCs w:val="28"/>
          <w:lang w:eastAsia="en-US"/>
        </w:rPr>
        <w:t xml:space="preserve">«город Саянск» </w:t>
      </w:r>
      <w:r w:rsidRPr="00F12276">
        <w:rPr>
          <w:rFonts w:eastAsiaTheme="minorHAnsi"/>
          <w:sz w:val="28"/>
          <w:szCs w:val="28"/>
          <w:lang w:eastAsia="en-US"/>
        </w:rPr>
        <w:t>в информационно-</w:t>
      </w:r>
      <w:r w:rsidRPr="00F12276">
        <w:rPr>
          <w:rFonts w:eastAsiaTheme="minorHAnsi"/>
          <w:sz w:val="28"/>
          <w:szCs w:val="28"/>
          <w:lang w:eastAsia="en-US"/>
        </w:rPr>
        <w:lastRenderedPageBreak/>
        <w:t>телекоммуникационной сети «Интернет» не менее чем за пять дней до начала  периода его проведения.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 xml:space="preserve">6. Проведение голосования </w:t>
      </w:r>
      <w:proofErr w:type="gramStart"/>
      <w:r w:rsidRPr="00F12276">
        <w:rPr>
          <w:rFonts w:eastAsiaTheme="minorHAnsi"/>
          <w:sz w:val="28"/>
          <w:szCs w:val="28"/>
          <w:lang w:eastAsia="en-US"/>
        </w:rPr>
        <w:t>организует и обеспечивает</w:t>
      </w:r>
      <w:proofErr w:type="gramEnd"/>
      <w:r w:rsidRPr="00F12276">
        <w:rPr>
          <w:rFonts w:eastAsiaTheme="minorHAnsi"/>
          <w:sz w:val="28"/>
          <w:szCs w:val="28"/>
          <w:lang w:eastAsia="en-US"/>
        </w:rPr>
        <w:t xml:space="preserve"> общественная комиссия, которая:</w:t>
      </w:r>
    </w:p>
    <w:p w:rsidR="00F12276" w:rsidRPr="00F12276" w:rsidRDefault="00F12276" w:rsidP="00F122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1) определяет перечень общественных территорий, предлагаемых для голосования;</w:t>
      </w:r>
    </w:p>
    <w:p w:rsidR="00F12276" w:rsidRPr="00F12276" w:rsidRDefault="00F12276" w:rsidP="00F122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2) ведет разъяснительную и информационную работу по вопросам голосования;</w:t>
      </w:r>
    </w:p>
    <w:p w:rsidR="00F12276" w:rsidRPr="00F12276" w:rsidRDefault="00F12276" w:rsidP="00F122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 xml:space="preserve">3) осуществляет </w:t>
      </w:r>
      <w:proofErr w:type="gramStart"/>
      <w:r w:rsidRPr="00F12276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F12276">
        <w:rPr>
          <w:rFonts w:eastAsiaTheme="minorHAnsi"/>
          <w:sz w:val="28"/>
          <w:szCs w:val="28"/>
          <w:lang w:eastAsia="en-US"/>
        </w:rPr>
        <w:t xml:space="preserve"> работой специального сервиса в информационно-телекоммуникационной сети «Интернет»;</w:t>
      </w:r>
    </w:p>
    <w:p w:rsidR="00F12276" w:rsidRPr="00F12276" w:rsidRDefault="00F12276" w:rsidP="00F122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4) проводит подсчет голосов, определяет результаты голосования;</w:t>
      </w:r>
    </w:p>
    <w:p w:rsidR="00F12276" w:rsidRPr="00F12276" w:rsidRDefault="00F12276" w:rsidP="00F122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5) обеспечивает хранение документации, связанной с проведением голосования;</w:t>
      </w:r>
    </w:p>
    <w:p w:rsidR="00F12276" w:rsidRPr="00F12276" w:rsidRDefault="00F12276" w:rsidP="00F122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 xml:space="preserve">6) осуществляет </w:t>
      </w:r>
      <w:proofErr w:type="gramStart"/>
      <w:r w:rsidRPr="00F12276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F12276">
        <w:rPr>
          <w:rFonts w:eastAsiaTheme="minorHAnsi"/>
          <w:sz w:val="28"/>
          <w:szCs w:val="28"/>
          <w:lang w:eastAsia="en-US"/>
        </w:rPr>
        <w:t xml:space="preserve"> соблюдением порядка проведения голосования;</w:t>
      </w:r>
    </w:p>
    <w:p w:rsidR="00F12276" w:rsidRPr="00F12276" w:rsidRDefault="00F12276" w:rsidP="00F1227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 xml:space="preserve">7) рассматривает жалобы (обращения) граждан по вопросам, связанным с проведением голосования. </w:t>
      </w:r>
    </w:p>
    <w:p w:rsidR="00F12276" w:rsidRPr="00F12276" w:rsidRDefault="00F12276" w:rsidP="00F122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7. Правом участия в голосовании обладают граждане Российской Федерации, достигшие 14-летнего возраста и имеющие место жительства на территории муниципального образования</w:t>
      </w:r>
      <w:r w:rsidR="00021982">
        <w:rPr>
          <w:rFonts w:eastAsiaTheme="minorHAnsi"/>
          <w:sz w:val="28"/>
          <w:szCs w:val="28"/>
          <w:lang w:eastAsia="en-US"/>
        </w:rPr>
        <w:t>, где проводится голосование</w:t>
      </w:r>
      <w:r w:rsidR="006828E7">
        <w:rPr>
          <w:rFonts w:eastAsiaTheme="minorHAnsi"/>
          <w:sz w:val="28"/>
          <w:szCs w:val="28"/>
          <w:lang w:eastAsia="en-US"/>
        </w:rPr>
        <w:t xml:space="preserve">  </w:t>
      </w:r>
      <w:r w:rsidRPr="00F12276">
        <w:rPr>
          <w:rFonts w:eastAsiaTheme="minorHAnsi"/>
          <w:sz w:val="28"/>
          <w:szCs w:val="28"/>
          <w:lang w:eastAsia="en-US"/>
        </w:rPr>
        <w:t xml:space="preserve">(далее – участник голосования). Каждый участник голосования голосует лично. Каждый участник голосования имеет один голос. Голосование за других участников голосования не допускается. 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8. Граждане и организации вправе проводить агитацию в поддержку отбора конкретной общественной территории в порядке, устанавливаемом муниципальным нормативным правовым актом.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Агитационный период начинается со дня опубликования в соответствии с пунктом 5 настоящего Порядка муниципального правового акта о назначении голосования.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12276" w:rsidRPr="00F12276" w:rsidRDefault="006828E7" w:rsidP="00F12276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Глава 2. Голосование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9. Регистрация участника голосования осуществляется одним из способов: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1) через учетную запись в Единой системе идентификации и аутентификации (ЕСИА);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2) по номеру телефона.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 xml:space="preserve">10. Для обеспечения проведения голосования </w:t>
      </w:r>
      <w:r w:rsidR="004452A5">
        <w:rPr>
          <w:rFonts w:eastAsiaTheme="minorHAnsi"/>
          <w:sz w:val="28"/>
          <w:szCs w:val="28"/>
          <w:lang w:eastAsia="en-US"/>
        </w:rPr>
        <w:t>администрация городского округа муниципального образования «город Саянск»</w:t>
      </w:r>
      <w:r w:rsidRPr="00F12276">
        <w:rPr>
          <w:rFonts w:eastAsiaTheme="minorHAnsi"/>
          <w:sz w:val="28"/>
          <w:szCs w:val="28"/>
          <w:lang w:eastAsia="en-US"/>
        </w:rPr>
        <w:t xml:space="preserve"> размеща</w:t>
      </w:r>
      <w:r w:rsidR="004452A5">
        <w:rPr>
          <w:rFonts w:eastAsiaTheme="minorHAnsi"/>
          <w:sz w:val="28"/>
          <w:szCs w:val="28"/>
          <w:lang w:eastAsia="en-US"/>
        </w:rPr>
        <w:t>е</w:t>
      </w:r>
      <w:r w:rsidRPr="00F12276">
        <w:rPr>
          <w:rFonts w:eastAsiaTheme="minorHAnsi"/>
          <w:sz w:val="28"/>
          <w:szCs w:val="28"/>
          <w:lang w:eastAsia="en-US"/>
        </w:rPr>
        <w:t xml:space="preserve">т на специальном сервисе в информационно-телекоммуникационной сети «Интернет» перечень общественных территорий. 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 xml:space="preserve">11. Участникам голосования предоставляется доступ к перечню общественных территорий с возможностью выбрать не более одной общественной территории. 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12. Результаты голосования направляются в общественную комиссию.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12276" w:rsidRPr="00F12276" w:rsidRDefault="006828E7" w:rsidP="00F12276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Глава 3. Подведение итогов голосования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13. Подведение итогов голосования по муниципальному образованию производится общественной комиссией на основании результатов голосования.</w:t>
      </w:r>
    </w:p>
    <w:p w:rsidR="00F12276" w:rsidRPr="00F12276" w:rsidRDefault="00F12276" w:rsidP="00F122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Подведение итогов голосования общественная комиссия производит не позднее чем в течени</w:t>
      </w:r>
      <w:proofErr w:type="gramStart"/>
      <w:r w:rsidRPr="00F12276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F12276">
        <w:rPr>
          <w:rFonts w:eastAsiaTheme="minorHAnsi"/>
          <w:sz w:val="28"/>
          <w:szCs w:val="28"/>
          <w:lang w:eastAsia="en-US"/>
        </w:rPr>
        <w:t xml:space="preserve"> одного дня со дня голосования.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 xml:space="preserve">14. Сведения об итогах голосования подлежат официальному опубликованию (обнародованию) в порядке, установленном для официального опубликования (обнародования) муниципальных правовых актов, и размещаются на официальном сайте </w:t>
      </w:r>
      <w:r w:rsidR="004452A5" w:rsidRPr="00876277">
        <w:rPr>
          <w:rFonts w:eastAsiaTheme="minorHAnsi"/>
          <w:color w:val="000000"/>
          <w:sz w:val="28"/>
          <w:szCs w:val="28"/>
          <w:lang w:val="x-none" w:eastAsia="en-US"/>
        </w:rPr>
        <w:t xml:space="preserve">администрации городского округа </w:t>
      </w:r>
      <w:r w:rsidR="004452A5" w:rsidRPr="00F12276">
        <w:rPr>
          <w:rFonts w:eastAsiaTheme="minorHAnsi"/>
          <w:sz w:val="28"/>
          <w:szCs w:val="28"/>
          <w:lang w:eastAsia="en-US"/>
        </w:rPr>
        <w:t xml:space="preserve">муниципального образования </w:t>
      </w:r>
      <w:r w:rsidR="004452A5">
        <w:rPr>
          <w:rFonts w:eastAsiaTheme="minorHAnsi"/>
          <w:sz w:val="28"/>
          <w:szCs w:val="28"/>
          <w:lang w:eastAsia="en-US"/>
        </w:rPr>
        <w:t>«город Саянск»</w:t>
      </w:r>
      <w:r w:rsidRPr="00F12276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15. Документация, связанная с проведением голосования, в течение одного года хранится в администрации муниципального образования, а затем уничтожается.</w:t>
      </w:r>
    </w:p>
    <w:p w:rsidR="00F12276" w:rsidRPr="00F12276" w:rsidRDefault="00F12276" w:rsidP="00F12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16. Заинтересованные лица вправе подать в общественную комиссию жалобы (обращения) по вопросам, связанным с проведением голосования. Общественная комиссия регистрирует поступившие жалобы (обращения) и рассматривает их на своих заседаниях в течение рабочих 10 дней с момента поступления в период подготовки к проведению голосования, а в период проведения голосования – непосредственно в день обращения. В случае</w:t>
      </w:r>
      <w:proofErr w:type="gramStart"/>
      <w:r w:rsidRPr="00F12276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F12276">
        <w:rPr>
          <w:rFonts w:eastAsiaTheme="minorHAnsi"/>
          <w:sz w:val="28"/>
          <w:szCs w:val="28"/>
          <w:lang w:eastAsia="en-US"/>
        </w:rPr>
        <w:t xml:space="preserve"> если жалоба поступила после проведения голосования, она подлежит рассмотрению в течение рабочих 10 дней с момента поступления.</w:t>
      </w:r>
    </w:p>
    <w:p w:rsidR="009D0A96" w:rsidRPr="009D0A96" w:rsidRDefault="00F12276" w:rsidP="00F1227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12276">
        <w:rPr>
          <w:rFonts w:eastAsiaTheme="minorHAnsi"/>
          <w:sz w:val="28"/>
          <w:szCs w:val="28"/>
          <w:lang w:eastAsia="en-US"/>
        </w:rPr>
        <w:t>По итогам рассмотрения жалобы (обращения) заинтересованному лицу направляется ответ в письменной форме за подписью председателя общественной комиссии.</w:t>
      </w: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12276" w:rsidRDefault="00F1227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452A5" w:rsidRDefault="004452A5" w:rsidP="004452A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503346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муниципального </w:t>
      </w:r>
    </w:p>
    <w:p w:rsidR="004452A5" w:rsidRPr="00DC2696" w:rsidRDefault="004452A5" w:rsidP="004452A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Pr="00503346">
        <w:rPr>
          <w:sz w:val="28"/>
          <w:szCs w:val="28"/>
        </w:rPr>
        <w:t xml:space="preserve">«город Саянск»                   </w:t>
      </w:r>
      <w:r>
        <w:rPr>
          <w:sz w:val="28"/>
          <w:szCs w:val="28"/>
        </w:rPr>
        <w:t xml:space="preserve">                                    О.В. Боровский</w:t>
      </w: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sectPr w:rsidR="00844FB8" w:rsidSect="009D0A96">
      <w:pgSz w:w="11906" w:h="16838" w:code="9"/>
      <w:pgMar w:top="993" w:right="991" w:bottom="1134" w:left="156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187" w:rsidRDefault="005A7187" w:rsidP="00D7024D">
      <w:r>
        <w:separator/>
      </w:r>
    </w:p>
  </w:endnote>
  <w:endnote w:type="continuationSeparator" w:id="0">
    <w:p w:rsidR="005A7187" w:rsidRDefault="005A7187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187" w:rsidRDefault="005A7187" w:rsidP="00D7024D">
      <w:r>
        <w:separator/>
      </w:r>
    </w:p>
  </w:footnote>
  <w:footnote w:type="continuationSeparator" w:id="0">
    <w:p w:rsidR="005A7187" w:rsidRDefault="005A7187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95F"/>
    <w:multiLevelType w:val="hybridMultilevel"/>
    <w:tmpl w:val="950EBFBA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AA6"/>
    <w:multiLevelType w:val="multilevel"/>
    <w:tmpl w:val="1486C1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8324A1"/>
    <w:multiLevelType w:val="multilevel"/>
    <w:tmpl w:val="014C368A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4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E68E3"/>
    <w:multiLevelType w:val="hybridMultilevel"/>
    <w:tmpl w:val="A4362734"/>
    <w:lvl w:ilvl="0" w:tplc="3AB233B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C924E8"/>
    <w:multiLevelType w:val="hybridMultilevel"/>
    <w:tmpl w:val="1AE2DA1C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169A9"/>
    <w:rsid w:val="00021982"/>
    <w:rsid w:val="000226CF"/>
    <w:rsid w:val="00023E4A"/>
    <w:rsid w:val="00047DA0"/>
    <w:rsid w:val="000634E6"/>
    <w:rsid w:val="000A196A"/>
    <w:rsid w:val="000C081C"/>
    <w:rsid w:val="000C75D1"/>
    <w:rsid w:val="000C7E08"/>
    <w:rsid w:val="000D60C5"/>
    <w:rsid w:val="000E0D33"/>
    <w:rsid w:val="000F22CB"/>
    <w:rsid w:val="00101C06"/>
    <w:rsid w:val="00110D1F"/>
    <w:rsid w:val="00131404"/>
    <w:rsid w:val="001347B0"/>
    <w:rsid w:val="001351DA"/>
    <w:rsid w:val="00141BF7"/>
    <w:rsid w:val="0015394D"/>
    <w:rsid w:val="00161039"/>
    <w:rsid w:val="0016599D"/>
    <w:rsid w:val="00166121"/>
    <w:rsid w:val="001A3F42"/>
    <w:rsid w:val="001D4A28"/>
    <w:rsid w:val="001F0944"/>
    <w:rsid w:val="00203BE4"/>
    <w:rsid w:val="002072C9"/>
    <w:rsid w:val="002234E7"/>
    <w:rsid w:val="00251068"/>
    <w:rsid w:val="00251285"/>
    <w:rsid w:val="00271C63"/>
    <w:rsid w:val="00292818"/>
    <w:rsid w:val="002B1C4C"/>
    <w:rsid w:val="002B4F52"/>
    <w:rsid w:val="002C6AA0"/>
    <w:rsid w:val="002D140B"/>
    <w:rsid w:val="003101AB"/>
    <w:rsid w:val="00346665"/>
    <w:rsid w:val="00370CB4"/>
    <w:rsid w:val="00380371"/>
    <w:rsid w:val="00385743"/>
    <w:rsid w:val="00385A59"/>
    <w:rsid w:val="003A541C"/>
    <w:rsid w:val="003D2BA3"/>
    <w:rsid w:val="00404A32"/>
    <w:rsid w:val="00416C61"/>
    <w:rsid w:val="00420BB5"/>
    <w:rsid w:val="00420F5C"/>
    <w:rsid w:val="004452A5"/>
    <w:rsid w:val="0044599D"/>
    <w:rsid w:val="00461B63"/>
    <w:rsid w:val="00473AA2"/>
    <w:rsid w:val="00474C99"/>
    <w:rsid w:val="004763BB"/>
    <w:rsid w:val="00483831"/>
    <w:rsid w:val="004E53D9"/>
    <w:rsid w:val="004F30C3"/>
    <w:rsid w:val="00502997"/>
    <w:rsid w:val="00520B74"/>
    <w:rsid w:val="00521212"/>
    <w:rsid w:val="00524790"/>
    <w:rsid w:val="0055355F"/>
    <w:rsid w:val="0056156F"/>
    <w:rsid w:val="00571459"/>
    <w:rsid w:val="00572F49"/>
    <w:rsid w:val="00576EE2"/>
    <w:rsid w:val="00582A92"/>
    <w:rsid w:val="005A4042"/>
    <w:rsid w:val="005A7187"/>
    <w:rsid w:val="005C2870"/>
    <w:rsid w:val="005C7F7E"/>
    <w:rsid w:val="005D0B78"/>
    <w:rsid w:val="005E2932"/>
    <w:rsid w:val="00637FA4"/>
    <w:rsid w:val="00642DF0"/>
    <w:rsid w:val="00666AD1"/>
    <w:rsid w:val="006716AD"/>
    <w:rsid w:val="00682891"/>
    <w:rsid w:val="006828E7"/>
    <w:rsid w:val="00690596"/>
    <w:rsid w:val="006B39F3"/>
    <w:rsid w:val="006C1B77"/>
    <w:rsid w:val="006C3C12"/>
    <w:rsid w:val="006D0C3C"/>
    <w:rsid w:val="006D4729"/>
    <w:rsid w:val="006D70C6"/>
    <w:rsid w:val="006E7B37"/>
    <w:rsid w:val="006F0B80"/>
    <w:rsid w:val="00734610"/>
    <w:rsid w:val="00761642"/>
    <w:rsid w:val="00765814"/>
    <w:rsid w:val="0078648B"/>
    <w:rsid w:val="00790C9A"/>
    <w:rsid w:val="007A26F1"/>
    <w:rsid w:val="007D4419"/>
    <w:rsid w:val="007D5E1D"/>
    <w:rsid w:val="007E51BB"/>
    <w:rsid w:val="00820DB2"/>
    <w:rsid w:val="008257EA"/>
    <w:rsid w:val="0083283F"/>
    <w:rsid w:val="00834054"/>
    <w:rsid w:val="008412CD"/>
    <w:rsid w:val="00843395"/>
    <w:rsid w:val="00844FB8"/>
    <w:rsid w:val="008629B9"/>
    <w:rsid w:val="0087202F"/>
    <w:rsid w:val="008745A0"/>
    <w:rsid w:val="00886736"/>
    <w:rsid w:val="00886ED0"/>
    <w:rsid w:val="008A3E9F"/>
    <w:rsid w:val="008C206B"/>
    <w:rsid w:val="008F121A"/>
    <w:rsid w:val="008F40C5"/>
    <w:rsid w:val="00941F87"/>
    <w:rsid w:val="00942D4C"/>
    <w:rsid w:val="00945E76"/>
    <w:rsid w:val="0095508C"/>
    <w:rsid w:val="009758D6"/>
    <w:rsid w:val="009A1D7E"/>
    <w:rsid w:val="009D0A96"/>
    <w:rsid w:val="00A05E80"/>
    <w:rsid w:val="00A24C97"/>
    <w:rsid w:val="00A3213E"/>
    <w:rsid w:val="00A47416"/>
    <w:rsid w:val="00A5163C"/>
    <w:rsid w:val="00A67AB4"/>
    <w:rsid w:val="00A8004B"/>
    <w:rsid w:val="00A93776"/>
    <w:rsid w:val="00AA31A8"/>
    <w:rsid w:val="00AA66B2"/>
    <w:rsid w:val="00AA6803"/>
    <w:rsid w:val="00AA7C20"/>
    <w:rsid w:val="00AE3FC4"/>
    <w:rsid w:val="00AE594E"/>
    <w:rsid w:val="00B178A2"/>
    <w:rsid w:val="00B344F8"/>
    <w:rsid w:val="00B41197"/>
    <w:rsid w:val="00B44879"/>
    <w:rsid w:val="00B653D0"/>
    <w:rsid w:val="00B67354"/>
    <w:rsid w:val="00B67578"/>
    <w:rsid w:val="00B81A68"/>
    <w:rsid w:val="00B82DD4"/>
    <w:rsid w:val="00B93D2D"/>
    <w:rsid w:val="00BA1042"/>
    <w:rsid w:val="00BA62AE"/>
    <w:rsid w:val="00BB3D33"/>
    <w:rsid w:val="00BC7C7A"/>
    <w:rsid w:val="00BE1908"/>
    <w:rsid w:val="00BF491C"/>
    <w:rsid w:val="00BF765B"/>
    <w:rsid w:val="00C171CB"/>
    <w:rsid w:val="00C21122"/>
    <w:rsid w:val="00C51C96"/>
    <w:rsid w:val="00C53C96"/>
    <w:rsid w:val="00C66122"/>
    <w:rsid w:val="00C77EC1"/>
    <w:rsid w:val="00C8149A"/>
    <w:rsid w:val="00C845F0"/>
    <w:rsid w:val="00C85E22"/>
    <w:rsid w:val="00CD0898"/>
    <w:rsid w:val="00CF76D0"/>
    <w:rsid w:val="00D31197"/>
    <w:rsid w:val="00D36D62"/>
    <w:rsid w:val="00D40036"/>
    <w:rsid w:val="00D40492"/>
    <w:rsid w:val="00D45131"/>
    <w:rsid w:val="00D7024D"/>
    <w:rsid w:val="00D84663"/>
    <w:rsid w:val="00D968F1"/>
    <w:rsid w:val="00DA06F4"/>
    <w:rsid w:val="00DB41F4"/>
    <w:rsid w:val="00DC1101"/>
    <w:rsid w:val="00DC2696"/>
    <w:rsid w:val="00DF3145"/>
    <w:rsid w:val="00E025FD"/>
    <w:rsid w:val="00E403A1"/>
    <w:rsid w:val="00E64B94"/>
    <w:rsid w:val="00E84523"/>
    <w:rsid w:val="00E94FE6"/>
    <w:rsid w:val="00EC63B6"/>
    <w:rsid w:val="00ED1FDB"/>
    <w:rsid w:val="00F06792"/>
    <w:rsid w:val="00F103CE"/>
    <w:rsid w:val="00F12276"/>
    <w:rsid w:val="00F15858"/>
    <w:rsid w:val="00F30B71"/>
    <w:rsid w:val="00F356F0"/>
    <w:rsid w:val="00F42C70"/>
    <w:rsid w:val="00F4544B"/>
    <w:rsid w:val="00F462A4"/>
    <w:rsid w:val="00F55B16"/>
    <w:rsid w:val="00F84B97"/>
    <w:rsid w:val="00F96960"/>
    <w:rsid w:val="00FB6695"/>
    <w:rsid w:val="00FC4A93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esktop\&#1060;&#1086;&#1088;&#1084;&#1080;&#1088;&#1086;&#1074;&#1072;&#1085;&#1080;&#1077;%20&#1089;&#1086;&#1074;&#1088;&#1077;&#1084;&#1077;&#1085;&#1085;&#1086;&#1081;%20&#1075;&#1086;&#1088;&#1086;&#1076;&#1089;&#1082;&#1086;&#1081;%20&#1089;&#1088;&#1077;&#1076;&#1099;\&#1041;&#1051;&#1040;&#1043;&#1054;&#1059;&#1057;&#1058;&#1056;&#1054;&#1049;&#1057;&#1058;&#1042;&#1054;%202018-2024&#1043;&#1043;\&#1055;&#1056;&#1054;&#1043;&#1056;&#1040;&#1052;&#1052;&#1040;%20&#1053;&#1040;%202018-2024%20%20&#1043;&#1054;&#1044;&#1067;\&#1055;&#1088;&#1086;&#1075;&#1088;&#1072;&#1084;&#1084;&#1072;%202019%20&#1075;&#1086;&#1076;\_&#26625;&#29696;&#29696;&#28672;&#14848;&#12032;&#12032;&#29440;&#24832;&#30976;&#24832;&#28160;&#29440;&#27392;&#11520;&#28672;&#29184;&#24832;&#30208;&#28416;&#11776;&#29184;&#29952;&#10496;&#11264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7222C-3D50-4DA8-91ED-FC6338078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5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2021-02-18T02:21:00Z</cp:lastPrinted>
  <dcterms:created xsi:type="dcterms:W3CDTF">2021-02-18T06:51:00Z</dcterms:created>
  <dcterms:modified xsi:type="dcterms:W3CDTF">2021-02-18T06:51:00Z</dcterms:modified>
</cp:coreProperties>
</file>