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3A" w:rsidRDefault="0013213A" w:rsidP="0013213A">
      <w:pPr>
        <w:jc w:val="center"/>
        <w:rPr>
          <w:b/>
          <w:sz w:val="36"/>
        </w:rPr>
      </w:pPr>
      <w:bookmarkStart w:id="0" w:name="_GoBack"/>
      <w:bookmarkEnd w:id="0"/>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1.</w:t>
      </w:r>
      <w:r w:rsidR="006A0973">
        <w:rPr>
          <w:sz w:val="28"/>
          <w:szCs w:val="28"/>
        </w:rPr>
        <w:t xml:space="preserve"> </w:t>
      </w:r>
      <w:r w:rsidRPr="00E021A5">
        <w:rPr>
          <w:sz w:val="28"/>
          <w:szCs w:val="28"/>
        </w:rPr>
        <w:t xml:space="preserve">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FA37E0">
        <w:rPr>
          <w:sz w:val="28"/>
          <w:szCs w:val="28"/>
        </w:rPr>
        <w:t xml:space="preserve">                  </w:t>
      </w:r>
      <w:r w:rsidR="0072287B">
        <w:rPr>
          <w:sz w:val="28"/>
          <w:szCs w:val="28"/>
        </w:rPr>
        <w:t xml:space="preserve"> № </w:t>
      </w:r>
      <w:r w:rsidR="00FA37E0">
        <w:rPr>
          <w:sz w:val="28"/>
          <w:szCs w:val="28"/>
        </w:rPr>
        <w:t xml:space="preserve"> </w:t>
      </w:r>
      <w:r w:rsidR="0072287B">
        <w:rPr>
          <w:sz w:val="28"/>
          <w:szCs w:val="28"/>
        </w:rPr>
        <w:t>№ 71-67-19-38</w:t>
      </w:r>
      <w:r w:rsidR="00FA37E0">
        <w:rPr>
          <w:sz w:val="28"/>
          <w:szCs w:val="28"/>
        </w:rPr>
        <w:t>, от 26.09.2019 № 71-67-19-40</w:t>
      </w:r>
      <w:r w:rsidR="006A0973">
        <w:rPr>
          <w:sz w:val="28"/>
          <w:szCs w:val="28"/>
        </w:rPr>
        <w:t>, от 28.05.2020 № 71-67-20-88</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6A0973" w:rsidRPr="00E021A5">
        <w:rPr>
          <w:sz w:val="28"/>
          <w:szCs w:val="28"/>
        </w:rPr>
        <w:t xml:space="preserve"> </w:t>
      </w:r>
      <w:r w:rsidR="00A77D3B">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6A0973" w:rsidRPr="00E021A5">
        <w:rPr>
          <w:sz w:val="28"/>
          <w:szCs w:val="28"/>
        </w:rPr>
        <w:t xml:space="preserve"> </w:t>
      </w:r>
      <w:r w:rsidR="006A0973">
        <w:rPr>
          <w:sz w:val="28"/>
          <w:szCs w:val="28"/>
        </w:rPr>
        <w:t xml:space="preserve">5),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lastRenderedPageBreak/>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C34513" w:rsidRPr="00142F15">
        <w:rPr>
          <w:color w:val="000000"/>
          <w:sz w:val="28"/>
          <w:szCs w:val="28"/>
        </w:rPr>
        <w:t xml:space="preserve"> </w:t>
      </w:r>
      <w:r w:rsidR="0072287B" w:rsidRPr="00142F15">
        <w:rPr>
          <w:color w:val="000000"/>
          <w:sz w:val="28"/>
          <w:szCs w:val="28"/>
        </w:rPr>
        <w:t>13</w:t>
      </w:r>
      <w:r w:rsidR="00C34513" w:rsidRPr="00142F15">
        <w:rPr>
          <w:color w:val="000000"/>
          <w:sz w:val="28"/>
          <w:szCs w:val="28"/>
        </w:rPr>
        <w:t>, 1</w:t>
      </w:r>
      <w:r w:rsidR="0072287B" w:rsidRPr="00142F15">
        <w:rPr>
          <w:color w:val="000000"/>
          <w:sz w:val="28"/>
          <w:szCs w:val="28"/>
        </w:rPr>
        <w:t>4</w:t>
      </w:r>
      <w:r w:rsidR="00DD14ED" w:rsidRPr="00142F15">
        <w:rPr>
          <w:color w:val="000000"/>
          <w:sz w:val="28"/>
          <w:szCs w:val="28"/>
        </w:rPr>
        <w:t xml:space="preserve">, </w:t>
      </w:r>
      <w:r w:rsidR="006B77F4" w:rsidRPr="00142F15">
        <w:rPr>
          <w:color w:val="000000"/>
          <w:sz w:val="28"/>
          <w:szCs w:val="28"/>
        </w:rPr>
        <w:t>29</w:t>
      </w:r>
      <w:r w:rsidR="007454B8" w:rsidRPr="00142F15">
        <w:rPr>
          <w:color w:val="000000"/>
          <w:sz w:val="28"/>
          <w:szCs w:val="28"/>
        </w:rPr>
        <w:t>.</w:t>
      </w:r>
      <w:r w:rsidR="00142F15" w:rsidRPr="00142F15">
        <w:rPr>
          <w:color w:val="000000"/>
          <w:sz w:val="28"/>
          <w:szCs w:val="28"/>
        </w:rPr>
        <w:t>6</w:t>
      </w:r>
      <w:r w:rsidR="006B77F4" w:rsidRPr="00142F15">
        <w:rPr>
          <w:color w:val="000000"/>
          <w:sz w:val="28"/>
          <w:szCs w:val="28"/>
        </w:rPr>
        <w:t>, 29.</w:t>
      </w:r>
      <w:r w:rsidR="00142F15" w:rsidRPr="00142F15">
        <w:rPr>
          <w:color w:val="000000"/>
          <w:sz w:val="28"/>
          <w:szCs w:val="28"/>
        </w:rPr>
        <w:t>8, 54, 55</w:t>
      </w:r>
      <w:r w:rsidR="006B77F4" w:rsidRPr="00142F15">
        <w:rPr>
          <w:color w:val="000000"/>
          <w:sz w:val="28"/>
          <w:szCs w:val="28"/>
        </w:rPr>
        <w:t>,</w:t>
      </w:r>
      <w:r w:rsidR="00142F15" w:rsidRPr="00142F15">
        <w:rPr>
          <w:color w:val="000000"/>
          <w:sz w:val="28"/>
          <w:szCs w:val="28"/>
        </w:rPr>
        <w:t xml:space="preserve"> 56</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410"/>
        <w:gridCol w:w="2551"/>
        <w:gridCol w:w="1418"/>
        <w:gridCol w:w="1134"/>
        <w:gridCol w:w="1843"/>
      </w:tblGrid>
      <w:tr w:rsidR="0072287B" w:rsidRPr="00FE3855" w:rsidTr="003422E1">
        <w:trPr>
          <w:trHeight w:val="292"/>
        </w:trPr>
        <w:tc>
          <w:tcPr>
            <w:tcW w:w="70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13</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6603C" w:rsidP="00D6603C">
            <w:pPr>
              <w:autoSpaceDE w:val="0"/>
              <w:autoSpaceDN w:val="0"/>
              <w:adjustRightInd w:val="0"/>
              <w:rPr>
                <w:bCs/>
                <w:sz w:val="28"/>
                <w:szCs w:val="28"/>
              </w:rPr>
            </w:pPr>
            <w:r>
              <w:rPr>
                <w:bCs/>
                <w:sz w:val="28"/>
                <w:szCs w:val="28"/>
              </w:rPr>
              <w:t>Строительство с</w:t>
            </w:r>
            <w:r w:rsidR="0072287B" w:rsidRPr="00E021A5">
              <w:rPr>
                <w:bCs/>
                <w:sz w:val="28"/>
                <w:szCs w:val="28"/>
              </w:rPr>
              <w:t>ет</w:t>
            </w:r>
            <w:r>
              <w:rPr>
                <w:bCs/>
                <w:sz w:val="28"/>
                <w:szCs w:val="28"/>
              </w:rPr>
              <w:t>ей</w:t>
            </w:r>
            <w:r w:rsidR="0072287B" w:rsidRPr="00E021A5">
              <w:rPr>
                <w:bCs/>
                <w:sz w:val="28"/>
                <w:szCs w:val="28"/>
              </w:rPr>
              <w:t xml:space="preserve"> водопровода и электроснабжения индивидуальной жилой застройки микрорайона Таёжный муниципального образования «город Саянск»</w:t>
            </w:r>
          </w:p>
        </w:tc>
        <w:tc>
          <w:tcPr>
            <w:tcW w:w="255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63 мм - </w:t>
            </w:r>
            <w:r w:rsidRPr="00E021A5">
              <w:rPr>
                <w:rFonts w:eastAsia="Calibri"/>
                <w:sz w:val="28"/>
                <w:szCs w:val="28"/>
                <w:lang w:val="en-US"/>
              </w:rPr>
              <w:t>L</w:t>
            </w:r>
            <w:r w:rsidRPr="00E021A5">
              <w:rPr>
                <w:rFonts w:eastAsia="Calibri"/>
                <w:sz w:val="28"/>
                <w:szCs w:val="28"/>
              </w:rPr>
              <w:t>=</w:t>
            </w:r>
            <w:r w:rsidR="00F858C0">
              <w:rPr>
                <w:rFonts w:eastAsia="Calibri"/>
                <w:sz w:val="28"/>
                <w:szCs w:val="28"/>
              </w:rPr>
              <w:t>522,75</w:t>
            </w:r>
            <w:r w:rsidRPr="00E021A5">
              <w:rPr>
                <w:rFonts w:eastAsia="Calibri"/>
                <w:sz w:val="28"/>
                <w:szCs w:val="28"/>
              </w:rPr>
              <w:t xml:space="preserve"> м</w:t>
            </w:r>
            <w:r>
              <w:rPr>
                <w:rFonts w:eastAsia="Calibri"/>
                <w:sz w:val="28"/>
                <w:szCs w:val="28"/>
              </w:rPr>
              <w:t>;</w:t>
            </w:r>
          </w:p>
          <w:p w:rsidR="0072287B"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110 мм - </w:t>
            </w:r>
            <w:r w:rsidRPr="00E021A5">
              <w:rPr>
                <w:rFonts w:eastAsia="Calibri"/>
                <w:sz w:val="28"/>
                <w:szCs w:val="28"/>
                <w:lang w:val="en-US"/>
              </w:rPr>
              <w:t>L</w:t>
            </w:r>
            <w:r w:rsidRPr="00E021A5">
              <w:rPr>
                <w:rFonts w:eastAsia="Calibri"/>
                <w:sz w:val="28"/>
                <w:szCs w:val="28"/>
              </w:rPr>
              <w:t>=1</w:t>
            </w:r>
            <w:r w:rsidR="00E45DEE">
              <w:rPr>
                <w:rFonts w:eastAsia="Calibri"/>
                <w:sz w:val="28"/>
                <w:szCs w:val="28"/>
              </w:rPr>
              <w:t>045,95</w:t>
            </w:r>
            <w:r w:rsidRPr="00E021A5">
              <w:rPr>
                <w:rFonts w:eastAsia="Calibri"/>
                <w:sz w:val="28"/>
                <w:szCs w:val="28"/>
              </w:rPr>
              <w:t xml:space="preserve"> м;</w:t>
            </w:r>
          </w:p>
          <w:p w:rsidR="00E45DEE" w:rsidRDefault="00E45DEE" w:rsidP="00E45DEE">
            <w:pPr>
              <w:autoSpaceDE w:val="0"/>
              <w:autoSpaceDN w:val="0"/>
              <w:adjustRightInd w:val="0"/>
              <w:rPr>
                <w:rFonts w:eastAsia="Calibri"/>
                <w:sz w:val="28"/>
                <w:szCs w:val="28"/>
              </w:rPr>
            </w:pPr>
            <w:r w:rsidRPr="00E021A5">
              <w:rPr>
                <w:rFonts w:eastAsia="Calibri"/>
                <w:sz w:val="28"/>
                <w:szCs w:val="28"/>
              </w:rPr>
              <w:t>ПЭ100 SDR17 Дн 1</w:t>
            </w:r>
            <w:r>
              <w:rPr>
                <w:rFonts w:eastAsia="Calibri"/>
                <w:sz w:val="28"/>
                <w:szCs w:val="28"/>
              </w:rPr>
              <w:t>4</w:t>
            </w:r>
            <w:r w:rsidRPr="00E021A5">
              <w:rPr>
                <w:rFonts w:eastAsia="Calibri"/>
                <w:sz w:val="28"/>
                <w:szCs w:val="28"/>
              </w:rPr>
              <w:t xml:space="preserve">0 мм - </w:t>
            </w:r>
            <w:r w:rsidRPr="00E021A5">
              <w:rPr>
                <w:rFonts w:eastAsia="Calibri"/>
                <w:sz w:val="28"/>
                <w:szCs w:val="28"/>
                <w:lang w:val="en-US"/>
              </w:rPr>
              <w:t>L</w:t>
            </w:r>
            <w:r w:rsidRPr="00E021A5">
              <w:rPr>
                <w:rFonts w:eastAsia="Calibri"/>
                <w:sz w:val="28"/>
                <w:szCs w:val="28"/>
              </w:rPr>
              <w:t>=</w:t>
            </w:r>
            <w:r>
              <w:rPr>
                <w:rFonts w:eastAsia="Calibri"/>
                <w:sz w:val="28"/>
                <w:szCs w:val="28"/>
              </w:rPr>
              <w:t>2353,82</w:t>
            </w:r>
            <w:r w:rsidRPr="00E021A5">
              <w:rPr>
                <w:rFonts w:eastAsia="Calibri"/>
                <w:sz w:val="28"/>
                <w:szCs w:val="28"/>
              </w:rPr>
              <w:t xml:space="preserve">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160 мм - </w:t>
            </w:r>
            <w:r w:rsidRPr="00E021A5">
              <w:rPr>
                <w:rFonts w:eastAsia="Calibri"/>
                <w:sz w:val="28"/>
                <w:szCs w:val="28"/>
                <w:lang w:val="en-US"/>
              </w:rPr>
              <w:t>L</w:t>
            </w:r>
            <w:r w:rsidRPr="00E021A5">
              <w:rPr>
                <w:rFonts w:eastAsia="Calibri"/>
                <w:sz w:val="28"/>
                <w:szCs w:val="28"/>
              </w:rPr>
              <w:t>=</w:t>
            </w:r>
            <w:r w:rsidR="00E45DEE">
              <w:rPr>
                <w:rFonts w:eastAsia="Calibri"/>
                <w:sz w:val="28"/>
                <w:szCs w:val="28"/>
              </w:rPr>
              <w:t>1152,50</w:t>
            </w:r>
            <w:r w:rsidRPr="00E021A5">
              <w:rPr>
                <w:rFonts w:eastAsia="Calibri"/>
                <w:sz w:val="28"/>
                <w:szCs w:val="28"/>
              </w:rPr>
              <w:t xml:space="preserve"> м;</w:t>
            </w:r>
          </w:p>
          <w:p w:rsidR="0072287B" w:rsidRPr="00E021A5" w:rsidRDefault="0072287B" w:rsidP="00E45DEE">
            <w:pPr>
              <w:autoSpaceDE w:val="0"/>
              <w:autoSpaceDN w:val="0"/>
              <w:adjustRightInd w:val="0"/>
              <w:rPr>
                <w:rFonts w:eastAsia="Calibri"/>
                <w:sz w:val="28"/>
                <w:szCs w:val="28"/>
              </w:rPr>
            </w:pPr>
            <w:r w:rsidRPr="00E021A5">
              <w:rPr>
                <w:rFonts w:eastAsia="Calibri"/>
                <w:sz w:val="28"/>
                <w:szCs w:val="28"/>
              </w:rPr>
              <w:t xml:space="preserve">ПЭ100 SDR17 Дн 200 мм - </w:t>
            </w:r>
            <w:r w:rsidRPr="00E021A5">
              <w:rPr>
                <w:rFonts w:eastAsia="Calibri"/>
                <w:sz w:val="28"/>
                <w:szCs w:val="28"/>
                <w:lang w:val="en-US"/>
              </w:rPr>
              <w:t>L</w:t>
            </w:r>
            <w:r w:rsidRPr="00E021A5">
              <w:rPr>
                <w:rFonts w:eastAsia="Calibri"/>
                <w:sz w:val="28"/>
                <w:szCs w:val="28"/>
              </w:rPr>
              <w:t>=</w:t>
            </w:r>
            <w:r w:rsidR="00E45DEE">
              <w:rPr>
                <w:rFonts w:eastAsia="Calibri"/>
                <w:sz w:val="28"/>
                <w:szCs w:val="28"/>
              </w:rPr>
              <w:t>751,65</w:t>
            </w:r>
            <w:r w:rsidRPr="00E021A5">
              <w:rPr>
                <w:rFonts w:eastAsia="Calibri"/>
                <w:sz w:val="28"/>
                <w:szCs w:val="28"/>
              </w:rPr>
              <w:t xml:space="preserve"> м</w:t>
            </w:r>
            <w:r w:rsidR="007454B8">
              <w:rPr>
                <w:rFonts w:eastAsia="Calibri"/>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72287B" w:rsidRPr="00F858C0" w:rsidRDefault="00F858C0" w:rsidP="00F858C0">
            <w:pPr>
              <w:autoSpaceDE w:val="0"/>
              <w:autoSpaceDN w:val="0"/>
              <w:adjustRightInd w:val="0"/>
              <w:jc w:val="center"/>
              <w:rPr>
                <w:rFonts w:eastAsia="Calibri"/>
                <w:sz w:val="28"/>
                <w:szCs w:val="28"/>
              </w:rPr>
            </w:pPr>
            <w:r w:rsidRPr="00F858C0">
              <w:rPr>
                <w:sz w:val="28"/>
                <w:szCs w:val="28"/>
              </w:rPr>
              <w:t>43 424,17</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EE1156">
            <w:pPr>
              <w:autoSpaceDE w:val="0"/>
              <w:autoSpaceDN w:val="0"/>
              <w:adjustRightInd w:val="0"/>
              <w:jc w:val="center"/>
              <w:rPr>
                <w:rFonts w:eastAsia="Calibri"/>
                <w:sz w:val="28"/>
                <w:szCs w:val="28"/>
              </w:rPr>
            </w:pPr>
            <w:r w:rsidRPr="00E021A5">
              <w:rPr>
                <w:rFonts w:eastAsia="Calibri"/>
                <w:sz w:val="28"/>
                <w:szCs w:val="28"/>
              </w:rPr>
              <w:t>202</w:t>
            </w:r>
            <w:r w:rsidR="00EE1156">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72287B" w:rsidRPr="00142F15" w:rsidTr="007454B8">
        <w:tc>
          <w:tcPr>
            <w:tcW w:w="709" w:type="dxa"/>
            <w:tcBorders>
              <w:top w:val="single" w:sz="4" w:space="0" w:color="auto"/>
              <w:left w:val="single" w:sz="4" w:space="0" w:color="auto"/>
              <w:bottom w:val="single" w:sz="4" w:space="0" w:color="auto"/>
              <w:right w:val="single" w:sz="4" w:space="0" w:color="auto"/>
            </w:tcBorders>
          </w:tcPr>
          <w:p w:rsidR="0072287B" w:rsidRPr="00142F15" w:rsidRDefault="0072287B" w:rsidP="00F9530B">
            <w:pPr>
              <w:autoSpaceDE w:val="0"/>
              <w:autoSpaceDN w:val="0"/>
              <w:adjustRightInd w:val="0"/>
              <w:jc w:val="center"/>
              <w:rPr>
                <w:rFonts w:eastAsia="Calibri"/>
                <w:sz w:val="28"/>
                <w:szCs w:val="28"/>
              </w:rPr>
            </w:pPr>
            <w:r w:rsidRPr="00142F15">
              <w:rPr>
                <w:rFonts w:eastAsia="Calibri"/>
                <w:sz w:val="28"/>
                <w:szCs w:val="28"/>
              </w:rPr>
              <w:t>14</w:t>
            </w:r>
          </w:p>
        </w:tc>
        <w:tc>
          <w:tcPr>
            <w:tcW w:w="2410" w:type="dxa"/>
            <w:tcBorders>
              <w:top w:val="single" w:sz="4" w:space="0" w:color="auto"/>
              <w:left w:val="single" w:sz="4" w:space="0" w:color="auto"/>
              <w:bottom w:val="single" w:sz="4" w:space="0" w:color="auto"/>
              <w:right w:val="single" w:sz="4" w:space="0" w:color="auto"/>
            </w:tcBorders>
          </w:tcPr>
          <w:p w:rsidR="0072287B" w:rsidRPr="00142F15" w:rsidRDefault="00D6603C" w:rsidP="00D6603C">
            <w:pPr>
              <w:autoSpaceDE w:val="0"/>
              <w:autoSpaceDN w:val="0"/>
              <w:adjustRightInd w:val="0"/>
              <w:rPr>
                <w:bCs/>
                <w:sz w:val="28"/>
                <w:szCs w:val="28"/>
              </w:rPr>
            </w:pPr>
            <w:r w:rsidRPr="00142F15">
              <w:rPr>
                <w:bCs/>
                <w:sz w:val="28"/>
                <w:szCs w:val="28"/>
              </w:rPr>
              <w:t>Строительство с</w:t>
            </w:r>
            <w:r w:rsidR="0072287B" w:rsidRPr="00142F15">
              <w:rPr>
                <w:bCs/>
                <w:sz w:val="28"/>
                <w:szCs w:val="28"/>
              </w:rPr>
              <w:t>ет</w:t>
            </w:r>
            <w:r w:rsidRPr="00142F15">
              <w:rPr>
                <w:bCs/>
                <w:sz w:val="28"/>
                <w:szCs w:val="28"/>
              </w:rPr>
              <w:t>ей</w:t>
            </w:r>
            <w:r w:rsidR="0072287B" w:rsidRPr="00142F15">
              <w:rPr>
                <w:bCs/>
                <w:sz w:val="28"/>
                <w:szCs w:val="28"/>
              </w:rPr>
              <w:t xml:space="preserve"> водопровода и электроснабжения индивидуальной жилой застройки микрорайона 6Б г.Саянска</w:t>
            </w:r>
          </w:p>
        </w:tc>
        <w:tc>
          <w:tcPr>
            <w:tcW w:w="2551" w:type="dxa"/>
            <w:tcBorders>
              <w:top w:val="single" w:sz="4" w:space="0" w:color="auto"/>
              <w:left w:val="single" w:sz="4" w:space="0" w:color="auto"/>
              <w:bottom w:val="single" w:sz="4" w:space="0" w:color="auto"/>
              <w:right w:val="single" w:sz="4" w:space="0" w:color="auto"/>
            </w:tcBorders>
          </w:tcPr>
          <w:p w:rsidR="0072287B" w:rsidRPr="00142F15" w:rsidRDefault="00B8416D" w:rsidP="00B8416D">
            <w:pPr>
              <w:autoSpaceDE w:val="0"/>
              <w:autoSpaceDN w:val="0"/>
              <w:adjustRightInd w:val="0"/>
              <w:rPr>
                <w:rFonts w:eastAsia="Calibri"/>
                <w:sz w:val="28"/>
                <w:szCs w:val="28"/>
              </w:rPr>
            </w:pPr>
            <w:r w:rsidRPr="00142F15">
              <w:rPr>
                <w:rFonts w:eastAsia="Calibri"/>
                <w:sz w:val="28"/>
                <w:szCs w:val="28"/>
              </w:rPr>
              <w:t>ПЭ100 SDR17 Дн 110</w:t>
            </w:r>
            <w:r w:rsidR="0072287B" w:rsidRPr="00142F15">
              <w:rPr>
                <w:rFonts w:eastAsia="Calibri"/>
                <w:sz w:val="28"/>
                <w:szCs w:val="28"/>
              </w:rPr>
              <w:t xml:space="preserve"> мм - </w:t>
            </w:r>
            <w:r w:rsidR="0072287B" w:rsidRPr="00142F15">
              <w:rPr>
                <w:rFonts w:eastAsia="Calibri"/>
                <w:sz w:val="28"/>
                <w:szCs w:val="28"/>
                <w:lang w:val="en-US"/>
              </w:rPr>
              <w:t>L</w:t>
            </w:r>
            <w:r w:rsidR="0072287B" w:rsidRPr="00142F15">
              <w:rPr>
                <w:rFonts w:eastAsia="Calibri"/>
                <w:sz w:val="28"/>
                <w:szCs w:val="28"/>
              </w:rPr>
              <w:t>=</w:t>
            </w:r>
            <w:r w:rsidRPr="00142F15">
              <w:rPr>
                <w:rFonts w:eastAsia="Calibri"/>
                <w:sz w:val="28"/>
                <w:szCs w:val="28"/>
              </w:rPr>
              <w:t>4760</w:t>
            </w:r>
            <w:r w:rsidR="0072287B" w:rsidRPr="00142F15">
              <w:rPr>
                <w:rFonts w:eastAsia="Calibri"/>
                <w:sz w:val="28"/>
                <w:szCs w:val="28"/>
              </w:rPr>
              <w:t xml:space="preserve"> м</w:t>
            </w:r>
            <w:r w:rsidR="007454B8" w:rsidRPr="00142F15">
              <w:rPr>
                <w:rFonts w:eastAsia="Calibri"/>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72287B" w:rsidRPr="00142F15" w:rsidRDefault="008C10D3" w:rsidP="00142F15">
            <w:pPr>
              <w:autoSpaceDE w:val="0"/>
              <w:autoSpaceDN w:val="0"/>
              <w:adjustRightInd w:val="0"/>
              <w:jc w:val="center"/>
              <w:rPr>
                <w:rFonts w:eastAsia="Calibri"/>
                <w:sz w:val="28"/>
                <w:szCs w:val="28"/>
              </w:rPr>
            </w:pPr>
            <w:r w:rsidRPr="00142F15">
              <w:rPr>
                <w:rFonts w:eastAsia="Calibri"/>
                <w:sz w:val="28"/>
                <w:szCs w:val="28"/>
              </w:rPr>
              <w:t>3</w:t>
            </w:r>
            <w:r w:rsidR="007E5E22" w:rsidRPr="00142F15">
              <w:rPr>
                <w:rFonts w:eastAsia="Calibri"/>
                <w:sz w:val="28"/>
                <w:szCs w:val="28"/>
              </w:rPr>
              <w:t>2</w:t>
            </w:r>
            <w:r w:rsidRPr="00142F15">
              <w:rPr>
                <w:rFonts w:eastAsia="Calibri"/>
                <w:sz w:val="28"/>
                <w:szCs w:val="28"/>
              </w:rPr>
              <w:t>8</w:t>
            </w:r>
            <w:r w:rsidR="00142F15" w:rsidRPr="00142F15">
              <w:rPr>
                <w:rFonts w:eastAsia="Calibri"/>
                <w:sz w:val="28"/>
                <w:szCs w:val="28"/>
              </w:rPr>
              <w:t>60</w:t>
            </w:r>
            <w:r w:rsidRPr="00142F15">
              <w:rPr>
                <w:rFonts w:eastAsia="Calibri"/>
                <w:sz w:val="28"/>
                <w:szCs w:val="28"/>
              </w:rPr>
              <w:t>,</w:t>
            </w:r>
            <w:r w:rsidR="00142F15" w:rsidRPr="00142F15">
              <w:rPr>
                <w:rFonts w:eastAsia="Calibri"/>
                <w:sz w:val="28"/>
                <w:szCs w:val="28"/>
              </w:rPr>
              <w:t>6</w:t>
            </w:r>
            <w:r w:rsidRPr="00142F15">
              <w:rPr>
                <w:rFonts w:eastAsia="Calibri"/>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2287B" w:rsidRPr="00142F15" w:rsidRDefault="0072287B" w:rsidP="00F858C0">
            <w:pPr>
              <w:autoSpaceDE w:val="0"/>
              <w:autoSpaceDN w:val="0"/>
              <w:adjustRightInd w:val="0"/>
              <w:jc w:val="center"/>
              <w:rPr>
                <w:rFonts w:eastAsia="Calibri"/>
                <w:sz w:val="28"/>
                <w:szCs w:val="28"/>
              </w:rPr>
            </w:pPr>
            <w:r w:rsidRPr="00142F15">
              <w:rPr>
                <w:rFonts w:eastAsia="Calibri"/>
                <w:sz w:val="28"/>
                <w:szCs w:val="28"/>
              </w:rPr>
              <w:t>202</w:t>
            </w:r>
            <w:r w:rsidR="00F858C0" w:rsidRPr="00142F15">
              <w:rPr>
                <w:rFonts w:eastAsia="Calibri"/>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72287B" w:rsidRPr="00142F15" w:rsidRDefault="0072287B" w:rsidP="00F9530B">
            <w:pPr>
              <w:autoSpaceDE w:val="0"/>
              <w:autoSpaceDN w:val="0"/>
              <w:adjustRightInd w:val="0"/>
              <w:rPr>
                <w:rFonts w:eastAsia="Calibri"/>
                <w:sz w:val="28"/>
                <w:szCs w:val="28"/>
              </w:rPr>
            </w:pPr>
            <w:r w:rsidRPr="00142F15">
              <w:rPr>
                <w:rFonts w:eastAsia="Calibri"/>
                <w:sz w:val="28"/>
                <w:szCs w:val="28"/>
              </w:rPr>
              <w:t>Местный и областной &lt;*&gt; бюджет</w:t>
            </w:r>
          </w:p>
        </w:tc>
      </w:tr>
      <w:tr w:rsidR="006B77F4" w:rsidRPr="00142F15" w:rsidTr="007454B8">
        <w:tc>
          <w:tcPr>
            <w:tcW w:w="709" w:type="dxa"/>
            <w:tcBorders>
              <w:top w:val="single" w:sz="4" w:space="0" w:color="auto"/>
              <w:left w:val="single" w:sz="4" w:space="0" w:color="auto"/>
              <w:bottom w:val="single" w:sz="4" w:space="0" w:color="auto"/>
              <w:right w:val="single" w:sz="4" w:space="0" w:color="auto"/>
            </w:tcBorders>
          </w:tcPr>
          <w:p w:rsidR="006B77F4" w:rsidRPr="00142F15" w:rsidRDefault="006B77F4" w:rsidP="0078325F">
            <w:pPr>
              <w:autoSpaceDE w:val="0"/>
              <w:autoSpaceDN w:val="0"/>
              <w:adjustRightInd w:val="0"/>
              <w:jc w:val="center"/>
              <w:rPr>
                <w:rFonts w:eastAsia="Calibri"/>
                <w:sz w:val="28"/>
                <w:szCs w:val="28"/>
              </w:rPr>
            </w:pPr>
            <w:r w:rsidRPr="00142F15">
              <w:rPr>
                <w:rFonts w:eastAsia="Calibri"/>
                <w:sz w:val="28"/>
                <w:szCs w:val="28"/>
              </w:rPr>
              <w:t>29.6</w:t>
            </w:r>
          </w:p>
        </w:tc>
        <w:tc>
          <w:tcPr>
            <w:tcW w:w="2410" w:type="dxa"/>
            <w:tcBorders>
              <w:top w:val="single" w:sz="4" w:space="0" w:color="auto"/>
              <w:left w:val="single" w:sz="4" w:space="0" w:color="auto"/>
              <w:bottom w:val="single" w:sz="4" w:space="0" w:color="auto"/>
              <w:right w:val="single" w:sz="4" w:space="0" w:color="auto"/>
            </w:tcBorders>
          </w:tcPr>
          <w:p w:rsidR="006B77F4" w:rsidRPr="00142F15" w:rsidRDefault="00142F15" w:rsidP="0078325F">
            <w:pPr>
              <w:autoSpaceDE w:val="0"/>
              <w:autoSpaceDN w:val="0"/>
              <w:adjustRightInd w:val="0"/>
              <w:rPr>
                <w:bCs/>
                <w:sz w:val="28"/>
                <w:szCs w:val="28"/>
              </w:rPr>
            </w:pPr>
            <w:r w:rsidRPr="00142F15">
              <w:rPr>
                <w:bCs/>
                <w:sz w:val="28"/>
                <w:szCs w:val="28"/>
              </w:rPr>
              <w:t xml:space="preserve">Капитальный ремонт участка магистрального водовода Ду 2х500мм по мостовому переходу через р.Ока  </w:t>
            </w:r>
          </w:p>
        </w:tc>
        <w:tc>
          <w:tcPr>
            <w:tcW w:w="2551" w:type="dxa"/>
            <w:tcBorders>
              <w:top w:val="single" w:sz="4" w:space="0" w:color="auto"/>
              <w:left w:val="single" w:sz="4" w:space="0" w:color="auto"/>
              <w:bottom w:val="single" w:sz="4" w:space="0" w:color="auto"/>
              <w:right w:val="single" w:sz="4" w:space="0" w:color="auto"/>
            </w:tcBorders>
          </w:tcPr>
          <w:p w:rsidR="006B77F4" w:rsidRPr="00142F15" w:rsidRDefault="006B77F4" w:rsidP="006B77F4">
            <w:pPr>
              <w:autoSpaceDE w:val="0"/>
              <w:autoSpaceDN w:val="0"/>
              <w:adjustRightInd w:val="0"/>
              <w:rPr>
                <w:rFonts w:eastAsia="Calibri"/>
                <w:sz w:val="28"/>
                <w:szCs w:val="28"/>
              </w:rPr>
            </w:pPr>
            <w:r w:rsidRPr="00142F15">
              <w:rPr>
                <w:rFonts w:eastAsia="Calibri"/>
                <w:sz w:val="28"/>
                <w:szCs w:val="28"/>
              </w:rPr>
              <w:t xml:space="preserve">Надземный участок по ж/д мосту с </w:t>
            </w:r>
          </w:p>
          <w:p w:rsidR="006B77F4" w:rsidRPr="00142F15" w:rsidRDefault="006B77F4" w:rsidP="006B77F4">
            <w:pPr>
              <w:autoSpaceDE w:val="0"/>
              <w:autoSpaceDN w:val="0"/>
              <w:adjustRightInd w:val="0"/>
              <w:rPr>
                <w:rFonts w:eastAsia="Calibri"/>
                <w:sz w:val="28"/>
                <w:szCs w:val="28"/>
              </w:rPr>
            </w:pPr>
            <w:r w:rsidRPr="00142F15">
              <w:rPr>
                <w:rFonts w:eastAsia="Calibri"/>
                <w:sz w:val="28"/>
                <w:szCs w:val="28"/>
              </w:rPr>
              <w:t xml:space="preserve">применением </w:t>
            </w:r>
          </w:p>
          <w:p w:rsidR="006B77F4" w:rsidRPr="00142F15" w:rsidRDefault="006B77F4" w:rsidP="006B77F4">
            <w:pPr>
              <w:autoSpaceDE w:val="0"/>
              <w:autoSpaceDN w:val="0"/>
              <w:adjustRightInd w:val="0"/>
              <w:rPr>
                <w:rFonts w:eastAsia="Calibri"/>
                <w:sz w:val="28"/>
                <w:szCs w:val="28"/>
              </w:rPr>
            </w:pPr>
            <w:r w:rsidRPr="00142F15">
              <w:rPr>
                <w:rFonts w:eastAsia="Calibri"/>
                <w:sz w:val="28"/>
                <w:szCs w:val="28"/>
              </w:rPr>
              <w:t xml:space="preserve">стальных труб Ду426х7,0мм </w:t>
            </w:r>
          </w:p>
          <w:p w:rsidR="006B77F4" w:rsidRPr="00142F15" w:rsidRDefault="006B77F4" w:rsidP="006B77F4">
            <w:pPr>
              <w:autoSpaceDE w:val="0"/>
              <w:autoSpaceDN w:val="0"/>
              <w:adjustRightInd w:val="0"/>
              <w:rPr>
                <w:rFonts w:eastAsia="Calibri"/>
                <w:sz w:val="28"/>
                <w:szCs w:val="28"/>
              </w:rPr>
            </w:pPr>
            <w:r w:rsidRPr="00142F15">
              <w:rPr>
                <w:rFonts w:eastAsia="Calibri"/>
                <w:sz w:val="28"/>
                <w:szCs w:val="28"/>
                <w:lang w:val="en-US"/>
              </w:rPr>
              <w:t>L</w:t>
            </w:r>
            <w:r w:rsidRPr="00142F15">
              <w:rPr>
                <w:rFonts w:eastAsia="Calibri"/>
                <w:sz w:val="28"/>
                <w:szCs w:val="28"/>
              </w:rPr>
              <w:t>=2х503м.</w:t>
            </w:r>
          </w:p>
          <w:p w:rsidR="006B77F4" w:rsidRPr="00142F15" w:rsidRDefault="006B77F4" w:rsidP="0078325F">
            <w:pPr>
              <w:autoSpaceDE w:val="0"/>
              <w:autoSpaceDN w:val="0"/>
              <w:adjustRightInd w:val="0"/>
              <w:rPr>
                <w:rFonts w:eastAsia="Calibri"/>
                <w:sz w:val="28"/>
                <w:szCs w:val="28"/>
              </w:rPr>
            </w:pPr>
            <w:r w:rsidRPr="00142F15">
              <w:rPr>
                <w:rFonts w:eastAsia="Calibri"/>
                <w:sz w:val="28"/>
                <w:szCs w:val="28"/>
              </w:rPr>
              <w:t xml:space="preserve">Подземный участок  труб П Э 100 SDR 17 Дн 450мм, </w:t>
            </w:r>
            <w:r w:rsidRPr="00142F15">
              <w:rPr>
                <w:rFonts w:eastAsia="Calibri"/>
                <w:sz w:val="28"/>
                <w:szCs w:val="28"/>
                <w:lang w:val="en-US"/>
              </w:rPr>
              <w:t>L</w:t>
            </w:r>
            <w:r w:rsidRPr="00142F15">
              <w:rPr>
                <w:rFonts w:eastAsia="Calibri"/>
                <w:sz w:val="28"/>
                <w:szCs w:val="28"/>
              </w:rPr>
              <w:t>=2х503м.</w:t>
            </w:r>
          </w:p>
        </w:tc>
        <w:tc>
          <w:tcPr>
            <w:tcW w:w="1418" w:type="dxa"/>
            <w:tcBorders>
              <w:top w:val="single" w:sz="4" w:space="0" w:color="auto"/>
              <w:left w:val="single" w:sz="4" w:space="0" w:color="auto"/>
              <w:bottom w:val="single" w:sz="4" w:space="0" w:color="auto"/>
              <w:right w:val="single" w:sz="4" w:space="0" w:color="auto"/>
            </w:tcBorders>
          </w:tcPr>
          <w:p w:rsidR="006B77F4" w:rsidRPr="00142F15" w:rsidRDefault="006B77F4" w:rsidP="00142F15">
            <w:pPr>
              <w:autoSpaceDE w:val="0"/>
              <w:autoSpaceDN w:val="0"/>
              <w:adjustRightInd w:val="0"/>
              <w:jc w:val="center"/>
              <w:rPr>
                <w:rFonts w:eastAsia="Calibri"/>
                <w:sz w:val="28"/>
                <w:szCs w:val="28"/>
              </w:rPr>
            </w:pPr>
            <w:r w:rsidRPr="00142F15">
              <w:rPr>
                <w:rFonts w:eastAsia="Calibri"/>
                <w:sz w:val="28"/>
                <w:szCs w:val="28"/>
              </w:rPr>
              <w:t>1</w:t>
            </w:r>
            <w:r w:rsidR="00142F15" w:rsidRPr="00142F15">
              <w:rPr>
                <w:rFonts w:eastAsia="Calibri"/>
                <w:sz w:val="28"/>
                <w:szCs w:val="28"/>
              </w:rPr>
              <w:t>95</w:t>
            </w:r>
            <w:r w:rsidRPr="00142F15">
              <w:rPr>
                <w:rFonts w:eastAsia="Calibri"/>
                <w:sz w:val="28"/>
                <w:szCs w:val="28"/>
              </w:rPr>
              <w:t>00,00</w:t>
            </w:r>
          </w:p>
        </w:tc>
        <w:tc>
          <w:tcPr>
            <w:tcW w:w="1134" w:type="dxa"/>
            <w:tcBorders>
              <w:top w:val="single" w:sz="4" w:space="0" w:color="auto"/>
              <w:left w:val="single" w:sz="4" w:space="0" w:color="auto"/>
              <w:bottom w:val="single" w:sz="4" w:space="0" w:color="auto"/>
              <w:right w:val="single" w:sz="4" w:space="0" w:color="auto"/>
            </w:tcBorders>
          </w:tcPr>
          <w:p w:rsidR="006B77F4" w:rsidRPr="00142F15" w:rsidRDefault="006B77F4" w:rsidP="00142F15">
            <w:pPr>
              <w:autoSpaceDE w:val="0"/>
              <w:autoSpaceDN w:val="0"/>
              <w:adjustRightInd w:val="0"/>
              <w:jc w:val="center"/>
              <w:rPr>
                <w:rFonts w:eastAsia="Calibri"/>
                <w:sz w:val="28"/>
                <w:szCs w:val="28"/>
              </w:rPr>
            </w:pPr>
            <w:r w:rsidRPr="00142F15">
              <w:rPr>
                <w:rFonts w:eastAsia="Calibri"/>
                <w:sz w:val="28"/>
                <w:szCs w:val="28"/>
              </w:rPr>
              <w:t>202</w:t>
            </w:r>
            <w:r w:rsidR="00142F15" w:rsidRPr="00142F15">
              <w:rPr>
                <w:rFonts w:eastAsia="Calibri"/>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6B77F4" w:rsidRPr="00142F15" w:rsidRDefault="006B77F4" w:rsidP="0078325F">
            <w:pPr>
              <w:autoSpaceDE w:val="0"/>
              <w:autoSpaceDN w:val="0"/>
              <w:adjustRightInd w:val="0"/>
              <w:rPr>
                <w:rFonts w:eastAsia="Calibri"/>
                <w:sz w:val="28"/>
                <w:szCs w:val="28"/>
              </w:rPr>
            </w:pPr>
            <w:r w:rsidRPr="00142F15">
              <w:rPr>
                <w:rFonts w:eastAsia="Calibri"/>
                <w:sz w:val="28"/>
                <w:szCs w:val="28"/>
              </w:rPr>
              <w:t>Местный и областной &lt;*&gt; бюджет</w:t>
            </w:r>
          </w:p>
        </w:tc>
      </w:tr>
      <w:tr w:rsidR="007335FE" w:rsidRPr="00142F15" w:rsidTr="007454B8">
        <w:tc>
          <w:tcPr>
            <w:tcW w:w="709"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t>29.8</w:t>
            </w:r>
          </w:p>
        </w:tc>
        <w:tc>
          <w:tcPr>
            <w:tcW w:w="2410"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bCs/>
                <w:sz w:val="28"/>
                <w:szCs w:val="28"/>
              </w:rPr>
            </w:pPr>
            <w:r w:rsidRPr="00142F15">
              <w:rPr>
                <w:bCs/>
                <w:sz w:val="28"/>
                <w:szCs w:val="28"/>
              </w:rPr>
              <w:t>Капитальный ремонт сетей водопровода в мкр. Южный города Саянска</w:t>
            </w:r>
          </w:p>
        </w:tc>
        <w:tc>
          <w:tcPr>
            <w:tcW w:w="2551"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Замена участка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водовода Ду 500мм,100мм и 50мм с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применением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полиэтиленовых труб ПЭ 100 </w:t>
            </w:r>
            <w:r w:rsidRPr="00142F15">
              <w:rPr>
                <w:rFonts w:eastAsia="Calibri"/>
                <w:sz w:val="28"/>
                <w:szCs w:val="28"/>
              </w:rPr>
              <w:lastRenderedPageBreak/>
              <w:t xml:space="preserve">SDR17 450х26,7мм L=2х258 м, </w:t>
            </w:r>
            <w:r w:rsidRPr="00142F15">
              <w:rPr>
                <w:sz w:val="28"/>
                <w:szCs w:val="28"/>
              </w:rPr>
              <w:t xml:space="preserve">ПЭ100 SDR17 </w:t>
            </w:r>
            <w:r w:rsidRPr="00142F15">
              <w:rPr>
                <w:rFonts w:ascii="Cambria Math" w:hAnsi="Cambria Math" w:cs="Cambria Math"/>
                <w:sz w:val="28"/>
                <w:szCs w:val="28"/>
              </w:rPr>
              <w:t>∅</w:t>
            </w:r>
            <w:r w:rsidRPr="00142F15">
              <w:rPr>
                <w:sz w:val="28"/>
                <w:szCs w:val="28"/>
              </w:rPr>
              <w:t xml:space="preserve">110х6,6мм </w:t>
            </w:r>
            <w:r w:rsidRPr="00142F15">
              <w:rPr>
                <w:rFonts w:eastAsia="Calibri"/>
                <w:sz w:val="28"/>
                <w:szCs w:val="28"/>
              </w:rPr>
              <w:t>L=</w:t>
            </w:r>
            <w:r w:rsidRPr="00142F15">
              <w:rPr>
                <w:sz w:val="28"/>
                <w:szCs w:val="28"/>
              </w:rPr>
              <w:t xml:space="preserve">2742,0 м, ПЭ100 SDR17 </w:t>
            </w:r>
            <w:r w:rsidRPr="00142F15">
              <w:rPr>
                <w:rFonts w:ascii="Cambria Math" w:hAnsi="Cambria Math" w:cs="Cambria Math"/>
                <w:sz w:val="28"/>
                <w:szCs w:val="28"/>
              </w:rPr>
              <w:t>∅</w:t>
            </w:r>
            <w:r w:rsidRPr="00142F15">
              <w:rPr>
                <w:sz w:val="28"/>
                <w:szCs w:val="28"/>
              </w:rPr>
              <w:t xml:space="preserve">50х3,0 мм </w:t>
            </w:r>
            <w:r w:rsidRPr="00142F15">
              <w:rPr>
                <w:rFonts w:eastAsia="Calibri"/>
                <w:sz w:val="28"/>
                <w:szCs w:val="28"/>
              </w:rPr>
              <w:t>L=</w:t>
            </w:r>
            <w:r w:rsidRPr="00142F15">
              <w:rPr>
                <w:sz w:val="28"/>
                <w:szCs w:val="28"/>
              </w:rPr>
              <w:t>1165,0 м.</w:t>
            </w:r>
          </w:p>
        </w:tc>
        <w:tc>
          <w:tcPr>
            <w:tcW w:w="1418"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lastRenderedPageBreak/>
              <w:t>46912,57</w:t>
            </w:r>
          </w:p>
        </w:tc>
        <w:tc>
          <w:tcPr>
            <w:tcW w:w="1134" w:type="dxa"/>
            <w:tcBorders>
              <w:top w:val="single" w:sz="4" w:space="0" w:color="auto"/>
              <w:left w:val="single" w:sz="4" w:space="0" w:color="auto"/>
              <w:bottom w:val="single" w:sz="4" w:space="0" w:color="auto"/>
              <w:right w:val="single" w:sz="4" w:space="0" w:color="auto"/>
            </w:tcBorders>
          </w:tcPr>
          <w:p w:rsidR="007335FE" w:rsidRPr="00142F15" w:rsidRDefault="007335FE" w:rsidP="007335FE">
            <w:pPr>
              <w:autoSpaceDE w:val="0"/>
              <w:autoSpaceDN w:val="0"/>
              <w:adjustRightInd w:val="0"/>
              <w:jc w:val="center"/>
              <w:rPr>
                <w:rFonts w:eastAsia="Calibri"/>
                <w:sz w:val="28"/>
                <w:szCs w:val="28"/>
              </w:rPr>
            </w:pPr>
            <w:r w:rsidRPr="00142F15">
              <w:rPr>
                <w:rFonts w:eastAsia="Calibri"/>
                <w:sz w:val="28"/>
                <w:szCs w:val="28"/>
              </w:rPr>
              <w:t>2022</w:t>
            </w:r>
          </w:p>
        </w:tc>
        <w:tc>
          <w:tcPr>
            <w:tcW w:w="1843"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Местный и областной &lt;*&gt; бюджет</w:t>
            </w:r>
          </w:p>
        </w:tc>
      </w:tr>
      <w:tr w:rsidR="00142F15" w:rsidRPr="00142F15" w:rsidTr="007454B8">
        <w:tc>
          <w:tcPr>
            <w:tcW w:w="709"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jc w:val="center"/>
              <w:rPr>
                <w:rFonts w:eastAsia="Calibri"/>
                <w:sz w:val="28"/>
                <w:szCs w:val="28"/>
              </w:rPr>
            </w:pPr>
            <w:r w:rsidRPr="00142F15">
              <w:rPr>
                <w:rFonts w:eastAsia="Calibri"/>
                <w:sz w:val="28"/>
                <w:szCs w:val="28"/>
              </w:rPr>
              <w:lastRenderedPageBreak/>
              <w:t>54</w:t>
            </w:r>
          </w:p>
        </w:tc>
        <w:tc>
          <w:tcPr>
            <w:tcW w:w="2410"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rPr>
                <w:bCs/>
                <w:sz w:val="28"/>
                <w:szCs w:val="28"/>
              </w:rPr>
            </w:pPr>
            <w:r w:rsidRPr="00142F15">
              <w:rPr>
                <w:bCs/>
                <w:sz w:val="28"/>
                <w:szCs w:val="28"/>
              </w:rPr>
              <w:t>Строительство участка напорного канализационного коллектора от главной канализационной насосной станции до реки Ока</w:t>
            </w:r>
          </w:p>
        </w:tc>
        <w:tc>
          <w:tcPr>
            <w:tcW w:w="2551" w:type="dxa"/>
            <w:tcBorders>
              <w:top w:val="single" w:sz="4" w:space="0" w:color="auto"/>
              <w:left w:val="single" w:sz="4" w:space="0" w:color="auto"/>
              <w:bottom w:val="single" w:sz="4" w:space="0" w:color="auto"/>
              <w:right w:val="single" w:sz="4" w:space="0" w:color="auto"/>
            </w:tcBorders>
          </w:tcPr>
          <w:p w:rsidR="00142F15" w:rsidRPr="00142F15" w:rsidRDefault="00142F15" w:rsidP="00142F15">
            <w:pPr>
              <w:autoSpaceDE w:val="0"/>
              <w:autoSpaceDN w:val="0"/>
              <w:adjustRightInd w:val="0"/>
              <w:rPr>
                <w:rFonts w:eastAsia="Calibri"/>
                <w:sz w:val="28"/>
                <w:szCs w:val="28"/>
              </w:rPr>
            </w:pPr>
            <w:r w:rsidRPr="00142F15">
              <w:rPr>
                <w:rFonts w:eastAsia="Calibri"/>
                <w:sz w:val="28"/>
                <w:szCs w:val="28"/>
              </w:rPr>
              <w:t xml:space="preserve">Ремонт наиболее ветхих участков с применением труб из полимерных материалов </w:t>
            </w:r>
            <w:r w:rsidRPr="00142F15">
              <w:rPr>
                <w:rFonts w:eastAsia="Calibri"/>
                <w:sz w:val="28"/>
                <w:szCs w:val="28"/>
                <w:lang w:val="en-US"/>
              </w:rPr>
              <w:t>L</w:t>
            </w:r>
            <w:r w:rsidRPr="00142F15">
              <w:rPr>
                <w:rFonts w:eastAsia="Calibri"/>
                <w:sz w:val="28"/>
                <w:szCs w:val="28"/>
              </w:rPr>
              <w:t>= 6640 м.</w:t>
            </w:r>
          </w:p>
        </w:tc>
        <w:tc>
          <w:tcPr>
            <w:tcW w:w="1418"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jc w:val="center"/>
              <w:rPr>
                <w:rFonts w:eastAsia="Calibri"/>
                <w:sz w:val="28"/>
                <w:szCs w:val="28"/>
              </w:rPr>
            </w:pPr>
            <w:r w:rsidRPr="00142F15">
              <w:rPr>
                <w:rFonts w:eastAsia="Calibri"/>
                <w:sz w:val="28"/>
                <w:szCs w:val="28"/>
              </w:rPr>
              <w:t>129250,00</w:t>
            </w:r>
          </w:p>
        </w:tc>
        <w:tc>
          <w:tcPr>
            <w:tcW w:w="1134"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2022</w:t>
            </w:r>
          </w:p>
        </w:tc>
        <w:tc>
          <w:tcPr>
            <w:tcW w:w="1843"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9" w:history="1">
              <w:r w:rsidRPr="00142F15">
                <w:rPr>
                  <w:rFonts w:eastAsia="Calibri"/>
                  <w:sz w:val="28"/>
                  <w:szCs w:val="28"/>
                </w:rPr>
                <w:t>&lt;*&gt;</w:t>
              </w:r>
            </w:hyperlink>
            <w:r w:rsidRPr="00142F15">
              <w:rPr>
                <w:rFonts w:eastAsia="Calibri"/>
                <w:sz w:val="28"/>
                <w:szCs w:val="28"/>
              </w:rPr>
              <w:t xml:space="preserve"> бюджет</w:t>
            </w:r>
          </w:p>
        </w:tc>
      </w:tr>
      <w:tr w:rsidR="007335FE" w:rsidRPr="00142F15" w:rsidTr="007454B8">
        <w:tc>
          <w:tcPr>
            <w:tcW w:w="709"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t>55</w:t>
            </w:r>
          </w:p>
        </w:tc>
        <w:tc>
          <w:tcPr>
            <w:tcW w:w="2410"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bCs/>
                <w:sz w:val="28"/>
                <w:szCs w:val="28"/>
              </w:rPr>
            </w:pPr>
            <w:r w:rsidRPr="00142F15">
              <w:rPr>
                <w:rFonts w:hint="eastAsia"/>
                <w:bCs/>
                <w:sz w:val="28"/>
                <w:szCs w:val="28"/>
              </w:rPr>
              <w:t>Капитальный</w:t>
            </w:r>
            <w:r w:rsidRPr="00142F15">
              <w:rPr>
                <w:bCs/>
                <w:sz w:val="28"/>
                <w:szCs w:val="28"/>
              </w:rPr>
              <w:t xml:space="preserve"> </w:t>
            </w:r>
            <w:r w:rsidRPr="00142F15">
              <w:rPr>
                <w:rFonts w:hint="eastAsia"/>
                <w:bCs/>
                <w:sz w:val="28"/>
                <w:szCs w:val="28"/>
              </w:rPr>
              <w:t>ремонт</w:t>
            </w:r>
            <w:r w:rsidRPr="00142F15">
              <w:rPr>
                <w:bCs/>
                <w:sz w:val="28"/>
                <w:szCs w:val="28"/>
              </w:rPr>
              <w:t xml:space="preserve"> напорного канализационного коллектора в городе Саянске </w:t>
            </w:r>
          </w:p>
        </w:tc>
        <w:tc>
          <w:tcPr>
            <w:tcW w:w="2551"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Замена участка напорного коллектора</w:t>
            </w:r>
            <w:r w:rsidRPr="00142F15">
              <w:rPr>
                <w:bCs/>
                <w:sz w:val="28"/>
                <w:szCs w:val="28"/>
              </w:rPr>
              <w:t xml:space="preserve"> от КНС промкомзоны от ул.35 по ул.16 и проспекту Ленинградский</w:t>
            </w:r>
            <w:r w:rsidRPr="00142F15">
              <w:rPr>
                <w:rFonts w:eastAsia="Calibri"/>
                <w:sz w:val="28"/>
                <w:szCs w:val="28"/>
              </w:rPr>
              <w:t xml:space="preserve"> с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применением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полиэтиленовых труб ПЭ100 SDR21 160х7,7 мм L=2х2652,3 м</w:t>
            </w:r>
          </w:p>
        </w:tc>
        <w:tc>
          <w:tcPr>
            <w:tcW w:w="1418"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t>16103,23</w:t>
            </w:r>
          </w:p>
        </w:tc>
        <w:tc>
          <w:tcPr>
            <w:tcW w:w="1134"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0" w:history="1">
              <w:r w:rsidRPr="00142F15">
                <w:rPr>
                  <w:rFonts w:eastAsia="Calibri"/>
                  <w:sz w:val="28"/>
                  <w:szCs w:val="28"/>
                </w:rPr>
                <w:t>&lt;*&gt;</w:t>
              </w:r>
            </w:hyperlink>
            <w:r w:rsidRPr="00142F15">
              <w:rPr>
                <w:rFonts w:eastAsia="Calibri"/>
                <w:sz w:val="28"/>
                <w:szCs w:val="28"/>
              </w:rPr>
              <w:t xml:space="preserve"> бюджет</w:t>
            </w:r>
          </w:p>
        </w:tc>
      </w:tr>
      <w:tr w:rsidR="007335FE" w:rsidRPr="00142F15" w:rsidTr="007454B8">
        <w:tc>
          <w:tcPr>
            <w:tcW w:w="709"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t>56</w:t>
            </w:r>
          </w:p>
        </w:tc>
        <w:tc>
          <w:tcPr>
            <w:tcW w:w="2410"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bCs/>
                <w:sz w:val="28"/>
                <w:szCs w:val="28"/>
              </w:rPr>
            </w:pPr>
            <w:r w:rsidRPr="00142F15">
              <w:rPr>
                <w:bCs/>
                <w:sz w:val="28"/>
                <w:szCs w:val="28"/>
              </w:rPr>
              <w:t xml:space="preserve">Капитальный ремонт  канализационного коллектора в городе Саянске </w:t>
            </w:r>
          </w:p>
        </w:tc>
        <w:tc>
          <w:tcPr>
            <w:tcW w:w="2551"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Замена участка самотечного канализационного коллектора </w:t>
            </w:r>
            <w:r w:rsidRPr="00142F15">
              <w:rPr>
                <w:bCs/>
                <w:sz w:val="28"/>
                <w:szCs w:val="28"/>
              </w:rPr>
              <w:t>от ул. Комсомольской до ул. Западная</w:t>
            </w:r>
            <w:r w:rsidRPr="00142F15">
              <w:rPr>
                <w:rFonts w:eastAsia="Calibri"/>
                <w:sz w:val="28"/>
                <w:szCs w:val="28"/>
              </w:rPr>
              <w:t xml:space="preserve"> с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применением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полиэтиленовых труб </w:t>
            </w:r>
            <w:r w:rsidRPr="00142F15">
              <w:rPr>
                <w:color w:val="000000"/>
                <w:sz w:val="28"/>
                <w:szCs w:val="28"/>
                <w:shd w:val="clear" w:color="auto" w:fill="FFFFFF"/>
              </w:rPr>
              <w:t>КОРСИС 630мм,</w:t>
            </w:r>
            <w:r w:rsidRPr="00142F15">
              <w:rPr>
                <w:rFonts w:eastAsia="Calibri"/>
                <w:sz w:val="28"/>
                <w:szCs w:val="28"/>
              </w:rPr>
              <w:t>L=</w:t>
            </w:r>
            <w:r w:rsidRPr="00142F15">
              <w:rPr>
                <w:color w:val="000000"/>
                <w:sz w:val="28"/>
                <w:szCs w:val="28"/>
                <w:shd w:val="clear" w:color="auto" w:fill="FFFFFF"/>
              </w:rPr>
              <w:t xml:space="preserve"> 1368,0 м, КОРСИС 315мм</w:t>
            </w:r>
            <w:r w:rsidRPr="00142F15">
              <w:rPr>
                <w:rFonts w:eastAsia="Calibri"/>
                <w:sz w:val="28"/>
                <w:szCs w:val="28"/>
              </w:rPr>
              <w:t>L=</w:t>
            </w:r>
            <w:r w:rsidRPr="00142F15">
              <w:rPr>
                <w:color w:val="000000"/>
                <w:sz w:val="28"/>
                <w:szCs w:val="28"/>
                <w:shd w:val="clear" w:color="auto" w:fill="FFFFFF"/>
              </w:rPr>
              <w:t>282,0 м, КОРСИС 250мм</w:t>
            </w:r>
            <w:r w:rsidRPr="00142F15">
              <w:rPr>
                <w:rFonts w:eastAsia="Calibri"/>
                <w:sz w:val="28"/>
                <w:szCs w:val="28"/>
              </w:rPr>
              <w:t>L=</w:t>
            </w:r>
            <w:r w:rsidRPr="00142F15">
              <w:rPr>
                <w:color w:val="000000"/>
                <w:sz w:val="28"/>
                <w:szCs w:val="28"/>
                <w:shd w:val="clear" w:color="auto" w:fill="FFFFFF"/>
              </w:rPr>
              <w:t xml:space="preserve"> 30,0 м.</w:t>
            </w:r>
          </w:p>
        </w:tc>
        <w:tc>
          <w:tcPr>
            <w:tcW w:w="1418"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t>30 352,47</w:t>
            </w:r>
          </w:p>
        </w:tc>
        <w:tc>
          <w:tcPr>
            <w:tcW w:w="1134"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1" w:history="1">
              <w:r w:rsidRPr="00142F15">
                <w:rPr>
                  <w:rFonts w:eastAsia="Calibri"/>
                  <w:sz w:val="28"/>
                  <w:szCs w:val="28"/>
                </w:rPr>
                <w:t>&lt;*&gt;</w:t>
              </w:r>
            </w:hyperlink>
            <w:r w:rsidRPr="00142F15">
              <w:rPr>
                <w:rFonts w:eastAsia="Calibri"/>
                <w:sz w:val="28"/>
                <w:szCs w:val="28"/>
              </w:rPr>
              <w:t xml:space="preserve"> бюджет</w:t>
            </w:r>
          </w:p>
        </w:tc>
      </w:tr>
    </w:tbl>
    <w:p w:rsidR="00931BE9" w:rsidRPr="00142F15" w:rsidRDefault="00931BE9" w:rsidP="00931BE9">
      <w:pPr>
        <w:autoSpaceDE w:val="0"/>
        <w:autoSpaceDN w:val="0"/>
        <w:adjustRightInd w:val="0"/>
        <w:ind w:firstLine="567"/>
        <w:jc w:val="both"/>
        <w:rPr>
          <w:color w:val="000000"/>
          <w:sz w:val="28"/>
          <w:szCs w:val="28"/>
        </w:rPr>
      </w:pPr>
      <w:r w:rsidRPr="00142F15">
        <w:rPr>
          <w:sz w:val="28"/>
          <w:szCs w:val="28"/>
        </w:rPr>
        <w:t>1.</w:t>
      </w:r>
      <w:r w:rsidR="00142F15">
        <w:rPr>
          <w:sz w:val="28"/>
          <w:szCs w:val="28"/>
        </w:rPr>
        <w:t>2</w:t>
      </w:r>
      <w:r w:rsidRPr="00142F15">
        <w:rPr>
          <w:color w:val="000000"/>
          <w:sz w:val="28"/>
          <w:szCs w:val="28"/>
        </w:rPr>
        <w:t xml:space="preserve">. </w:t>
      </w:r>
      <w:r w:rsidR="00987478" w:rsidRPr="00142F15">
        <w:rPr>
          <w:color w:val="000000"/>
          <w:sz w:val="28"/>
          <w:szCs w:val="28"/>
        </w:rPr>
        <w:t>В т</w:t>
      </w:r>
      <w:r w:rsidRPr="00142F15">
        <w:rPr>
          <w:color w:val="000000"/>
          <w:sz w:val="28"/>
          <w:szCs w:val="28"/>
        </w:rPr>
        <w:t>аблиц</w:t>
      </w:r>
      <w:r w:rsidR="00987478" w:rsidRPr="00142F15">
        <w:rPr>
          <w:color w:val="000000"/>
          <w:sz w:val="28"/>
          <w:szCs w:val="28"/>
        </w:rPr>
        <w:t>е</w:t>
      </w:r>
      <w:r w:rsidRPr="00142F15">
        <w:rPr>
          <w:color w:val="000000"/>
          <w:sz w:val="28"/>
          <w:szCs w:val="28"/>
        </w:rPr>
        <w:t xml:space="preserve"> «Мероприятия по строительству систем теплоснабжения» приложения 2 к программе пункт</w:t>
      </w:r>
      <w:r w:rsidR="00987478" w:rsidRPr="00142F15">
        <w:rPr>
          <w:color w:val="000000"/>
          <w:sz w:val="28"/>
          <w:szCs w:val="28"/>
        </w:rPr>
        <w:t>ы</w:t>
      </w:r>
      <w:r w:rsidRPr="00142F15">
        <w:rPr>
          <w:color w:val="000000"/>
          <w:sz w:val="28"/>
          <w:szCs w:val="28"/>
        </w:rPr>
        <w:t xml:space="preserve"> 19, 20</w:t>
      </w:r>
      <w:r w:rsidR="00987478" w:rsidRPr="00142F15">
        <w:rPr>
          <w:color w:val="000000"/>
          <w:sz w:val="28"/>
          <w:szCs w:val="28"/>
        </w:rPr>
        <w:t>,</w:t>
      </w:r>
      <w:r w:rsidRPr="00142F15">
        <w:rPr>
          <w:color w:val="000000"/>
          <w:sz w:val="28"/>
          <w:szCs w:val="28"/>
        </w:rPr>
        <w:t xml:space="preserve"> </w:t>
      </w:r>
      <w:r w:rsidR="00987478" w:rsidRPr="00142F15">
        <w:rPr>
          <w:color w:val="000000"/>
          <w:sz w:val="28"/>
          <w:szCs w:val="28"/>
        </w:rPr>
        <w:t>изложить в следующей редакции</w:t>
      </w:r>
      <w:r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410"/>
        <w:gridCol w:w="2551"/>
        <w:gridCol w:w="1418"/>
        <w:gridCol w:w="1134"/>
        <w:gridCol w:w="1843"/>
      </w:tblGrid>
      <w:tr w:rsidR="00931BE9" w:rsidRPr="00142F15" w:rsidTr="007454B8">
        <w:tc>
          <w:tcPr>
            <w:tcW w:w="709"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jc w:val="center"/>
              <w:rPr>
                <w:rFonts w:eastAsia="Calibri"/>
                <w:sz w:val="28"/>
                <w:szCs w:val="28"/>
              </w:rPr>
            </w:pPr>
            <w:r w:rsidRPr="00142F15">
              <w:rPr>
                <w:rFonts w:eastAsia="Calibri"/>
                <w:sz w:val="28"/>
                <w:szCs w:val="28"/>
              </w:rPr>
              <w:lastRenderedPageBreak/>
              <w:t>19.</w:t>
            </w:r>
          </w:p>
        </w:tc>
        <w:tc>
          <w:tcPr>
            <w:tcW w:w="2410"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bCs/>
                <w:sz w:val="28"/>
                <w:szCs w:val="28"/>
              </w:rPr>
            </w:pPr>
            <w:r w:rsidRPr="00142F15">
              <w:rPr>
                <w:color w:val="000000"/>
                <w:sz w:val="28"/>
                <w:szCs w:val="28"/>
                <w:shd w:val="clear" w:color="auto" w:fill="FFFFFF"/>
              </w:rPr>
              <w:t>Капитальный ремонт ПНС (частотные преобразователи, трансформатор) в г. Саянске</w:t>
            </w:r>
          </w:p>
        </w:tc>
        <w:tc>
          <w:tcPr>
            <w:tcW w:w="2551"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rFonts w:eastAsia="Calibri"/>
                <w:sz w:val="28"/>
                <w:szCs w:val="28"/>
              </w:rPr>
            </w:pPr>
            <w:r w:rsidRPr="00142F15">
              <w:rPr>
                <w:rFonts w:eastAsia="Calibri"/>
                <w:sz w:val="28"/>
                <w:szCs w:val="28"/>
              </w:rPr>
              <w:t>Замена частотного преобразователя (2шт); замена трансформатора</w:t>
            </w:r>
          </w:p>
        </w:tc>
        <w:tc>
          <w:tcPr>
            <w:tcW w:w="1418" w:type="dxa"/>
            <w:tcBorders>
              <w:top w:val="single" w:sz="4" w:space="0" w:color="auto"/>
              <w:left w:val="single" w:sz="4" w:space="0" w:color="auto"/>
              <w:bottom w:val="single" w:sz="4" w:space="0" w:color="auto"/>
              <w:right w:val="single" w:sz="4" w:space="0" w:color="auto"/>
            </w:tcBorders>
          </w:tcPr>
          <w:p w:rsidR="00931BE9" w:rsidRPr="00142F15" w:rsidRDefault="008C10D3" w:rsidP="005952A1">
            <w:pPr>
              <w:autoSpaceDE w:val="0"/>
              <w:autoSpaceDN w:val="0"/>
              <w:adjustRightInd w:val="0"/>
              <w:jc w:val="center"/>
              <w:rPr>
                <w:rFonts w:eastAsia="Calibri"/>
                <w:sz w:val="28"/>
                <w:szCs w:val="28"/>
              </w:rPr>
            </w:pPr>
            <w:r w:rsidRPr="00142F15">
              <w:rPr>
                <w:rFonts w:eastAsia="Calibri"/>
                <w:sz w:val="28"/>
                <w:szCs w:val="28"/>
              </w:rPr>
              <w:t>5205,03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31BE9" w:rsidRPr="00142F15" w:rsidRDefault="00931BE9" w:rsidP="00943B36">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w:t>
            </w:r>
            <w:r w:rsidR="00943B36">
              <w:rPr>
                <w:rFonts w:eastAsia="Calibri"/>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2" w:history="1">
              <w:r w:rsidRPr="00142F15">
                <w:rPr>
                  <w:rFonts w:eastAsia="Calibri"/>
                  <w:sz w:val="28"/>
                  <w:szCs w:val="28"/>
                </w:rPr>
                <w:t>&lt;*&gt;</w:t>
              </w:r>
            </w:hyperlink>
            <w:r w:rsidRPr="00142F15">
              <w:rPr>
                <w:rFonts w:eastAsia="Calibri"/>
                <w:sz w:val="28"/>
                <w:szCs w:val="28"/>
              </w:rPr>
              <w:t xml:space="preserve"> бюджет</w:t>
            </w:r>
          </w:p>
        </w:tc>
      </w:tr>
      <w:tr w:rsidR="00931BE9" w:rsidRPr="00142F15" w:rsidTr="007454B8">
        <w:tc>
          <w:tcPr>
            <w:tcW w:w="709"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jc w:val="center"/>
              <w:rPr>
                <w:rFonts w:eastAsia="Calibri"/>
                <w:sz w:val="28"/>
                <w:szCs w:val="28"/>
              </w:rPr>
            </w:pPr>
            <w:r w:rsidRPr="00142F15">
              <w:rPr>
                <w:rFonts w:eastAsia="Calibri"/>
                <w:sz w:val="28"/>
                <w:szCs w:val="28"/>
              </w:rPr>
              <w:t>20.</w:t>
            </w:r>
          </w:p>
        </w:tc>
        <w:tc>
          <w:tcPr>
            <w:tcW w:w="2410"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bCs/>
                <w:sz w:val="28"/>
                <w:szCs w:val="28"/>
              </w:rPr>
            </w:pPr>
            <w:r w:rsidRPr="00142F15">
              <w:rPr>
                <w:color w:val="000000"/>
                <w:sz w:val="28"/>
                <w:szCs w:val="28"/>
                <w:shd w:val="clear" w:color="auto" w:fill="FFFFFF"/>
              </w:rPr>
              <w:t>Капитальный ремонт насосного оборудования ТНС-6 в г. Саянске</w:t>
            </w:r>
          </w:p>
        </w:tc>
        <w:tc>
          <w:tcPr>
            <w:tcW w:w="2551"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rFonts w:eastAsia="Calibri"/>
                <w:sz w:val="28"/>
                <w:szCs w:val="28"/>
              </w:rPr>
            </w:pPr>
            <w:r w:rsidRPr="00142F15">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418" w:type="dxa"/>
            <w:tcBorders>
              <w:top w:val="single" w:sz="4" w:space="0" w:color="auto"/>
              <w:left w:val="single" w:sz="4" w:space="0" w:color="auto"/>
              <w:bottom w:val="single" w:sz="4" w:space="0" w:color="auto"/>
              <w:right w:val="single" w:sz="4" w:space="0" w:color="auto"/>
            </w:tcBorders>
          </w:tcPr>
          <w:p w:rsidR="00931BE9" w:rsidRPr="00142F15" w:rsidRDefault="008C10D3" w:rsidP="005952A1">
            <w:pPr>
              <w:autoSpaceDE w:val="0"/>
              <w:autoSpaceDN w:val="0"/>
              <w:adjustRightInd w:val="0"/>
              <w:jc w:val="center"/>
              <w:rPr>
                <w:rFonts w:eastAsia="Calibri"/>
                <w:sz w:val="28"/>
                <w:szCs w:val="28"/>
              </w:rPr>
            </w:pPr>
            <w:r w:rsidRPr="00142F15">
              <w:rPr>
                <w:rFonts w:eastAsia="Calibri"/>
                <w:sz w:val="28"/>
                <w:szCs w:val="28"/>
              </w:rPr>
              <w:t>6312,87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31BE9" w:rsidRPr="00142F15" w:rsidRDefault="00931BE9" w:rsidP="00943B36">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w:t>
            </w:r>
            <w:r w:rsidR="00943B36">
              <w:rPr>
                <w:rFonts w:eastAsia="Calibri"/>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3" w:history="1">
              <w:r w:rsidRPr="00142F15">
                <w:rPr>
                  <w:rFonts w:eastAsia="Calibri"/>
                  <w:sz w:val="28"/>
                  <w:szCs w:val="28"/>
                </w:rPr>
                <w:t>&lt;*&gt;</w:t>
              </w:r>
            </w:hyperlink>
            <w:r w:rsidRPr="00142F15">
              <w:rPr>
                <w:rFonts w:eastAsia="Calibri"/>
                <w:sz w:val="28"/>
                <w:szCs w:val="28"/>
              </w:rPr>
              <w:t xml:space="preserve"> бюджет</w:t>
            </w:r>
          </w:p>
        </w:tc>
      </w:tr>
      <w:tr w:rsidR="00943B36" w:rsidRPr="00142F15" w:rsidTr="007454B8">
        <w:tc>
          <w:tcPr>
            <w:tcW w:w="709" w:type="dxa"/>
            <w:tcBorders>
              <w:top w:val="single" w:sz="4" w:space="0" w:color="auto"/>
              <w:left w:val="single" w:sz="4" w:space="0" w:color="auto"/>
              <w:bottom w:val="single" w:sz="4" w:space="0" w:color="auto"/>
              <w:right w:val="single" w:sz="4" w:space="0" w:color="auto"/>
            </w:tcBorders>
          </w:tcPr>
          <w:p w:rsidR="00943B36" w:rsidRPr="00142F15" w:rsidRDefault="00943B36" w:rsidP="005952A1">
            <w:pPr>
              <w:autoSpaceDE w:val="0"/>
              <w:autoSpaceDN w:val="0"/>
              <w:adjustRightInd w:val="0"/>
              <w:jc w:val="center"/>
              <w:rPr>
                <w:rFonts w:eastAsia="Calibri"/>
                <w:sz w:val="28"/>
                <w:szCs w:val="28"/>
              </w:rPr>
            </w:pPr>
            <w:r>
              <w:rPr>
                <w:rFonts w:eastAsia="Calibri"/>
                <w:sz w:val="28"/>
                <w:szCs w:val="28"/>
              </w:rPr>
              <w:t>21</w:t>
            </w:r>
          </w:p>
        </w:tc>
        <w:tc>
          <w:tcPr>
            <w:tcW w:w="2410" w:type="dxa"/>
            <w:tcBorders>
              <w:top w:val="single" w:sz="4" w:space="0" w:color="auto"/>
              <w:left w:val="single" w:sz="4" w:space="0" w:color="auto"/>
              <w:bottom w:val="single" w:sz="4" w:space="0" w:color="auto"/>
              <w:right w:val="single" w:sz="4" w:space="0" w:color="auto"/>
            </w:tcBorders>
          </w:tcPr>
          <w:p w:rsidR="00943B36" w:rsidRPr="00142F15" w:rsidRDefault="00943B36" w:rsidP="005952A1">
            <w:pPr>
              <w:autoSpaceDE w:val="0"/>
              <w:autoSpaceDN w:val="0"/>
              <w:adjustRightInd w:val="0"/>
              <w:rPr>
                <w:color w:val="000000"/>
                <w:sz w:val="28"/>
                <w:szCs w:val="28"/>
                <w:shd w:val="clear" w:color="auto" w:fill="FFFFFF"/>
              </w:rPr>
            </w:pPr>
            <w:r>
              <w:rPr>
                <w:color w:val="000000"/>
                <w:sz w:val="28"/>
                <w:szCs w:val="28"/>
                <w:shd w:val="clear" w:color="auto" w:fill="FFFFFF"/>
              </w:rPr>
              <w:t>Капитальный ремонт магистральной тепловой сети от Ново-Зиминской ТЭЦ до ПНС на участке от Павильона № 5 до ПНС, Ду 500 в двухтрубном исполнении (протяженностью 1929 м, без обработки конструктивных решений на опоры) по адресу: Иркутская область, г. Саянск</w:t>
            </w:r>
          </w:p>
        </w:tc>
        <w:tc>
          <w:tcPr>
            <w:tcW w:w="2551" w:type="dxa"/>
            <w:tcBorders>
              <w:top w:val="single" w:sz="4" w:space="0" w:color="auto"/>
              <w:left w:val="single" w:sz="4" w:space="0" w:color="auto"/>
              <w:bottom w:val="single" w:sz="4" w:space="0" w:color="auto"/>
              <w:right w:val="single" w:sz="4" w:space="0" w:color="auto"/>
            </w:tcBorders>
          </w:tcPr>
          <w:p w:rsidR="00943B36" w:rsidRPr="00142F15" w:rsidRDefault="00943B36" w:rsidP="005952A1">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943B36" w:rsidRPr="00142F15" w:rsidRDefault="00943B36" w:rsidP="005952A1">
            <w:pPr>
              <w:autoSpaceDE w:val="0"/>
              <w:autoSpaceDN w:val="0"/>
              <w:adjustRightInd w:val="0"/>
              <w:jc w:val="center"/>
              <w:rPr>
                <w:rFonts w:eastAsia="Calibri"/>
                <w:sz w:val="28"/>
                <w:szCs w:val="28"/>
              </w:rPr>
            </w:pPr>
            <w:r>
              <w:rPr>
                <w:rFonts w:eastAsia="Calibri"/>
                <w:sz w:val="28"/>
                <w:szCs w:val="28"/>
              </w:rPr>
              <w:t>91010,69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3B36" w:rsidRPr="00142F15" w:rsidRDefault="00943B36" w:rsidP="00943B36">
            <w:pPr>
              <w:pBdr>
                <w:between w:val="single" w:sz="4" w:space="1" w:color="auto"/>
              </w:pBdr>
              <w:autoSpaceDE w:val="0"/>
              <w:autoSpaceDN w:val="0"/>
              <w:adjustRightInd w:val="0"/>
              <w:jc w:val="center"/>
              <w:rPr>
                <w:rFonts w:eastAsia="Calibri"/>
                <w:sz w:val="28"/>
                <w:szCs w:val="28"/>
              </w:rPr>
            </w:pPr>
            <w:r>
              <w:rPr>
                <w:rFonts w:eastAsia="Calibri"/>
                <w:sz w:val="28"/>
                <w:szCs w:val="28"/>
              </w:rPr>
              <w:t>2022</w:t>
            </w:r>
          </w:p>
        </w:tc>
        <w:tc>
          <w:tcPr>
            <w:tcW w:w="1843" w:type="dxa"/>
            <w:tcBorders>
              <w:top w:val="single" w:sz="4" w:space="0" w:color="auto"/>
              <w:left w:val="single" w:sz="4" w:space="0" w:color="auto"/>
              <w:bottom w:val="single" w:sz="4" w:space="0" w:color="auto"/>
              <w:right w:val="single" w:sz="4" w:space="0" w:color="auto"/>
            </w:tcBorders>
          </w:tcPr>
          <w:p w:rsidR="00943B36" w:rsidRPr="00142F15" w:rsidRDefault="00943B36"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4" w:history="1">
              <w:r w:rsidRPr="00142F15">
                <w:rPr>
                  <w:rFonts w:eastAsia="Calibri"/>
                  <w:sz w:val="28"/>
                  <w:szCs w:val="28"/>
                </w:rPr>
                <w:t>&lt;*&gt;</w:t>
              </w:r>
            </w:hyperlink>
            <w:r w:rsidRPr="00142F15">
              <w:rPr>
                <w:rFonts w:eastAsia="Calibri"/>
                <w:sz w:val="28"/>
                <w:szCs w:val="28"/>
              </w:rPr>
              <w:t xml:space="preserve"> бюджет</w:t>
            </w:r>
          </w:p>
        </w:tc>
      </w:tr>
    </w:tbl>
    <w:p w:rsidR="007335FE" w:rsidRDefault="007335FE" w:rsidP="007335FE">
      <w:pPr>
        <w:autoSpaceDE w:val="0"/>
        <w:autoSpaceDN w:val="0"/>
        <w:adjustRightInd w:val="0"/>
        <w:ind w:firstLine="567"/>
        <w:jc w:val="both"/>
        <w:rPr>
          <w:color w:val="000000"/>
          <w:sz w:val="28"/>
          <w:szCs w:val="28"/>
        </w:rPr>
      </w:pPr>
      <w:r w:rsidRPr="00142F15">
        <w:rPr>
          <w:sz w:val="28"/>
          <w:szCs w:val="28"/>
        </w:rPr>
        <w:t xml:space="preserve">1.4. </w:t>
      </w:r>
      <w:r w:rsidRPr="00142F15">
        <w:rPr>
          <w:color w:val="000000"/>
          <w:sz w:val="28"/>
          <w:szCs w:val="28"/>
        </w:rPr>
        <w:t xml:space="preserve"> В таблице «Мероприятия по строительству систем электроснабжения» приложения 3 к программе пункт 54 изложить в следующей редакции</w:t>
      </w:r>
      <w:r w:rsidRPr="00E021A5">
        <w:rPr>
          <w:color w:val="000000"/>
          <w:sz w:val="28"/>
          <w:szCs w:val="28"/>
        </w:rPr>
        <w:t>:</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528"/>
        <w:gridCol w:w="2591"/>
        <w:gridCol w:w="1959"/>
        <w:gridCol w:w="1726"/>
        <w:gridCol w:w="1418"/>
        <w:gridCol w:w="1843"/>
      </w:tblGrid>
      <w:tr w:rsidR="007335FE" w:rsidRPr="00E021A5" w:rsidTr="00FA4B53">
        <w:tc>
          <w:tcPr>
            <w:tcW w:w="528"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jc w:val="center"/>
              <w:rPr>
                <w:rFonts w:eastAsia="Calibri"/>
                <w:sz w:val="28"/>
                <w:szCs w:val="28"/>
              </w:rPr>
            </w:pPr>
            <w:r w:rsidRPr="00E021A5">
              <w:rPr>
                <w:rFonts w:eastAsia="Calibri"/>
                <w:sz w:val="28"/>
                <w:szCs w:val="28"/>
              </w:rPr>
              <w:t>54</w:t>
            </w:r>
          </w:p>
        </w:tc>
        <w:tc>
          <w:tcPr>
            <w:tcW w:w="2591"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rPr>
                <w:bCs/>
                <w:sz w:val="28"/>
                <w:szCs w:val="28"/>
              </w:rPr>
            </w:pPr>
            <w:r w:rsidRPr="00E021A5">
              <w:rPr>
                <w:bCs/>
                <w:sz w:val="28"/>
                <w:szCs w:val="28"/>
              </w:rPr>
              <w:t xml:space="preserve">Сети водопровода и электроснабжения индивидуальной жилой застройки микрорайона Таёжный </w:t>
            </w:r>
            <w:r w:rsidRPr="00E021A5">
              <w:rPr>
                <w:bCs/>
                <w:sz w:val="28"/>
                <w:szCs w:val="28"/>
              </w:rPr>
              <w:lastRenderedPageBreak/>
              <w:t>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rPr>
                <w:rFonts w:eastAsia="Calibri"/>
                <w:sz w:val="28"/>
                <w:szCs w:val="28"/>
              </w:rPr>
            </w:pPr>
            <w:r w:rsidRPr="00E021A5">
              <w:rPr>
                <w:rFonts w:eastAsia="Calibri"/>
                <w:sz w:val="28"/>
                <w:szCs w:val="28"/>
              </w:rPr>
              <w:lastRenderedPageBreak/>
              <w:t xml:space="preserve">ВЛЗ-10кВ – </w:t>
            </w:r>
            <w:r w:rsidR="008D6A0F">
              <w:rPr>
                <w:rFonts w:eastAsia="Calibri"/>
                <w:sz w:val="28"/>
                <w:szCs w:val="28"/>
              </w:rPr>
              <w:t>1081</w:t>
            </w:r>
            <w:r w:rsidRPr="00E021A5">
              <w:rPr>
                <w:rFonts w:eastAsia="Calibri"/>
                <w:sz w:val="28"/>
                <w:szCs w:val="28"/>
              </w:rPr>
              <w:t xml:space="preserve"> м;</w:t>
            </w:r>
          </w:p>
          <w:p w:rsidR="007335FE" w:rsidRPr="00E021A5" w:rsidRDefault="007335FE" w:rsidP="00FA4B53">
            <w:pPr>
              <w:autoSpaceDE w:val="0"/>
              <w:autoSpaceDN w:val="0"/>
              <w:adjustRightInd w:val="0"/>
              <w:rPr>
                <w:rFonts w:eastAsia="Calibri"/>
                <w:sz w:val="28"/>
                <w:szCs w:val="28"/>
              </w:rPr>
            </w:pPr>
          </w:p>
          <w:p w:rsidR="007335FE" w:rsidRPr="00E021A5" w:rsidRDefault="007335FE" w:rsidP="00FA4B53">
            <w:pPr>
              <w:autoSpaceDE w:val="0"/>
              <w:autoSpaceDN w:val="0"/>
              <w:adjustRightInd w:val="0"/>
              <w:rPr>
                <w:rFonts w:eastAsia="Calibri"/>
                <w:sz w:val="28"/>
                <w:szCs w:val="28"/>
              </w:rPr>
            </w:pPr>
            <w:r w:rsidRPr="00E021A5">
              <w:rPr>
                <w:rFonts w:eastAsia="Calibri"/>
                <w:sz w:val="28"/>
                <w:szCs w:val="28"/>
              </w:rPr>
              <w:t xml:space="preserve">ВЛИ-0,4кВ – </w:t>
            </w:r>
            <w:r w:rsidR="008D6A0F">
              <w:rPr>
                <w:rFonts w:eastAsia="Calibri"/>
                <w:sz w:val="28"/>
                <w:szCs w:val="28"/>
              </w:rPr>
              <w:t>3665</w:t>
            </w:r>
            <w:r w:rsidRPr="00E021A5">
              <w:rPr>
                <w:rFonts w:eastAsia="Calibri"/>
                <w:sz w:val="28"/>
                <w:szCs w:val="28"/>
              </w:rPr>
              <w:t xml:space="preserve"> м;</w:t>
            </w:r>
          </w:p>
          <w:p w:rsidR="007335FE" w:rsidRPr="00E021A5" w:rsidRDefault="007335FE" w:rsidP="00FA4B53">
            <w:pPr>
              <w:autoSpaceDE w:val="0"/>
              <w:autoSpaceDN w:val="0"/>
              <w:adjustRightInd w:val="0"/>
              <w:rPr>
                <w:rFonts w:eastAsia="Calibri"/>
                <w:sz w:val="28"/>
                <w:szCs w:val="28"/>
              </w:rPr>
            </w:pPr>
          </w:p>
          <w:p w:rsidR="007335FE" w:rsidRPr="00E021A5" w:rsidRDefault="007335FE" w:rsidP="008D6A0F">
            <w:pPr>
              <w:autoSpaceDE w:val="0"/>
              <w:autoSpaceDN w:val="0"/>
              <w:adjustRightInd w:val="0"/>
              <w:rPr>
                <w:rFonts w:eastAsia="Calibri"/>
                <w:sz w:val="28"/>
                <w:szCs w:val="28"/>
              </w:rPr>
            </w:pPr>
            <w:r w:rsidRPr="00E021A5">
              <w:rPr>
                <w:rFonts w:eastAsia="Calibri"/>
                <w:sz w:val="28"/>
                <w:szCs w:val="28"/>
              </w:rPr>
              <w:lastRenderedPageBreak/>
              <w:t xml:space="preserve">КПТН –10/0,4 кВ – </w:t>
            </w:r>
            <w:r w:rsidR="008D6A0F">
              <w:rPr>
                <w:rFonts w:eastAsia="Calibri"/>
                <w:sz w:val="28"/>
                <w:szCs w:val="28"/>
              </w:rPr>
              <w:t>2</w:t>
            </w:r>
            <w:r w:rsidRPr="00E021A5">
              <w:rPr>
                <w:rFonts w:eastAsia="Calibri"/>
                <w:sz w:val="28"/>
                <w:szCs w:val="28"/>
              </w:rPr>
              <w:t xml:space="preserve"> шт.</w:t>
            </w:r>
          </w:p>
        </w:tc>
        <w:tc>
          <w:tcPr>
            <w:tcW w:w="1726" w:type="dxa"/>
            <w:tcBorders>
              <w:top w:val="single" w:sz="4" w:space="0" w:color="auto"/>
              <w:left w:val="single" w:sz="4" w:space="0" w:color="auto"/>
              <w:bottom w:val="single" w:sz="4" w:space="0" w:color="auto"/>
              <w:right w:val="single" w:sz="4" w:space="0" w:color="auto"/>
            </w:tcBorders>
          </w:tcPr>
          <w:p w:rsidR="007335FE" w:rsidRPr="00E021A5" w:rsidRDefault="007335FE" w:rsidP="008D6A0F">
            <w:pPr>
              <w:autoSpaceDE w:val="0"/>
              <w:autoSpaceDN w:val="0"/>
              <w:adjustRightInd w:val="0"/>
              <w:jc w:val="center"/>
              <w:rPr>
                <w:rFonts w:eastAsia="Calibri"/>
                <w:sz w:val="28"/>
                <w:szCs w:val="28"/>
              </w:rPr>
            </w:pPr>
            <w:r>
              <w:rPr>
                <w:rFonts w:eastAsia="Calibri"/>
                <w:sz w:val="28"/>
                <w:szCs w:val="28"/>
              </w:rPr>
              <w:lastRenderedPageBreak/>
              <w:t>2</w:t>
            </w:r>
            <w:r w:rsidR="008D6A0F">
              <w:rPr>
                <w:rFonts w:eastAsia="Calibri"/>
                <w:sz w:val="28"/>
                <w:szCs w:val="28"/>
              </w:rPr>
              <w:t>2 571,00</w:t>
            </w:r>
          </w:p>
        </w:tc>
        <w:tc>
          <w:tcPr>
            <w:tcW w:w="1418"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lastRenderedPageBreak/>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15"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6"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700E10" w:rsidRDefault="00700E10" w:rsidP="0013213A">
      <w:pPr>
        <w:ind w:right="-29"/>
        <w:jc w:val="both"/>
        <w:rPr>
          <w:sz w:val="28"/>
          <w:szCs w:val="28"/>
        </w:rPr>
      </w:pPr>
    </w:p>
    <w:p w:rsidR="00700E10" w:rsidRPr="00E021A5" w:rsidRDefault="00700E10"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w:t>
      </w:r>
      <w:r w:rsidR="00C24694">
        <w:rPr>
          <w:color w:val="000000"/>
          <w:sz w:val="28"/>
          <w:szCs w:val="28"/>
        </w:rPr>
        <w:t xml:space="preserve"> </w:t>
      </w:r>
      <w:r w:rsidRPr="00E021A5">
        <w:rPr>
          <w:color w:val="000000"/>
          <w:sz w:val="28"/>
          <w:szCs w:val="28"/>
        </w:rPr>
        <w:t xml:space="preserve">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Default="005737A7" w:rsidP="005737A7">
      <w:pPr>
        <w:rPr>
          <w:color w:val="000000"/>
          <w:sz w:val="28"/>
          <w:szCs w:val="28"/>
        </w:rPr>
      </w:pPr>
    </w:p>
    <w:p w:rsidR="00700E10" w:rsidRPr="00E021A5" w:rsidRDefault="00700E10"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7454B8" w:rsidRDefault="007454B8"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9D657A" w:rsidP="00C11FF4">
      <w:pPr>
        <w:rPr>
          <w:szCs w:val="24"/>
        </w:rPr>
      </w:pPr>
      <w:r w:rsidRPr="00DB4BE1">
        <w:rPr>
          <w:szCs w:val="24"/>
        </w:rPr>
        <w:t>Исп.</w:t>
      </w:r>
      <w:r w:rsidR="00635CD6">
        <w:rPr>
          <w:szCs w:val="24"/>
        </w:rPr>
        <w:t xml:space="preserve"> Малинова М.А</w:t>
      </w:r>
      <w:r w:rsidRPr="00DB4BE1">
        <w:rPr>
          <w:szCs w:val="24"/>
        </w:rPr>
        <w:t>.</w:t>
      </w:r>
      <w:r w:rsidR="00C24694">
        <w:rPr>
          <w:szCs w:val="24"/>
        </w:rPr>
        <w:t>,</w:t>
      </w:r>
      <w:r w:rsidR="00DB4BE1" w:rsidRPr="00DB4BE1">
        <w:rPr>
          <w:szCs w:val="24"/>
        </w:rPr>
        <w:t xml:space="preserve"> </w:t>
      </w:r>
    </w:p>
    <w:p w:rsidR="00BE4912" w:rsidRDefault="00C24694" w:rsidP="00C11FF4">
      <w:pPr>
        <w:rPr>
          <w:szCs w:val="24"/>
        </w:rPr>
      </w:pPr>
      <w:r w:rsidRPr="00DB4BE1">
        <w:rPr>
          <w:szCs w:val="24"/>
        </w:rPr>
        <w:t>тел. 8 (39553) 52421</w:t>
      </w:r>
    </w:p>
    <w:p w:rsidR="00FF5768" w:rsidRPr="009640DF" w:rsidRDefault="00EA38DD" w:rsidP="00FF5768">
      <w:pPr>
        <w:pStyle w:val="2"/>
        <w:spacing w:before="0"/>
        <w:rPr>
          <w:rFonts w:ascii="Times New Roman" w:hAnsi="Times New Roman"/>
          <w:b w:val="0"/>
          <w:i w:val="0"/>
          <w:sz w:val="24"/>
          <w:szCs w:val="24"/>
        </w:rPr>
      </w:pPr>
      <w:r>
        <w:rPr>
          <w:sz w:val="24"/>
          <w:szCs w:val="24"/>
        </w:rPr>
        <w:br w:type="page"/>
      </w:r>
      <w:r w:rsidR="00FF5768" w:rsidRPr="009640DF">
        <w:rPr>
          <w:rFonts w:ascii="Times New Roman" w:hAnsi="Times New Roman"/>
          <w:b w:val="0"/>
          <w:i w:val="0"/>
          <w:sz w:val="24"/>
          <w:szCs w:val="24"/>
        </w:rPr>
        <w:lastRenderedPageBreak/>
        <w:t>СОГЛАСОВАНО:</w:t>
      </w:r>
      <w:r w:rsidR="00FF5768"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7B7423" w:rsidP="00D11927">
            <w:pPr>
              <w:tabs>
                <w:tab w:val="left" w:pos="5245"/>
              </w:tabs>
              <w:jc w:val="both"/>
              <w:outlineLvl w:val="0"/>
              <w:rPr>
                <w:sz w:val="24"/>
                <w:szCs w:val="24"/>
              </w:rPr>
            </w:pPr>
            <w:r w:rsidRPr="001F406B">
              <w:rPr>
                <w:sz w:val="24"/>
                <w:szCs w:val="24"/>
              </w:rPr>
              <w:t xml:space="preserve">Депутат Думы городского округа муниципального образования «город Саянск» </w:t>
            </w:r>
            <w:r w:rsidRPr="001F406B">
              <w:rPr>
                <w:sz w:val="24"/>
                <w:szCs w:val="24"/>
                <w:lang w:val="en-US"/>
              </w:rPr>
              <w:t>VII</w:t>
            </w:r>
            <w:r w:rsidRPr="001F406B">
              <w:rPr>
                <w:sz w:val="24"/>
                <w:szCs w:val="24"/>
              </w:rPr>
              <w:t xml:space="preserve"> созыва</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7B7423" w:rsidP="00D11927">
            <w:pPr>
              <w:jc w:val="right"/>
              <w:rPr>
                <w:sz w:val="24"/>
                <w:szCs w:val="24"/>
              </w:rPr>
            </w:pPr>
            <w:r w:rsidRPr="001F406B">
              <w:rPr>
                <w:sz w:val="24"/>
                <w:szCs w:val="24"/>
              </w:rPr>
              <w:t>К.Н. Константинова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7B7423" w:rsidP="007B7423">
            <w:pPr>
              <w:jc w:val="both"/>
              <w:rPr>
                <w:sz w:val="24"/>
                <w:szCs w:val="24"/>
              </w:rPr>
            </w:pPr>
            <w:r w:rsidRPr="001F406B">
              <w:rPr>
                <w:sz w:val="24"/>
                <w:szCs w:val="24"/>
              </w:rPr>
              <w:t>Заместитель мэра городского округа по вопросам жизнеобеспечения города - председателя Комитета по жилищно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7B7423" w:rsidP="00D11927">
            <w:pPr>
              <w:jc w:val="right"/>
              <w:rPr>
                <w:sz w:val="24"/>
                <w:szCs w:val="24"/>
              </w:rPr>
            </w:pPr>
            <w:r w:rsidRPr="001F406B">
              <w:rPr>
                <w:sz w:val="24"/>
                <w:szCs w:val="24"/>
              </w:rPr>
              <w:t>М.Ф. Данилова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FA37E0" w:rsidP="00FA37E0">
            <w:pPr>
              <w:jc w:val="both"/>
              <w:rPr>
                <w:sz w:val="24"/>
                <w:szCs w:val="24"/>
              </w:rPr>
            </w:pPr>
            <w:r w:rsidRPr="001F406B">
              <w:rPr>
                <w:sz w:val="24"/>
                <w:szCs w:val="24"/>
              </w:rPr>
              <w:t>Н</w:t>
            </w:r>
            <w:r w:rsidR="00FF5768" w:rsidRPr="001F406B">
              <w:rPr>
                <w:sz w:val="24"/>
                <w:szCs w:val="24"/>
              </w:rPr>
              <w:t>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FA37E0" w:rsidP="00D11927">
            <w:pPr>
              <w:jc w:val="right"/>
              <w:rPr>
                <w:sz w:val="24"/>
                <w:szCs w:val="24"/>
              </w:rPr>
            </w:pPr>
            <w:r w:rsidRPr="001F406B">
              <w:rPr>
                <w:sz w:val="24"/>
                <w:szCs w:val="24"/>
              </w:rPr>
              <w:t>М.В. Павлова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A266FD" w:rsidP="00A266FD">
            <w:pPr>
              <w:jc w:val="both"/>
              <w:rPr>
                <w:sz w:val="24"/>
                <w:szCs w:val="24"/>
              </w:rPr>
            </w:pPr>
            <w:r w:rsidRPr="001F406B">
              <w:rPr>
                <w:sz w:val="24"/>
                <w:szCs w:val="24"/>
              </w:rPr>
              <w:t>П</w:t>
            </w:r>
            <w:r w:rsidR="00FF5768" w:rsidRPr="001F406B">
              <w:rPr>
                <w:sz w:val="24"/>
                <w:szCs w:val="24"/>
              </w:rPr>
              <w:t>редседател</w:t>
            </w:r>
            <w:r w:rsidRPr="001F406B">
              <w:rPr>
                <w:sz w:val="24"/>
                <w:szCs w:val="24"/>
              </w:rPr>
              <w:t>ь</w:t>
            </w:r>
            <w:r w:rsidR="00FF5768" w:rsidRPr="001F406B">
              <w:rPr>
                <w:sz w:val="24"/>
                <w:szCs w:val="24"/>
              </w:rPr>
              <w:t xml:space="preserve"> </w:t>
            </w:r>
            <w:r w:rsidR="00943B36">
              <w:rPr>
                <w:sz w:val="24"/>
                <w:szCs w:val="24"/>
              </w:rPr>
              <w:t xml:space="preserve">– главный архитектор </w:t>
            </w:r>
            <w:r w:rsidR="00FF5768" w:rsidRPr="001F406B">
              <w:rPr>
                <w:sz w:val="24"/>
                <w:szCs w:val="24"/>
              </w:rPr>
              <w:t>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943B36" w:rsidP="00D11927">
            <w:pPr>
              <w:jc w:val="right"/>
              <w:rPr>
                <w:sz w:val="24"/>
                <w:szCs w:val="24"/>
              </w:rPr>
            </w:pPr>
            <w:r>
              <w:rPr>
                <w:sz w:val="24"/>
                <w:szCs w:val="24"/>
              </w:rPr>
              <w:t>Ю.В. Колькина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bl>
    <w:p w:rsidR="00FF5768" w:rsidRPr="001F406B" w:rsidRDefault="00FF5768"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FF5768" w:rsidRPr="001F406B" w:rsidRDefault="00FF5768" w:rsidP="00FF5768">
      <w:pPr>
        <w:rPr>
          <w:sz w:val="24"/>
          <w:szCs w:val="24"/>
        </w:rPr>
      </w:pPr>
      <w:r w:rsidRPr="001F406B">
        <w:rPr>
          <w:sz w:val="24"/>
          <w:szCs w:val="24"/>
        </w:rPr>
        <w:t>Электронная  версия правового акта соответствует бумажному носителю.</w:t>
      </w:r>
    </w:p>
    <w:p w:rsidR="00FF5768" w:rsidRPr="001F406B" w:rsidRDefault="00FF5768"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firstRow="1" w:lastRow="0" w:firstColumn="1" w:lastColumn="0" w:noHBand="0" w:noVBand="1"/>
      </w:tblPr>
      <w:tblGrid>
        <w:gridCol w:w="2154"/>
        <w:gridCol w:w="2268"/>
        <w:gridCol w:w="3119"/>
        <w:gridCol w:w="2126"/>
      </w:tblGrid>
      <w:tr w:rsidR="00FF5768" w:rsidRPr="001F406B" w:rsidTr="00E021A5">
        <w:trPr>
          <w:trHeight w:val="828"/>
        </w:trPr>
        <w:tc>
          <w:tcPr>
            <w:tcW w:w="4422" w:type="dxa"/>
            <w:gridSpan w:val="2"/>
          </w:tcPr>
          <w:p w:rsidR="00FF5768" w:rsidRPr="001F406B" w:rsidRDefault="00943B36" w:rsidP="00FF5768">
            <w:pPr>
              <w:jc w:val="both"/>
              <w:rPr>
                <w:sz w:val="24"/>
                <w:szCs w:val="24"/>
              </w:rPr>
            </w:pPr>
            <w:r>
              <w:rPr>
                <w:sz w:val="24"/>
                <w:szCs w:val="24"/>
              </w:rPr>
              <w:t xml:space="preserve">Заместитель председателя </w:t>
            </w:r>
            <w:r w:rsidR="00FF5768" w:rsidRPr="001F406B">
              <w:rPr>
                <w:sz w:val="24"/>
                <w:szCs w:val="24"/>
              </w:rPr>
              <w:t>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1F406B" w:rsidRDefault="00FF5768" w:rsidP="00D11927">
            <w:pPr>
              <w:rPr>
                <w:sz w:val="24"/>
                <w:szCs w:val="24"/>
              </w:rPr>
            </w:pPr>
          </w:p>
        </w:tc>
        <w:tc>
          <w:tcPr>
            <w:tcW w:w="2126" w:type="dxa"/>
            <w:vAlign w:val="bottom"/>
          </w:tcPr>
          <w:p w:rsidR="00FF5768" w:rsidRPr="001F406B" w:rsidRDefault="007B7423" w:rsidP="00D11927">
            <w:pPr>
              <w:jc w:val="right"/>
              <w:rPr>
                <w:sz w:val="24"/>
                <w:szCs w:val="24"/>
              </w:rPr>
            </w:pPr>
            <w:r w:rsidRPr="001F406B">
              <w:rPr>
                <w:sz w:val="24"/>
                <w:szCs w:val="24"/>
              </w:rPr>
              <w:t>М.А. Малинова</w:t>
            </w: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bl>
    <w:p w:rsidR="004042E8" w:rsidRPr="001F406B" w:rsidRDefault="004042E8">
      <w:pPr>
        <w:rPr>
          <w:sz w:val="24"/>
          <w:szCs w:val="24"/>
        </w:rPr>
      </w:pPr>
      <w:r w:rsidRPr="001F406B">
        <w:rPr>
          <w:sz w:val="24"/>
          <w:szCs w:val="24"/>
        </w:rPr>
        <w:br w:type="page"/>
      </w:r>
    </w:p>
    <w:p w:rsidR="00613A32" w:rsidRPr="00F90522" w:rsidRDefault="00613A32" w:rsidP="00613A32">
      <w:pPr>
        <w:widowControl w:val="0"/>
        <w:autoSpaceDE w:val="0"/>
        <w:autoSpaceDN w:val="0"/>
        <w:adjustRightInd w:val="0"/>
        <w:ind w:right="38"/>
        <w:jc w:val="center"/>
        <w:rPr>
          <w:b/>
          <w:sz w:val="24"/>
          <w:szCs w:val="24"/>
        </w:rPr>
      </w:pPr>
      <w:r w:rsidRPr="00F90522">
        <w:rPr>
          <w:b/>
          <w:sz w:val="24"/>
          <w:szCs w:val="24"/>
        </w:rPr>
        <w:lastRenderedPageBreak/>
        <w:t>Пояснительная записка</w:t>
      </w:r>
    </w:p>
    <w:p w:rsidR="00613A32" w:rsidRPr="00F90522" w:rsidRDefault="00240E79" w:rsidP="00613A32">
      <w:pPr>
        <w:jc w:val="both"/>
        <w:rPr>
          <w:sz w:val="24"/>
          <w:szCs w:val="24"/>
        </w:rPr>
      </w:pPr>
      <w:r w:rsidRPr="00F90522">
        <w:rPr>
          <w:sz w:val="24"/>
          <w:szCs w:val="24"/>
        </w:rPr>
        <w:t>к</w:t>
      </w:r>
      <w:r w:rsidR="00E17619" w:rsidRPr="00F90522">
        <w:rPr>
          <w:sz w:val="24"/>
          <w:szCs w:val="24"/>
        </w:rPr>
        <w:t xml:space="preserve"> проекту «</w:t>
      </w:r>
      <w:r w:rsidR="00755398" w:rsidRPr="00F90522">
        <w:rPr>
          <w:sz w:val="24"/>
          <w:szCs w:val="24"/>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sidRPr="00F90522">
        <w:rPr>
          <w:sz w:val="24"/>
          <w:szCs w:val="24"/>
        </w:rPr>
        <w:t xml:space="preserve"> Мэр городского округа муниципального образования «город Саянск» Боровский О.В.</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Проект подготовлен:</w:t>
      </w:r>
      <w:r w:rsidRPr="00F90522">
        <w:rPr>
          <w:sz w:val="24"/>
          <w:szCs w:val="24"/>
        </w:rPr>
        <w:t xml:space="preserve"> </w:t>
      </w:r>
      <w:r w:rsidR="00943B36">
        <w:rPr>
          <w:sz w:val="24"/>
          <w:szCs w:val="24"/>
        </w:rPr>
        <w:t>Заместителем председателя</w:t>
      </w:r>
      <w:r w:rsidRPr="00F90522">
        <w:rPr>
          <w:sz w:val="24"/>
          <w:szCs w:val="24"/>
        </w:rPr>
        <w:t xml:space="preserve"> Комитета по архитектуре и градостроительству администрации муниципального образования «город Саянск» </w:t>
      </w:r>
      <w:r w:rsidR="003B2C93" w:rsidRPr="00F90522">
        <w:rPr>
          <w:sz w:val="24"/>
          <w:szCs w:val="24"/>
        </w:rPr>
        <w:t>Малиновой М.А</w:t>
      </w:r>
      <w:r w:rsidRPr="00F90522">
        <w:rPr>
          <w:sz w:val="24"/>
          <w:szCs w:val="24"/>
        </w:rPr>
        <w:t>.</w:t>
      </w:r>
    </w:p>
    <w:p w:rsidR="00613A32" w:rsidRPr="00517004" w:rsidRDefault="00613A32" w:rsidP="00613A32">
      <w:pPr>
        <w:widowControl w:val="0"/>
        <w:autoSpaceDE w:val="0"/>
        <w:autoSpaceDN w:val="0"/>
        <w:adjustRightInd w:val="0"/>
        <w:ind w:right="38" w:firstLine="708"/>
        <w:jc w:val="both"/>
        <w:rPr>
          <w:sz w:val="24"/>
          <w:szCs w:val="24"/>
        </w:rPr>
      </w:pPr>
      <w:r w:rsidRPr="00F90522">
        <w:rPr>
          <w:b/>
          <w:sz w:val="24"/>
          <w:szCs w:val="24"/>
        </w:rPr>
        <w:t xml:space="preserve">Правовое обоснование принятия проекта правового акта: </w:t>
      </w:r>
      <w:r w:rsidR="00517004" w:rsidRPr="00517004">
        <w:rPr>
          <w:sz w:val="24"/>
          <w:szCs w:val="24"/>
        </w:rPr>
        <w:t>пункт 9 части 3 статьи 8 Градостроительного кодекса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Pr="00F90522">
        <w:rPr>
          <w:i/>
          <w:sz w:val="24"/>
          <w:szCs w:val="24"/>
        </w:rPr>
        <w:t xml:space="preserve"> </w:t>
      </w:r>
      <w:r w:rsidR="00784A77" w:rsidRPr="00F90522">
        <w:rPr>
          <w:sz w:val="24"/>
          <w:szCs w:val="24"/>
        </w:rPr>
        <w:t xml:space="preserve"> градостроительное законодательство</w:t>
      </w:r>
    </w:p>
    <w:p w:rsidR="00F9052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sidRPr="00F90522">
        <w:rPr>
          <w:sz w:val="24"/>
          <w:szCs w:val="24"/>
        </w:rPr>
        <w:t xml:space="preserve"> </w:t>
      </w:r>
      <w:r w:rsidR="0028065D" w:rsidRPr="00F90522">
        <w:rPr>
          <w:sz w:val="24"/>
          <w:szCs w:val="24"/>
        </w:rPr>
        <w:t xml:space="preserve"> </w:t>
      </w:r>
      <w:r w:rsidR="00F90522" w:rsidRPr="00F90522">
        <w:rPr>
          <w:sz w:val="24"/>
          <w:szCs w:val="24"/>
        </w:rPr>
        <w:t>Внесение изменений в програм</w:t>
      </w:r>
      <w:r w:rsidR="00113824">
        <w:rPr>
          <w:sz w:val="24"/>
          <w:szCs w:val="24"/>
        </w:rPr>
        <w:t xml:space="preserve">му обусловлено необходимостью включением мероприятий, планируемых к реализации в </w:t>
      </w:r>
      <w:r w:rsidR="00F90522" w:rsidRPr="00F90522">
        <w:rPr>
          <w:sz w:val="24"/>
          <w:szCs w:val="24"/>
        </w:rPr>
        <w:t>202</w:t>
      </w:r>
      <w:r w:rsidR="00113824">
        <w:rPr>
          <w:sz w:val="24"/>
          <w:szCs w:val="24"/>
        </w:rPr>
        <w:t>2</w:t>
      </w:r>
      <w:r w:rsidR="00F90522" w:rsidRPr="00F90522">
        <w:rPr>
          <w:sz w:val="24"/>
          <w:szCs w:val="24"/>
        </w:rPr>
        <w:t xml:space="preserve"> году </w:t>
      </w:r>
      <w:r w:rsidR="00113824">
        <w:rPr>
          <w:sz w:val="24"/>
          <w:szCs w:val="24"/>
        </w:rPr>
        <w:t xml:space="preserve"> для </w:t>
      </w:r>
      <w:r w:rsidR="00F90522" w:rsidRPr="00F90522">
        <w:rPr>
          <w:sz w:val="24"/>
          <w:szCs w:val="24"/>
        </w:rPr>
        <w:t>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00F90522">
        <w:rPr>
          <w:sz w:val="24"/>
          <w:szCs w:val="24"/>
        </w:rPr>
        <w:t>.</w:t>
      </w:r>
      <w:r w:rsidR="00113824">
        <w:rPr>
          <w:sz w:val="24"/>
          <w:szCs w:val="24"/>
        </w:rPr>
        <w:t xml:space="preserve">, а также в связи с корректировкой сумм мероприятий, которые реализованы в 2020 году и планируются к реализации в  2021 году. </w:t>
      </w:r>
    </w:p>
    <w:p w:rsidR="00613A3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sidRPr="00F90522">
        <w:rPr>
          <w:sz w:val="24"/>
          <w:szCs w:val="24"/>
        </w:rPr>
        <w:t xml:space="preserve"> </w:t>
      </w:r>
      <w:r w:rsidR="00F90522">
        <w:rPr>
          <w:sz w:val="24"/>
          <w:szCs w:val="24"/>
        </w:rPr>
        <w:t>нормативные правовые акты</w:t>
      </w:r>
      <w:r w:rsidRPr="00F90522">
        <w:rPr>
          <w:sz w:val="24"/>
          <w:szCs w:val="24"/>
        </w:rPr>
        <w:t xml:space="preserve"> муниципального образования «город Саянск».</w:t>
      </w:r>
    </w:p>
    <w:p w:rsidR="001E301E" w:rsidRDefault="00613A32" w:rsidP="00F90522">
      <w:pPr>
        <w:autoSpaceDE w:val="0"/>
        <w:autoSpaceDN w:val="0"/>
        <w:adjustRightInd w:val="0"/>
        <w:ind w:firstLine="539"/>
        <w:jc w:val="both"/>
        <w:rPr>
          <w:sz w:val="24"/>
          <w:szCs w:val="24"/>
        </w:rPr>
      </w:pPr>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требуется</w:t>
      </w:r>
      <w:r w:rsidR="003B2C93" w:rsidRPr="00F90522">
        <w:rPr>
          <w:sz w:val="24"/>
          <w:szCs w:val="24"/>
        </w:rPr>
        <w:t xml:space="preserve"> внесение изменений</w:t>
      </w:r>
      <w:r w:rsidR="00F90522">
        <w:rPr>
          <w:sz w:val="24"/>
          <w:szCs w:val="24"/>
        </w:rPr>
        <w:t xml:space="preserve"> в муниципальную программу </w:t>
      </w:r>
      <w:r w:rsidR="00F90522" w:rsidRPr="00E22D2B">
        <w:rPr>
          <w:sz w:val="24"/>
          <w:szCs w:val="24"/>
        </w:rPr>
        <w:t>«Строительство и капитальный ремонт объектов систем водоснабжения и водоотведения муниципального образования «город Саянск»</w:t>
      </w:r>
      <w:r w:rsidR="00F90522">
        <w:rPr>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r w:rsidR="001E301E">
        <w:rPr>
          <w:sz w:val="24"/>
          <w:szCs w:val="24"/>
        </w:rPr>
        <w:t xml:space="preserve">; муниципальную программу </w:t>
      </w:r>
      <w:r w:rsidR="001E301E" w:rsidRPr="00E22D2B">
        <w:rPr>
          <w:sz w:val="24"/>
          <w:szCs w:val="24"/>
        </w:rPr>
        <w:t>«</w:t>
      </w:r>
      <w:r w:rsidR="001E301E" w:rsidRPr="009473EC">
        <w:rPr>
          <w:color w:val="000000"/>
          <w:spacing w:val="-2"/>
          <w:sz w:val="24"/>
          <w:szCs w:val="24"/>
        </w:rPr>
        <w:t>Развитие архитектуры</w:t>
      </w:r>
      <w:r w:rsidR="001E301E">
        <w:rPr>
          <w:color w:val="000000"/>
          <w:spacing w:val="-2"/>
          <w:sz w:val="24"/>
          <w:szCs w:val="24"/>
        </w:rPr>
        <w:t xml:space="preserve"> и</w:t>
      </w:r>
      <w:r w:rsidR="001E301E" w:rsidRPr="009473EC">
        <w:rPr>
          <w:color w:val="000000"/>
          <w:spacing w:val="-2"/>
          <w:sz w:val="24"/>
          <w:szCs w:val="24"/>
        </w:rPr>
        <w:t xml:space="preserve"> градостроительства муниципального образования «город Саянск»</w:t>
      </w:r>
      <w:r w:rsidR="001E301E">
        <w:rPr>
          <w:color w:val="000000"/>
          <w:spacing w:val="-2"/>
          <w:sz w:val="24"/>
          <w:szCs w:val="24"/>
        </w:rPr>
        <w:t xml:space="preserve"> на 2020 – 2025 годы</w:t>
      </w:r>
      <w:r w:rsidR="001E301E">
        <w:rPr>
          <w:sz w:val="24"/>
          <w:szCs w:val="24"/>
        </w:rPr>
        <w:t>», утвержденную постановлением администрации городского округа муниципального образования «город Саянск» от 30.09.2019 № 110-37-1101-19.</w:t>
      </w:r>
    </w:p>
    <w:p w:rsidR="00613A32" w:rsidRPr="00F90522" w:rsidRDefault="00613A32" w:rsidP="00F90522">
      <w:pPr>
        <w:autoSpaceDE w:val="0"/>
        <w:autoSpaceDN w:val="0"/>
        <w:adjustRightInd w:val="0"/>
        <w:ind w:firstLine="539"/>
        <w:jc w:val="both"/>
        <w:rPr>
          <w:sz w:val="24"/>
          <w:szCs w:val="24"/>
          <w:u w:val="single"/>
        </w:rPr>
      </w:pPr>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7E7C65" w:rsidRDefault="00613A32" w:rsidP="00613A32">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Проект постановления размещен на официальном сайте администрации –</w:t>
      </w:r>
      <w:r w:rsidR="000B7969">
        <w:rPr>
          <w:sz w:val="24"/>
          <w:szCs w:val="24"/>
        </w:rPr>
        <w:t xml:space="preserve"> </w:t>
      </w:r>
      <w:r w:rsidR="00700E10">
        <w:rPr>
          <w:sz w:val="24"/>
          <w:szCs w:val="24"/>
        </w:rPr>
        <w:t>___________</w:t>
      </w:r>
      <w:r w:rsidRPr="00F90522">
        <w:rPr>
          <w:sz w:val="24"/>
          <w:szCs w:val="24"/>
        </w:rPr>
        <w:t>, срок окончания независимой экспертизы –</w:t>
      </w:r>
      <w:r w:rsidR="00700E10">
        <w:rPr>
          <w:sz w:val="24"/>
          <w:szCs w:val="24"/>
        </w:rPr>
        <w:t>______________</w:t>
      </w:r>
      <w:r w:rsidR="00F90522">
        <w:rPr>
          <w:sz w:val="24"/>
          <w:szCs w:val="24"/>
        </w:rPr>
        <w:t>.</w:t>
      </w:r>
      <w:r w:rsidRPr="00F90522">
        <w:rPr>
          <w:sz w:val="24"/>
          <w:szCs w:val="24"/>
        </w:rPr>
        <w:t xml:space="preserve"> Проект </w:t>
      </w:r>
      <w:r w:rsidR="002E6C79" w:rsidRPr="00F90522">
        <w:rPr>
          <w:sz w:val="24"/>
          <w:szCs w:val="24"/>
        </w:rPr>
        <w:t>решения</w:t>
      </w:r>
      <w:r w:rsidRPr="00F90522">
        <w:rPr>
          <w:sz w:val="24"/>
          <w:szCs w:val="24"/>
        </w:rPr>
        <w:t xml:space="preserve"> передан для правовой экспертизы в Прокуратуру г. Саянска</w:t>
      </w:r>
      <w:r w:rsidR="007E7C65" w:rsidRPr="00F90522">
        <w:rPr>
          <w:sz w:val="24"/>
          <w:szCs w:val="24"/>
        </w:rPr>
        <w:t xml:space="preserve"> </w:t>
      </w:r>
      <w:r w:rsidR="00700E10">
        <w:rPr>
          <w:sz w:val="24"/>
          <w:szCs w:val="24"/>
        </w:rPr>
        <w:t>_________________</w:t>
      </w:r>
      <w:r w:rsidR="00F90522">
        <w:rPr>
          <w:sz w:val="24"/>
          <w:szCs w:val="24"/>
        </w:rPr>
        <w:t>.</w:t>
      </w:r>
    </w:p>
    <w:p w:rsidR="00517004" w:rsidRPr="00F90522" w:rsidRDefault="00517004" w:rsidP="00613A32">
      <w:pPr>
        <w:autoSpaceDE w:val="0"/>
        <w:autoSpaceDN w:val="0"/>
        <w:adjustRightInd w:val="0"/>
        <w:ind w:firstLine="539"/>
        <w:jc w:val="both"/>
        <w:rPr>
          <w:sz w:val="24"/>
          <w:szCs w:val="24"/>
        </w:rPr>
      </w:pPr>
    </w:p>
    <w:tbl>
      <w:tblPr>
        <w:tblW w:w="0" w:type="auto"/>
        <w:tblCellMar>
          <w:left w:w="28" w:type="dxa"/>
          <w:right w:w="28" w:type="dxa"/>
        </w:tblCellMar>
        <w:tblLook w:val="04A0" w:firstRow="1" w:lastRow="0" w:firstColumn="1" w:lastColumn="0" w:noHBand="0" w:noVBand="1"/>
      </w:tblPr>
      <w:tblGrid>
        <w:gridCol w:w="2091"/>
        <w:gridCol w:w="2473"/>
        <w:gridCol w:w="3219"/>
        <w:gridCol w:w="1912"/>
      </w:tblGrid>
      <w:tr w:rsidR="00613A32" w:rsidRPr="00F90522" w:rsidTr="00B51CB0">
        <w:trPr>
          <w:trHeight w:val="828"/>
        </w:trPr>
        <w:tc>
          <w:tcPr>
            <w:tcW w:w="4564" w:type="dxa"/>
            <w:gridSpan w:val="2"/>
            <w:hideMark/>
          </w:tcPr>
          <w:p w:rsidR="00613A32" w:rsidRPr="00F90522" w:rsidRDefault="00C7568E" w:rsidP="00943B36">
            <w:pPr>
              <w:jc w:val="both"/>
              <w:rPr>
                <w:sz w:val="24"/>
                <w:szCs w:val="24"/>
              </w:rPr>
            </w:pPr>
            <w:r w:rsidRPr="00F90522">
              <w:rPr>
                <w:sz w:val="24"/>
                <w:szCs w:val="24"/>
              </w:rPr>
              <w:t>П</w:t>
            </w:r>
            <w:r w:rsidR="00E242EB" w:rsidRPr="00F90522">
              <w:rPr>
                <w:sz w:val="24"/>
                <w:szCs w:val="24"/>
              </w:rPr>
              <w:t>редседател</w:t>
            </w:r>
            <w:r w:rsidRPr="00F90522">
              <w:rPr>
                <w:sz w:val="24"/>
                <w:szCs w:val="24"/>
              </w:rPr>
              <w:t>ь</w:t>
            </w:r>
            <w:r w:rsidR="00E242EB" w:rsidRPr="00F90522">
              <w:rPr>
                <w:sz w:val="24"/>
                <w:szCs w:val="24"/>
              </w:rPr>
              <w:t xml:space="preserve"> </w:t>
            </w:r>
            <w:r w:rsidR="00943B36">
              <w:rPr>
                <w:sz w:val="24"/>
                <w:szCs w:val="24"/>
              </w:rPr>
              <w:t>– главный архитектор</w:t>
            </w:r>
          </w:p>
        </w:tc>
        <w:tc>
          <w:tcPr>
            <w:tcW w:w="3219" w:type="dxa"/>
            <w:tcBorders>
              <w:top w:val="nil"/>
              <w:left w:val="nil"/>
              <w:bottom w:val="single" w:sz="4" w:space="0" w:color="auto"/>
              <w:right w:val="nil"/>
            </w:tcBorders>
            <w:vAlign w:val="bottom"/>
          </w:tcPr>
          <w:p w:rsidR="00613A32" w:rsidRPr="00F90522" w:rsidRDefault="00613A32" w:rsidP="00115532">
            <w:pPr>
              <w:rPr>
                <w:sz w:val="24"/>
                <w:szCs w:val="24"/>
              </w:rPr>
            </w:pPr>
          </w:p>
        </w:tc>
        <w:tc>
          <w:tcPr>
            <w:tcW w:w="1912" w:type="dxa"/>
            <w:vAlign w:val="bottom"/>
            <w:hideMark/>
          </w:tcPr>
          <w:p w:rsidR="00613A32" w:rsidRPr="00F90522" w:rsidRDefault="00943B36" w:rsidP="00D11927">
            <w:pPr>
              <w:jc w:val="right"/>
              <w:rPr>
                <w:sz w:val="24"/>
                <w:szCs w:val="24"/>
              </w:rPr>
            </w:pPr>
            <w:r>
              <w:rPr>
                <w:sz w:val="24"/>
                <w:szCs w:val="24"/>
              </w:rPr>
              <w:t>Ю.В. Колькина</w:t>
            </w:r>
          </w:p>
        </w:tc>
      </w:tr>
      <w:tr w:rsidR="00613A32" w:rsidRPr="00F90522" w:rsidTr="00D11927">
        <w:trPr>
          <w:trHeight w:val="20"/>
        </w:trPr>
        <w:tc>
          <w:tcPr>
            <w:tcW w:w="2091" w:type="dxa"/>
            <w:tcBorders>
              <w:top w:val="nil"/>
              <w:left w:val="nil"/>
              <w:bottom w:val="single" w:sz="4" w:space="0" w:color="auto"/>
              <w:right w:val="nil"/>
            </w:tcBorders>
          </w:tcPr>
          <w:p w:rsidR="00613A32" w:rsidRPr="00F90522" w:rsidRDefault="00613A32" w:rsidP="00D11927">
            <w:pPr>
              <w:tabs>
                <w:tab w:val="left" w:pos="5245"/>
              </w:tabs>
              <w:jc w:val="center"/>
              <w:outlineLvl w:val="0"/>
              <w:rPr>
                <w:sz w:val="24"/>
                <w:szCs w:val="24"/>
              </w:rPr>
            </w:pPr>
          </w:p>
        </w:tc>
        <w:tc>
          <w:tcPr>
            <w:tcW w:w="7604" w:type="dxa"/>
            <w:gridSpan w:val="3"/>
            <w:vMerge w:val="restart"/>
          </w:tcPr>
          <w:p w:rsidR="00613A32" w:rsidRPr="00F90522" w:rsidRDefault="00613A32" w:rsidP="00D11927">
            <w:pPr>
              <w:tabs>
                <w:tab w:val="left" w:pos="5245"/>
              </w:tabs>
              <w:jc w:val="center"/>
              <w:outlineLvl w:val="0"/>
              <w:rPr>
                <w:sz w:val="24"/>
                <w:szCs w:val="24"/>
              </w:rPr>
            </w:pPr>
          </w:p>
        </w:tc>
      </w:tr>
      <w:tr w:rsidR="00613A32" w:rsidRPr="00F90522" w:rsidTr="00D11927">
        <w:trPr>
          <w:trHeight w:val="20"/>
        </w:trPr>
        <w:tc>
          <w:tcPr>
            <w:tcW w:w="2091" w:type="dxa"/>
            <w:tcBorders>
              <w:top w:val="single" w:sz="4" w:space="0" w:color="auto"/>
              <w:left w:val="nil"/>
              <w:bottom w:val="nil"/>
              <w:right w:val="nil"/>
            </w:tcBorders>
            <w:vAlign w:val="center"/>
            <w:hideMark/>
          </w:tcPr>
          <w:p w:rsidR="00613A32" w:rsidRPr="00F90522" w:rsidRDefault="00613A32" w:rsidP="00D11927">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613A32" w:rsidRPr="00F90522" w:rsidRDefault="00613A32" w:rsidP="00D11927">
            <w:pPr>
              <w:rPr>
                <w:sz w:val="24"/>
                <w:szCs w:val="24"/>
              </w:rPr>
            </w:pPr>
          </w:p>
        </w:tc>
      </w:tr>
    </w:tbl>
    <w:p w:rsidR="004042E8" w:rsidRPr="00F90522" w:rsidRDefault="004042E8" w:rsidP="00943B36">
      <w:pPr>
        <w:rPr>
          <w:sz w:val="24"/>
          <w:szCs w:val="24"/>
        </w:rPr>
      </w:pPr>
    </w:p>
    <w:sectPr w:rsidR="004042E8" w:rsidRPr="00F90522" w:rsidSect="00943B36">
      <w:pgSz w:w="11904" w:h="16834"/>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A44" w:rsidRDefault="00EA4A44" w:rsidP="007D5FBB">
      <w:r>
        <w:separator/>
      </w:r>
    </w:p>
  </w:endnote>
  <w:endnote w:type="continuationSeparator" w:id="0">
    <w:p w:rsidR="00EA4A44" w:rsidRDefault="00EA4A44"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A44" w:rsidRDefault="00EA4A44" w:rsidP="007D5FBB">
      <w:r>
        <w:separator/>
      </w:r>
    </w:p>
  </w:footnote>
  <w:footnote w:type="continuationSeparator" w:id="0">
    <w:p w:rsidR="00EA4A44" w:rsidRDefault="00EA4A44" w:rsidP="007D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3A"/>
    <w:rsid w:val="00024CA8"/>
    <w:rsid w:val="00034AE3"/>
    <w:rsid w:val="000532D2"/>
    <w:rsid w:val="00062A0B"/>
    <w:rsid w:val="00062B56"/>
    <w:rsid w:val="00071E0E"/>
    <w:rsid w:val="0007498E"/>
    <w:rsid w:val="000825B1"/>
    <w:rsid w:val="0008533F"/>
    <w:rsid w:val="00085EF8"/>
    <w:rsid w:val="00086053"/>
    <w:rsid w:val="00086385"/>
    <w:rsid w:val="000865F1"/>
    <w:rsid w:val="000908A5"/>
    <w:rsid w:val="00090B9B"/>
    <w:rsid w:val="00092BEF"/>
    <w:rsid w:val="000A10B3"/>
    <w:rsid w:val="000A2614"/>
    <w:rsid w:val="000A2E75"/>
    <w:rsid w:val="000B5518"/>
    <w:rsid w:val="000B6C42"/>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612E4"/>
    <w:rsid w:val="00170317"/>
    <w:rsid w:val="001820D8"/>
    <w:rsid w:val="00190788"/>
    <w:rsid w:val="001932C5"/>
    <w:rsid w:val="00195BDC"/>
    <w:rsid w:val="001A6338"/>
    <w:rsid w:val="001B1049"/>
    <w:rsid w:val="001B58B7"/>
    <w:rsid w:val="001B753C"/>
    <w:rsid w:val="001C21B7"/>
    <w:rsid w:val="001D326B"/>
    <w:rsid w:val="001D5522"/>
    <w:rsid w:val="001E054F"/>
    <w:rsid w:val="001E14A6"/>
    <w:rsid w:val="001E301E"/>
    <w:rsid w:val="001E5673"/>
    <w:rsid w:val="001E6583"/>
    <w:rsid w:val="001F3C88"/>
    <w:rsid w:val="001F406B"/>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C4AF7"/>
    <w:rsid w:val="002D6394"/>
    <w:rsid w:val="002E2D47"/>
    <w:rsid w:val="002E4731"/>
    <w:rsid w:val="002E6C79"/>
    <w:rsid w:val="002F29C4"/>
    <w:rsid w:val="002F5763"/>
    <w:rsid w:val="002F5895"/>
    <w:rsid w:val="00300AA2"/>
    <w:rsid w:val="003064BD"/>
    <w:rsid w:val="00306C30"/>
    <w:rsid w:val="003123E6"/>
    <w:rsid w:val="003147DD"/>
    <w:rsid w:val="00315E0A"/>
    <w:rsid w:val="00321C52"/>
    <w:rsid w:val="0032328D"/>
    <w:rsid w:val="0032441D"/>
    <w:rsid w:val="003245D1"/>
    <w:rsid w:val="00326BC2"/>
    <w:rsid w:val="00336102"/>
    <w:rsid w:val="00340C55"/>
    <w:rsid w:val="003422E1"/>
    <w:rsid w:val="00355642"/>
    <w:rsid w:val="003567C3"/>
    <w:rsid w:val="00357190"/>
    <w:rsid w:val="0036036B"/>
    <w:rsid w:val="003612DF"/>
    <w:rsid w:val="0036271A"/>
    <w:rsid w:val="003701B9"/>
    <w:rsid w:val="00370E50"/>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679"/>
    <w:rsid w:val="00686DEE"/>
    <w:rsid w:val="00695193"/>
    <w:rsid w:val="006A0973"/>
    <w:rsid w:val="006A7ACD"/>
    <w:rsid w:val="006B020E"/>
    <w:rsid w:val="006B1DAB"/>
    <w:rsid w:val="006B77F4"/>
    <w:rsid w:val="006C7236"/>
    <w:rsid w:val="006D002A"/>
    <w:rsid w:val="006E1622"/>
    <w:rsid w:val="006E3AD6"/>
    <w:rsid w:val="006E3EEC"/>
    <w:rsid w:val="006F103A"/>
    <w:rsid w:val="006F44E8"/>
    <w:rsid w:val="006F690B"/>
    <w:rsid w:val="00700E10"/>
    <w:rsid w:val="0070744B"/>
    <w:rsid w:val="007114F7"/>
    <w:rsid w:val="007168AF"/>
    <w:rsid w:val="0072287B"/>
    <w:rsid w:val="007335FE"/>
    <w:rsid w:val="007345EF"/>
    <w:rsid w:val="007454B8"/>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2536"/>
    <w:rsid w:val="007B353C"/>
    <w:rsid w:val="007B733F"/>
    <w:rsid w:val="007B7423"/>
    <w:rsid w:val="007C26B9"/>
    <w:rsid w:val="007C6A11"/>
    <w:rsid w:val="007D154C"/>
    <w:rsid w:val="007D1581"/>
    <w:rsid w:val="007D5FBB"/>
    <w:rsid w:val="007E18F3"/>
    <w:rsid w:val="007E5E22"/>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10D3"/>
    <w:rsid w:val="008C6914"/>
    <w:rsid w:val="008D6A0F"/>
    <w:rsid w:val="008E3590"/>
    <w:rsid w:val="008E6E9C"/>
    <w:rsid w:val="008F1A57"/>
    <w:rsid w:val="008F3BE0"/>
    <w:rsid w:val="008F3D62"/>
    <w:rsid w:val="00900930"/>
    <w:rsid w:val="00904F31"/>
    <w:rsid w:val="0090600F"/>
    <w:rsid w:val="009071EE"/>
    <w:rsid w:val="0090791D"/>
    <w:rsid w:val="009200A3"/>
    <w:rsid w:val="00927612"/>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69A1"/>
    <w:rsid w:val="00987478"/>
    <w:rsid w:val="00995DAB"/>
    <w:rsid w:val="00997C54"/>
    <w:rsid w:val="009A1CE3"/>
    <w:rsid w:val="009A53C1"/>
    <w:rsid w:val="009A6E4B"/>
    <w:rsid w:val="009B1461"/>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42AA5"/>
    <w:rsid w:val="00A439ED"/>
    <w:rsid w:val="00A527BF"/>
    <w:rsid w:val="00A52FF4"/>
    <w:rsid w:val="00A57F7A"/>
    <w:rsid w:val="00A6360F"/>
    <w:rsid w:val="00A77D3B"/>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32AD9"/>
    <w:rsid w:val="00B3398D"/>
    <w:rsid w:val="00B45E4D"/>
    <w:rsid w:val="00B51CB0"/>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57D5"/>
    <w:rsid w:val="00C159D4"/>
    <w:rsid w:val="00C15F10"/>
    <w:rsid w:val="00C24694"/>
    <w:rsid w:val="00C25BA9"/>
    <w:rsid w:val="00C27B27"/>
    <w:rsid w:val="00C33624"/>
    <w:rsid w:val="00C34513"/>
    <w:rsid w:val="00C361B9"/>
    <w:rsid w:val="00C413AB"/>
    <w:rsid w:val="00C42F61"/>
    <w:rsid w:val="00C5515E"/>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6DCD"/>
    <w:rsid w:val="00CE0DE8"/>
    <w:rsid w:val="00CE625D"/>
    <w:rsid w:val="00CE74BF"/>
    <w:rsid w:val="00CF178F"/>
    <w:rsid w:val="00CF4506"/>
    <w:rsid w:val="00CF4C73"/>
    <w:rsid w:val="00D00869"/>
    <w:rsid w:val="00D160DF"/>
    <w:rsid w:val="00D24850"/>
    <w:rsid w:val="00D26C93"/>
    <w:rsid w:val="00D37568"/>
    <w:rsid w:val="00D40E40"/>
    <w:rsid w:val="00D42CC6"/>
    <w:rsid w:val="00D4419C"/>
    <w:rsid w:val="00D450AC"/>
    <w:rsid w:val="00D52240"/>
    <w:rsid w:val="00D524E9"/>
    <w:rsid w:val="00D56378"/>
    <w:rsid w:val="00D56B56"/>
    <w:rsid w:val="00D6525A"/>
    <w:rsid w:val="00D6603C"/>
    <w:rsid w:val="00D7634F"/>
    <w:rsid w:val="00D77925"/>
    <w:rsid w:val="00D92E3C"/>
    <w:rsid w:val="00D96E74"/>
    <w:rsid w:val="00DA126D"/>
    <w:rsid w:val="00DA46F4"/>
    <w:rsid w:val="00DA610E"/>
    <w:rsid w:val="00DA7CD2"/>
    <w:rsid w:val="00DB3A8E"/>
    <w:rsid w:val="00DB4BE1"/>
    <w:rsid w:val="00DC1152"/>
    <w:rsid w:val="00DC187E"/>
    <w:rsid w:val="00DC3813"/>
    <w:rsid w:val="00DC6AE9"/>
    <w:rsid w:val="00DD14ED"/>
    <w:rsid w:val="00DD2334"/>
    <w:rsid w:val="00DD41EF"/>
    <w:rsid w:val="00DD5E86"/>
    <w:rsid w:val="00DE0C0E"/>
    <w:rsid w:val="00DE4A32"/>
    <w:rsid w:val="00DF69BC"/>
    <w:rsid w:val="00E02049"/>
    <w:rsid w:val="00E021A5"/>
    <w:rsid w:val="00E028D3"/>
    <w:rsid w:val="00E066AD"/>
    <w:rsid w:val="00E17619"/>
    <w:rsid w:val="00E17FDB"/>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4A44"/>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4A67"/>
    <w:rsid w:val="00F51751"/>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29D0"/>
    <w:rsid w:val="00FA2C95"/>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C33D9661C61A0ABA4997841F81B90E43B70CADB306E103846734185F4ED8F025F1A33B62902822CA0374BA3Av5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2C33D9661C61A0ABA4997841F81B90E43B70CADB306E103846734185F4ED8F025F1A33B62902822CA0374BA3Av5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ReceivedFiles\_&#26625;&#29696;&#29696;&#28672;&#14848;&#12032;&#12032;&#30464;&#30464;&#30464;&#11776;&#25600;&#29952;&#27904;&#24832;&#29440;&#24832;&#30976;&#12288;&#28164;&#29440;&#27392;&#11776;&#29184;&#29952;&#117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settings" Target="settings.xml"/><Relationship Id="rId15" Type="http://schemas.openxmlformats.org/officeDocument/2006/relationships/hyperlink" Target="file:///D:\Documents\ReceivedFiles\_&#26625;&#29696;&#29696;&#28672;&#14848;&#12032;&#12032;&#29440;&#24832;&#30976;&#24832;&#28160;&#29440;&#27392;&#11520;&#28672;&#29184;&#24832;&#30208;&#28416;&#11776;&#29184;&#29952;&#10496;&#11264;" TargetMode="External"/><Relationship Id="rId10" Type="http://schemas.openxmlformats.org/officeDocument/2006/relationships/hyperlink" Target="consultantplus://offline/ref=C2C33D9661C61A0ABA4997841F81B90E43B70CADB306E103846734185F4ED8F025F1A33B62902822CA0374BA3Av5E" TargetMode="External"/><Relationship Id="rId4" Type="http://schemas.microsoft.com/office/2007/relationships/stylesWithEffects" Target="stylesWithEffect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hyperlink" Target="consultantplus://offline/ref=C2C33D9661C61A0ABA4997841F81B90E43B70CADB306E103846734185F4ED8F025F1A33B62902822CA0374BA3Av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4F43B-4E48-47BA-9FC2-30F1B93B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1801</Words>
  <Characters>10269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12046</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Шорохова</cp:lastModifiedBy>
  <cp:revision>2</cp:revision>
  <cp:lastPrinted>2020-04-30T03:48:00Z</cp:lastPrinted>
  <dcterms:created xsi:type="dcterms:W3CDTF">2021-03-10T02:28:00Z</dcterms:created>
  <dcterms:modified xsi:type="dcterms:W3CDTF">2021-03-10T02:28:00Z</dcterms:modified>
</cp:coreProperties>
</file>