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E5BD2" w:rsidRPr="00AE5BD2" w:rsidRDefault="00AE5BD2" w:rsidP="00AE5BD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BD2" w:rsidRPr="00AE5BD2" w:rsidRDefault="00AE5BD2" w:rsidP="00AE5B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  <w:gridCol w:w="794"/>
        <w:gridCol w:w="170"/>
        <w:gridCol w:w="4082"/>
        <w:gridCol w:w="170"/>
      </w:tblGrid>
      <w:tr w:rsidR="00AE5BD2" w:rsidRPr="00AE5BD2" w:rsidTr="0054683B">
        <w:trPr>
          <w:cantSplit/>
          <w:trHeight w:val="220"/>
        </w:trPr>
        <w:tc>
          <w:tcPr>
            <w:tcW w:w="534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AE5BD2" w:rsidRPr="00AE5BD2" w:rsidRDefault="00645159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19.07.2018</w:t>
            </w:r>
          </w:p>
        </w:tc>
        <w:tc>
          <w:tcPr>
            <w:tcW w:w="33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E5BD2" w:rsidRPr="00AE5BD2" w:rsidRDefault="00645159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110-37-711-18</w:t>
            </w:r>
          </w:p>
        </w:tc>
        <w:tc>
          <w:tcPr>
            <w:tcW w:w="794" w:type="dxa"/>
            <w:vMerge w:val="restart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E5BD2" w:rsidRPr="00AE5BD2" w:rsidTr="0054683B">
        <w:trPr>
          <w:cantSplit/>
          <w:trHeight w:val="220"/>
        </w:trPr>
        <w:tc>
          <w:tcPr>
            <w:tcW w:w="4139" w:type="dxa"/>
            <w:gridSpan w:val="4"/>
          </w:tcPr>
          <w:p w:rsidR="00AE5BD2" w:rsidRPr="00AE5BD2" w:rsidRDefault="00AE5BD2" w:rsidP="0085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</w:tr>
    </w:tbl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70"/>
      </w:tblGrid>
      <w:tr w:rsidR="00AE5BD2" w:rsidRPr="00AE5BD2" w:rsidTr="005E4830">
        <w:trPr>
          <w:cantSplit/>
        </w:trPr>
        <w:tc>
          <w:tcPr>
            <w:tcW w:w="142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5841" w:type="dxa"/>
          </w:tcPr>
          <w:p w:rsidR="00AE5BD2" w:rsidRPr="00AE5BD2" w:rsidRDefault="00AE5BD2" w:rsidP="00CD54C3">
            <w:pPr>
              <w:autoSpaceDE w:val="0"/>
              <w:autoSpaceDN w:val="0"/>
              <w:adjustRightInd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      </w:r>
            <w:r w:rsidR="006F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423D52" w:rsidRDefault="00423D5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61" w:rsidRDefault="003C75B0" w:rsidP="00B7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удобства 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статьей 19 Федерального закона  от 12.06.2002 № 67-ФЗ</w:t>
      </w:r>
      <w:r w:rsid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Федерации», руководствуясь Постановлением Избирательной комиссии Иркутской области от 13 декабря  2012 года   № 102/1104</w:t>
      </w:r>
      <w:r w:rsidR="0009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единой нумерации избирательных участков для проведения выборов, референдумов на территории Иркутской области», </w:t>
      </w:r>
      <w:r w:rsidR="000961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ешением Думы городского округа</w:t>
      </w:r>
      <w:proofErr w:type="gramEnd"/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Саян</w:t>
      </w:r>
      <w:r w:rsidR="00B71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ск» от 02.05.2017 №61-67-17-24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схемы избирательных округов муниципального образования «город Саянск» по выборам депутатов Думы городского округа муниципального образования «город Саянск», статьей 38 Устава муниципального образования «город Саянск», по согласованию с территориальной избирательной комиссией, администрация городского округа муниципального образования «город Саянск» </w:t>
      </w:r>
    </w:p>
    <w:p w:rsidR="00AE5BD2" w:rsidRPr="00AE5BD2" w:rsidRDefault="00AE5BD2" w:rsidP="00B7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7759E" w:rsidRDefault="00B33861" w:rsidP="00B712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</w:t>
      </w:r>
      <w:r w:rsidR="00793830"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93830"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3830"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границы</w:t>
      </w:r>
      <w:r w:rsidR="00793830" w:rsidRPr="0067759E">
        <w:t xml:space="preserve"> </w:t>
      </w:r>
      <w:r w:rsidR="00793830"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избирательных участков для проведения выборов, референдумов на территории муниципального образования «город Саянск» к постановлению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</w:t>
      </w:r>
      <w:r w:rsidR="00793830"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830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14.01.2013 № 110-37-10-13 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</w:t>
      </w:r>
      <w:r w:rsidR="00793830" w:rsidRPr="00B34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17.06.2015 № 110-37-554-15, от 17.02.2016 № 110-37-105-16, от 08.06.2016 №110-37-645-16, от 26.06.2017 №110-37-652-17, от 19.09.17 № 110-37-933-17, от 05.12.2017 №110-37-1260-17, 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19.07.2018 № 110-37-711-18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793830" w:rsidRP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>13.06.2019</w:t>
      </w:r>
      <w:r w:rsidR="00793830" w:rsidRP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830" w:rsidRP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830" w:rsidRP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110-37-619-19</w:t>
      </w:r>
      <w:r w:rsidR="00793830" w:rsidRPr="00B34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</w:t>
      </w:r>
      <w:r w:rsidR="00793830" w:rsidRPr="009C3DD3">
        <w:rPr>
          <w:rFonts w:ascii="Times New Roman" w:eastAsia="Times New Roman" w:hAnsi="Times New Roman" w:cs="Times New Roman"/>
          <w:sz w:val="28"/>
          <w:szCs w:val="28"/>
          <w:lang w:eastAsia="ru-RU"/>
        </w:rPr>
        <w:t>"Саянские</w:t>
      </w:r>
      <w:proofErr w:type="gramEnd"/>
      <w:r w:rsidR="00793830" w:rsidRPr="009C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93830" w:rsidRPr="009C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зори" </w:t>
      </w:r>
      <w:r w:rsidR="00793830" w:rsidRPr="00B34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18.06.2015г. № 23 стр.20 вкладыша, от 26.02.2016г. № 7  стр. 3 вкладыша, от 16.06.2016г. № 23 стр. 8 вкладыша, от 29.06.2017г. № 25  стр. 3 вкладыша, от 21.09.2017г. № 37 стр. 7 вкладыша, от 07.12.2017г. № 48 стр. 14 вкладыша, 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26.07.2018 г. </w:t>
      </w:r>
      <w:r w:rsidR="00793830" w:rsidRPr="00125781">
        <w:rPr>
          <w:rFonts w:ascii="Times New Roman" w:eastAsia="Times New Roman" w:hAnsi="Times New Roman" w:cs="Times New Roman"/>
          <w:sz w:val="28"/>
          <w:szCs w:val="28"/>
          <w:lang w:eastAsia="ru-RU"/>
        </w:rPr>
        <w:t>№ 29  стр. 1 вкладыша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3830" w:rsidRP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14.06.2019 г.  № 23  стр. 6 вкладыша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  <w:proofErr w:type="gramEnd"/>
    </w:p>
    <w:p w:rsidR="00410294" w:rsidRDefault="00B15F20" w:rsidP="00B712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1.1. 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</w:t>
      </w:r>
      <w:r w:rsidR="009A33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оке 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28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93830" w:rsidRP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>89501402027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 w:rsidR="00B7128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цифрами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A2663">
        <w:rPr>
          <w:rFonts w:ascii="Times New Roman" w:eastAsia="Times New Roman" w:hAnsi="Times New Roman" w:cs="Times New Roman"/>
          <w:sz w:val="28"/>
          <w:szCs w:val="28"/>
          <w:lang w:eastAsia="ru-RU"/>
        </w:rPr>
        <w:t>89041110259</w:t>
      </w:r>
      <w:r w:rsidR="0079383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93830" w:rsidRPr="00410294" w:rsidRDefault="00793830" w:rsidP="00B712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20 цифры «</w:t>
      </w:r>
      <w:r w:rsidR="00020F5B">
        <w:rPr>
          <w:rFonts w:ascii="Times New Roman" w:eastAsia="Times New Roman" w:hAnsi="Times New Roman" w:cs="Times New Roman"/>
          <w:sz w:val="28"/>
          <w:szCs w:val="28"/>
          <w:lang w:eastAsia="ru-RU"/>
        </w:rPr>
        <w:t>89041110259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DA2663" w:rsidRPr="00DA2663">
        <w:rPr>
          <w:rFonts w:ascii="Times New Roman" w:eastAsia="Times New Roman" w:hAnsi="Times New Roman" w:cs="Times New Roman"/>
          <w:sz w:val="28"/>
          <w:szCs w:val="28"/>
          <w:lang w:eastAsia="ru-RU"/>
        </w:rPr>
        <w:t>89086479653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3E2" w:rsidRDefault="008F2514" w:rsidP="00BE0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городского округа муниципального образования «город Саянск» от </w:t>
      </w:r>
      <w:r w:rsidR="001B61D2" w:rsidRPr="001B61D2">
        <w:rPr>
          <w:rFonts w:ascii="Times New Roman" w:eastAsia="Times New Roman" w:hAnsi="Times New Roman" w:cs="Times New Roman"/>
          <w:sz w:val="28"/>
          <w:szCs w:val="28"/>
          <w:lang w:eastAsia="ru-RU"/>
        </w:rPr>
        <w:t>19.07.2018</w:t>
      </w:r>
      <w:r w:rsidR="001B61D2" w:rsidRPr="001B6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1D2" w:rsidRPr="001B61D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B61D2" w:rsidRPr="001B6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1D2" w:rsidRPr="001B61D2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110-37-711-18</w:t>
      </w:r>
      <w:r w:rsidR="001B61D2" w:rsidRPr="001B6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E03E2" w:rsidRPr="007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 w:rsidR="00BE03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BD2" w:rsidRPr="001B61D2" w:rsidRDefault="00BE03E2" w:rsidP="00B7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B61D2" w:rsidRPr="001B61D2">
        <w:rPr>
          <w:rFonts w:ascii="ptsans" w:hAnsi="ptsans"/>
          <w:sz w:val="28"/>
          <w:szCs w:val="28"/>
          <w:shd w:val="clear" w:color="auto" w:fill="FFFFFF"/>
        </w:rPr>
        <w:t xml:space="preserve">Опубликовать настоящее постановление на «Официальном </w:t>
      </w:r>
      <w:proofErr w:type="gramStart"/>
      <w:r w:rsidR="001B61D2" w:rsidRPr="001B61D2">
        <w:rPr>
          <w:rFonts w:ascii="ptsans" w:hAnsi="ptsans"/>
          <w:sz w:val="28"/>
          <w:szCs w:val="28"/>
          <w:shd w:val="clear" w:color="auto" w:fill="FFFFFF"/>
        </w:rPr>
        <w:t>интернет-портал</w:t>
      </w:r>
      <w:r w:rsidR="001B61D2" w:rsidRPr="001B61D2">
        <w:rPr>
          <w:sz w:val="28"/>
          <w:szCs w:val="28"/>
          <w:shd w:val="clear" w:color="auto" w:fill="FFFFFF"/>
        </w:rPr>
        <w:t>е</w:t>
      </w:r>
      <w:proofErr w:type="gramEnd"/>
      <w:r w:rsidR="001B61D2" w:rsidRPr="001B61D2">
        <w:rPr>
          <w:rFonts w:ascii="ptsans" w:hAnsi="ptsans"/>
          <w:sz w:val="28"/>
          <w:szCs w:val="28"/>
          <w:shd w:val="clear" w:color="auto" w:fill="FFFFFF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="001B61D2" w:rsidRPr="001B61D2">
          <w:rPr>
            <w:rStyle w:val="a9"/>
            <w:rFonts w:ascii="ptsans" w:hAnsi="ptsans"/>
            <w:sz w:val="28"/>
            <w:szCs w:val="28"/>
            <w:shd w:val="clear" w:color="auto" w:fill="FFFFFF"/>
          </w:rPr>
          <w:t>http://sayansk-pravo.ru</w:t>
        </w:r>
      </w:hyperlink>
      <w:r w:rsidR="001B61D2" w:rsidRPr="001B61D2">
        <w:rPr>
          <w:sz w:val="28"/>
          <w:szCs w:val="28"/>
          <w:shd w:val="clear" w:color="auto" w:fill="FFFFFF"/>
        </w:rPr>
        <w:t xml:space="preserve">), </w:t>
      </w:r>
      <w:r w:rsidR="001B61D2" w:rsidRPr="001B61D2">
        <w:rPr>
          <w:rFonts w:ascii="ptsans" w:hAnsi="ptsans"/>
          <w:sz w:val="28"/>
          <w:szCs w:val="28"/>
          <w:shd w:val="clear" w:color="auto" w:fill="FFFFFF"/>
        </w:rPr>
        <w:t>в газете «Саянские зори»</w:t>
      </w:r>
      <w:r w:rsidR="001B61D2" w:rsidRPr="001B61D2">
        <w:rPr>
          <w:sz w:val="28"/>
          <w:szCs w:val="28"/>
          <w:shd w:val="clear" w:color="auto" w:fill="FFFFFF"/>
        </w:rPr>
        <w:t xml:space="preserve"> </w:t>
      </w:r>
      <w:r w:rsidR="001B61D2" w:rsidRPr="001B61D2">
        <w:rPr>
          <w:rFonts w:ascii="ptsans" w:hAnsi="ptsans"/>
          <w:sz w:val="28"/>
          <w:szCs w:val="28"/>
          <w:shd w:val="clear" w:color="auto" w:fill="FFFFFF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AE5BD2" w:rsidRPr="001B61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6264" w:rsidRPr="00326264" w:rsidRDefault="00BE03E2" w:rsidP="00326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6264" w:rsidRPr="003262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опубликования.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E17C9A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Боровский</w:t>
      </w: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F7C" w:rsidRDefault="003A4F7C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631BC7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Шорохова Е.С.</w:t>
      </w:r>
    </w:p>
    <w:p w:rsidR="00631BC7" w:rsidRDefault="00631BC7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5-68-91</w:t>
      </w: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мэра городского округа </w:t>
      </w: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социальным вопросам </w:t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А.В. Ермаков</w:t>
      </w: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065EE0" w:rsidRDefault="00444CAF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065EE0"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065EE0"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</w:t>
      </w: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работы</w:t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4CA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Хохрякова</w:t>
      </w: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ТИК</w:t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4CAF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Губанов</w:t>
      </w: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рассылки:</w:t>
      </w: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дело</w:t>
      </w: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ТИК</w:t>
      </w: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ССМИ </w:t>
      </w: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</w:t>
      </w:r>
      <w:r w:rsidR="00617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</w:t>
      </w: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>4 экз.</w:t>
      </w: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версия правового акта и приложени</w:t>
      </w:r>
      <w:proofErr w:type="gramStart"/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spellStart"/>
      <w:proofErr w:type="gramEnd"/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>) к нему соответствует бумажному носителю</w:t>
      </w: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</w:t>
      </w: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организационной работы и МТО</w:t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Шорохова</w:t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65EE0" w:rsidRPr="00065EE0" w:rsidRDefault="00065EE0" w:rsidP="0006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201</w:t>
      </w:r>
      <w:r w:rsidR="00444C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65EE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65EE0" w:rsidSect="00B1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B35AC"/>
    <w:multiLevelType w:val="multilevel"/>
    <w:tmpl w:val="8528E03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C6C15E2"/>
    <w:multiLevelType w:val="hybridMultilevel"/>
    <w:tmpl w:val="DB26CEF8"/>
    <w:lvl w:ilvl="0" w:tplc="B73AE36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D2"/>
    <w:rsid w:val="00020F5B"/>
    <w:rsid w:val="00065EE0"/>
    <w:rsid w:val="000961B7"/>
    <w:rsid w:val="001B61D2"/>
    <w:rsid w:val="002072FC"/>
    <w:rsid w:val="002D6AE1"/>
    <w:rsid w:val="00315ACF"/>
    <w:rsid w:val="00320F1A"/>
    <w:rsid w:val="00326264"/>
    <w:rsid w:val="003A4F7C"/>
    <w:rsid w:val="003C75B0"/>
    <w:rsid w:val="00410294"/>
    <w:rsid w:val="00423D52"/>
    <w:rsid w:val="00444CAF"/>
    <w:rsid w:val="004E528B"/>
    <w:rsid w:val="0052520C"/>
    <w:rsid w:val="005313CB"/>
    <w:rsid w:val="0054683B"/>
    <w:rsid w:val="005E4830"/>
    <w:rsid w:val="005F137A"/>
    <w:rsid w:val="006103F5"/>
    <w:rsid w:val="00616BC3"/>
    <w:rsid w:val="006175C1"/>
    <w:rsid w:val="00631BC7"/>
    <w:rsid w:val="00645159"/>
    <w:rsid w:val="0067759E"/>
    <w:rsid w:val="006E3CF9"/>
    <w:rsid w:val="006F7687"/>
    <w:rsid w:val="00793830"/>
    <w:rsid w:val="0080499D"/>
    <w:rsid w:val="00857B06"/>
    <w:rsid w:val="00884C75"/>
    <w:rsid w:val="008E3B93"/>
    <w:rsid w:val="008E5843"/>
    <w:rsid w:val="008F2514"/>
    <w:rsid w:val="009025BE"/>
    <w:rsid w:val="009266BA"/>
    <w:rsid w:val="00962489"/>
    <w:rsid w:val="009A333D"/>
    <w:rsid w:val="009B51A0"/>
    <w:rsid w:val="009C3DD3"/>
    <w:rsid w:val="00AD0CE2"/>
    <w:rsid w:val="00AE5BD2"/>
    <w:rsid w:val="00B15F20"/>
    <w:rsid w:val="00B33861"/>
    <w:rsid w:val="00B34E87"/>
    <w:rsid w:val="00B35983"/>
    <w:rsid w:val="00B41AA7"/>
    <w:rsid w:val="00B7128D"/>
    <w:rsid w:val="00BE03E2"/>
    <w:rsid w:val="00C505D4"/>
    <w:rsid w:val="00C771C2"/>
    <w:rsid w:val="00CA5F83"/>
    <w:rsid w:val="00CD54C3"/>
    <w:rsid w:val="00D75E62"/>
    <w:rsid w:val="00D8164B"/>
    <w:rsid w:val="00DA2663"/>
    <w:rsid w:val="00E17C9A"/>
    <w:rsid w:val="00E43DCD"/>
    <w:rsid w:val="00F22F0B"/>
    <w:rsid w:val="00F4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paragraph" w:customStyle="1" w:styleId="a8">
    <w:name w:val="Знак Знак Знак Знак"/>
    <w:basedOn w:val="a"/>
    <w:rsid w:val="00B34E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9">
    <w:name w:val="Hyperlink"/>
    <w:basedOn w:val="a0"/>
    <w:uiPriority w:val="99"/>
    <w:unhideWhenUsed/>
    <w:rsid w:val="001B61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paragraph" w:customStyle="1" w:styleId="a8">
    <w:name w:val="Знак Знак Знак Знак"/>
    <w:basedOn w:val="a"/>
    <w:rsid w:val="00B34E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9">
    <w:name w:val="Hyperlink"/>
    <w:basedOn w:val="a0"/>
    <w:uiPriority w:val="99"/>
    <w:unhideWhenUsed/>
    <w:rsid w:val="001B61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 Елена Сергеевна</cp:lastModifiedBy>
  <cp:revision>5</cp:revision>
  <cp:lastPrinted>2018-07-11T07:38:00Z</cp:lastPrinted>
  <dcterms:created xsi:type="dcterms:W3CDTF">2019-07-09T05:57:00Z</dcterms:created>
  <dcterms:modified xsi:type="dcterms:W3CDTF">2019-07-09T06:13:00Z</dcterms:modified>
</cp:coreProperties>
</file>