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D34915" w:rsidRPr="00FB291D" w:rsidRDefault="006E3CA0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</w:t>
      </w:r>
      <w:r>
        <w:rPr>
          <w:rFonts w:ascii="Times New Roman" w:hAnsi="Times New Roman" w:cs="Times New Roman"/>
        </w:rPr>
        <w:t>_________20__г. №№__________</w:t>
      </w:r>
      <w:r w:rsidRPr="00780BD1">
        <w:rPr>
          <w:rFonts w:ascii="Times New Roman" w:hAnsi="Times New Roman" w:cs="Times New Roman"/>
        </w:rPr>
        <w:t xml:space="preserve">(_____________), а также размещенного на официальном сайте Российской Федерации определенном Правительством Российской Федерации </w:t>
      </w:r>
      <w:r w:rsidRPr="00780BD1">
        <w:rPr>
          <w:rFonts w:ascii="Times New Roman" w:hAnsi="Times New Roman" w:cs="Times New Roman"/>
          <w:u w:val="single"/>
        </w:rPr>
        <w:t>www.torgi.gov.ru</w:t>
      </w:r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в информационно-телекоммуникационной сети «Интернет» 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FB291D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на установку и эксплуатацию рекламн</w:t>
      </w:r>
      <w:r w:rsidR="00FB291D">
        <w:rPr>
          <w:rFonts w:ascii="Times New Roman" w:hAnsi="Times New Roman" w:cs="Times New Roman"/>
        </w:rPr>
        <w:t>ой</w:t>
      </w:r>
      <w:r w:rsidR="00D34915" w:rsidRPr="00D34915">
        <w:rPr>
          <w:rFonts w:ascii="Times New Roman" w:hAnsi="Times New Roman" w:cs="Times New Roman"/>
        </w:rPr>
        <w:t xml:space="preserve"> конструкци</w:t>
      </w:r>
      <w:r w:rsidR="00FB291D">
        <w:rPr>
          <w:rFonts w:ascii="Times New Roman" w:hAnsi="Times New Roman" w:cs="Times New Roman"/>
        </w:rPr>
        <w:t>и,</w:t>
      </w:r>
      <w:r w:rsidR="00D34915" w:rsidRPr="00D34915">
        <w:rPr>
          <w:rFonts w:ascii="Times New Roman" w:hAnsi="Times New Roman" w:cs="Times New Roman"/>
        </w:rPr>
        <w:t xml:space="preserve"> местоположение</w:t>
      </w:r>
      <w:r w:rsidR="00FB291D">
        <w:rPr>
          <w:rFonts w:ascii="Times New Roman" w:hAnsi="Times New Roman" w:cs="Times New Roman"/>
        </w:rPr>
        <w:t xml:space="preserve">: </w:t>
      </w:r>
      <w:r w:rsidR="00FB291D" w:rsidRPr="00FB291D">
        <w:rPr>
          <w:rFonts w:ascii="Times New Roman" w:hAnsi="Times New Roman" w:cs="Times New Roman"/>
        </w:rPr>
        <w:t xml:space="preserve">Иркутская область, </w:t>
      </w:r>
      <w:proofErr w:type="gramStart"/>
      <w:r w:rsidR="00FB291D" w:rsidRPr="00FB291D">
        <w:rPr>
          <w:rFonts w:ascii="Times New Roman" w:hAnsi="Times New Roman" w:cs="Times New Roman"/>
        </w:rPr>
        <w:t>г</w:t>
      </w:r>
      <w:proofErr w:type="gramEnd"/>
      <w:r w:rsidR="00FB291D" w:rsidRPr="00FB291D">
        <w:rPr>
          <w:rFonts w:ascii="Times New Roman" w:hAnsi="Times New Roman" w:cs="Times New Roman"/>
        </w:rPr>
        <w:t>. Саянск, 6-й микрорайон, в 200 метрах западнее пересечения улицы Бабаева и проспекта Ленинградского</w:t>
      </w:r>
      <w:r w:rsidR="00D34915" w:rsidRPr="00FB291D">
        <w:rPr>
          <w:rFonts w:ascii="Times New Roman" w:hAnsi="Times New Roman" w:cs="Times New Roman"/>
        </w:rPr>
        <w:t>.</w:t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164344"/>
    <w:rsid w:val="00354A6F"/>
    <w:rsid w:val="003D2067"/>
    <w:rsid w:val="0048592F"/>
    <w:rsid w:val="0064673F"/>
    <w:rsid w:val="00656571"/>
    <w:rsid w:val="006E3CA0"/>
    <w:rsid w:val="00837A8D"/>
    <w:rsid w:val="00916645"/>
    <w:rsid w:val="0093261A"/>
    <w:rsid w:val="009734BE"/>
    <w:rsid w:val="00D34915"/>
    <w:rsid w:val="00DF0C80"/>
    <w:rsid w:val="00E8076F"/>
    <w:rsid w:val="00E963D8"/>
    <w:rsid w:val="00FB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2023-03-16T06:59:00Z</cp:lastPrinted>
  <dcterms:created xsi:type="dcterms:W3CDTF">2022-10-13T04:17:00Z</dcterms:created>
  <dcterms:modified xsi:type="dcterms:W3CDTF">2023-05-16T07:42:00Z</dcterms:modified>
</cp:coreProperties>
</file>