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ДОГОВОР №  _____/______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на установку и эксплуатацию рекламной конструкции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Иркутская область, муниципальное образование «город Саянск»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«___» _________________ 20__ г.</w:t>
      </w:r>
    </w:p>
    <w:p w:rsidR="00F05D09" w:rsidRPr="00F05D09" w:rsidRDefault="00F05D09" w:rsidP="00F05D09">
      <w:pPr>
        <w:pStyle w:val="1"/>
        <w:tabs>
          <w:tab w:val="left" w:pos="720"/>
          <w:tab w:val="left" w:pos="1200"/>
        </w:tabs>
        <w:spacing w:after="0"/>
        <w:jc w:val="both"/>
        <w:rPr>
          <w:rFonts w:ascii="Times New Roman" w:hAnsi="Times New Roman"/>
          <w:b w:val="0"/>
          <w:sz w:val="20"/>
          <w:szCs w:val="20"/>
        </w:rPr>
      </w:pPr>
      <w:r w:rsidRPr="00F05D09">
        <w:rPr>
          <w:rFonts w:ascii="Times New Roman" w:hAnsi="Times New Roman"/>
          <w:b w:val="0"/>
          <w:sz w:val="20"/>
          <w:szCs w:val="20"/>
        </w:rPr>
        <w:t xml:space="preserve">              </w:t>
      </w:r>
      <w:r w:rsidRPr="00F05D09">
        <w:rPr>
          <w:rFonts w:ascii="Times New Roman" w:hAnsi="Times New Roman"/>
          <w:sz w:val="20"/>
          <w:szCs w:val="20"/>
        </w:rPr>
        <w:t>Муниципальное образование «город Саянск»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Иркутской области</w:t>
      </w:r>
      <w:r w:rsidRPr="00F05D09">
        <w:rPr>
          <w:rFonts w:ascii="Times New Roman" w:hAnsi="Times New Roman"/>
          <w:sz w:val="20"/>
          <w:szCs w:val="20"/>
        </w:rPr>
        <w:t xml:space="preserve">,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свидетельство о государственной регистрации Устава муниципального образования регистрационный № </w:t>
      </w:r>
      <w:r w:rsidRPr="00F05D09">
        <w:rPr>
          <w:rFonts w:ascii="Times New Roman" w:hAnsi="Times New Roman"/>
          <w:b w:val="0"/>
          <w:sz w:val="20"/>
          <w:szCs w:val="20"/>
          <w:lang w:val="en-US"/>
        </w:rPr>
        <w:t>RU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 w:rsidRPr="00F05D09">
        <w:rPr>
          <w:rFonts w:ascii="Times New Roman" w:hAnsi="Times New Roman"/>
          <w:sz w:val="20"/>
          <w:szCs w:val="20"/>
        </w:rPr>
        <w:t>«Муниципальное образование»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______________________,  именуемый  в дальнейшем </w:t>
      </w:r>
      <w:r w:rsidRPr="00F05D09">
        <w:rPr>
          <w:rFonts w:ascii="Times New Roman" w:hAnsi="Times New Roman"/>
          <w:sz w:val="20"/>
          <w:szCs w:val="20"/>
        </w:rPr>
        <w:t>«Рекламораспространитель»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именуемые в дальнейшем </w:t>
      </w:r>
      <w:r w:rsidRPr="00F05D09">
        <w:rPr>
          <w:rFonts w:ascii="Times New Roman" w:hAnsi="Times New Roman"/>
          <w:sz w:val="20"/>
          <w:szCs w:val="20"/>
        </w:rPr>
        <w:t>«Стороны»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 xml:space="preserve">на основании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протокола аукциона №______ на право заключения договора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>на установку и эксплуатацию рекламной конструкции от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« ____» _______20__г.,   заключили настоящий договор  (далее – Договор) о нижеследующем: 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1. Предмет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1.1. Муниципальное образование предоставляет на платной основе Рекламораспространителю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 (здании, земельном участке), находящемся: Иркутская область, г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Рекламораспространитель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1.2. Характеристики РК, устанавливаемой на рекламном месте Муниципального образования: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Тип рекламной конструкции: 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Размер РК (высота, длина): _____________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Площадь информационно поля одной стороны: 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Количество сторон: ______________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2. Срок действия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2.1. Настоящий договор заключается на срок с «__» ____20__г.  по «__» ____20__г.  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2.2. Настоящий Договор вступает в силу с момента его подписания Сторонами.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2.3. По окончании срока действия Договора обязательства сторон по этому Договору прекращаются.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3. Платежи и расчеты по Договору</w:t>
      </w:r>
    </w:p>
    <w:p w:rsidR="00EC1A70" w:rsidRPr="00391A7E" w:rsidRDefault="00EC1A70" w:rsidP="00EC1A70">
      <w:pPr>
        <w:pStyle w:val="a5"/>
        <w:rPr>
          <w:sz w:val="18"/>
          <w:szCs w:val="18"/>
        </w:rPr>
      </w:pPr>
      <w:r>
        <w:rPr>
          <w:color w:val="000000"/>
        </w:rPr>
        <w:t xml:space="preserve">               3.1. </w:t>
      </w:r>
      <w:r w:rsidRPr="00391A7E">
        <w:rPr>
          <w:sz w:val="18"/>
          <w:szCs w:val="18"/>
        </w:rPr>
        <w:t xml:space="preserve">Размер платы </w:t>
      </w:r>
      <w:r>
        <w:rPr>
          <w:color w:val="000000"/>
        </w:rPr>
        <w:t xml:space="preserve">за предоставление рекламного места </w:t>
      </w:r>
      <w:r w:rsidRPr="00391A7E">
        <w:rPr>
          <w:sz w:val="18"/>
          <w:szCs w:val="18"/>
        </w:rPr>
        <w:t xml:space="preserve">определяется по результатам аукциона на основании протокола аукциона и  составляет в год: </w:t>
      </w:r>
      <w:r>
        <w:rPr>
          <w:sz w:val="18"/>
          <w:szCs w:val="18"/>
        </w:rPr>
        <w:t>___________________________________________________________</w:t>
      </w:r>
      <w:r w:rsidRPr="00391A7E">
        <w:rPr>
          <w:sz w:val="18"/>
          <w:szCs w:val="18"/>
        </w:rPr>
        <w:t>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3.3. Размер платы за предоставление места под установку и эксплуатацию РК </w:t>
      </w:r>
      <w:r w:rsidRPr="00F05D09">
        <w:rPr>
          <w:sz w:val="20"/>
          <w:szCs w:val="20"/>
        </w:rPr>
        <w:t>изменяется в одностороннем порядке по инициатив</w:t>
      </w:r>
      <w:r w:rsidR="00B919A4">
        <w:rPr>
          <w:sz w:val="20"/>
          <w:szCs w:val="20"/>
        </w:rPr>
        <w:t>е</w:t>
      </w:r>
      <w:r w:rsidRPr="00F05D09">
        <w:rPr>
          <w:sz w:val="20"/>
          <w:szCs w:val="20"/>
        </w:rPr>
        <w:t xml:space="preserve">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 В этих случаях соглашений о внесении изменений в Договор аренды не требуется.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Об изменении платы за предоставление рекламного места Муниципальное образование отправляет Рекламораспространителю соответствующее уведомление.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Если Рекламораспространитель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lastRenderedPageBreak/>
        <w:t>В случае</w:t>
      </w:r>
      <w:proofErr w:type="gramStart"/>
      <w:r w:rsidRPr="00F05D09">
        <w:rPr>
          <w:color w:val="000000"/>
          <w:sz w:val="20"/>
          <w:szCs w:val="20"/>
        </w:rPr>
        <w:t>,</w:t>
      </w:r>
      <w:proofErr w:type="gramEnd"/>
      <w:r w:rsidRPr="00F05D09">
        <w:rPr>
          <w:color w:val="000000"/>
          <w:sz w:val="20"/>
          <w:szCs w:val="20"/>
        </w:rPr>
        <w:t xml:space="preserve"> если от Рекламораспространителя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Рекламораспространителю было направлено уведомление.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3.4.  Плата по Договору начисляется с момента подписания настоящего Договора.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left="0" w:firstLine="283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         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</w:t>
      </w:r>
      <w:r w:rsidRPr="00F05D09">
        <w:rPr>
          <w:b/>
          <w:sz w:val="20"/>
          <w:szCs w:val="20"/>
        </w:rPr>
        <w:t>код 910 111 050 120 40000 120</w:t>
      </w:r>
      <w:r w:rsidRPr="00F05D09">
        <w:rPr>
          <w:sz w:val="20"/>
          <w:szCs w:val="20"/>
        </w:rPr>
        <w:t xml:space="preserve">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3.6. Плата по Договору за последующие годы производится Рекламораспространителем равными долями ежеквартально и своевременно путем внесения 100% авансового платежа, при этом платеж от Рекламораспространителя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F05D09" w:rsidRPr="00F05D09" w:rsidRDefault="002C1B03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</w:t>
      </w:r>
      <w:r w:rsidR="00F05D09" w:rsidRPr="00F05D09">
        <w:rPr>
          <w:sz w:val="20"/>
          <w:szCs w:val="20"/>
        </w:rPr>
        <w:t xml:space="preserve">При перечислении платежей по настоящему Договору Рекламораспространитель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3.9.  Рекламораспространитель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3.10. Не установка рекламной конструкции на рекламном месте либо отсутствие информации на РК не освобождает Рекламораспространителя от оплаты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3.11. Рекламораспространитель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Рекламораспространителем фотофиксации всех периодов размещения социальной рекламы на каждой стороне рекламной конструкции. </w:t>
      </w:r>
    </w:p>
    <w:p w:rsidR="00F05D09" w:rsidRPr="00F05D09" w:rsidRDefault="00F05D09" w:rsidP="00F05D09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05D09">
        <w:rPr>
          <w:rFonts w:ascii="Times New Roman" w:hAnsi="Times New Roman" w:cs="Times New Roman"/>
          <w:iCs/>
          <w:sz w:val="20"/>
          <w:szCs w:val="20"/>
        </w:rPr>
        <w:t>4. Права и обязанности сторон</w:t>
      </w:r>
    </w:p>
    <w:p w:rsidR="00F05D09" w:rsidRPr="00F05D09" w:rsidRDefault="00F05D09" w:rsidP="00F05D09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4.1. Муниципальное образование обязуется: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4.1.1. Предоставить Рекламораспространителю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4.1.3. Принять от Рекламораспространителя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4.2 Муниципальное образование вправе: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4.2.1.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образования «город Саянск» и настоящим  Договором, периодически осматривать рекламное место.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4.2.3. Направлять Рекламораспространителю требования об устранении нарушений условий настоящего Договора при эксплуатации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4.2.4. Требовать от Рекламораспространителя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Рекламораспространителя.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4.2.5. Осуществлять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контроль, за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перечислением Рекламораспространителем  предусмотренных настоящим Договором платежей.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lastRenderedPageBreak/>
        <w:t>4.2.6. Требовать от Рекламораспространителя,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4.2.8. В случае неисполнения  Рекламораспространителем обязательств, указанных в </w:t>
      </w:r>
      <w:hyperlink r:id="rId4" w:history="1">
        <w:r w:rsidRPr="00F05D09">
          <w:rPr>
            <w:rStyle w:val="a3"/>
            <w:sz w:val="20"/>
            <w:szCs w:val="20"/>
          </w:rPr>
          <w:t>пункте 4.3.15. настоящего Договора</w:t>
        </w:r>
      </w:hyperlink>
      <w:r w:rsidRPr="00F05D09">
        <w:rPr>
          <w:sz w:val="20"/>
          <w:szCs w:val="20"/>
        </w:rPr>
        <w:t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Рекламораспространителя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05D09">
        <w:rPr>
          <w:b/>
          <w:sz w:val="20"/>
          <w:szCs w:val="20"/>
        </w:rPr>
        <w:t>4.3. Рекламораспространитель обязуется: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F05D09">
        <w:rPr>
          <w:sz w:val="20"/>
          <w:szCs w:val="20"/>
        </w:rPr>
        <w:t>с даты выдачи</w:t>
      </w:r>
      <w:proofErr w:type="gramEnd"/>
      <w:r w:rsidRPr="00F05D09">
        <w:rPr>
          <w:sz w:val="20"/>
          <w:szCs w:val="20"/>
        </w:rPr>
        <w:t xml:space="preserve"> такого разрешения.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Рекламораспространителя, контактный телефон.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электр</w:t>
      </w:r>
      <w:proofErr w:type="gramStart"/>
      <w:r w:rsidRPr="00F05D09">
        <w:rPr>
          <w:sz w:val="20"/>
          <w:szCs w:val="20"/>
        </w:rPr>
        <w:t>о-</w:t>
      </w:r>
      <w:proofErr w:type="gramEnd"/>
      <w:r w:rsidRPr="00F05D09">
        <w:rPr>
          <w:sz w:val="20"/>
          <w:szCs w:val="20"/>
        </w:rPr>
        <w:t xml:space="preserve"> и пожаробезопасности, а при эксплуатации - соблюдать требования Правил эксплуатации и техники безопасности.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4.3.12. Обеспечить беспрепятственный доступ для осмотра рекламного </w:t>
      </w:r>
      <w:proofErr w:type="gramStart"/>
      <w:r w:rsidRPr="00F05D09">
        <w:rPr>
          <w:sz w:val="20"/>
          <w:szCs w:val="20"/>
        </w:rPr>
        <w:t>места</w:t>
      </w:r>
      <w:proofErr w:type="gramEnd"/>
      <w:r w:rsidRPr="00F05D09">
        <w:rPr>
          <w:sz w:val="20"/>
          <w:szCs w:val="20"/>
        </w:rPr>
        <w:t xml:space="preserve">  на котором устанавливается РК, представителей Муниципального образования для проведения проверки соблюдения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условий настоящего Договора, а также предоставлять им необходимую документацию, относящуюся к предмету проверки.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эксплуатацию РК в связи с окончанием </w:t>
      </w:r>
      <w:r w:rsidRPr="00F05D09">
        <w:rPr>
          <w:sz w:val="20"/>
          <w:szCs w:val="20"/>
        </w:rPr>
        <w:lastRenderedPageBreak/>
        <w:t xml:space="preserve">срока действия настоящего Договора, так при досрочном его освобождении по инициативе Рекламораспространителя.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4.3.15. 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 к нему территории за свой счет и своими силами в течение 5 (пяти) календарных дней </w:t>
      </w:r>
      <w:proofErr w:type="gramStart"/>
      <w:r w:rsidRPr="00F05D09">
        <w:rPr>
          <w:sz w:val="20"/>
          <w:szCs w:val="20"/>
        </w:rPr>
        <w:t>с даты окончания</w:t>
      </w:r>
      <w:proofErr w:type="gramEnd"/>
      <w:r w:rsidRPr="00F05D09">
        <w:rPr>
          <w:sz w:val="20"/>
          <w:szCs w:val="20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Рекламораспространителем предписания уполномоченного органа.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F05D09">
        <w:rPr>
          <w:sz w:val="20"/>
          <w:szCs w:val="20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4.3.16</w:t>
      </w:r>
      <w:proofErr w:type="gramStart"/>
      <w:r w:rsidRPr="00F05D09">
        <w:rPr>
          <w:sz w:val="20"/>
          <w:szCs w:val="20"/>
        </w:rPr>
        <w:t xml:space="preserve"> П</w:t>
      </w:r>
      <w:proofErr w:type="gramEnd"/>
      <w:r w:rsidRPr="00F05D09">
        <w:rPr>
          <w:sz w:val="20"/>
          <w:szCs w:val="20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Рекламораспространителя, указанный в настоящем Договоре, считаются врученными Рекламораспространителю.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4.3.17. Возместить Муниципальному образованию в течение 20 (двадцати) календарных дней со дня получения Рекламораспространителем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Рекламораспространителем обязатель</w:t>
      </w:r>
      <w:proofErr w:type="gramStart"/>
      <w:r w:rsidRPr="00F05D09">
        <w:rPr>
          <w:sz w:val="20"/>
          <w:szCs w:val="20"/>
        </w:rPr>
        <w:t>ств пр</w:t>
      </w:r>
      <w:proofErr w:type="gramEnd"/>
      <w:r w:rsidRPr="00F05D09">
        <w:rPr>
          <w:sz w:val="20"/>
          <w:szCs w:val="20"/>
        </w:rPr>
        <w:t xml:space="preserve">едусмотренных пунктом 4.3.15. настоящего Договора. </w:t>
      </w:r>
    </w:p>
    <w:p w:rsidR="00F05D09" w:rsidRPr="00F05D09" w:rsidRDefault="00F05D09" w:rsidP="00F05D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5" w:history="1">
        <w:r w:rsidRPr="00F05D09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F05D09">
        <w:rPr>
          <w:rFonts w:ascii="Times New Roman" w:hAnsi="Times New Roman" w:cs="Times New Roman"/>
          <w:sz w:val="20"/>
          <w:szCs w:val="20"/>
        </w:rPr>
        <w:t>, установленном Гражданским кодексом Российской Федерации.</w:t>
      </w:r>
    </w:p>
    <w:p w:rsidR="00F05D09" w:rsidRPr="00F05D09" w:rsidRDefault="00F05D09" w:rsidP="00F05D09">
      <w:pPr>
        <w:tabs>
          <w:tab w:val="left" w:pos="6795"/>
          <w:tab w:val="right" w:pos="10466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4.4. Рекламораспространитель вправе:</w:t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4.4.1. Установить в границах рекламного места </w:t>
      </w:r>
      <w:proofErr w:type="gramStart"/>
      <w:r w:rsidRPr="00F05D09">
        <w:rPr>
          <w:sz w:val="20"/>
          <w:szCs w:val="20"/>
        </w:rPr>
        <w:t>принадлежащую</w:t>
      </w:r>
      <w:proofErr w:type="gramEnd"/>
      <w:r w:rsidRPr="00F05D09">
        <w:rPr>
          <w:sz w:val="20"/>
          <w:szCs w:val="20"/>
        </w:rPr>
        <w:t xml:space="preserve"> ему РК на срок, указанный в пункте 2.1.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4.4.3. Рекламораспространитель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4.5. Стороны имеют иные права, 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несут иные обязанности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, установленные действующим законодательством Российской Федерации.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5. Ответственность сторон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5.2. Рекламораспространитель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5.3. В случае несвоевременного внесения Рекламораспространителем платы по настоящему Договору в размерах, в порядке и сроки, указанные в Договоре, Рекламораспространитель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начиная со дня, следующего за днем платежа, и по день внесения платежа включительно.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5D09">
        <w:rPr>
          <w:rFonts w:ascii="Times New Roman" w:hAnsi="Times New Roman" w:cs="Times New Roman"/>
          <w:bCs/>
          <w:sz w:val="20"/>
          <w:szCs w:val="20"/>
        </w:rPr>
        <w:t>5.4. В случае внесения Рекламораспространителем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5.5. Оплата неустойки (пени, штрафа), установленной настоящим Договором, не освобождает Рекламораспространителя  от выполнения лежащих на ней обязательств или устранения нарушений, а также </w:t>
      </w:r>
      <w:r w:rsidRPr="00F05D09">
        <w:rPr>
          <w:rFonts w:ascii="Times New Roman" w:hAnsi="Times New Roman" w:cs="Times New Roman"/>
          <w:sz w:val="20"/>
          <w:szCs w:val="20"/>
        </w:rPr>
        <w:lastRenderedPageBreak/>
        <w:t>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Рекламораспространитель.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6. Изменение, расторжение и досрочное прекращение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6.1. Настоящий Договор, может быть, расторгнут досрочно: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по взаимному соглашению сторон;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судебном порядке при нарушении условий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одностороннем порядке в случаях, предусмотренных п. 6.2 настоящего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при прекращении деятельности индивидуального предпринимателя или юридического лица;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 Муниципальное образование вправе досрочно расторгнуть договор в одностороннем порядке в следующих случаях: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6.2.2. При не внесении платы более чем за два расчетных периода.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Рекламораспространитель не осуществил демонтаж такой рекламной конструкции в установленные сроки.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6.2.5. Если Рекламораспространитель отказывается от подписания дополнительных соглашений к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6.2.6. В случае невыполнения Рекламораспространителем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6.2.7. В случае использования Рекламораспространителем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Если Рекламораспространитель систематически (в течении 3-х месяцев подряд) не выполняет обязанности по содержанию рекламного места за свой счет.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6.2.8. Нарушения Рекламораспространителем обязательств, предусмотренных пунктами 4.3.8, 4.3.11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6.3. Настоящий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Рекламораспространителем соответствующего уведомления (под роспись или заказным письмом с уведомлением).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6.5. Невозможность реализации Рекламораспространителем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7. Порядок разрешения споров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F05D09" w:rsidRPr="00F05D09" w:rsidRDefault="00F05D09" w:rsidP="00EC1A70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lastRenderedPageBreak/>
        <w:t>8. Прочие условия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1</w:t>
      </w:r>
      <w:r w:rsidRPr="00F05D09">
        <w:rPr>
          <w:rFonts w:ascii="Times New Roman" w:hAnsi="Times New Roman" w:cs="Times New Roman"/>
          <w:sz w:val="20"/>
          <w:szCs w:val="20"/>
        </w:rPr>
        <w:t>. В случае если в указанные в настоящем Договоре сроки рекламная конструкция не была демонтирована с рекламного места,  Рекламораспространитель предоставляет Муниципальному образованию право распорядиться вышеуказанной рекламной конструкцией по своему усмотрению.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. Настоящий Договор заключается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 w:rsidR="00F05D09" w:rsidRPr="00F05D09">
        <w:rPr>
          <w:rFonts w:ascii="Times New Roman" w:hAnsi="Times New Roman" w:cs="Times New Roman"/>
          <w:sz w:val="20"/>
          <w:szCs w:val="20"/>
        </w:rPr>
        <w:t>экземплярах, имеющих о</w:t>
      </w:r>
      <w:r>
        <w:rPr>
          <w:rFonts w:ascii="Times New Roman" w:hAnsi="Times New Roman" w:cs="Times New Roman"/>
          <w:sz w:val="20"/>
          <w:szCs w:val="20"/>
        </w:rPr>
        <w:t>динаковую юридическую силу, из которых по одному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 экземпляру </w:t>
      </w:r>
      <w:r>
        <w:rPr>
          <w:rFonts w:ascii="Times New Roman" w:hAnsi="Times New Roman" w:cs="Times New Roman"/>
          <w:sz w:val="20"/>
          <w:szCs w:val="20"/>
        </w:rPr>
        <w:t xml:space="preserve">хранится </w:t>
      </w:r>
      <w:r w:rsidR="00F05D09" w:rsidRPr="00F05D09">
        <w:rPr>
          <w:rFonts w:ascii="Times New Roman" w:hAnsi="Times New Roman" w:cs="Times New Roman"/>
          <w:sz w:val="20"/>
          <w:szCs w:val="20"/>
        </w:rPr>
        <w:t>у каждой из сторон.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3</w:t>
      </w:r>
      <w:r w:rsidRPr="00F05D09">
        <w:rPr>
          <w:rFonts w:ascii="Times New Roman" w:hAnsi="Times New Roman" w:cs="Times New Roman"/>
          <w:sz w:val="20"/>
          <w:szCs w:val="20"/>
        </w:rPr>
        <w:t xml:space="preserve">. Приложения к настоящему Договору составляются в </w:t>
      </w:r>
      <w:r w:rsidR="00DF403E">
        <w:rPr>
          <w:rFonts w:ascii="Times New Roman" w:hAnsi="Times New Roman" w:cs="Times New Roman"/>
          <w:sz w:val="20"/>
          <w:szCs w:val="20"/>
        </w:rPr>
        <w:t>двух</w:t>
      </w:r>
      <w:r w:rsidRPr="00F05D09">
        <w:rPr>
          <w:rFonts w:ascii="Times New Roman" w:hAnsi="Times New Roman" w:cs="Times New Roman"/>
          <w:sz w:val="20"/>
          <w:szCs w:val="20"/>
        </w:rPr>
        <w:t xml:space="preserve"> экземплярах и являются неотъемлемой частью настоящего Договора.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8.4</w:t>
      </w:r>
      <w:r w:rsidR="00F05D09" w:rsidRPr="00F05D09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firstLine="540"/>
        <w:jc w:val="center"/>
        <w:rPr>
          <w:sz w:val="20"/>
          <w:szCs w:val="20"/>
        </w:rPr>
      </w:pPr>
      <w:r w:rsidRPr="00F05D09">
        <w:rPr>
          <w:sz w:val="20"/>
          <w:szCs w:val="20"/>
        </w:rPr>
        <w:t>9.Неотъемлемой частью договора является: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>- Акт приема – передачи – Приложение № 1;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F05D09" w:rsidRPr="00F05D09" w:rsidRDefault="00F05D09" w:rsidP="00F05D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10. Подписи Сторон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Муниципальное образование: 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доверенности ___________________________________</w:t>
      </w:r>
    </w:p>
    <w:p w:rsidR="00F05D09" w:rsidRPr="00F05D09" w:rsidRDefault="00F05D09" w:rsidP="00F05D09">
      <w:pPr>
        <w:pStyle w:val="a5"/>
      </w:pPr>
    </w:p>
    <w:p w:rsidR="00F05D09" w:rsidRPr="00F05D09" w:rsidRDefault="00F05D09" w:rsidP="00F05D09">
      <w:pPr>
        <w:pStyle w:val="a5"/>
      </w:pPr>
      <w:r w:rsidRPr="00F05D09">
        <w:t xml:space="preserve">Рекламораспространитель: </w:t>
      </w:r>
    </w:p>
    <w:p w:rsidR="00F05D09" w:rsidRPr="00F05D09" w:rsidRDefault="00F05D09" w:rsidP="00F05D09">
      <w:pPr>
        <w:pStyle w:val="a5"/>
        <w:rPr>
          <w:b/>
        </w:rPr>
      </w:pPr>
      <w:r w:rsidRPr="00F05D09">
        <w:t>__________________________________________________________________</w:t>
      </w:r>
    </w:p>
    <w:p w:rsidR="00F05D09" w:rsidRPr="00F05D09" w:rsidRDefault="00F05D09" w:rsidP="00F05D09">
      <w:pPr>
        <w:tabs>
          <w:tab w:val="left" w:pos="3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</w: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67A0A" w:rsidRPr="000D55B4" w:rsidRDefault="00067A0A" w:rsidP="000D55B4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067A0A" w:rsidRPr="000D55B4" w:rsidSect="007D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D09"/>
    <w:rsid w:val="00067A0A"/>
    <w:rsid w:val="000D55B4"/>
    <w:rsid w:val="000F096F"/>
    <w:rsid w:val="00152BE5"/>
    <w:rsid w:val="001973F8"/>
    <w:rsid w:val="002C1B03"/>
    <w:rsid w:val="003241B5"/>
    <w:rsid w:val="00331BEB"/>
    <w:rsid w:val="00617590"/>
    <w:rsid w:val="00620A4B"/>
    <w:rsid w:val="006574E0"/>
    <w:rsid w:val="00661B4C"/>
    <w:rsid w:val="007D1041"/>
    <w:rsid w:val="008D26F9"/>
    <w:rsid w:val="00A06207"/>
    <w:rsid w:val="00AB1698"/>
    <w:rsid w:val="00B919A4"/>
    <w:rsid w:val="00DF403E"/>
    <w:rsid w:val="00EA287B"/>
    <w:rsid w:val="00EC1A70"/>
    <w:rsid w:val="00F05D09"/>
    <w:rsid w:val="00F25267"/>
    <w:rsid w:val="00F7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41"/>
  </w:style>
  <w:style w:type="paragraph" w:styleId="1">
    <w:name w:val="heading 1"/>
    <w:basedOn w:val="a"/>
    <w:next w:val="a"/>
    <w:link w:val="10"/>
    <w:qFormat/>
    <w:rsid w:val="00F05D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05D09"/>
    <w:rPr>
      <w:color w:val="0000FF"/>
      <w:u w:val="single"/>
    </w:rPr>
  </w:style>
  <w:style w:type="paragraph" w:styleId="a4">
    <w:name w:val="Normal (Web)"/>
    <w:basedOn w:val="a"/>
    <w:semiHidden/>
    <w:unhideWhenUsed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F05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05D0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5D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05D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0C860F4A0C4B14CEE4AA5B5100B01B095DEAD8243DCC480871B4C74B81A7CF02F6E7C54A0522BpBV5C" TargetMode="External"/><Relationship Id="rId4" Type="http://schemas.openxmlformats.org/officeDocument/2006/relationships/hyperlink" Target="http://docs.cntd.ru/document/92402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2023-03-16T06:58:00Z</cp:lastPrinted>
  <dcterms:created xsi:type="dcterms:W3CDTF">2022-10-13T04:14:00Z</dcterms:created>
  <dcterms:modified xsi:type="dcterms:W3CDTF">2023-05-16T05:55:00Z</dcterms:modified>
</cp:coreProperties>
</file>