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ДОГОВОР №  _____/______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на установку и эксплуатацию рекламной конструкции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Иркутская область, муниципальное образование «город Саянск»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«___» _________________ 20__ г.</w:t>
      </w:r>
    </w:p>
    <w:p w:rsidR="00F05D09" w:rsidRPr="00F05D09" w:rsidRDefault="00F05D09" w:rsidP="00F05D09">
      <w:pPr>
        <w:pStyle w:val="1"/>
        <w:tabs>
          <w:tab w:val="left" w:pos="720"/>
          <w:tab w:val="left" w:pos="1200"/>
        </w:tabs>
        <w:spacing w:after="0"/>
        <w:jc w:val="both"/>
        <w:rPr>
          <w:rFonts w:ascii="Times New Roman" w:hAnsi="Times New Roman"/>
          <w:b w:val="0"/>
          <w:sz w:val="20"/>
          <w:szCs w:val="20"/>
        </w:rPr>
      </w:pPr>
      <w:r w:rsidRPr="00F05D09">
        <w:rPr>
          <w:rFonts w:ascii="Times New Roman" w:hAnsi="Times New Roman"/>
          <w:b w:val="0"/>
          <w:sz w:val="20"/>
          <w:szCs w:val="20"/>
        </w:rPr>
        <w:t xml:space="preserve">              </w:t>
      </w:r>
      <w:r w:rsidRPr="00F05D09">
        <w:rPr>
          <w:rFonts w:ascii="Times New Roman" w:hAnsi="Times New Roman"/>
          <w:sz w:val="20"/>
          <w:szCs w:val="20"/>
        </w:rPr>
        <w:t>Муниципальное образование «город Саянск»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Иркутской области</w:t>
      </w:r>
      <w:r w:rsidRPr="00F05D09">
        <w:rPr>
          <w:rFonts w:ascii="Times New Roman" w:hAnsi="Times New Roman"/>
          <w:sz w:val="20"/>
          <w:szCs w:val="20"/>
        </w:rPr>
        <w:t xml:space="preserve">,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свидетельство о государственной регистрации Устава муниципального образования регистрационный № </w:t>
      </w:r>
      <w:r w:rsidRPr="00F05D09">
        <w:rPr>
          <w:rFonts w:ascii="Times New Roman" w:hAnsi="Times New Roman"/>
          <w:b w:val="0"/>
          <w:sz w:val="20"/>
          <w:szCs w:val="20"/>
          <w:lang w:val="en-US"/>
        </w:rPr>
        <w:t>RU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Саянск», именуемое в дальнейшем </w:t>
      </w:r>
      <w:r w:rsidRPr="00F05D09">
        <w:rPr>
          <w:rFonts w:ascii="Times New Roman" w:hAnsi="Times New Roman"/>
          <w:sz w:val="20"/>
          <w:szCs w:val="20"/>
        </w:rPr>
        <w:t>«Муниципальное образование»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______________________,  именуемый  в дальнейшем </w:t>
      </w:r>
      <w:r w:rsidRPr="00F05D09">
        <w:rPr>
          <w:rFonts w:ascii="Times New Roman" w:hAnsi="Times New Roman"/>
          <w:sz w:val="20"/>
          <w:szCs w:val="20"/>
        </w:rPr>
        <w:t>«Рекламораспространитель»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именуемые в дальнейшем </w:t>
      </w:r>
      <w:r w:rsidRPr="00F05D09">
        <w:rPr>
          <w:rFonts w:ascii="Times New Roman" w:hAnsi="Times New Roman"/>
          <w:sz w:val="20"/>
          <w:szCs w:val="20"/>
        </w:rPr>
        <w:t>«Стороны»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 xml:space="preserve">на основании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протокола аукциона №______ на право заключения договора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>на установку и эксплуатацию рекламной конструкции от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« ____» _______20__г.,   заключили настоящий договор  (далее – Договор) о нижеследующем: 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1. Предмет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1.1. Муниципальное образование предоставляет на платной основе Рекламораспространителю в порядке и на условиях предусмотренных настоящим Договором в соответствии с требованиями Федерального закона от 13.03.2006 № 38-ФЗ «О рекламе» право установить и эксплуатировать рекламную конструкцию на муниципальном имуществе (здании, земельном участке), находящемся: Иркутская область, г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аянск, ________, (далее - рекламное место) в границах указанных в кадастровом паспорте земельного участка либо схеме размещения рекламной конструкции, прилагаемой к настоящему Договору (Приложение № 2) и являющейся его неотъемлемой частью, а Рекламораспространитель обязуется установить и эксплуатировать рекламную конструкцию (далее - РК)  в установленном законодательством  порядке и вносить плату Муниципальному образованию за использование рекламного места  под установку и эксплуатацию РК.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1.2. Характеристики РК, устанавливаемой на рекламном месте Муниципального образования: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Тип рекламной конструкции: 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Размер РК (высота, длина): _____________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Площадь информационно поля одной стороны: 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Количество сторон: ______________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2. Срок действия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2.1. Настоящий договор заключается на срок с «__» ____20__г.  по «__» ____20__г.  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2.2. Настоящий Договор вступает в силу с момента его подписания Сторонами.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2.3. По окончании срока действия Договора обязательства сторон по этому Договору прекращаются.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3. Платежи и расчеты по Договору</w:t>
      </w:r>
    </w:p>
    <w:p w:rsidR="00EC1A70" w:rsidRPr="00391A7E" w:rsidRDefault="00EC1A70" w:rsidP="00EC1A70">
      <w:pPr>
        <w:pStyle w:val="a5"/>
        <w:rPr>
          <w:sz w:val="18"/>
          <w:szCs w:val="18"/>
        </w:rPr>
      </w:pPr>
      <w:r>
        <w:rPr>
          <w:color w:val="000000"/>
        </w:rPr>
        <w:t xml:space="preserve">               3.1. </w:t>
      </w:r>
      <w:r w:rsidRPr="00391A7E">
        <w:rPr>
          <w:sz w:val="18"/>
          <w:szCs w:val="18"/>
        </w:rPr>
        <w:t xml:space="preserve">Размер платы </w:t>
      </w:r>
      <w:r>
        <w:rPr>
          <w:color w:val="000000"/>
        </w:rPr>
        <w:t xml:space="preserve">за предоставление рекламного места </w:t>
      </w:r>
      <w:r w:rsidRPr="00391A7E">
        <w:rPr>
          <w:sz w:val="18"/>
          <w:szCs w:val="18"/>
        </w:rPr>
        <w:t xml:space="preserve">определяется по результатам аукциона на основании протокола аукциона и  составляет в год: </w:t>
      </w:r>
      <w:r>
        <w:rPr>
          <w:sz w:val="18"/>
          <w:szCs w:val="18"/>
        </w:rPr>
        <w:t>___________________________________________________________</w:t>
      </w:r>
      <w:r w:rsidRPr="00391A7E">
        <w:rPr>
          <w:sz w:val="18"/>
          <w:szCs w:val="18"/>
        </w:rPr>
        <w:t>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3.2. Размер платы за предоставление рекламного места на текущий календарный год определяется расчетом, прилагаемым к настоящему Договору и являющимся его неотъемлемой частью.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3.3. Размер платы за предоставление места под установку и эксплуатацию РК </w:t>
      </w:r>
      <w:r w:rsidRPr="00F05D09">
        <w:rPr>
          <w:sz w:val="20"/>
          <w:szCs w:val="20"/>
        </w:rPr>
        <w:t>изменяется в одностороннем порядке по инициатив</w:t>
      </w:r>
      <w:r w:rsidR="00B919A4">
        <w:rPr>
          <w:sz w:val="20"/>
          <w:szCs w:val="20"/>
        </w:rPr>
        <w:t>е</w:t>
      </w:r>
      <w:r w:rsidRPr="00F05D09">
        <w:rPr>
          <w:sz w:val="20"/>
          <w:szCs w:val="20"/>
        </w:rPr>
        <w:t xml:space="preserve"> Муниципального образования  в  связи с изменением  уровня инфляции на основании федерального закона о федеральном бюджете на соответствующий финансовый год;  изменением базовой ставки и коэффициентов, применяемых к размеру  платы, устанавливаемых органами местного самоуправления (не чаще одного раза в год). В этих случаях соглашений о внесении изменений в Договор аренды не требуется.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Об изменении платы за предоставление рекламного места Муниципальное образование отправляет Рекламораспространителю соответствующее уведомление.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Если Рекламораспространитель не желает продолжения договорных отношений в связи с изменением размера платы за предоставление рекламного места, предусмотренной настоящим Договором, он должен направить Муниципальному образованию  письменное извещение о расторжении Договора в течение 15 (пятнадцати) дней с момента получения уведомления.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lastRenderedPageBreak/>
        <w:t>В случае</w:t>
      </w:r>
      <w:proofErr w:type="gramStart"/>
      <w:r w:rsidRPr="00F05D09">
        <w:rPr>
          <w:color w:val="000000"/>
          <w:sz w:val="20"/>
          <w:szCs w:val="20"/>
        </w:rPr>
        <w:t>,</w:t>
      </w:r>
      <w:proofErr w:type="gramEnd"/>
      <w:r w:rsidRPr="00F05D09">
        <w:rPr>
          <w:color w:val="000000"/>
          <w:sz w:val="20"/>
          <w:szCs w:val="20"/>
        </w:rPr>
        <w:t xml:space="preserve"> если от Рекламораспространителя не поступило извещение о расторжении Договора, изменение размера платы за предоставление рекламного места считается внесенным в Договор с первого числа месяца, в котором Рекламораспространителю было направлено уведомление.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3.4.  Плата по Договору начисляется с момента подписания настоящего Договора.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left="0" w:firstLine="283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         3.5. Плата по Договору за первый год  вносится в полном объеме в течение 5 (пяти) рабочих дней с момента подписания настоящего Договора путем перечисления денежных средств на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</w:t>
      </w:r>
      <w:r w:rsidRPr="00F05D09">
        <w:rPr>
          <w:b/>
          <w:sz w:val="20"/>
          <w:szCs w:val="20"/>
        </w:rPr>
        <w:t>код 910 111 050 120 40000 120</w:t>
      </w:r>
      <w:r w:rsidRPr="00F05D09">
        <w:rPr>
          <w:sz w:val="20"/>
          <w:szCs w:val="20"/>
        </w:rPr>
        <w:t xml:space="preserve">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3.6. Плата по Договору за последующие годы производится Рекламораспространителем равными долями ежеквартально и своевременно путем внесения 100% авансового платежа, при этом платеж от Рекламораспространителя  должен поступить не позднее 10 числа второго месяца квартала, за который производится оплата путем перечисления денежных средств на счет указанный в пункте 3.5 настоящего Договора. </w:t>
      </w:r>
    </w:p>
    <w:p w:rsidR="00F05D09" w:rsidRPr="00F05D09" w:rsidRDefault="002C1B03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3.7. </w:t>
      </w:r>
      <w:r w:rsidR="00F05D09" w:rsidRPr="00F05D09">
        <w:rPr>
          <w:sz w:val="20"/>
          <w:szCs w:val="20"/>
        </w:rPr>
        <w:t xml:space="preserve">При перечислении платежей по настоящему Договору Рекламораспространитель в обязательном порядке обязан указывать в платежном документе «назначение платежа» (плата за использование рекламного места  под установку и эксплуатацию РК, либо штрафные санкции, пени), номер и дату заключения Договора, период, за который производится оплата. В противном случае Муниципальное образование  вправе зачесть поступившую сумму в счет образовавшейся задолженности за предыдущий период (пени).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3.9.  Рекламораспространитель по запросу  Муниципального образования обязан представлять  платежные документы с отметкой банка, подтверждающие перечисление платы по Договору,  в пятидневный срок со дня получения запроса от Муниципального образования.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3.10. Не установка рекламной конструкции на рекламном месте либо отсутствие информации на РК не освобождает Рекламораспространителя от оплаты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3.11. Рекламораспространитель освобождается от платы по Договору на время распространения по инициативе Администрации городского округа муниципального образования «город Саянск» социальной рекламы на рекламной конструкции, установленной на рекламном месте в соответствии с пунктом 1.1. настоящего Договора, при условии представления Рекламораспространителем фотофиксации всех периодов размещения социальной рекламы на каждой стороне рекламной конструкции. </w:t>
      </w:r>
    </w:p>
    <w:p w:rsidR="00F05D09" w:rsidRPr="00F05D09" w:rsidRDefault="00F05D09" w:rsidP="00F05D09">
      <w:pPr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F05D09">
        <w:rPr>
          <w:rFonts w:ascii="Times New Roman" w:hAnsi="Times New Roman" w:cs="Times New Roman"/>
          <w:iCs/>
          <w:sz w:val="20"/>
          <w:szCs w:val="20"/>
        </w:rPr>
        <w:t>4. Права и обязанности сторон</w:t>
      </w:r>
    </w:p>
    <w:p w:rsidR="00F05D09" w:rsidRPr="00F05D09" w:rsidRDefault="00F05D09" w:rsidP="00F05D09">
      <w:pPr>
        <w:spacing w:after="0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4.1. Муниципальное образование обязуется: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4.1.1. Предоставить Рекламораспространителю на срок действия настоящего Договора возможность установки и эксплуатации рекламной конструкции на рекламном месте, указанном в пункте 1.1.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срока действия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4.1.3. Принять от Рекламораспространителя по акту приема-передачи рекламное место, после его освобождения от рекламной конструкции, в соответствии с условиями пункта 4.3.16. настоящего Договора.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4.1.4. Уведомить об изменении банковских реквизитов для перечисления платы, указанной в пункте 3.2. настоящего Договора.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4.2 Муниципальное образование вправе: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4.2.1. Осуществлять контроль за использованием рекламного места в соответствии с требованиями законодательства Российской Федерации, субъекта Иркутской области, муниципальными правовыми актами муниципального образования «город Саянск» и настоящим  Договором, периодически осматривать рекламное место.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4.2.2. Досрочно отказаться от исполнения настоящего Договора в одностороннем порядке и расторгнуть его во внесудебном порядке в случаях, предусмотренных пунктом 6.2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4.2.3. Направлять Рекламораспространителю требования об устранении нарушений условий настоящего Договора при эксплуатации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4.2.4. Требовать от Рекламораспространителя возмещения убытков, причиненных ухудшением состояния и качественных характеристик рекламного места, и приведения рекламного места и прилегающей к нему территории в надлежащее состояние  за счет средств Рекламораспространителя.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4.2.5. Осуществлять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контроль, за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перечислением Рекламораспространителем  предусмотренных настоящим Договором платежей.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lastRenderedPageBreak/>
        <w:t>4.2.6. Требовать от Рекламораспространителя,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4.2.7.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4.2.8. В случае неисполнения  Рекламораспространителем обязательств, указанных в </w:t>
      </w:r>
      <w:hyperlink r:id="rId4" w:history="1">
        <w:r w:rsidRPr="00F05D09">
          <w:rPr>
            <w:rStyle w:val="a3"/>
            <w:sz w:val="20"/>
            <w:szCs w:val="20"/>
          </w:rPr>
          <w:t>пункте 4.3.15. настоящего Договора</w:t>
        </w:r>
      </w:hyperlink>
      <w:r w:rsidRPr="00F05D09">
        <w:rPr>
          <w:sz w:val="20"/>
          <w:szCs w:val="20"/>
        </w:rPr>
        <w:t>, Муниципальное образование  вправе самостоятельно или с привлечением сторонних организаций самостоятельно демонтировать рекламную конструкцию и (или) удалить информацию, взыскав с Рекламораспространителя стоимость работ по демонтажу (включая восстановление благоустройства, транспортировку, хранение рекламной конструкции и иные расходы, связанные с демонтажем РК).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F05D09">
        <w:rPr>
          <w:b/>
          <w:sz w:val="20"/>
          <w:szCs w:val="20"/>
        </w:rPr>
        <w:t>4.3. Рекламораспространитель обязуется: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4.3.1. Соблюдать требования действующего законодательства Российской Федерации, в том числе Федерального закона «О рекламе», субъекта Иркутской области,  нормативных правовых актов муниципального образования «город Саянск»,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4.3.2. Установить на рекламном месте рекламную конструкцию, определенную пунктом 1.2. настоящего Договора, только при наличии разрешения на установку рекламной конструкции и в течение одного года </w:t>
      </w:r>
      <w:proofErr w:type="gramStart"/>
      <w:r w:rsidRPr="00F05D09">
        <w:rPr>
          <w:sz w:val="20"/>
          <w:szCs w:val="20"/>
        </w:rPr>
        <w:t>с даты выдачи</w:t>
      </w:r>
      <w:proofErr w:type="gramEnd"/>
      <w:r w:rsidRPr="00F05D09">
        <w:rPr>
          <w:sz w:val="20"/>
          <w:szCs w:val="20"/>
        </w:rPr>
        <w:t xml:space="preserve"> такого разрешения.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4.3.3. Разместить на рекламной конструкции специальную маркировку с указанием инвентарного номера, указанного в разрешении на установку и эксплуатацию РК, указать наименование Рекламораспространителя, контактный телефон.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4.3.4. Получить до начала проведения работ по установке отдельно стоящей стационарной РК разрешение на проведение земляных работ в порядке, предусмотренном правовым актом администрации муниципального образования «город Саянск»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4.3.5. После монтажа (демонтажа) рекламной конструкции в течение 3 (трех) календарных дней произвести за свой счет благоустройство рекламного места либо в случае невозможности произвести такое благоустройство компенсировать ущерб, нанесенный имуществу Муниципального образования установкой РК.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4.3.6. Установить на предоставленном рекламном месте рекламную конструкцию в точном соответствии с утвержденным проектом, требованиями технического регламента, требованиями соответствующих санитарных норм и правил (в том числе требований к освещенности, электромагнитному излучению и пр.), требованиями нормативных актов по безопасности дорожного движения.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4.3.7. За свой счет содержать РК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РК, окраску и ремонт конструктивных элементов и т.д.), обеспечивать сохранность рекламного места, не допускать ухудшения его состояния. Соблюдать Правила устройства электроустановок, в случае если в средствах наружной рекламы используются осветительные приборы промышленного изготовления, обеспечивающие требования электр</w:t>
      </w:r>
      <w:proofErr w:type="gramStart"/>
      <w:r w:rsidRPr="00F05D09">
        <w:rPr>
          <w:sz w:val="20"/>
          <w:szCs w:val="20"/>
        </w:rPr>
        <w:t>о-</w:t>
      </w:r>
      <w:proofErr w:type="gramEnd"/>
      <w:r w:rsidRPr="00F05D09">
        <w:rPr>
          <w:sz w:val="20"/>
          <w:szCs w:val="20"/>
        </w:rPr>
        <w:t xml:space="preserve"> и пожаробезопасности, а при эксплуатации - соблюдать требования Правил эксплуатации и техники безопасности.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4.3.8. Использовать рекламное место под установку и эксплуатацию РК в соответствии с его целевым назначением.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4.3.9. Использовать РК исключительно в целях распространения рекламы, социальной рекламы в порядке, установленном действующим законодательством.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4.3.10. Обеспечить безопасность рекламной конструкции для жизни и здоровья людей, имущества всех форм собственности.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4.3.11. Своевременно и в полном объеме вносить плату по Договору в размере, порядке и в сроки, установленные разделом 3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4.3.12. Обеспечить беспрепятственный доступ для осмотра рекламного </w:t>
      </w:r>
      <w:proofErr w:type="gramStart"/>
      <w:r w:rsidRPr="00F05D09">
        <w:rPr>
          <w:sz w:val="20"/>
          <w:szCs w:val="20"/>
        </w:rPr>
        <w:t>места</w:t>
      </w:r>
      <w:proofErr w:type="gramEnd"/>
      <w:r w:rsidRPr="00F05D09">
        <w:rPr>
          <w:sz w:val="20"/>
          <w:szCs w:val="20"/>
        </w:rPr>
        <w:t xml:space="preserve">  на котором устанавливается РК, представителей Муниципального образования для проведения проверки соблюдения Рекламораспространителем условий настоящего Договора, а также предоставлять им необходимую документацию, относящуюся к предмету проверки.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Обеспечить беспрепятственный допуск работников специализированных, эксплуатационных и ремонтно-строительных служб для производства работ, носящих аварийный характер.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4.3.13. Выполнять требования и устранять недостатки, выявленные представителем Муниципального образования при осуществлении выездных проверок, а также выполнять предписания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рекламной конструкции в установленные сроки.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4.3.14. Письменно сообщить Муниципальному образованию не позднее, чем за 3 (три) месяца о предстоящем освобождении рекламного места под установку и эксплуатацию РК в связи с окончанием </w:t>
      </w:r>
      <w:r w:rsidRPr="00F05D09">
        <w:rPr>
          <w:sz w:val="20"/>
          <w:szCs w:val="20"/>
        </w:rPr>
        <w:lastRenderedPageBreak/>
        <w:t xml:space="preserve">срока действия настоящего Договора, так при досрочном его освобождении по инициативе Рекламораспространителя.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4.3.15. </w:t>
      </w:r>
      <w:proofErr w:type="gramStart"/>
      <w:r w:rsidRPr="00F05D09">
        <w:rPr>
          <w:sz w:val="20"/>
          <w:szCs w:val="20"/>
        </w:rPr>
        <w:t>По окончании срока действия настоящего Договора,  в случае досрочного расторжения (прекращения) Договора, аннулирования или признания судом недействительным разрешения на установку и эксплуатацию РК, в связи с аварийным состоянием РК, а также в случае необходимости их сноса в соответствии с предписаниями уполномоченных органов демонтировать  РК, освободить рекламное место под установку и эксплуатацию РК и восстановить нарушенное благоустройство рекламного места и прилегающей</w:t>
      </w:r>
      <w:proofErr w:type="gramEnd"/>
      <w:r w:rsidRPr="00F05D09">
        <w:rPr>
          <w:sz w:val="20"/>
          <w:szCs w:val="20"/>
        </w:rPr>
        <w:t xml:space="preserve"> к нему территории за свой счет и своими силами в течение 5 (пяти) календарных дней </w:t>
      </w:r>
      <w:proofErr w:type="gramStart"/>
      <w:r w:rsidRPr="00F05D09">
        <w:rPr>
          <w:sz w:val="20"/>
          <w:szCs w:val="20"/>
        </w:rPr>
        <w:t>с даты окончания</w:t>
      </w:r>
      <w:proofErr w:type="gramEnd"/>
      <w:r w:rsidRPr="00F05D09">
        <w:rPr>
          <w:sz w:val="20"/>
          <w:szCs w:val="20"/>
        </w:rPr>
        <w:t xml:space="preserve"> (расторжения, прекращения) срока действия настоящего Договора, аннулирования или признания судом недействительным разрешения на установку и эксплуатацию РК, получения Рекламораспространителем предписания уполномоченного органа.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  <w:r w:rsidRPr="00F05D09">
        <w:rPr>
          <w:sz w:val="20"/>
          <w:szCs w:val="20"/>
        </w:rPr>
        <w:t>Передать рекламное место по акту приема-передачи рекламного места Муниципального образования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Дата подписания акта приема-передачи считается дата прекращения договорных отношений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4.3.16</w:t>
      </w:r>
      <w:proofErr w:type="gramStart"/>
      <w:r w:rsidRPr="00F05D09">
        <w:rPr>
          <w:sz w:val="20"/>
          <w:szCs w:val="20"/>
        </w:rPr>
        <w:t xml:space="preserve"> П</w:t>
      </w:r>
      <w:proofErr w:type="gramEnd"/>
      <w:r w:rsidRPr="00F05D09">
        <w:rPr>
          <w:sz w:val="20"/>
          <w:szCs w:val="20"/>
        </w:rPr>
        <w:t xml:space="preserve">ри изменении организационно-правовой формы, реорганизации, наименования юридического или почтового адреса, банковских реквизитов в десятидневный срок письменно уведомить Муниципальное образование о происшедших изменениях. В случае отсутствия уведомления об имеющих место изменениях все извещения и другие документы, направленные Муниципальным образованием  в адрес Рекламораспространителя, указанный в настоящем Договоре, считаются врученными Рекламораспространителю.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4.3.17. Возместить Муниципальному образованию в течение 20 (двадцати) календарных дней со дня получения Рекламораспространителем письменного уведомления о понесенных расходах связанных с демонтажем РК (включая восстановление благоустройства, транспортировку, хранение РК, иные расходы, связанные с демонтажем РК)  в случае невыполнения Рекламораспространителем обязатель</w:t>
      </w:r>
      <w:proofErr w:type="gramStart"/>
      <w:r w:rsidRPr="00F05D09">
        <w:rPr>
          <w:sz w:val="20"/>
          <w:szCs w:val="20"/>
        </w:rPr>
        <w:t>ств пр</w:t>
      </w:r>
      <w:proofErr w:type="gramEnd"/>
      <w:r w:rsidRPr="00F05D09">
        <w:rPr>
          <w:sz w:val="20"/>
          <w:szCs w:val="20"/>
        </w:rPr>
        <w:t xml:space="preserve">едусмотренных пунктом 4.3.15. настоящего Договора. </w:t>
      </w:r>
    </w:p>
    <w:p w:rsidR="00F05D09" w:rsidRPr="00F05D09" w:rsidRDefault="00F05D09" w:rsidP="00F05D0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4.3.18. Заключить договор на распространение социальной рекламы в пределах пяти процентов годового объема распространяемой им рекламы. Заключение такого договора осуществляется в </w:t>
      </w:r>
      <w:hyperlink r:id="rId5" w:history="1">
        <w:r w:rsidRPr="00F05D09">
          <w:rPr>
            <w:rStyle w:val="a3"/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F05D09">
        <w:rPr>
          <w:rFonts w:ascii="Times New Roman" w:hAnsi="Times New Roman" w:cs="Times New Roman"/>
          <w:sz w:val="20"/>
          <w:szCs w:val="20"/>
        </w:rPr>
        <w:t>, установленном Гражданским кодексом Российской Федерации.</w:t>
      </w:r>
    </w:p>
    <w:p w:rsidR="00F05D09" w:rsidRPr="00F05D09" w:rsidRDefault="00F05D09" w:rsidP="00F05D09">
      <w:pPr>
        <w:tabs>
          <w:tab w:val="left" w:pos="6795"/>
          <w:tab w:val="right" w:pos="10466"/>
        </w:tabs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4.4. Рекламораспространитель вправе:</w:t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4.4.1. Установить в границах рекламного места </w:t>
      </w:r>
      <w:proofErr w:type="gramStart"/>
      <w:r w:rsidRPr="00F05D09">
        <w:rPr>
          <w:sz w:val="20"/>
          <w:szCs w:val="20"/>
        </w:rPr>
        <w:t>принадлежащую</w:t>
      </w:r>
      <w:proofErr w:type="gramEnd"/>
      <w:r w:rsidRPr="00F05D09">
        <w:rPr>
          <w:sz w:val="20"/>
          <w:szCs w:val="20"/>
        </w:rPr>
        <w:t xml:space="preserve"> ему РК на срок, указанный в пункте 2.1.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4.4.2. Расторгнуть Договор в одностороннем порядке до истечения срока, указанного в пункте 2.1. настоящего Договора, по любым основаниям, направив Муниципальному образованию письменное уведомление об этом  не позднее, чем за 30 (тридцать) календарных дней до даты расторжения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4.4.3. Рекламораспространитель имеет право передавать свои права и обязательства по настоящему Договору третьим лицам с согласия Муниципального образования.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  <w:t xml:space="preserve">4.5. Стороны имеют иные права, 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несут иные обязанности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, установленные действующим законодательством Российской Федерации.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5. Ответственность сторон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5.2. Рекламораспространитель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5.3. В случае несвоевременного внесения Рекламораспространителем платы по настоящему Договору в размерах, в порядке и сроки, указанные в Договоре, Рекламораспространитель уплачивает Муниципальному образованию пеню в размере 0,1% от неуплаченной суммы за каждый календарный день просрочки. Начисление пени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производится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начиная со дня, следующего за днем платежа, и по день внесения платежа включительно.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5D09">
        <w:rPr>
          <w:rFonts w:ascii="Times New Roman" w:hAnsi="Times New Roman" w:cs="Times New Roman"/>
          <w:bCs/>
          <w:sz w:val="20"/>
          <w:szCs w:val="20"/>
        </w:rPr>
        <w:t>5.4. В случае внесения Рекламораспространителем платы по Договору и сумма произведенного платежа, недостаточна для полного исполнения денежного обязательства в первую очередь погашаются проценты (пени) с просроченной суммы платы по Договору и в последнюю очередь – основная сумма долга (плата по Договору).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5.5. Оплата неустойки (пени, штрафа), установленной настоящим Договором, не освобождает Рекламораспространителя  от выполнения лежащих на ней обязательств или устранения нарушений, а также </w:t>
      </w:r>
      <w:r w:rsidRPr="00F05D09">
        <w:rPr>
          <w:rFonts w:ascii="Times New Roman" w:hAnsi="Times New Roman" w:cs="Times New Roman"/>
          <w:sz w:val="20"/>
          <w:szCs w:val="20"/>
        </w:rPr>
        <w:lastRenderedPageBreak/>
        <w:t>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5.6. Муниципальное образование не несет ответственность за сохранность, утрату или повреждение рекламных конструкций в течение всего срока действия настоящего Договора. Риск случайной гибели или порчи рекламных конструкций несет Рекламораспространитель.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6. Изменение, расторжение и досрочное прекращение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6.1. Настоящий Договор, может быть, расторгнут досрочно: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по взаимному соглашению сторон;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судебном порядке при нарушении условий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одностороннем порядке в случаях, предусмотренных п. 6.2 настоящего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при прекращении деятельности индивидуального предпринимателя или юридического лица;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иных случаях, предусмотренных настоящим Договором и действующим законодательством.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 Муниципальное образование вправе досрочно расторгнуть договор в одностороннем порядке в следующих случаях: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6.2.1. После прекращения по любым основаниям действия разрешения на установку рекламной конструкции (в том числе, досрочного аннулирования разрешения или признания его недействительным).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6.2.2. При не внесении платы более чем за два расчетных периода.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6.2.3. Возникновения объективных обстоятельств, делающих невозможной дальнейшую эксплуатацию РК на рекламном месте (изменение градостроительной ситуации, проведение работ по ремонту или реконструкции городских объектов, изменение в организации дорожного движения, схемы размещения рекламных конструкций на территории города Саянска и др.).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6.2.4. Если установленная рекламная конструкция не соответствует типу и иным параметрам рекламной конструкции, определенным в п. 1.2. настоящего Договора, либо рекламная конструкция установлена не в границах рекламного места, и Рекламораспространитель не осуществил демонтаж такой рекламной конструкции в установленные сроки.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6.2.5. Если Рекламораспространитель отказывается от подписания дополнительных соглашений к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6.2.6. В случае невыполнения Рекламораспространителем  в установленные сроки более двух требований, предписаний представителей Муниципального образования,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РК в течение одного года.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6.2.7. В случае использования Рекламораспространителем рекламного места в целом или его части с существенным нарушением условий настоящего Договора или изменения целевого назначения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Если Рекламораспространитель систематически (в течении 3-х месяцев подряд) не выполняет обязанности по содержанию рекламного места за свой счет.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6.2.8. Нарушения Рекламораспространителем обязательств, предусмотренных пунктами 4.3.8, 4.3.11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6.3. Настоящий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одной из сторон в случае нарушения другой стороной обязательств, предусмотренных настоящим Договором, с обязательным письменным уведомлением последней не менее чем за 14 календарных дней до предполагаемой даты расторжения.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6.4. В случае отказа Муниципального образования  от исполнения настоящего Договора он считается расторгнутым по истечении 7 (семи) календарных дней с момента получения Рекламораспространителем соответствующего уведомления (под роспись или заказным письмом с уведомлением).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6.5. Невозможность реализации Рекламораспространителем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6.6.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7. Порядок разрешения споров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7.1. Все споры или разногласия, возникающие между Сторонами настоящего договора, разрешаются путем переговоров.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7.2. В случае невозможности разрешения споров или разногласий путем переговоров они подлежат рассмотрению в установленном действующим законодательством порядке.</w:t>
      </w:r>
    </w:p>
    <w:p w:rsidR="00F05D09" w:rsidRPr="00F05D09" w:rsidRDefault="00F05D09" w:rsidP="00EC1A70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lastRenderedPageBreak/>
        <w:t>8. Прочие условия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1</w:t>
      </w:r>
      <w:r w:rsidRPr="00F05D09">
        <w:rPr>
          <w:rFonts w:ascii="Times New Roman" w:hAnsi="Times New Roman" w:cs="Times New Roman"/>
          <w:sz w:val="20"/>
          <w:szCs w:val="20"/>
        </w:rPr>
        <w:t>. В случае если в указанные в настоящем Договоре сроки рекламная конструкция не была демонтирована с рекламного места,  Рекламораспространитель предоставляет Муниципальному образованию право распорядиться вышеуказанной рекламной конструкцией по своему усмотрению.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. Настоящий Договор заключается в </w:t>
      </w:r>
      <w:r>
        <w:rPr>
          <w:rFonts w:ascii="Times New Roman" w:hAnsi="Times New Roman" w:cs="Times New Roman"/>
          <w:sz w:val="20"/>
          <w:szCs w:val="20"/>
        </w:rPr>
        <w:t xml:space="preserve">двух </w:t>
      </w:r>
      <w:r w:rsidR="00F05D09" w:rsidRPr="00F05D09">
        <w:rPr>
          <w:rFonts w:ascii="Times New Roman" w:hAnsi="Times New Roman" w:cs="Times New Roman"/>
          <w:sz w:val="20"/>
          <w:szCs w:val="20"/>
        </w:rPr>
        <w:t>экземплярах, имеющих о</w:t>
      </w:r>
      <w:r>
        <w:rPr>
          <w:rFonts w:ascii="Times New Roman" w:hAnsi="Times New Roman" w:cs="Times New Roman"/>
          <w:sz w:val="20"/>
          <w:szCs w:val="20"/>
        </w:rPr>
        <w:t>динаковую юридическую силу, из которых по одному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 экземпляру </w:t>
      </w:r>
      <w:r>
        <w:rPr>
          <w:rFonts w:ascii="Times New Roman" w:hAnsi="Times New Roman" w:cs="Times New Roman"/>
          <w:sz w:val="20"/>
          <w:szCs w:val="20"/>
        </w:rPr>
        <w:t xml:space="preserve">хранится </w:t>
      </w:r>
      <w:r w:rsidR="00F05D09" w:rsidRPr="00F05D09">
        <w:rPr>
          <w:rFonts w:ascii="Times New Roman" w:hAnsi="Times New Roman" w:cs="Times New Roman"/>
          <w:sz w:val="20"/>
          <w:szCs w:val="20"/>
        </w:rPr>
        <w:t>у каждой из сторон.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3</w:t>
      </w:r>
      <w:r w:rsidRPr="00F05D09">
        <w:rPr>
          <w:rFonts w:ascii="Times New Roman" w:hAnsi="Times New Roman" w:cs="Times New Roman"/>
          <w:sz w:val="20"/>
          <w:szCs w:val="20"/>
        </w:rPr>
        <w:t xml:space="preserve">. Приложения к настоящему Договору составляются в </w:t>
      </w:r>
      <w:r w:rsidR="00DF403E">
        <w:rPr>
          <w:rFonts w:ascii="Times New Roman" w:hAnsi="Times New Roman" w:cs="Times New Roman"/>
          <w:sz w:val="20"/>
          <w:szCs w:val="20"/>
        </w:rPr>
        <w:t>двух</w:t>
      </w:r>
      <w:r w:rsidRPr="00F05D09">
        <w:rPr>
          <w:rFonts w:ascii="Times New Roman" w:hAnsi="Times New Roman" w:cs="Times New Roman"/>
          <w:sz w:val="20"/>
          <w:szCs w:val="20"/>
        </w:rPr>
        <w:t xml:space="preserve"> экземплярах и являются неотъемлемой частью настоящего Договора.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8.4</w:t>
      </w:r>
      <w:r w:rsidR="00F05D09" w:rsidRPr="00F05D09">
        <w:rPr>
          <w:rFonts w:ascii="Times New Roman" w:hAnsi="Times New Roman" w:cs="Times New Roman"/>
          <w:sz w:val="20"/>
          <w:szCs w:val="20"/>
        </w:rPr>
        <w:t>. Вопросы, не урегулированные настоящим Договором, регулируются действующими законодательством  и нормативными правовыми актами муниципального образования «город Саянск» Российской  устанавливающими требования к наружной рекламе и информации.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firstLine="540"/>
        <w:jc w:val="center"/>
        <w:rPr>
          <w:sz w:val="20"/>
          <w:szCs w:val="20"/>
        </w:rPr>
      </w:pPr>
      <w:r w:rsidRPr="00F05D09">
        <w:rPr>
          <w:sz w:val="20"/>
          <w:szCs w:val="20"/>
        </w:rPr>
        <w:t>9.Неотъемлемой частью договора является: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>- Акт приема – передачи – Приложение № 1;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 xml:space="preserve">- кадастровый паспорт земельного участка либо схема размещения рекламной конструкции – приложение № 2.                            </w:t>
      </w:r>
    </w:p>
    <w:p w:rsidR="00F05D09" w:rsidRPr="00F05D09" w:rsidRDefault="00F05D09" w:rsidP="00F05D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10. Подписи Сторон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Муниципальное образование: 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Действующий по доверенности ___________________________________</w:t>
      </w:r>
    </w:p>
    <w:p w:rsidR="00F05D09" w:rsidRPr="00F05D09" w:rsidRDefault="00F05D09" w:rsidP="00F05D09">
      <w:pPr>
        <w:pStyle w:val="a5"/>
      </w:pPr>
    </w:p>
    <w:p w:rsidR="00F05D09" w:rsidRPr="00F05D09" w:rsidRDefault="00F05D09" w:rsidP="00F05D09">
      <w:pPr>
        <w:pStyle w:val="a5"/>
      </w:pPr>
      <w:r w:rsidRPr="00F05D09">
        <w:t xml:space="preserve">Рекламораспространитель: </w:t>
      </w:r>
    </w:p>
    <w:p w:rsidR="00F05D09" w:rsidRPr="00F05D09" w:rsidRDefault="00F05D09" w:rsidP="00F05D09">
      <w:pPr>
        <w:pStyle w:val="a5"/>
        <w:rPr>
          <w:b/>
        </w:rPr>
      </w:pPr>
      <w:r w:rsidRPr="00F05D09">
        <w:t>__________________________________________________________________</w:t>
      </w:r>
    </w:p>
    <w:p w:rsidR="00F05D09" w:rsidRPr="00F05D09" w:rsidRDefault="00F05D09" w:rsidP="00F05D09">
      <w:pPr>
        <w:tabs>
          <w:tab w:val="left" w:pos="36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</w: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D55B4" w:rsidRDefault="000D55B4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67A0A" w:rsidRPr="000D55B4" w:rsidRDefault="00067A0A" w:rsidP="000D55B4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067A0A" w:rsidRPr="000D55B4" w:rsidSect="007D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D09"/>
    <w:rsid w:val="00067A0A"/>
    <w:rsid w:val="000D55B4"/>
    <w:rsid w:val="000F096F"/>
    <w:rsid w:val="00152BE5"/>
    <w:rsid w:val="001973F8"/>
    <w:rsid w:val="002739A2"/>
    <w:rsid w:val="002C1B03"/>
    <w:rsid w:val="003241B5"/>
    <w:rsid w:val="00331BEB"/>
    <w:rsid w:val="004958A6"/>
    <w:rsid w:val="00617590"/>
    <w:rsid w:val="00620A4B"/>
    <w:rsid w:val="006574E0"/>
    <w:rsid w:val="00661B4C"/>
    <w:rsid w:val="007B6174"/>
    <w:rsid w:val="007D1041"/>
    <w:rsid w:val="008D26F9"/>
    <w:rsid w:val="00A06207"/>
    <w:rsid w:val="00A56CD8"/>
    <w:rsid w:val="00AB1698"/>
    <w:rsid w:val="00B3647B"/>
    <w:rsid w:val="00B55714"/>
    <w:rsid w:val="00B919A4"/>
    <w:rsid w:val="00DF403E"/>
    <w:rsid w:val="00EA287B"/>
    <w:rsid w:val="00EC1A70"/>
    <w:rsid w:val="00F05D09"/>
    <w:rsid w:val="00F25267"/>
    <w:rsid w:val="00F7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41"/>
  </w:style>
  <w:style w:type="paragraph" w:styleId="1">
    <w:name w:val="heading 1"/>
    <w:basedOn w:val="a"/>
    <w:next w:val="a"/>
    <w:link w:val="10"/>
    <w:qFormat/>
    <w:rsid w:val="00F05D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F05D09"/>
    <w:rPr>
      <w:color w:val="0000FF"/>
      <w:u w:val="single"/>
    </w:rPr>
  </w:style>
  <w:style w:type="paragraph" w:styleId="a4">
    <w:name w:val="Normal (Web)"/>
    <w:basedOn w:val="a"/>
    <w:semiHidden/>
    <w:unhideWhenUsed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F05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F05D0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5D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F05D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5D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"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D0C860F4A0C4B14CEE4AA5B5100B01B095DEAD8243DCC480871B4C74B81A7CF02F6E7C54A0522BpBV5C" TargetMode="External"/><Relationship Id="rId4" Type="http://schemas.openxmlformats.org/officeDocument/2006/relationships/hyperlink" Target="http://docs.cntd.ru/document/924025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2023-03-16T06:58:00Z</cp:lastPrinted>
  <dcterms:created xsi:type="dcterms:W3CDTF">2022-10-13T04:14:00Z</dcterms:created>
  <dcterms:modified xsi:type="dcterms:W3CDTF">2023-06-15T06:48:00Z</dcterms:modified>
</cp:coreProperties>
</file>