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21C0E" w:rsidRPr="00821C0E" w:rsidRDefault="00821C0E" w:rsidP="00821C0E">
      <w:pPr>
        <w:spacing w:after="0"/>
        <w:ind w:left="-426" w:righ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на право заключения договора аренды </w:t>
      </w:r>
      <w:r w:rsidRPr="00821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отношении </w:t>
      </w:r>
    </w:p>
    <w:p w:rsidR="00821C0E" w:rsidRPr="00364F84" w:rsidRDefault="00821C0E" w:rsidP="00821C0E">
      <w:pPr>
        <w:spacing w:after="0"/>
        <w:ind w:firstLine="708"/>
        <w:jc w:val="center"/>
        <w:rPr>
          <w:b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 w:rsidR="005B179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821C0E" w:rsidRPr="00320F18" w:rsidRDefault="00821C0E" w:rsidP="00821C0E">
      <w:pPr>
        <w:spacing w:after="0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 (для индивидуального предпринимателя)</w:t>
      </w:r>
    </w:p>
    <w:p w:rsidR="00821C0E" w:rsidRPr="00821C0E" w:rsidRDefault="00821C0E" w:rsidP="00821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821C0E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85C7E">
        <w:rPr>
          <w:rFonts w:ascii="Times New Roman" w:hAnsi="Times New Roman" w:cs="Times New Roman"/>
          <w:sz w:val="24"/>
          <w:szCs w:val="24"/>
        </w:rPr>
        <w:t>«</w:t>
      </w:r>
      <w:r w:rsidR="000829F0" w:rsidRPr="00185C7E">
        <w:rPr>
          <w:rFonts w:ascii="Times New Roman" w:hAnsi="Times New Roman" w:cs="Times New Roman"/>
          <w:sz w:val="24"/>
          <w:szCs w:val="24"/>
        </w:rPr>
        <w:t>2</w:t>
      </w:r>
      <w:r w:rsidR="00185C7E" w:rsidRPr="00185C7E">
        <w:rPr>
          <w:rFonts w:ascii="Times New Roman" w:hAnsi="Times New Roman" w:cs="Times New Roman"/>
          <w:sz w:val="24"/>
          <w:szCs w:val="24"/>
        </w:rPr>
        <w:t>4</w:t>
      </w:r>
      <w:r w:rsidR="000829F0" w:rsidRPr="00185C7E">
        <w:rPr>
          <w:rFonts w:ascii="Times New Roman" w:hAnsi="Times New Roman" w:cs="Times New Roman"/>
          <w:sz w:val="24"/>
          <w:szCs w:val="24"/>
        </w:rPr>
        <w:t>» июля</w:t>
      </w:r>
      <w:r w:rsidRPr="00185C7E">
        <w:rPr>
          <w:rFonts w:ascii="Times New Roman" w:hAnsi="Times New Roman" w:cs="Times New Roman"/>
          <w:sz w:val="24"/>
          <w:szCs w:val="24"/>
        </w:rPr>
        <w:t xml:space="preserve"> 2024 г.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открытом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аукционе на право заключения договора аренды в отношении муниципального имущества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21C0E">
        <w:rPr>
          <w:rFonts w:ascii="Times New Roman" w:hAnsi="Times New Roman" w:cs="Times New Roman"/>
          <w:color w:val="000000"/>
          <w:sz w:val="24"/>
          <w:szCs w:val="24"/>
          <w:u w:val="single"/>
        </w:rPr>
        <w:t>помещение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, здание, сооружение), а именно: </w:t>
      </w:r>
      <w:r w:rsidRPr="00821C0E">
        <w:rPr>
          <w:rFonts w:ascii="Times New Roman" w:hAnsi="Times New Roman" w:cs="Times New Roman"/>
          <w:sz w:val="24"/>
          <w:szCs w:val="24"/>
        </w:rPr>
        <w:t>нежилое помещение, общей площадью 116,9 кв.м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>. в составе следующих помещений: помещение № 22, площадью 19,8 кв.м., помещение № 23, площадью 5,1 кв.м., помещение № 24, площадью 4,2 кв.м., помещение № 25, площадью 22,0 кв.м., помещение № 26, площадью 50,0 кв.м. помещение № 31, площадью 15,8 кв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 xml:space="preserve">,  расположенное на втором  этаже нежилого пятиэтажного помещения по адресу: Иркутская область,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>. Саянск, микрорайон Олимпийский, дом 30, кадастровый номер 38:28:000000:595.</w:t>
      </w:r>
    </w:p>
    <w:p w:rsid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1.Заявитель подтверждает, что в отно</w:t>
      </w:r>
      <w:r>
        <w:rPr>
          <w:rFonts w:ascii="Times New Roman CYR" w:hAnsi="Times New Roman CYR" w:cs="Times New Roman CYR"/>
          <w:color w:val="000000"/>
        </w:rPr>
        <w:t>шении________________________________________________________</w:t>
      </w:r>
    </w:p>
    <w:p w:rsidR="00821C0E" w:rsidRPr="00320F18" w:rsidRDefault="00821C0E" w:rsidP="00821C0E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государственного  или  муниципального  имущества,  и перечне  видов  имущества,  в  отношении  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Заявитель обязуется: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 соблюдать условия аукциона, содержащиеся в документации об аукционе;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21C0E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аренды с Арендодателем, подписать акт приема-передачи в соответствии с порядком, сроками и требованиями, установленными Документацией об аукционе и договором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>кциона и договоре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Принимая  решение  об  участии  в  аукционе  на  право  заключения  договора  аренды в отношении муниципального имущества Заявителю понятны все требования и положения извещения о проведен</w:t>
      </w:r>
      <w:proofErr w:type="gramStart"/>
      <w:r w:rsidRPr="00821C0E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кциона и Документации об аукционе. Заявителю известно фактическое состояние и технические характеристики Объекта </w:t>
      </w:r>
      <w:r w:rsidRPr="00821C0E">
        <w:rPr>
          <w:rFonts w:ascii="Times New Roman" w:hAnsi="Times New Roman" w:cs="Times New Roman"/>
          <w:sz w:val="24"/>
          <w:szCs w:val="24"/>
        </w:rPr>
        <w:t xml:space="preserve">муниципального имущества, права на которое передаются по договору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и он  не  имеет  претензий  к ним.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821C0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829F0"/>
    <w:rsid w:val="00185C7E"/>
    <w:rsid w:val="00354379"/>
    <w:rsid w:val="003C25B0"/>
    <w:rsid w:val="005B1790"/>
    <w:rsid w:val="006D5840"/>
    <w:rsid w:val="00717DFE"/>
    <w:rsid w:val="00821C0E"/>
    <w:rsid w:val="00903D40"/>
    <w:rsid w:val="00A35CC8"/>
    <w:rsid w:val="00BB7ECE"/>
    <w:rsid w:val="00D7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2024-04-26T08:29:00Z</dcterms:created>
  <dcterms:modified xsi:type="dcterms:W3CDTF">2024-07-24T05:29:00Z</dcterms:modified>
</cp:coreProperties>
</file>