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0F" w:rsidRPr="00F72B0F" w:rsidRDefault="00F72B0F" w:rsidP="00F72B0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72B0F" w:rsidRPr="00E323F9" w:rsidRDefault="00F72B0F" w:rsidP="00F72B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1</w:t>
      </w:r>
    </w:p>
    <w:p w:rsidR="00F72B0F" w:rsidRPr="00E323F9" w:rsidRDefault="00F72B0F" w:rsidP="00F72B0F">
      <w:pPr>
        <w:spacing w:after="0"/>
        <w:jc w:val="center"/>
        <w:rPr>
          <w:rFonts w:ascii="Times New Roman" w:hAnsi="Times New Roman" w:cs="Times New Roman"/>
          <w:b/>
        </w:rPr>
      </w:pPr>
    </w:p>
    <w:p w:rsidR="00F72B0F" w:rsidRPr="00E323F9" w:rsidRDefault="00F72B0F" w:rsidP="00F72B0F">
      <w:pPr>
        <w:spacing w:after="0"/>
        <w:jc w:val="center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от 1</w:t>
      </w:r>
      <w:r>
        <w:rPr>
          <w:rFonts w:ascii="Times New Roman" w:hAnsi="Times New Roman" w:cs="Times New Roman"/>
        </w:rPr>
        <w:t>8 марта</w:t>
      </w:r>
      <w:r w:rsidRPr="00E323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2026 года</w:t>
      </w:r>
    </w:p>
    <w:p w:rsidR="00F72B0F" w:rsidRPr="00E323F9" w:rsidRDefault="00F72B0F" w:rsidP="00F72B0F">
      <w:pPr>
        <w:spacing w:after="0"/>
        <w:jc w:val="center"/>
        <w:rPr>
          <w:rFonts w:ascii="Times New Roman" w:hAnsi="Times New Roman" w:cs="Times New Roman"/>
        </w:rPr>
      </w:pPr>
    </w:p>
    <w:p w:rsidR="00F72B0F" w:rsidRPr="00E323F9" w:rsidRDefault="00F72B0F" w:rsidP="00F72B0F">
      <w:pPr>
        <w:spacing w:after="0"/>
        <w:jc w:val="center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Об организации сезонных ярмарок </w:t>
      </w:r>
    </w:p>
    <w:p w:rsidR="00F72B0F" w:rsidRPr="00E323F9" w:rsidRDefault="00F72B0F" w:rsidP="00F72B0F">
      <w:pPr>
        <w:spacing w:after="0"/>
        <w:jc w:val="center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на прилегающей терри</w:t>
      </w:r>
      <w:r>
        <w:rPr>
          <w:rFonts w:ascii="Times New Roman" w:hAnsi="Times New Roman" w:cs="Times New Roman"/>
        </w:rPr>
        <w:t>тории к ТК «Новый»</w:t>
      </w:r>
      <w:r w:rsidRPr="00E323F9">
        <w:rPr>
          <w:rFonts w:ascii="Times New Roman" w:hAnsi="Times New Roman" w:cs="Times New Roman"/>
        </w:rPr>
        <w:t>.</w:t>
      </w:r>
    </w:p>
    <w:p w:rsidR="00F72B0F" w:rsidRPr="00E323F9" w:rsidRDefault="00F72B0F" w:rsidP="00F72B0F">
      <w:pPr>
        <w:spacing w:after="0"/>
        <w:jc w:val="center"/>
        <w:rPr>
          <w:rFonts w:ascii="Times New Roman" w:hAnsi="Times New Roman" w:cs="Times New Roman"/>
        </w:rPr>
      </w:pPr>
    </w:p>
    <w:p w:rsidR="00F72B0F" w:rsidRPr="00E323F9" w:rsidRDefault="00F72B0F" w:rsidP="00F72B0F">
      <w:pPr>
        <w:pStyle w:val="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sz w:val="22"/>
          <w:szCs w:val="22"/>
        </w:rPr>
      </w:pPr>
      <w:proofErr w:type="gramStart"/>
      <w:r w:rsidRPr="00E323F9">
        <w:rPr>
          <w:sz w:val="22"/>
          <w:szCs w:val="22"/>
        </w:rPr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 с изменениями 30.12.2020г.  (ст.11) и Постановлением Правительства Иркутской области от 17 ноября 2010 года № 284-пп «Об утверждении Положения о порядке организации ярмарок на территории Иркутской области и продажи товаров (выполнения работ, оказания услуг) на них и требованиях к</w:t>
      </w:r>
      <w:proofErr w:type="gramEnd"/>
      <w:r w:rsidRPr="00E323F9">
        <w:rPr>
          <w:sz w:val="22"/>
          <w:szCs w:val="22"/>
        </w:rPr>
        <w:t xml:space="preserve"> </w:t>
      </w:r>
      <w:proofErr w:type="gramStart"/>
      <w:r w:rsidRPr="00E323F9">
        <w:rPr>
          <w:sz w:val="22"/>
          <w:szCs w:val="22"/>
        </w:rPr>
        <w:t xml:space="preserve">организации продажи товаров (выполнения  работ, оказания услуг) на ярмарках, организованных на территории Иркутской области» </w:t>
      </w:r>
      <w:r w:rsidRPr="00E323F9">
        <w:rPr>
          <w:spacing w:val="2"/>
          <w:sz w:val="22"/>
          <w:szCs w:val="22"/>
        </w:rPr>
        <w:t>(в ред. </w:t>
      </w:r>
      <w:hyperlink r:id="rId5" w:history="1">
        <w:r w:rsidRPr="00E323F9">
          <w:rPr>
            <w:rStyle w:val="a3"/>
            <w:spacing w:val="2"/>
            <w:sz w:val="22"/>
            <w:szCs w:val="22"/>
          </w:rPr>
          <w:t>Постановлений Правительства Иркутской области от 11.05.2011 N 126-пп</w:t>
        </w:r>
      </w:hyperlink>
      <w:r w:rsidRPr="00E323F9">
        <w:rPr>
          <w:spacing w:val="2"/>
          <w:sz w:val="22"/>
          <w:szCs w:val="22"/>
        </w:rPr>
        <w:t>, от 06.03.2014 N 111-пп, </w:t>
      </w:r>
      <w:hyperlink r:id="rId6" w:history="1">
        <w:r w:rsidRPr="00E323F9">
          <w:rPr>
            <w:rStyle w:val="a3"/>
            <w:spacing w:val="2"/>
            <w:sz w:val="22"/>
            <w:szCs w:val="22"/>
          </w:rPr>
          <w:t>от 01.12.2015 N 604-пп</w:t>
        </w:r>
      </w:hyperlink>
      <w:r w:rsidRPr="00E323F9">
        <w:rPr>
          <w:spacing w:val="2"/>
          <w:sz w:val="22"/>
          <w:szCs w:val="22"/>
        </w:rPr>
        <w:t>, </w:t>
      </w:r>
      <w:hyperlink r:id="rId7" w:history="1">
        <w:r w:rsidRPr="00E323F9">
          <w:rPr>
            <w:rStyle w:val="a3"/>
            <w:spacing w:val="2"/>
            <w:sz w:val="22"/>
            <w:szCs w:val="22"/>
          </w:rPr>
          <w:t>от 15.03.2019 N 215-пп</w:t>
        </w:r>
      </w:hyperlink>
      <w:r w:rsidRPr="00E323F9">
        <w:rPr>
          <w:spacing w:val="2"/>
          <w:sz w:val="22"/>
          <w:szCs w:val="22"/>
        </w:rPr>
        <w:t xml:space="preserve"> и Планом организации ярмарок на территории муниципального об</w:t>
      </w:r>
      <w:r>
        <w:rPr>
          <w:spacing w:val="2"/>
          <w:sz w:val="22"/>
          <w:szCs w:val="22"/>
        </w:rPr>
        <w:t>разования “город Саянск” на 2026</w:t>
      </w:r>
      <w:r w:rsidRPr="00E323F9">
        <w:rPr>
          <w:spacing w:val="2"/>
          <w:sz w:val="22"/>
          <w:szCs w:val="22"/>
        </w:rPr>
        <w:t xml:space="preserve"> год</w:t>
      </w:r>
      <w:proofErr w:type="gramEnd"/>
    </w:p>
    <w:p w:rsidR="00F72B0F" w:rsidRPr="00E323F9" w:rsidRDefault="00F72B0F" w:rsidP="00F72B0F">
      <w:pPr>
        <w:rPr>
          <w:rFonts w:ascii="Times New Roman" w:hAnsi="Times New Roman" w:cs="Times New Roman"/>
        </w:rPr>
      </w:pPr>
    </w:p>
    <w:p w:rsidR="00F72B0F" w:rsidRPr="00E323F9" w:rsidRDefault="00F72B0F" w:rsidP="00F72B0F">
      <w:pPr>
        <w:jc w:val="center"/>
        <w:rPr>
          <w:rFonts w:ascii="Times New Roman" w:hAnsi="Times New Roman" w:cs="Times New Roman"/>
        </w:rPr>
      </w:pPr>
      <w:proofErr w:type="gramStart"/>
      <w:r w:rsidRPr="00E323F9">
        <w:rPr>
          <w:rFonts w:ascii="Times New Roman" w:hAnsi="Times New Roman" w:cs="Times New Roman"/>
        </w:rPr>
        <w:t>П</w:t>
      </w:r>
      <w:proofErr w:type="gramEnd"/>
      <w:r w:rsidRPr="00E323F9">
        <w:rPr>
          <w:rFonts w:ascii="Times New Roman" w:hAnsi="Times New Roman" w:cs="Times New Roman"/>
        </w:rPr>
        <w:t xml:space="preserve"> Р И К А З Ы В А Ю:</w:t>
      </w:r>
    </w:p>
    <w:p w:rsidR="00F72B0F" w:rsidRPr="00E323F9" w:rsidRDefault="00F72B0F" w:rsidP="00F72B0F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Организовать сезонные ярмарки на прилегающей терри</w:t>
      </w:r>
      <w:r>
        <w:rPr>
          <w:rFonts w:ascii="Times New Roman" w:hAnsi="Times New Roman" w:cs="Times New Roman"/>
        </w:rPr>
        <w:t>тории перед ТК “Новый”</w:t>
      </w:r>
      <w:r w:rsidRPr="00E323F9">
        <w:rPr>
          <w:rFonts w:ascii="Times New Roman" w:hAnsi="Times New Roman" w:cs="Times New Roman"/>
        </w:rPr>
        <w:t>.</w:t>
      </w:r>
    </w:p>
    <w:p w:rsidR="00F72B0F" w:rsidRPr="00E323F9" w:rsidRDefault="00F72B0F" w:rsidP="00F72B0F">
      <w:pPr>
        <w:pStyle w:val="a4"/>
        <w:rPr>
          <w:rFonts w:ascii="Times New Roman" w:hAnsi="Times New Roman" w:cs="Times New Roman"/>
        </w:rPr>
      </w:pPr>
    </w:p>
    <w:p w:rsidR="00F72B0F" w:rsidRPr="00E323F9" w:rsidRDefault="00F72B0F" w:rsidP="00F72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gramStart"/>
      <w:r>
        <w:rPr>
          <w:rFonts w:ascii="Times New Roman" w:hAnsi="Times New Roman" w:cs="Times New Roman"/>
        </w:rPr>
        <w:t>Весенняя</w:t>
      </w:r>
      <w:proofErr w:type="gramEnd"/>
      <w:r>
        <w:rPr>
          <w:rFonts w:ascii="Times New Roman" w:hAnsi="Times New Roman" w:cs="Times New Roman"/>
        </w:rPr>
        <w:t>: с 13</w:t>
      </w:r>
      <w:r w:rsidRPr="00E323F9">
        <w:rPr>
          <w:rFonts w:ascii="Times New Roman" w:hAnsi="Times New Roman" w:cs="Times New Roman"/>
        </w:rPr>
        <w:t xml:space="preserve"> апреля по 31 мая;</w:t>
      </w:r>
    </w:p>
    <w:p w:rsidR="00F72B0F" w:rsidRPr="00E323F9" w:rsidRDefault="00F72B0F" w:rsidP="00F72B0F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б) </w:t>
      </w:r>
      <w:proofErr w:type="gramStart"/>
      <w:r w:rsidRPr="00E323F9">
        <w:rPr>
          <w:rFonts w:ascii="Times New Roman" w:hAnsi="Times New Roman" w:cs="Times New Roman"/>
        </w:rPr>
        <w:t>Летняя</w:t>
      </w:r>
      <w:proofErr w:type="gramEnd"/>
      <w:r w:rsidRPr="00E323F9">
        <w:rPr>
          <w:rFonts w:ascii="Times New Roman" w:hAnsi="Times New Roman" w:cs="Times New Roman"/>
        </w:rPr>
        <w:t>: с 1 июня по 31 августа;</w:t>
      </w:r>
    </w:p>
    <w:p w:rsidR="00F72B0F" w:rsidRPr="005D2B49" w:rsidRDefault="00F72B0F" w:rsidP="00F72B0F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в) </w:t>
      </w:r>
      <w:proofErr w:type="gramStart"/>
      <w:r w:rsidRPr="00E323F9">
        <w:rPr>
          <w:rFonts w:ascii="Times New Roman" w:hAnsi="Times New Roman" w:cs="Times New Roman"/>
        </w:rPr>
        <w:t>Осенняя</w:t>
      </w:r>
      <w:proofErr w:type="gramEnd"/>
      <w:r w:rsidRPr="00E323F9">
        <w:rPr>
          <w:rFonts w:ascii="Times New Roman" w:hAnsi="Times New Roman" w:cs="Times New Roman"/>
        </w:rPr>
        <w:t>: с 1 сентября по 31 октября;</w:t>
      </w:r>
    </w:p>
    <w:p w:rsidR="00F72B0F" w:rsidRPr="00E323F9" w:rsidRDefault="00F72B0F" w:rsidP="00F72B0F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Организовать торговые места на ярмарке общим количеством 9 (девять).</w:t>
      </w:r>
    </w:p>
    <w:p w:rsidR="00F72B0F" w:rsidRPr="00E323F9" w:rsidRDefault="00F72B0F" w:rsidP="00F72B0F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Утвердить:</w:t>
      </w:r>
    </w:p>
    <w:p w:rsidR="00F72B0F" w:rsidRPr="00E323F9" w:rsidRDefault="00F72B0F" w:rsidP="00F72B0F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1. Порядок организации ярмарки (Приложение № 1).</w:t>
      </w:r>
    </w:p>
    <w:p w:rsidR="00F72B0F" w:rsidRPr="00E323F9" w:rsidRDefault="00F72B0F" w:rsidP="00F72B0F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2. План мероприятий по организации ярмарки (Приложения № 2).</w:t>
      </w:r>
    </w:p>
    <w:p w:rsidR="00F72B0F" w:rsidRPr="00E323F9" w:rsidRDefault="00F72B0F" w:rsidP="00F72B0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Форму заявл</w:t>
      </w:r>
      <w:r w:rsidRPr="00E323F9">
        <w:rPr>
          <w:rFonts w:ascii="Times New Roman" w:hAnsi="Times New Roman" w:cs="Times New Roman"/>
        </w:rPr>
        <w:t>ения на предоставление торгового места (Приложение № 3).</w:t>
      </w:r>
    </w:p>
    <w:p w:rsidR="00F72B0F" w:rsidRDefault="00F72B0F" w:rsidP="00F72B0F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4. Форму уведомления об отказе в выдаче (аннулировании) разрешения о предоставлении торгового места на территории ярмарки (Приложение № 4).</w:t>
      </w:r>
    </w:p>
    <w:p w:rsidR="00F72B0F" w:rsidRDefault="00F72B0F" w:rsidP="00F72B0F">
      <w:pPr>
        <w:pStyle w:val="a4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5. Схему размещения торговых мест </w:t>
      </w:r>
      <w:r>
        <w:rPr>
          <w:rFonts w:ascii="Times New Roman" w:hAnsi="Times New Roman" w:cs="Times New Roman"/>
        </w:rPr>
        <w:t xml:space="preserve"> на сезонных ярмарках перед ТК </w:t>
      </w:r>
      <w:r w:rsidRPr="00F6026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Новый</w:t>
      </w:r>
      <w:r w:rsidRPr="00F6026A">
        <w:rPr>
          <w:rFonts w:ascii="Times New Roman" w:hAnsi="Times New Roman" w:cs="Times New Roman"/>
        </w:rPr>
        <w:t xml:space="preserve">” </w:t>
      </w:r>
      <w:r w:rsidRPr="00E323F9">
        <w:rPr>
          <w:rFonts w:ascii="Times New Roman" w:hAnsi="Times New Roman" w:cs="Times New Roman"/>
        </w:rPr>
        <w:t>(Приложение № 5).</w:t>
      </w:r>
    </w:p>
    <w:p w:rsidR="00F72B0F" w:rsidRPr="00F6026A" w:rsidRDefault="00F72B0F" w:rsidP="00F72B0F">
      <w:pPr>
        <w:pStyle w:val="a4"/>
        <w:rPr>
          <w:rFonts w:ascii="Times New Roman" w:hAnsi="Times New Roman" w:cs="Times New Roman"/>
        </w:rPr>
      </w:pPr>
      <w:r w:rsidRPr="00F6026A">
        <w:rPr>
          <w:rFonts w:ascii="Times New Roman" w:hAnsi="Times New Roman" w:cs="Times New Roman"/>
        </w:rPr>
        <w:t>5. Ассортиментный перечень товаров, разрешённый для торговли на сезонных ярмарках с 14 апреля по 31 октября (приложение № 6).</w:t>
      </w:r>
    </w:p>
    <w:p w:rsidR="00F72B0F" w:rsidRPr="00E323F9" w:rsidRDefault="00F72B0F" w:rsidP="00F72B0F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E323F9">
        <w:rPr>
          <w:rFonts w:ascii="Times New Roman" w:hAnsi="Times New Roman" w:cs="Times New Roman"/>
        </w:rPr>
        <w:t>Контроль за</w:t>
      </w:r>
      <w:proofErr w:type="gramEnd"/>
      <w:r w:rsidRPr="00E323F9">
        <w:rPr>
          <w:rFonts w:ascii="Times New Roman" w:hAnsi="Times New Roman" w:cs="Times New Roman"/>
        </w:rPr>
        <w:t xml:space="preserve"> исполнением данного приказа оставляю за собой.</w:t>
      </w:r>
    </w:p>
    <w:p w:rsidR="00F72B0F" w:rsidRDefault="00F72B0F" w:rsidP="00F72B0F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>Уведомить Администрацию городского округа муниципального образования «город Саянск» о проведении ярмарок.</w:t>
      </w:r>
    </w:p>
    <w:p w:rsidR="00F72B0F" w:rsidRPr="00E323F9" w:rsidRDefault="00F72B0F" w:rsidP="00F72B0F">
      <w:pPr>
        <w:rPr>
          <w:rFonts w:ascii="Times New Roman" w:hAnsi="Times New Roman" w:cs="Times New Roman"/>
        </w:rPr>
      </w:pPr>
    </w:p>
    <w:p w:rsidR="00F72B0F" w:rsidRPr="00E323F9" w:rsidRDefault="00F72B0F" w:rsidP="00F72B0F">
      <w:pPr>
        <w:spacing w:after="0" w:line="240" w:lineRule="auto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               Исполнительный директор</w:t>
      </w:r>
    </w:p>
    <w:p w:rsidR="00F72B0F" w:rsidRPr="00E323F9" w:rsidRDefault="00F72B0F" w:rsidP="00F72B0F">
      <w:pPr>
        <w:spacing w:after="0" w:line="240" w:lineRule="auto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               ООО «ИрКом» ОП “Саянское”                                                            Очиков В. Н.</w:t>
      </w:r>
    </w:p>
    <w:p w:rsidR="00F72B0F" w:rsidRPr="00E323F9" w:rsidRDefault="00F72B0F" w:rsidP="00F72B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2B0F" w:rsidRPr="00E323F9" w:rsidRDefault="00F72B0F" w:rsidP="00F72B0F">
      <w:pPr>
        <w:spacing w:after="0" w:line="240" w:lineRule="auto"/>
        <w:rPr>
          <w:rFonts w:ascii="Times New Roman" w:hAnsi="Times New Roman" w:cs="Times New Roman"/>
        </w:rPr>
      </w:pPr>
      <w:r w:rsidRPr="00E323F9">
        <w:rPr>
          <w:rFonts w:ascii="Times New Roman" w:hAnsi="Times New Roman" w:cs="Times New Roman"/>
        </w:rPr>
        <w:t xml:space="preserve">               М. П.</w:t>
      </w: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72B0F" w:rsidRPr="00F72B0F" w:rsidRDefault="00F72B0F" w:rsidP="00F72B0F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F72B0F" w:rsidRPr="00E84BB7" w:rsidRDefault="00F72B0F" w:rsidP="00F72B0F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</w:t>
      </w:r>
      <w:r w:rsidRPr="00E84BB7">
        <w:rPr>
          <w:rFonts w:ascii="Times New Roman" w:hAnsi="Times New Roman" w:cs="Times New Roman"/>
        </w:rPr>
        <w:t>1</w:t>
      </w:r>
    </w:p>
    <w:p w:rsidR="00F72B0F" w:rsidRPr="00E84BB7" w:rsidRDefault="00F72B0F" w:rsidP="00F72B0F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1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18.03.2026 г</w:t>
      </w:r>
      <w:r w:rsidRPr="00E84BB7">
        <w:rPr>
          <w:rFonts w:ascii="Times New Roman" w:hAnsi="Times New Roman" w:cs="Times New Roman"/>
        </w:rPr>
        <w:t>.</w:t>
      </w:r>
    </w:p>
    <w:p w:rsidR="00F72B0F" w:rsidRPr="00E84BB7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Pr="00010550" w:rsidRDefault="00F72B0F" w:rsidP="00F72B0F">
      <w:pPr>
        <w:jc w:val="center"/>
        <w:rPr>
          <w:rFonts w:ascii="Times New Roman" w:hAnsi="Times New Roman" w:cs="Times New Roman"/>
          <w:sz w:val="24"/>
          <w:szCs w:val="24"/>
        </w:rPr>
      </w:pPr>
      <w:r w:rsidRPr="00010550">
        <w:rPr>
          <w:rFonts w:ascii="Times New Roman" w:hAnsi="Times New Roman" w:cs="Times New Roman"/>
          <w:sz w:val="24"/>
          <w:szCs w:val="24"/>
        </w:rPr>
        <w:t>Порядок</w:t>
      </w:r>
    </w:p>
    <w:p w:rsidR="00F72B0F" w:rsidRPr="00E84BB7" w:rsidRDefault="00F72B0F" w:rsidP="00F72B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84BB7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ации сезонных</w:t>
      </w:r>
      <w:r w:rsidRPr="00E84BB7">
        <w:rPr>
          <w:rFonts w:ascii="Times New Roman" w:hAnsi="Times New Roman" w:cs="Times New Roman"/>
          <w:sz w:val="24"/>
          <w:szCs w:val="24"/>
        </w:rPr>
        <w:t xml:space="preserve"> ярмар</w:t>
      </w:r>
      <w:r>
        <w:rPr>
          <w:rFonts w:ascii="Times New Roman" w:hAnsi="Times New Roman" w:cs="Times New Roman"/>
          <w:sz w:val="24"/>
          <w:szCs w:val="24"/>
        </w:rPr>
        <w:t>ок 2026</w:t>
      </w:r>
      <w:r w:rsidRPr="00E84BB7">
        <w:rPr>
          <w:rFonts w:ascii="Times New Roman" w:hAnsi="Times New Roman" w:cs="Times New Roman"/>
          <w:sz w:val="24"/>
          <w:szCs w:val="24"/>
        </w:rPr>
        <w:t xml:space="preserve"> года и продажи товаров </w:t>
      </w:r>
      <w:r>
        <w:rPr>
          <w:rFonts w:ascii="Times New Roman" w:hAnsi="Times New Roman" w:cs="Times New Roman"/>
          <w:sz w:val="24"/>
          <w:szCs w:val="24"/>
        </w:rPr>
        <w:t>на них</w:t>
      </w:r>
    </w:p>
    <w:p w:rsidR="00F72B0F" w:rsidRPr="00E84BB7" w:rsidRDefault="00F72B0F" w:rsidP="00F72B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84BB7">
        <w:rPr>
          <w:rFonts w:ascii="Times New Roman" w:hAnsi="Times New Roman" w:cs="Times New Roman"/>
          <w:sz w:val="24"/>
          <w:szCs w:val="24"/>
        </w:rPr>
        <w:t>утвержден Приказом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Исполнительного</w:t>
      </w:r>
      <w:r w:rsidRPr="00E84BB7">
        <w:rPr>
          <w:rFonts w:ascii="Times New Roman" w:hAnsi="Times New Roman" w:cs="Times New Roman"/>
          <w:sz w:val="24"/>
          <w:szCs w:val="24"/>
        </w:rPr>
        <w:t xml:space="preserve"> директо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</w:t>
      </w:r>
      <w:r w:rsidRPr="00E84BB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84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«ИрКом</w:t>
      </w:r>
      <w:r w:rsidRPr="00221C9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Pr="003572E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Саянское</w:t>
      </w:r>
      <w:r w:rsidRPr="003572E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от 18.03.2026 г.</w:t>
      </w:r>
      <w:r w:rsidRPr="00E84B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Pr="005A4299" w:rsidRDefault="00F72B0F" w:rsidP="00F72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A429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72B0F" w:rsidRDefault="00F72B0F" w:rsidP="00F72B0F">
      <w:pPr>
        <w:pStyle w:val="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</w:pPr>
      <w:r>
        <w:t xml:space="preserve">1.1. </w:t>
      </w:r>
      <w:proofErr w:type="gramStart"/>
      <w:r>
        <w:t>Порядок организации сезонных ярмарок 2026</w:t>
      </w:r>
      <w:r w:rsidRPr="00A7610A">
        <w:t xml:space="preserve"> года и продажи товаров </w:t>
      </w:r>
      <w:r>
        <w:t>на них</w:t>
      </w:r>
      <w:r w:rsidRPr="00A7610A">
        <w:t xml:space="preserve"> (</w:t>
      </w:r>
      <w:proofErr w:type="spellStart"/>
      <w:r w:rsidRPr="00A7610A">
        <w:t>далее-Порядок</w:t>
      </w:r>
      <w:proofErr w:type="spellEnd"/>
      <w:r w:rsidRPr="00A7610A">
        <w:t>) разработан в соответствии</w:t>
      </w:r>
      <w:r>
        <w:t xml:space="preserve"> с Федеральным Законом от 28.12.2009 г. № 381- ФЗ «Об основах государственного регулирования торговой деятельности в Российской Федерации», Постановлением Правительства Иркутской области от 17.11.2010 г. № 284-пп «Об утверждении Положения о порядке организации ярмарок на территории Иркутской области и продажи товаров (выполнения работ, оказания услуг) на них</w:t>
      </w:r>
      <w:proofErr w:type="gramEnd"/>
      <w:r>
        <w:t xml:space="preserve"> </w:t>
      </w:r>
      <w:proofErr w:type="gramStart"/>
      <w:r>
        <w:t>и требованиях к организации продажи товаров (выполнения  работ, оказания услуг) на ярмарках, организованных на территории Иркутской области»</w:t>
      </w:r>
      <w:r>
        <w:rPr>
          <w:color w:val="2D2D2D"/>
          <w:spacing w:val="2"/>
          <w:sz w:val="22"/>
          <w:szCs w:val="22"/>
        </w:rPr>
        <w:t xml:space="preserve"> </w:t>
      </w:r>
      <w:r w:rsidRPr="00717837">
        <w:rPr>
          <w:spacing w:val="2"/>
        </w:rPr>
        <w:t>(в ред. </w:t>
      </w:r>
      <w:hyperlink r:id="rId8" w:history="1">
        <w:r w:rsidRPr="00717837">
          <w:rPr>
            <w:rStyle w:val="a3"/>
            <w:spacing w:val="2"/>
          </w:rPr>
          <w:t>Постановлений Правительства Иркутской области от 11.05.2011 N 126-пп</w:t>
        </w:r>
      </w:hyperlink>
      <w:r w:rsidRPr="00717837">
        <w:rPr>
          <w:spacing w:val="2"/>
        </w:rPr>
        <w:t>, от 06.03.2014 N 111-пп,</w:t>
      </w:r>
      <w:r>
        <w:rPr>
          <w:spacing w:val="2"/>
        </w:rPr>
        <w:t xml:space="preserve"> </w:t>
      </w:r>
      <w:hyperlink r:id="rId9" w:history="1">
        <w:r w:rsidRPr="00717837">
          <w:rPr>
            <w:rStyle w:val="a3"/>
            <w:spacing w:val="2"/>
          </w:rPr>
          <w:t>от 01.12.2015 N 604-пп</w:t>
        </w:r>
      </w:hyperlink>
      <w:r w:rsidRPr="00717837">
        <w:rPr>
          <w:spacing w:val="2"/>
        </w:rPr>
        <w:t>,</w:t>
      </w:r>
      <w:r>
        <w:rPr>
          <w:spacing w:val="2"/>
        </w:rPr>
        <w:t xml:space="preserve"> </w:t>
      </w:r>
      <w:hyperlink r:id="rId10" w:history="1">
        <w:r w:rsidRPr="00717837">
          <w:rPr>
            <w:rStyle w:val="a3"/>
            <w:spacing w:val="2"/>
          </w:rPr>
          <w:t>от 15.03.2019 N 215-пп</w:t>
        </w:r>
      </w:hyperlink>
      <w:r w:rsidRPr="00717837">
        <w:rPr>
          <w:spacing w:val="2"/>
        </w:rPr>
        <w:t>)</w:t>
      </w:r>
      <w:r>
        <w:t xml:space="preserve"> и регулирует организацию сезонных ярмарок на прилегающей территории у ТК «</w:t>
      </w:r>
      <w:proofErr w:type="spellStart"/>
      <w:r>
        <w:t>Ассоль</w:t>
      </w:r>
      <w:proofErr w:type="spellEnd"/>
      <w:r w:rsidRPr="00F1285F">
        <w:t>»</w:t>
      </w:r>
      <w:r>
        <w:t xml:space="preserve"> и ТК «Новый» (далее – Ярмарка).</w:t>
      </w:r>
      <w:proofErr w:type="gramEnd"/>
    </w:p>
    <w:p w:rsidR="00F72B0F" w:rsidRPr="00811036" w:rsidRDefault="00F72B0F" w:rsidP="00F72B0F">
      <w:pPr>
        <w:pStyle w:val="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Ярмарки организую</w:t>
      </w:r>
      <w:r w:rsidRPr="00E84BB7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84BB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«ИрКом</w:t>
      </w:r>
      <w:r w:rsidRPr="00221C9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Pr="003572E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Саянское</w:t>
      </w:r>
      <w:r w:rsidRPr="003572E5">
        <w:rPr>
          <w:rFonts w:ascii="Times New Roman" w:hAnsi="Times New Roman" w:cs="Times New Roman"/>
          <w:sz w:val="24"/>
          <w:szCs w:val="24"/>
        </w:rPr>
        <w:t>”</w:t>
      </w:r>
      <w:r w:rsidRPr="00E84BB7">
        <w:rPr>
          <w:rFonts w:ascii="Times New Roman" w:hAnsi="Times New Roman" w:cs="Times New Roman"/>
          <w:sz w:val="24"/>
          <w:szCs w:val="24"/>
        </w:rPr>
        <w:t xml:space="preserve"> (далее – Организатор ярмарки) с целью создания условий для обеспечения жителей города услугами торговли.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E84BB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сезонных ярмарках</w:t>
      </w:r>
      <w:r w:rsidRPr="00E84BB7">
        <w:rPr>
          <w:rFonts w:ascii="Times New Roman" w:hAnsi="Times New Roman" w:cs="Times New Roman"/>
          <w:sz w:val="24"/>
          <w:szCs w:val="24"/>
        </w:rPr>
        <w:t xml:space="preserve"> осуществляется торговля овощами и фруктами, цветочной и овощной расс</w:t>
      </w:r>
      <w:r>
        <w:rPr>
          <w:rFonts w:ascii="Times New Roman" w:hAnsi="Times New Roman" w:cs="Times New Roman"/>
          <w:sz w:val="24"/>
          <w:szCs w:val="24"/>
        </w:rPr>
        <w:t>адой, саженцами, ягодами</w:t>
      </w:r>
      <w:r w:rsidRPr="00E84B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дикоросами и грибами из леса,</w:t>
      </w:r>
      <w:r w:rsidRPr="00E84BB7">
        <w:rPr>
          <w:rFonts w:ascii="Times New Roman" w:hAnsi="Times New Roman" w:cs="Times New Roman"/>
          <w:sz w:val="24"/>
          <w:szCs w:val="24"/>
        </w:rPr>
        <w:t xml:space="preserve"> сельскохозяйственной продукцией сада и огорода</w:t>
      </w:r>
      <w:r>
        <w:rPr>
          <w:rFonts w:ascii="Times New Roman" w:hAnsi="Times New Roman" w:cs="Times New Roman"/>
          <w:sz w:val="24"/>
          <w:szCs w:val="24"/>
        </w:rPr>
        <w:t xml:space="preserve">, а также искусственными цветами, лампадами и свечами в период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Радоницы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21 по 29 мая</w:t>
      </w:r>
      <w:r w:rsidRPr="00E84BB7">
        <w:rPr>
          <w:rFonts w:ascii="Times New Roman" w:hAnsi="Times New Roman" w:cs="Times New Roman"/>
          <w:sz w:val="24"/>
          <w:szCs w:val="24"/>
        </w:rPr>
        <w:t>. Ассортиментный перечень продукции в обязательном порядке согласо</w:t>
      </w:r>
      <w:r>
        <w:rPr>
          <w:rFonts w:ascii="Times New Roman" w:hAnsi="Times New Roman" w:cs="Times New Roman"/>
          <w:sz w:val="24"/>
          <w:szCs w:val="24"/>
        </w:rPr>
        <w:t>вывается с организатором ярмарок</w:t>
      </w:r>
      <w:r w:rsidRPr="00E84BB7">
        <w:rPr>
          <w:rFonts w:ascii="Times New Roman" w:hAnsi="Times New Roman" w:cs="Times New Roman"/>
          <w:sz w:val="24"/>
          <w:szCs w:val="24"/>
        </w:rPr>
        <w:t>.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 ярмарках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4B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84BB7">
        <w:rPr>
          <w:rFonts w:ascii="Times New Roman" w:hAnsi="Times New Roman" w:cs="Times New Roman"/>
          <w:sz w:val="24"/>
          <w:szCs w:val="24"/>
        </w:rPr>
        <w:t xml:space="preserve"> А П Р Е Щ А Е Т С Я</w:t>
      </w:r>
    </w:p>
    <w:p w:rsidR="00F72B0F" w:rsidRPr="00E84BB7" w:rsidRDefault="00F72B0F" w:rsidP="00F72B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торговля: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- алкогольной продукцией;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- пищевыми продуктами, за исключением продуктов, утверждённых Ассортиментным перечнем (прилож</w:t>
      </w:r>
      <w:r>
        <w:rPr>
          <w:rFonts w:ascii="Times New Roman" w:hAnsi="Times New Roman" w:cs="Times New Roman"/>
          <w:sz w:val="24"/>
          <w:szCs w:val="24"/>
        </w:rPr>
        <w:t>ение № 6</w:t>
      </w:r>
      <w:r w:rsidRPr="00E84BB7">
        <w:rPr>
          <w:rFonts w:ascii="Times New Roman" w:hAnsi="Times New Roman" w:cs="Times New Roman"/>
          <w:sz w:val="24"/>
          <w:szCs w:val="24"/>
        </w:rPr>
        <w:t xml:space="preserve"> к Приказу</w:t>
      </w:r>
      <w:r>
        <w:rPr>
          <w:rFonts w:ascii="Times New Roman" w:hAnsi="Times New Roman" w:cs="Times New Roman"/>
          <w:sz w:val="24"/>
          <w:szCs w:val="24"/>
        </w:rPr>
        <w:t xml:space="preserve"> № 1 от 18.03.2026 г.);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- скоропортящимися пищевыми продуктами;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- иной продукцией, запрещённой к реализации законодательством Российской Федерации.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BB7">
        <w:rPr>
          <w:rFonts w:ascii="Times New Roman" w:hAnsi="Times New Roman" w:cs="Times New Roman"/>
          <w:sz w:val="24"/>
          <w:szCs w:val="24"/>
        </w:rPr>
        <w:t>Торговые места оборудуются Участниками ярмарки, по согласованию с Организатором ярмарки.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lastRenderedPageBreak/>
        <w:t>1.6. Размещение торговых мест на ярмарке должно обеспечивать удобство торговли, свободный проход покупателей по территории ярмарки и доступ их к торговым местам, соблюдение санитарных и противопожарных правил.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0F" w:rsidRDefault="00F72B0F" w:rsidP="00F72B0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BB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Организация деятельности ярмарок</w:t>
      </w:r>
    </w:p>
    <w:p w:rsidR="00F72B0F" w:rsidRPr="00E84BB7" w:rsidRDefault="00F72B0F" w:rsidP="00F72B0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2.1. Организатор ярмар</w:t>
      </w:r>
      <w:r>
        <w:rPr>
          <w:rFonts w:ascii="Times New Roman" w:hAnsi="Times New Roman" w:cs="Times New Roman"/>
          <w:sz w:val="24"/>
          <w:szCs w:val="24"/>
        </w:rPr>
        <w:t>ок разрабатывает и утверждает план мероприятий по организации ярмарок и продажи товаров на них.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Организатор ярмарок определяет следующий режим работы: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r w:rsidRPr="00E84B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Ярмарки проводятся ежедневно с 13 апреля по 31 октября 2026 г.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Pr="00E84BB7">
        <w:rPr>
          <w:rFonts w:ascii="Times New Roman" w:hAnsi="Times New Roman" w:cs="Times New Roman"/>
          <w:sz w:val="24"/>
          <w:szCs w:val="24"/>
        </w:rPr>
        <w:t>Ежедневный режим работы ярмарки с 8-00 до 20-00.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Организатор ярмарок</w:t>
      </w:r>
      <w:r w:rsidRPr="00E84BB7">
        <w:rPr>
          <w:rFonts w:ascii="Times New Roman" w:hAnsi="Times New Roman" w:cs="Times New Roman"/>
          <w:sz w:val="24"/>
          <w:szCs w:val="24"/>
        </w:rPr>
        <w:t xml:space="preserve"> определяет следующий порядок предоставления торговых мест на </w:t>
      </w:r>
      <w:r>
        <w:rPr>
          <w:rFonts w:ascii="Times New Roman" w:hAnsi="Times New Roman" w:cs="Times New Roman"/>
          <w:sz w:val="24"/>
          <w:szCs w:val="24"/>
        </w:rPr>
        <w:t>любой из вышеназванных ярмарок</w:t>
      </w:r>
      <w:r w:rsidRPr="00E84BB7">
        <w:rPr>
          <w:rFonts w:ascii="Times New Roman" w:hAnsi="Times New Roman" w:cs="Times New Roman"/>
          <w:sz w:val="24"/>
          <w:szCs w:val="24"/>
        </w:rPr>
        <w:t>: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2.3.1. Торговые места предоставляются всем желающим при наличии свободных мест.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4BB7">
        <w:rPr>
          <w:rFonts w:ascii="Times New Roman" w:hAnsi="Times New Roman" w:cs="Times New Roman"/>
          <w:sz w:val="24"/>
          <w:szCs w:val="24"/>
        </w:rPr>
        <w:t>2.3.2. Торговые места предоставляются юридическим лицам, индивидуальным предпринимателям, а также гражданам, ведущим крестьянские (фермерские) хозяйства, личные подсобные хозяйства или занимающиеся садоводством, огородничеством (далее – Участники ярмарки).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В заявлении на участие в ярмарке и предоставлении торгового места Участник ярмарки указывает информацию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предполагаемых к продаже товаров.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Размер и порядок исчисления и взимания платы за предоставление торговых мест на ярмарке определяются Организатором ярмарки с учётом необходимости компенсации затрат на организацию Ярмарки.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Плата за оказание услуг, связанных с обеспечением торговли, взимается  Организатором с каждого Участника за каждое торговое место до начала работы либо в день работы Ярмарки.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Плата устанавливается в размере 100 рублей за одно торговое место размером 1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м. за один день работы на Ярмарке.</w:t>
      </w: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Плата за оказание услуг, связанных с обеспечением торговли для льготных категорий населения (инвалиды, пенсионеры) устанавливается в размере 50 рублей за одно торговое место </w:t>
      </w:r>
      <w:r w:rsidRPr="00D56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размером 1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м. за один день работы на Ярмарке.</w:t>
      </w:r>
    </w:p>
    <w:p w:rsidR="00F72B0F" w:rsidRPr="00E84BB7" w:rsidRDefault="00F72B0F" w:rsidP="00F72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</w:rPr>
      </w:pPr>
    </w:p>
    <w:p w:rsidR="00F72B0F" w:rsidRPr="00E84BB7" w:rsidRDefault="00F72B0F" w:rsidP="00F72B0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1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 марта 2026 г</w:t>
      </w:r>
      <w:r w:rsidRPr="00E84BB7">
        <w:rPr>
          <w:rFonts w:ascii="Times New Roman" w:hAnsi="Times New Roman" w:cs="Times New Roman"/>
        </w:rPr>
        <w:t>.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Pr="00E84BB7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Pr="00FD7952" w:rsidRDefault="00F72B0F" w:rsidP="00F72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5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72B0F" w:rsidRPr="00FD7952" w:rsidRDefault="00F72B0F" w:rsidP="00F72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52">
        <w:rPr>
          <w:rFonts w:ascii="Times New Roman" w:hAnsi="Times New Roman" w:cs="Times New Roman"/>
          <w:b/>
          <w:sz w:val="24"/>
          <w:szCs w:val="24"/>
        </w:rPr>
        <w:t>мероприятий по организации сезонных ярмарок и продажи товаров на них.</w:t>
      </w:r>
    </w:p>
    <w:p w:rsidR="00F72B0F" w:rsidRDefault="00F72B0F" w:rsidP="00F72B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Уведомление администрации городского округа муниципального образования </w:t>
      </w:r>
      <w:r w:rsidRPr="00B77F3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город Саянск о проведении сезонных ярмарок,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ярмарок.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Регистрация письменных заявок на участие в определённой ярмарке и согласование ассортиментного перечня.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Выдача разрешений на предоставление торгового места на основании поданных заявлений.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Разработка схемы размещения торговых мест на площади перед ТК </w:t>
      </w:r>
      <w:r w:rsidRPr="00FD795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Новый</w:t>
      </w:r>
      <w:r w:rsidRPr="00FD795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Предварительная генеральная уборка места проведения ярмарки.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Размещение участников ярмарки в соответствии со схемой размещения.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Уборка мест торговли и прилегающих к ним территорий на площади перед ТК </w:t>
      </w:r>
      <w:r w:rsidRPr="009528E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Новый</w:t>
      </w:r>
      <w:r w:rsidRPr="009528E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Реализация участниками ярмарки продукции с 13 апреля по 31 октября 2026 г.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2B0F" w:rsidRP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2B0F" w:rsidRPr="00E84BB7" w:rsidRDefault="00F72B0F" w:rsidP="00F72B0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1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 марта 2026 г</w:t>
      </w:r>
      <w:r w:rsidRPr="00E84BB7">
        <w:rPr>
          <w:rFonts w:ascii="Times New Roman" w:hAnsi="Times New Roman" w:cs="Times New Roman"/>
        </w:rPr>
        <w:t>.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Исполнительному директору</w:t>
      </w:r>
    </w:p>
    <w:p w:rsidR="00F72B0F" w:rsidRDefault="00F72B0F" w:rsidP="00F7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«ИрКом</w:t>
      </w:r>
      <w:r w:rsidRPr="00221C9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Pr="003572E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Саянское</w:t>
      </w:r>
      <w:r w:rsidRPr="003572E5">
        <w:rPr>
          <w:rFonts w:ascii="Times New Roman" w:hAnsi="Times New Roman" w:cs="Times New Roman"/>
          <w:sz w:val="24"/>
          <w:szCs w:val="24"/>
        </w:rPr>
        <w:t>”</w:t>
      </w:r>
    </w:p>
    <w:p w:rsidR="00F72B0F" w:rsidRDefault="00F72B0F" w:rsidP="00F7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21C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221C93">
        <w:rPr>
          <w:rFonts w:ascii="Times New Roman" w:hAnsi="Times New Roman" w:cs="Times New Roman"/>
          <w:sz w:val="24"/>
          <w:szCs w:val="24"/>
        </w:rPr>
        <w:t>.</w:t>
      </w:r>
    </w:p>
    <w:p w:rsidR="00F72B0F" w:rsidRDefault="00F72B0F" w:rsidP="00F7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F72B0F" w:rsidRDefault="00F72B0F" w:rsidP="00F7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72B0F" w:rsidRDefault="00F72B0F" w:rsidP="00F7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</w:t>
      </w:r>
    </w:p>
    <w:p w:rsidR="00F72B0F" w:rsidRDefault="00F72B0F" w:rsidP="00F7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72B0F" w:rsidRDefault="00F72B0F" w:rsidP="00F7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мне место для продажи________________________________________________</w:t>
      </w: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ярмарки  у ТК </w:t>
      </w:r>
      <w:r w:rsidRPr="0023106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Новый</w:t>
      </w:r>
      <w:r w:rsidRPr="0023106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(ТК </w:t>
      </w:r>
      <w:r w:rsidRPr="005F353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Pr="005F353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с </w:t>
      </w:r>
      <w:r w:rsidRPr="005F353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F353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___________________ 2026 г.</w:t>
      </w: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Обязуюсь:</w:t>
      </w: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9B">
        <w:rPr>
          <w:rFonts w:ascii="Times New Roman" w:hAnsi="Times New Roman" w:cs="Times New Roman"/>
          <w:sz w:val="24"/>
          <w:szCs w:val="24"/>
        </w:rPr>
        <w:t>Своевременно оплачивать торговое место и соблюдать порядок осуществления торговой деятельности на территории Ярмарки.</w:t>
      </w:r>
    </w:p>
    <w:p w:rsidR="00F72B0F" w:rsidRPr="00E24E9B" w:rsidRDefault="00F72B0F" w:rsidP="00F72B0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9B">
        <w:rPr>
          <w:rFonts w:ascii="Times New Roman" w:hAnsi="Times New Roman" w:cs="Times New Roman"/>
          <w:sz w:val="24"/>
          <w:szCs w:val="24"/>
        </w:rPr>
        <w:t>Использовать торговое место исключительно по назначению и осуществлять торговлю в соответствии с представленным ассортиментным перечнем.</w:t>
      </w:r>
    </w:p>
    <w:p w:rsidR="00F72B0F" w:rsidRDefault="00F72B0F" w:rsidP="00F72B0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9B">
        <w:rPr>
          <w:rFonts w:ascii="Times New Roman" w:hAnsi="Times New Roman" w:cs="Times New Roman"/>
          <w:sz w:val="24"/>
          <w:szCs w:val="24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</w:t>
      </w:r>
      <w:r>
        <w:rPr>
          <w:rFonts w:ascii="Times New Roman" w:hAnsi="Times New Roman" w:cs="Times New Roman"/>
          <w:sz w:val="24"/>
          <w:szCs w:val="24"/>
        </w:rPr>
        <w:t xml:space="preserve">ы прав потребителей,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E9B">
        <w:rPr>
          <w:rFonts w:ascii="Times New Roman" w:hAnsi="Times New Roman" w:cs="Times New Roman"/>
          <w:sz w:val="24"/>
          <w:szCs w:val="24"/>
        </w:rPr>
        <w:t>предъявляемые к продаже отдельных видов товаров, и другие предусмотренные законодательством Российской Федерации требования.</w:t>
      </w:r>
    </w:p>
    <w:p w:rsidR="00F72B0F" w:rsidRPr="00E24E9B" w:rsidRDefault="00F72B0F" w:rsidP="00F72B0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9B">
        <w:rPr>
          <w:rFonts w:ascii="Times New Roman" w:hAnsi="Times New Roman" w:cs="Times New Roman"/>
          <w:sz w:val="24"/>
          <w:szCs w:val="24"/>
        </w:rPr>
        <w:t>Не производить передачу прав на использование торгового места третьим лицам.</w:t>
      </w: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B0F" w:rsidRPr="005F3533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Подпись _______________</w:t>
      </w: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72B0F" w:rsidRPr="00F72B0F" w:rsidRDefault="00F72B0F" w:rsidP="00F72B0F">
      <w:pPr>
        <w:pStyle w:val="a5"/>
        <w:jc w:val="right"/>
        <w:rPr>
          <w:rFonts w:ascii="Times New Roman" w:hAnsi="Times New Roman" w:cs="Times New Roman"/>
          <w:lang w:val="en-US"/>
        </w:rPr>
      </w:pPr>
    </w:p>
    <w:p w:rsidR="00F72B0F" w:rsidRPr="00E84BB7" w:rsidRDefault="00F72B0F" w:rsidP="00F72B0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1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 марта 2026 г</w:t>
      </w:r>
      <w:r w:rsidRPr="00E84BB7">
        <w:rPr>
          <w:rFonts w:ascii="Times New Roman" w:hAnsi="Times New Roman" w:cs="Times New Roman"/>
        </w:rPr>
        <w:t>.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F72B0F" w:rsidRDefault="00F72B0F" w:rsidP="00F72B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выдаче (аннулировании) разрешения</w:t>
      </w:r>
    </w:p>
    <w:p w:rsidR="00F72B0F" w:rsidRDefault="00F72B0F" w:rsidP="00F72B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торгового места</w:t>
      </w:r>
    </w:p>
    <w:p w:rsidR="00F72B0F" w:rsidRDefault="00F72B0F" w:rsidP="00F72B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ярмарки</w:t>
      </w:r>
    </w:p>
    <w:p w:rsidR="00F72B0F" w:rsidRDefault="00F72B0F" w:rsidP="00F7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Уведомляем _____________________________________________________________________</w:t>
      </w: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организации, ИП, ФИО гражданина</w:t>
      </w:r>
      <w:proofErr w:type="gramEnd"/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72B0F" w:rsidRDefault="00F72B0F" w:rsidP="00F7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(юридический адрес организации, место жительства ИП или гражданина)</w:t>
      </w:r>
    </w:p>
    <w:p w:rsidR="00F72B0F" w:rsidRDefault="00F72B0F" w:rsidP="00F7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72B0F" w:rsidRDefault="00F72B0F" w:rsidP="00F72B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выдаче (аннулировании) разрешения о предоставлении торгового места на территории ярмарки.</w:t>
      </w: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расположения ярмарки ______________________________________________</w:t>
      </w: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отказа (аннулирования) указывается  в уведомлении об отказе в выдаче (аннулировании) разрешения о предоставлении торгового места на территории ярмарки.</w:t>
      </w: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72B0F" w:rsidRDefault="00F72B0F" w:rsidP="00F72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F72B0F" w:rsidRDefault="00F72B0F" w:rsidP="00F72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D1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C5D1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____________________ 20 ___ г.                                      Исполнительный директор</w:t>
      </w:r>
    </w:p>
    <w:p w:rsidR="00F72B0F" w:rsidRDefault="00F72B0F" w:rsidP="00F7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ООО «ИрКом</w:t>
      </w:r>
      <w:r w:rsidRPr="00221C9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Pr="003572E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Саянское</w:t>
      </w:r>
      <w:r w:rsidRPr="003572E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______________ Очико</w:t>
      </w:r>
      <w:r w:rsidRPr="00221C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21C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221C93">
        <w:rPr>
          <w:rFonts w:ascii="Times New Roman" w:hAnsi="Times New Roman" w:cs="Times New Roman"/>
          <w:sz w:val="24"/>
          <w:szCs w:val="24"/>
        </w:rPr>
        <w:t>.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pStyle w:val="a5"/>
        <w:rPr>
          <w:rFonts w:ascii="Times New Roman" w:hAnsi="Times New Roman" w:cs="Times New Roman"/>
          <w:lang w:val="en-US"/>
        </w:rPr>
      </w:pPr>
    </w:p>
    <w:p w:rsidR="00F72B0F" w:rsidRPr="00F72B0F" w:rsidRDefault="00F72B0F" w:rsidP="00F72B0F">
      <w:pPr>
        <w:pStyle w:val="a5"/>
        <w:rPr>
          <w:rFonts w:ascii="Times New Roman" w:hAnsi="Times New Roman" w:cs="Times New Roman"/>
          <w:lang w:val="en-US"/>
        </w:rPr>
      </w:pPr>
    </w:p>
    <w:p w:rsidR="00F72B0F" w:rsidRDefault="00F72B0F" w:rsidP="00F72B0F">
      <w:pPr>
        <w:pStyle w:val="a5"/>
        <w:rPr>
          <w:rFonts w:ascii="Times New Roman" w:hAnsi="Times New Roman" w:cs="Times New Roman"/>
        </w:rPr>
      </w:pPr>
    </w:p>
    <w:p w:rsidR="00F72B0F" w:rsidRPr="00E84BB7" w:rsidRDefault="00F72B0F" w:rsidP="00F72B0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5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1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 марта 2026 г</w:t>
      </w:r>
      <w:r w:rsidRPr="00E84BB7">
        <w:rPr>
          <w:rFonts w:ascii="Times New Roman" w:hAnsi="Times New Roman" w:cs="Times New Roman"/>
        </w:rPr>
        <w:t>.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Pr="00DD124E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spacing w:after="0" w:line="240" w:lineRule="auto"/>
        <w:jc w:val="center"/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СХЕМА</w:t>
      </w:r>
    </w:p>
    <w:p w:rsidR="00F72B0F" w:rsidRDefault="00F72B0F" w:rsidP="00F72B0F">
      <w:pPr>
        <w:spacing w:after="0" w:line="240" w:lineRule="auto"/>
        <w:jc w:val="center"/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размещения мест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для продажи товаров на сезонных ярмарках перед ТК "Новый"</w:t>
      </w:r>
    </w:p>
    <w:p w:rsidR="00F72B0F" w:rsidRDefault="00F72B0F" w:rsidP="00F72B0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391.85pt;margin-top:5.9pt;width:.05pt;height:600.9pt;flip:y;z-index:251702272" o:connectortype="straight"/>
        </w:pict>
      </w:r>
      <w:r>
        <w:rPr>
          <w:noProof/>
          <w:lang w:eastAsia="ru-RU"/>
        </w:rPr>
        <w:pict>
          <v:shape id="_x0000_s1074" type="#_x0000_t32" style="position:absolute;margin-left:436.95pt;margin-top:5.9pt;width:1.5pt;height:600.9pt;z-index:251709440" o:connectortype="straight"/>
        </w:pict>
      </w:r>
      <w:r>
        <w:rPr>
          <w:noProof/>
          <w:lang w:eastAsia="ru-RU"/>
        </w:rPr>
        <w:pict>
          <v:shape id="_x0000_s1069" type="#_x0000_t32" style="position:absolute;margin-left:136.7pt;margin-top:10.7pt;width:.4pt;height:21.8pt;z-index:251704320" o:connectortype="straight"/>
        </w:pict>
      </w:r>
      <w:r>
        <w:rPr>
          <w:noProof/>
          <w:lang w:eastAsia="ru-RU"/>
        </w:rPr>
        <w:pict>
          <v:shape id="_x0000_s1070" type="#_x0000_t32" style="position:absolute;margin-left:-31.55pt;margin-top:10.7pt;width:0;height:57.3pt;z-index:251705344" o:connectortype="straight"/>
        </w:pict>
      </w:r>
      <w:r>
        <w:rPr>
          <w:noProof/>
          <w:lang w:eastAsia="ru-RU"/>
        </w:rPr>
        <w:pict>
          <v:shape id="_x0000_s1071" type="#_x0000_t32" style="position:absolute;margin-left:-31.55pt;margin-top:10.7pt;width:167.75pt;height:0;flip:x;z-index:251706368" o:connectortype="straight"/>
        </w:pict>
      </w:r>
      <w:r>
        <w:rPr>
          <w:noProof/>
          <w:lang w:eastAsia="ru-RU"/>
        </w:rPr>
        <w:pict>
          <v:rect id="_x0000_s1092" style="position:absolute;margin-left:354.05pt;margin-top:10.7pt;width:37.8pt;height:56.95pt;z-index:251727872">
            <v:textbox style="mso-next-textbox:#_x0000_s1092">
              <w:txbxContent>
                <w:p w:rsidR="00F72B0F" w:rsidRPr="00910B5A" w:rsidRDefault="00F72B0F" w:rsidP="00F72B0F">
                  <w:pPr>
                    <w:rPr>
                      <w:sz w:val="18"/>
                      <w:szCs w:val="18"/>
                    </w:rPr>
                  </w:pPr>
                  <w:r w:rsidRPr="00910B5A">
                    <w:rPr>
                      <w:sz w:val="18"/>
                      <w:szCs w:val="18"/>
                    </w:rPr>
                    <w:t>Клумба</w:t>
                  </w:r>
                </w:p>
              </w:txbxContent>
            </v:textbox>
          </v:rect>
        </w:pict>
      </w:r>
    </w:p>
    <w:p w:rsidR="00F72B0F" w:rsidRDefault="00F72B0F" w:rsidP="00F72B0F">
      <w:r>
        <w:rPr>
          <w:noProof/>
          <w:lang w:eastAsia="ru-RU"/>
        </w:rPr>
        <w:pict>
          <v:shape id="_x0000_s1075" type="#_x0000_t32" style="position:absolute;margin-left:137.1pt;margin-top:7.05pt;width:10.15pt;height:12.4pt;z-index:251710464" o:connectortype="straight"/>
        </w:pict>
      </w:r>
      <w:r>
        <w:rPr>
          <w:noProof/>
          <w:lang w:eastAsia="ru-RU"/>
        </w:rPr>
        <w:pict>
          <v:shape id="_x0000_s1073" type="#_x0000_t32" style="position:absolute;margin-left:135.95pt;margin-top:24.3pt;width:.05pt;height:18.25pt;z-index:251708416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62.75pt;margin-top:564.45pt;width:11.8pt;height:13.8pt;z-index:25167769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62.7pt;margin-top:521.75pt;width:.05pt;height:42.65pt;z-index:251665408" o:connectortype="straight"/>
        </w:pict>
      </w:r>
      <w:r>
        <w:rPr>
          <w:noProof/>
          <w:lang w:eastAsia="ru-RU"/>
        </w:rPr>
        <w:pict>
          <v:shape id="_x0000_s1068" type="#_x0000_t32" style="position:absolute;margin-left:-31.65pt;margin-top:231.05pt;width:168.1pt;height:.35pt;flip:x;z-index:251703296" o:connectortype="straight"/>
        </w:pict>
      </w:r>
      <w:r>
        <w:rPr>
          <w:noProof/>
          <w:lang w:eastAsia="ru-RU"/>
        </w:rPr>
        <w:pict>
          <v:shape id="_x0000_s1062" type="#_x0000_t32" style="position:absolute;margin-left:136.15pt;margin-top:113.65pt;width:7.95pt;height:7.15pt;flip:y;z-index:251697152" o:connectortype="straight"/>
        </w:pict>
      </w:r>
      <w:r>
        <w:rPr>
          <w:noProof/>
          <w:lang w:eastAsia="ru-RU"/>
        </w:rPr>
        <w:pict>
          <v:shape id="_x0000_s1061" type="#_x0000_t32" style="position:absolute;margin-left:136.45pt;margin-top:95.3pt;width:7.65pt;height:9pt;z-index:251696128" o:connectortype="straight"/>
        </w:pict>
      </w:r>
      <w:r>
        <w:rPr>
          <w:noProof/>
          <w:lang w:eastAsia="ru-RU"/>
        </w:rPr>
        <w:pict>
          <v:shape id="_x0000_s1054" type="#_x0000_t32" style="position:absolute;margin-left:136.15pt;margin-top:120.8pt;width:.15pt;height:22.35pt;flip:x y;z-index:251688960" o:connectortype="straight"/>
        </w:pict>
      </w:r>
      <w:r>
        <w:rPr>
          <w:noProof/>
          <w:lang w:eastAsia="ru-RU"/>
        </w:rPr>
        <w:pict>
          <v:shape id="_x0000_s1053" type="#_x0000_t32" style="position:absolute;margin-left:136.15pt;margin-top:71.15pt;width:.3pt;height:24.15pt;z-index:251687936" o:connectortype="straight"/>
        </w:pict>
      </w:r>
      <w:r>
        <w:rPr>
          <w:noProof/>
          <w:lang w:eastAsia="ru-RU"/>
        </w:rPr>
        <w:pict>
          <v:shape id="_x0000_s1060" type="#_x0000_t32" style="position:absolute;margin-left:-31.75pt;margin-top:143.15pt;width:167.9pt;height:0;z-index:2516951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36.3pt;margin-top:356.4pt;width:28.3pt;height:0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36.3pt;margin-top:341.35pt;width:28.3pt;height:0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36.3pt;margin-top:325.3pt;width:28.3pt;height:.05pt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36.3pt;margin-top:309.4pt;width:28.3pt;height:0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62.75pt;margin-top:521.75pt;width:11.95pt;height:0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74.55pt;margin-top:521.75pt;width:0;height:56.5pt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176.6pt;margin-top:578.25pt;width:0;height:0;z-index:251676672" o:connectortype="straight"/>
        </w:pict>
      </w:r>
      <w:r>
        <w:rPr>
          <w:noProof/>
          <w:lang w:eastAsia="ru-RU"/>
        </w:rPr>
        <w:pict>
          <v:rect id="_x0000_s1035" style="position:absolute;margin-left:136.35pt;margin-top:293.35pt;width:28.3pt;height:78.75pt;z-index:251669504">
            <v:textbox style="mso-next-textbox:#_x0000_s1035">
              <w:txbxContent>
                <w:p w:rsidR="00F72B0F" w:rsidRDefault="00F72B0F" w:rsidP="00F72B0F">
                  <w:r>
                    <w:t>1</w:t>
                  </w:r>
                </w:p>
                <w:p w:rsidR="00F72B0F" w:rsidRDefault="00F72B0F" w:rsidP="00F72B0F">
                  <w:r>
                    <w:t xml:space="preserve"> </w:t>
                  </w:r>
                  <w:proofErr w:type="spellStart"/>
                  <w:r>
                    <w:t>з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3" type="#_x0000_t32" style="position:absolute;margin-left:136.35pt;margin-top:293.35pt;width:44.15pt;height:0;z-index:251667456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36.35pt;margin-top:293.35pt;width:0;height:228.4pt;z-index:251660288" o:connectortype="straight"/>
        </w:pict>
      </w:r>
      <w:r>
        <w:t xml:space="preserve">   Павильон КАССЫ</w:t>
      </w:r>
    </w:p>
    <w:p w:rsidR="00F72B0F" w:rsidRPr="00D05F47" w:rsidRDefault="00F72B0F" w:rsidP="00F72B0F">
      <w:r>
        <w:rPr>
          <w:noProof/>
          <w:lang w:eastAsia="ru-RU"/>
        </w:rPr>
        <w:pict>
          <v:shape id="_x0000_s1072" type="#_x0000_t32" style="position:absolute;margin-left:-31.75pt;margin-top:16.75pt;width:167.75pt;height:0;flip:x;z-index:251707392" o:connectortype="straight"/>
        </w:pict>
      </w:r>
    </w:p>
    <w:p w:rsidR="00F72B0F" w:rsidRPr="00D05F47" w:rsidRDefault="00F72B0F" w:rsidP="00F72B0F">
      <w:r>
        <w:rPr>
          <w:noProof/>
          <w:lang w:eastAsia="ru-RU"/>
        </w:rPr>
        <w:pict>
          <v:rect id="_x0000_s1078" style="position:absolute;margin-left:321.4pt;margin-top:20.25pt;width:70.55pt;height:1in;z-index:251713536">
            <v:textbox style="mso-next-textbox:#_x0000_s1078">
              <w:txbxContent>
                <w:p w:rsidR="00F72B0F" w:rsidRDefault="00F72B0F" w:rsidP="00F72B0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</w:p>
                <w:p w:rsidR="00F72B0F" w:rsidRPr="00910B5A" w:rsidRDefault="00F72B0F" w:rsidP="00F72B0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910B5A">
                    <w:rPr>
                      <w:sz w:val="20"/>
                      <w:szCs w:val="20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5" type="#_x0000_t32" style="position:absolute;margin-left:-31.65pt;margin-top:20.25pt;width:.1pt;height:493.25pt;z-index:251689984" o:connectortype="straight"/>
        </w:pict>
      </w:r>
      <w:r>
        <w:rPr>
          <w:noProof/>
          <w:lang w:eastAsia="ru-RU"/>
        </w:rPr>
        <w:pict>
          <v:shape id="_x0000_s1052" type="#_x0000_t32" style="position:absolute;margin-left:-31.65pt;margin-top:20.25pt;width:167.8pt;height:0;z-index:251686912" o:connectortype="straight"/>
        </w:pict>
      </w:r>
    </w:p>
    <w:p w:rsidR="00F72B0F" w:rsidRDefault="00F72B0F" w:rsidP="00F72B0F"/>
    <w:p w:rsidR="00F72B0F" w:rsidRDefault="00F72B0F" w:rsidP="00F72B0F">
      <w:pPr>
        <w:tabs>
          <w:tab w:val="left" w:pos="930"/>
        </w:tabs>
      </w:pPr>
      <w:r>
        <w:t xml:space="preserve">               Сбербанк</w:t>
      </w:r>
    </w:p>
    <w:p w:rsidR="00F72B0F" w:rsidRPr="000E1DA8" w:rsidRDefault="00F72B0F" w:rsidP="00F72B0F">
      <w:r>
        <w:rPr>
          <w:noProof/>
          <w:lang w:eastAsia="ru-RU"/>
        </w:rPr>
        <w:pict>
          <v:rect id="_x0000_s1097" style="position:absolute;margin-left:357.25pt;margin-top:15.95pt;width:13.7pt;height:15.8pt;z-index:251732992" fillcolor="black">
            <v:fill r:id="rId11" o:title="Светлый вертикальный" type="pattern"/>
          </v:rect>
        </w:pict>
      </w:r>
      <w:r>
        <w:rPr>
          <w:noProof/>
          <w:lang w:eastAsia="ru-RU"/>
        </w:rPr>
        <w:pict>
          <v:shape id="_x0000_s1063" type="#_x0000_t32" style="position:absolute;margin-left:136.15pt;margin-top:15.9pt;width:0;height:32.6pt;z-index:251698176" o:connectortype="straight"/>
        </w:pict>
      </w:r>
    </w:p>
    <w:p w:rsidR="00F72B0F" w:rsidRDefault="00F72B0F" w:rsidP="00F72B0F">
      <w:r>
        <w:rPr>
          <w:noProof/>
          <w:lang w:eastAsia="ru-RU"/>
        </w:rPr>
        <w:pict>
          <v:rect id="_x0000_s1076" style="position:absolute;margin-left:357.25pt;margin-top:6.3pt;width:34.7pt;height:45.1pt;z-index:251711488">
            <v:textbox style="mso-next-textbox:#_x0000_s1076">
              <w:txbxContent>
                <w:p w:rsidR="00F72B0F" w:rsidRPr="00D17CC1" w:rsidRDefault="00F72B0F" w:rsidP="00F72B0F">
                  <w:pPr>
                    <w:rPr>
                      <w:sz w:val="16"/>
                      <w:szCs w:val="16"/>
                    </w:rPr>
                  </w:pPr>
                  <w:r w:rsidRPr="00D17CC1">
                    <w:rPr>
                      <w:sz w:val="16"/>
                      <w:szCs w:val="16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5" type="#_x0000_t32" style="position:absolute;margin-left:136.15pt;margin-top:23.1pt;width:10.55pt;height:11.6pt;z-index:251700224" o:connectortype="straight"/>
        </w:pict>
      </w:r>
    </w:p>
    <w:p w:rsidR="00F72B0F" w:rsidRPr="00544F64" w:rsidRDefault="00F72B0F" w:rsidP="00F72B0F">
      <w:pPr>
        <w:tabs>
          <w:tab w:val="left" w:pos="1080"/>
        </w:tabs>
      </w:pPr>
      <w:r>
        <w:rPr>
          <w:noProof/>
          <w:lang w:eastAsia="ru-RU"/>
        </w:rPr>
        <w:pict>
          <v:rect id="_x0000_s1089" style="position:absolute;margin-left:144.1pt;margin-top:20.15pt;width:32.5pt;height:32.8pt;z-index:251724800" fillcolor="yellow">
            <v:textbox style="mso-next-textbox:#_x0000_s1089">
              <w:txbxContent>
                <w:p w:rsidR="00F72B0F" w:rsidRPr="00496F3E" w:rsidRDefault="00F72B0F" w:rsidP="00F72B0F">
                  <w:pPr>
                    <w:rPr>
                      <w:sz w:val="16"/>
                      <w:szCs w:val="16"/>
                    </w:rPr>
                  </w:pPr>
                  <w:r w:rsidRPr="00496F3E">
                    <w:rPr>
                      <w:sz w:val="16"/>
                      <w:szCs w:val="16"/>
                    </w:rPr>
                    <w:t>Квас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4" type="#_x0000_t32" style="position:absolute;margin-left:136.65pt;margin-top:20.15pt;width:.05pt;height:52.65pt;z-index:251699200" o:connectortype="straight"/>
        </w:pict>
      </w:r>
      <w:r>
        <w:t xml:space="preserve">             ТК </w:t>
      </w:r>
      <w:r w:rsidRPr="00544F64">
        <w:t>“</w:t>
      </w:r>
      <w:proofErr w:type="spellStart"/>
      <w:r>
        <w:t>Ассоль</w:t>
      </w:r>
      <w:proofErr w:type="spellEnd"/>
      <w:r w:rsidRPr="00544F64">
        <w:t>”</w:t>
      </w:r>
    </w:p>
    <w:p w:rsidR="00F72B0F" w:rsidRPr="000E1DA8" w:rsidRDefault="00F72B0F" w:rsidP="00F72B0F">
      <w:r>
        <w:rPr>
          <w:noProof/>
          <w:lang w:eastAsia="ru-RU"/>
        </w:rPr>
        <w:pict>
          <v:rect id="_x0000_s1098" style="position:absolute;margin-left:357.25pt;margin-top:.55pt;width:13.7pt;height:15.8pt;z-index:251734016" fillcolor="black">
            <v:fill r:id="rId11" o:title="Светлый вертикальный" type="pattern"/>
          </v:rect>
        </w:pict>
      </w:r>
      <w:r>
        <w:rPr>
          <w:noProof/>
          <w:lang w:eastAsia="ru-RU"/>
        </w:rPr>
        <w:pict>
          <v:shape id="_x0000_s1096" type="#_x0000_t32" style="position:absolute;margin-left:357.25pt;margin-top:.4pt;width:0;height:15.8pt;z-index:251731968" o:connectortype="straight"/>
        </w:pict>
      </w:r>
      <w:r>
        <w:rPr>
          <w:noProof/>
          <w:lang w:eastAsia="ru-RU"/>
        </w:rPr>
        <w:pict>
          <v:rect id="_x0000_s1077" style="position:absolute;margin-left:357.25pt;margin-top:16.2pt;width:34.7pt;height:45.5pt;z-index:251712512">
            <v:textbox style="mso-next-textbox:#_x0000_s1077">
              <w:txbxContent>
                <w:p w:rsidR="00F72B0F" w:rsidRPr="00D153F3" w:rsidRDefault="00F72B0F" w:rsidP="00F72B0F">
                  <w:pPr>
                    <w:rPr>
                      <w:sz w:val="16"/>
                      <w:szCs w:val="16"/>
                    </w:rPr>
                  </w:pPr>
                  <w:r w:rsidRPr="00D153F3">
                    <w:rPr>
                      <w:sz w:val="16"/>
                      <w:szCs w:val="16"/>
                    </w:rPr>
                    <w:t>Клумба</w:t>
                  </w:r>
                </w:p>
              </w:txbxContent>
            </v:textbox>
          </v:rect>
        </w:pict>
      </w:r>
    </w:p>
    <w:p w:rsidR="00F72B0F" w:rsidRPr="000E1DA8" w:rsidRDefault="00F72B0F" w:rsidP="00F72B0F">
      <w:r>
        <w:rPr>
          <w:noProof/>
          <w:lang w:eastAsia="ru-RU"/>
        </w:rPr>
        <w:pict>
          <v:shape id="_x0000_s1066" type="#_x0000_t32" style="position:absolute;margin-left:136.6pt;margin-top:21.9pt;width:10.25pt;height:12.75pt;z-index:251701248" o:connectortype="straight"/>
        </w:pict>
      </w:r>
    </w:p>
    <w:p w:rsidR="00F72B0F" w:rsidRPr="000E1DA8" w:rsidRDefault="00F72B0F" w:rsidP="00F72B0F">
      <w:r>
        <w:rPr>
          <w:noProof/>
          <w:lang w:eastAsia="ru-RU"/>
        </w:rPr>
        <w:pict>
          <v:shape id="_x0000_s1099" type="#_x0000_t32" style="position:absolute;margin-left:323.35pt;margin-top:10.8pt;width:33.9pt;height:.05pt;flip:y;z-index:251735040" o:connectortype="straight"/>
        </w:pict>
      </w:r>
      <w:r>
        <w:rPr>
          <w:noProof/>
          <w:lang w:eastAsia="ru-RU"/>
        </w:rPr>
        <w:pict>
          <v:shape id="_x0000_s1094" type="#_x0000_t32" style="position:absolute;margin-left:294.5pt;margin-top:10.8pt;width:36.4pt;height:36.15pt;flip:y;z-index:251729920" o:connectortype="straight"/>
        </w:pict>
      </w:r>
      <w:r>
        <w:rPr>
          <w:noProof/>
          <w:lang w:eastAsia="ru-RU"/>
        </w:rPr>
        <w:pict>
          <v:shape id="_x0000_s1095" type="#_x0000_t32" style="position:absolute;margin-left:294.5pt;margin-top:10.8pt;width:39.7pt;height:40.25pt;flip:y;z-index:251730944" o:connectortype="straight"/>
        </w:pict>
      </w:r>
      <w:r>
        <w:rPr>
          <w:noProof/>
          <w:lang w:eastAsia="ru-RU"/>
        </w:rPr>
        <w:pict>
          <v:shape id="_x0000_s1093" type="#_x0000_t32" style="position:absolute;margin-left:294.5pt;margin-top:10.8pt;width:32.2pt;height:32pt;flip:y;z-index:251728896" o:connectortype="straight"/>
        </w:pict>
      </w:r>
      <w:r>
        <w:rPr>
          <w:noProof/>
          <w:lang w:eastAsia="ru-RU"/>
        </w:rPr>
        <w:pict>
          <v:shape id="_x0000_s1057" type="#_x0000_t32" style="position:absolute;margin-left:294.5pt;margin-top:10.8pt;width:42.7pt;height:44.2pt;flip:y;z-index:251692032" o:connectortype="straight"/>
        </w:pict>
      </w:r>
      <w:r>
        <w:rPr>
          <w:noProof/>
          <w:lang w:eastAsia="ru-RU"/>
        </w:rPr>
        <w:pict>
          <v:shape id="_x0000_s1058" type="#_x0000_t32" style="position:absolute;margin-left:136.2pt;margin-top:16.95pt;width:.05pt;height:244.3pt;z-index:251693056" o:connectortype="straight"/>
        </w:pict>
      </w:r>
      <w:r>
        <w:rPr>
          <w:noProof/>
          <w:lang w:eastAsia="ru-RU"/>
        </w:rPr>
        <w:pict>
          <v:shape id="_x0000_s1056" type="#_x0000_t32" style="position:absolute;margin-left:294.5pt;margin-top:10.4pt;width:28.85pt;height:28.6pt;flip:y;z-index:251691008" o:connectortype="straight"/>
        </w:pict>
      </w:r>
      <w:r>
        <w:t xml:space="preserve">              Кафе</w:t>
      </w:r>
    </w:p>
    <w:p w:rsidR="00F72B0F" w:rsidRPr="000E1DA8" w:rsidRDefault="00F72B0F" w:rsidP="00F72B0F">
      <w:r>
        <w:rPr>
          <w:noProof/>
          <w:lang w:eastAsia="ru-RU"/>
        </w:rPr>
        <w:pict>
          <v:rect id="_x0000_s1034" style="position:absolute;margin-left:214.3pt;margin-top:13.5pt;width:80.2pt;height:16pt;z-index:251668480">
            <v:textbox style="mso-next-textbox:#_x0000_s1034">
              <w:txbxContent>
                <w:p w:rsidR="00F72B0F" w:rsidRPr="00AE2F60" w:rsidRDefault="00F72B0F" w:rsidP="00F72B0F">
                  <w:pPr>
                    <w:rPr>
                      <w:sz w:val="16"/>
                      <w:szCs w:val="16"/>
                    </w:rPr>
                  </w:pPr>
                  <w:r>
                    <w:t xml:space="preserve">     </w:t>
                  </w:r>
                  <w:r w:rsidRPr="00AE2F60">
                    <w:rPr>
                      <w:sz w:val="16"/>
                      <w:szCs w:val="16"/>
                    </w:rPr>
                    <w:t>Лестница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27" type="#_x0000_t32" style="position:absolute;margin-left:-31.65pt;margin-top:13.45pt;width:.1pt;height:271.1pt;z-index:251661312" o:connectortype="straight"/>
        </w:pict>
      </w:r>
      <w:r>
        <w:rPr>
          <w:noProof/>
          <w:lang w:eastAsia="ru-RU"/>
        </w:rPr>
        <w:pict>
          <v:rect id="_x0000_s1082" style="position:absolute;margin-left:136.15pt;margin-top:13.5pt;width:28.5pt;height:16pt;z-index:251717632" fillcolor="yellow">
            <v:textbox style="mso-next-textbox:#_x0000_s1082">
              <w:txbxContent>
                <w:p w:rsidR="00F72B0F" w:rsidRPr="00201384" w:rsidRDefault="00F72B0F" w:rsidP="00F72B0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</w:t>
                  </w:r>
                </w:p>
                <w:p w:rsidR="00F72B0F" w:rsidRDefault="00F72B0F" w:rsidP="00F72B0F"/>
              </w:txbxContent>
            </v:textbox>
          </v:rect>
        </w:pict>
      </w:r>
      <w:r>
        <w:rPr>
          <w:noProof/>
          <w:lang w:eastAsia="ru-RU"/>
        </w:rPr>
        <w:pict>
          <v:shape id="_x0000_s1059" type="#_x0000_t32" style="position:absolute;margin-left:-31.65pt;margin-top:13.5pt;width:245.95pt;height:0;flip:x;z-index:251694080" o:connectortype="straight"/>
        </w:pict>
      </w:r>
    </w:p>
    <w:p w:rsidR="00F72B0F" w:rsidRPr="000E1DA8" w:rsidRDefault="00F72B0F" w:rsidP="00F72B0F">
      <w:r>
        <w:rPr>
          <w:noProof/>
          <w:lang w:eastAsia="ru-RU"/>
        </w:rPr>
        <w:pict>
          <v:rect id="_x0000_s1084" style="position:absolute;margin-left:136.3pt;margin-top:20.05pt;width:28.3pt;height:16.3pt;z-index:251719680" fillcolor="yellow">
            <v:textbox style="mso-next-textbox:#_x0000_s1084">
              <w:txbxContent>
                <w:p w:rsidR="00F72B0F" w:rsidRPr="00201384" w:rsidRDefault="00F72B0F" w:rsidP="00F72B0F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З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3" style="position:absolute;margin-left:136.2pt;margin-top:4.05pt;width:28.4pt;height:18.1pt;z-index:251718656" fillcolor="yellow">
            <v:textbox style="mso-next-textbox:#_x0000_s1083">
              <w:txbxContent>
                <w:p w:rsidR="00F72B0F" w:rsidRPr="00201384" w:rsidRDefault="00F72B0F" w:rsidP="00F72B0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9" type="#_x0000_t32" style="position:absolute;margin-left:337.2pt;margin-top:20.05pt;width:17.75pt;height:16.2pt;flip:x y;z-index:251683840" o:connectortype="straight"/>
        </w:pict>
      </w:r>
    </w:p>
    <w:p w:rsidR="00F72B0F" w:rsidRPr="000E1DA8" w:rsidRDefault="00F72B0F" w:rsidP="00F72B0F">
      <w:r>
        <w:rPr>
          <w:noProof/>
          <w:lang w:eastAsia="ru-RU"/>
        </w:rPr>
        <w:pict>
          <v:rect id="_x0000_s1085" style="position:absolute;margin-left:136.35pt;margin-top:9.4pt;width:28.25pt;height:16.2pt;z-index:251720704" fillcolor="yellow">
            <v:textbox style="mso-next-textbox:#_x0000_s1085">
              <w:txbxContent>
                <w:p w:rsidR="00F72B0F" w:rsidRPr="00201384" w:rsidRDefault="00F72B0F" w:rsidP="00F72B0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7" type="#_x0000_t32" style="position:absolute;margin-left:391.85pt;margin-top:10.75pt;width:.1pt;height:222.85pt;z-index:251681792" o:connectortype="straight"/>
        </w:pict>
      </w:r>
      <w:r>
        <w:rPr>
          <w:noProof/>
          <w:lang w:eastAsia="ru-RU"/>
        </w:rPr>
        <w:pict>
          <v:shape id="_x0000_s1048" type="#_x0000_t32" style="position:absolute;margin-left:354.95pt;margin-top:10.8pt;width:36.9pt;height:.05pt;flip:x y;z-index:251682816" o:connectortype="straight"/>
        </w:pict>
      </w:r>
      <w:r>
        <w:rPr>
          <w:noProof/>
          <w:lang w:eastAsia="ru-RU"/>
        </w:rPr>
        <w:pict>
          <v:rect id="_x0000_s1080" style="position:absolute;margin-left:271.55pt;margin-top:10.85pt;width:19.65pt;height:62.65pt;z-index:251715584" fillcolor="yellow">
            <v:textbox style="mso-next-textbox:#_x0000_s1080">
              <w:txbxContent>
                <w:p w:rsidR="00F72B0F" w:rsidRPr="008E42C0" w:rsidRDefault="00F72B0F" w:rsidP="00F72B0F">
                  <w:pPr>
                    <w:rPr>
                      <w:sz w:val="16"/>
                      <w:szCs w:val="16"/>
                    </w:rPr>
                  </w:pPr>
                  <w:r w:rsidRPr="008E42C0">
                    <w:rPr>
                      <w:sz w:val="16"/>
                      <w:szCs w:val="16"/>
                    </w:rPr>
                    <w:t>сезон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0" type="#_x0000_t32" style="position:absolute;margin-left:291.15pt;margin-top:10.6pt;width:.05pt;height:71.9pt;z-index:251684864" o:connectortype="straight"/>
        </w:pict>
      </w:r>
      <w:r>
        <w:rPr>
          <w:noProof/>
          <w:lang w:eastAsia="ru-RU"/>
        </w:rPr>
        <w:pict>
          <v:rect id="_x0000_s1086" style="position:absolute;margin-left:136.6pt;margin-top:24.85pt;width:28.05pt;height:16.5pt;z-index:251721728" fillcolor="yellow">
            <v:textbox style="mso-next-textbox:#_x0000_s1086">
              <w:txbxContent>
                <w:p w:rsidR="00F72B0F" w:rsidRPr="008E42C0" w:rsidRDefault="00F72B0F" w:rsidP="00F72B0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4" type="#_x0000_t32" style="position:absolute;margin-left:291.15pt;margin-top:10.8pt;width:40.5pt;height:.05pt;flip:y;z-index:251678720" o:connectortype="straight"/>
        </w:pict>
      </w:r>
    </w:p>
    <w:p w:rsidR="00F72B0F" w:rsidRPr="000E1DA8" w:rsidRDefault="00F72B0F" w:rsidP="00F72B0F"/>
    <w:p w:rsidR="00F72B0F" w:rsidRDefault="00F72B0F" w:rsidP="00F72B0F">
      <w:r>
        <w:rPr>
          <w:noProof/>
          <w:lang w:eastAsia="ru-RU"/>
        </w:rPr>
        <w:pict>
          <v:rect id="_x0000_s1032" style="position:absolute;margin-left:136.6pt;margin-top:22.6pt;width:26.1pt;height:117.5pt;z-index:251666432">
            <v:textbox style="mso-next-textbox:#_x0000_s1032">
              <w:txbxContent>
                <w:p w:rsidR="00F72B0F" w:rsidRDefault="00F72B0F" w:rsidP="00F72B0F">
                  <w:pPr>
                    <w:spacing w:after="0" w:line="336" w:lineRule="auto"/>
                  </w:pPr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</w:p>
                <w:p w:rsidR="00F72B0F" w:rsidRDefault="00F72B0F" w:rsidP="00F72B0F">
                  <w:pPr>
                    <w:spacing w:after="0" w:line="336" w:lineRule="auto"/>
                  </w:pPr>
                  <w:r>
                    <w:t>а</w:t>
                  </w:r>
                </w:p>
                <w:p w:rsidR="00F72B0F" w:rsidRDefault="00F72B0F" w:rsidP="00F72B0F">
                  <w:pPr>
                    <w:spacing w:after="0" w:line="336" w:lineRule="auto"/>
                  </w:pPr>
                  <w:proofErr w:type="spellStart"/>
                  <w:r>
                    <w:t>нд</w:t>
                  </w:r>
                  <w:proofErr w:type="spellEnd"/>
                </w:p>
                <w:p w:rsidR="00F72B0F" w:rsidRDefault="00F72B0F" w:rsidP="00F72B0F">
                  <w:pPr>
                    <w:spacing w:after="0" w:line="336" w:lineRule="auto"/>
                  </w:pPr>
                  <w:r>
                    <w:t>у</w:t>
                  </w:r>
                </w:p>
                <w:p w:rsidR="00F72B0F" w:rsidRDefault="00F72B0F" w:rsidP="00F72B0F">
                  <w:pPr>
                    <w:spacing w:after="0" w:line="336" w:lineRule="auto"/>
                  </w:pPr>
                  <w:r>
                    <w:t>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9" style="position:absolute;margin-left:162.75pt;margin-top:22.6pt;width:17.9pt;height:117.5pt;z-index:251714560" fillcolor="yellow">
            <v:textbox style="mso-next-textbox:#_x0000_s1079">
              <w:txbxContent>
                <w:p w:rsidR="00F72B0F" w:rsidRPr="0084737E" w:rsidRDefault="00F72B0F" w:rsidP="00F72B0F">
                  <w:r>
                    <w:t>саженцы</w:t>
                  </w:r>
                </w:p>
              </w:txbxContent>
            </v:textbox>
          </v:rect>
        </w:pict>
      </w:r>
    </w:p>
    <w:p w:rsidR="00F72B0F" w:rsidRDefault="00F72B0F" w:rsidP="00F72B0F">
      <w:pPr>
        <w:tabs>
          <w:tab w:val="left" w:pos="915"/>
          <w:tab w:val="left" w:pos="5955"/>
        </w:tabs>
      </w:pPr>
      <w:r>
        <w:rPr>
          <w:noProof/>
          <w:lang w:eastAsia="ru-RU"/>
        </w:rPr>
        <w:pict>
          <v:shape id="_x0000_s1051" type="#_x0000_t32" style="position:absolute;margin-left:276.55pt;margin-top:14.5pt;width:12.25pt;height:16.8pt;flip:x y;z-index:251685888" o:connectortype="straight"/>
        </w:pict>
      </w:r>
      <w:r>
        <w:t xml:space="preserve">         ТК </w:t>
      </w:r>
      <w:r w:rsidRPr="00544F64">
        <w:t>“</w:t>
      </w:r>
      <w:r>
        <w:t>Новый</w:t>
      </w:r>
      <w:r w:rsidRPr="00544F64">
        <w:t>”</w:t>
      </w:r>
      <w:r>
        <w:t xml:space="preserve">                                                                                     </w:t>
      </w:r>
    </w:p>
    <w:p w:rsidR="00F72B0F" w:rsidRDefault="00F72B0F" w:rsidP="00F72B0F">
      <w:pPr>
        <w:tabs>
          <w:tab w:val="left" w:pos="915"/>
          <w:tab w:val="left" w:pos="5955"/>
        </w:tabs>
      </w:pPr>
      <w:r>
        <w:rPr>
          <w:noProof/>
          <w:lang w:eastAsia="ru-RU"/>
        </w:rPr>
        <w:pict>
          <v:shape id="_x0000_s1045" type="#_x0000_t32" style="position:absolute;margin-left:288.85pt;margin-top:5.85pt;width:0;height:139.85pt;z-index:251679744" o:connectortype="straight"/>
        </w:pict>
      </w:r>
      <w:r>
        <w:t xml:space="preserve">                                                                                                                                 Павильон</w:t>
      </w:r>
    </w:p>
    <w:p w:rsidR="00F72B0F" w:rsidRDefault="00F72B0F" w:rsidP="00F72B0F">
      <w:pPr>
        <w:tabs>
          <w:tab w:val="left" w:pos="915"/>
          <w:tab w:val="left" w:pos="5955"/>
        </w:tabs>
      </w:pPr>
      <w:r>
        <w:rPr>
          <w:noProof/>
          <w:lang w:eastAsia="ru-RU"/>
        </w:rPr>
        <w:pict>
          <v:rect id="_x0000_s1081" style="position:absolute;margin-left:269.55pt;margin-top:4.85pt;width:20.2pt;height:118.55pt;z-index:251716608" fillcolor="yellow">
            <v:textbox style="mso-next-textbox:#_x0000_s1081">
              <w:txbxContent>
                <w:p w:rsidR="00F72B0F" w:rsidRDefault="00F72B0F" w:rsidP="00F72B0F">
                  <w:r w:rsidRPr="00B77218">
                    <w:rPr>
                      <w:sz w:val="20"/>
                      <w:szCs w:val="20"/>
                    </w:rPr>
                    <w:t>сезонные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                  Овощи-Фрукты</w:t>
      </w:r>
    </w:p>
    <w:p w:rsidR="00F72B0F" w:rsidRPr="00DD124E" w:rsidRDefault="00F72B0F" w:rsidP="00F72B0F"/>
    <w:p w:rsidR="00F72B0F" w:rsidRPr="00DD124E" w:rsidRDefault="00F72B0F" w:rsidP="00F72B0F">
      <w:r>
        <w:rPr>
          <w:noProof/>
          <w:lang w:eastAsia="ru-RU"/>
        </w:rPr>
        <w:pict>
          <v:shape id="_x0000_s1029" type="#_x0000_t32" style="position:absolute;margin-left:127.9pt;margin-top:12.9pt;width:8.25pt;height:10.3pt;flip:y;z-index:251663360" o:connectortype="straight"/>
        </w:pict>
      </w:r>
    </w:p>
    <w:p w:rsidR="00F72B0F" w:rsidRDefault="00F72B0F" w:rsidP="00F72B0F">
      <w:r>
        <w:rPr>
          <w:noProof/>
          <w:lang w:eastAsia="ru-RU"/>
        </w:rPr>
        <w:pict>
          <v:shape id="_x0000_s1088" type="#_x0000_t32" style="position:absolute;margin-left:113pt;margin-top:5.05pt;width:7.6pt;height:9.15pt;flip:x;z-index:251723776" o:connectortype="straight"/>
        </w:pict>
      </w:r>
      <w:r>
        <w:rPr>
          <w:noProof/>
          <w:lang w:eastAsia="ru-RU"/>
        </w:rPr>
        <w:pict>
          <v:shape id="_x0000_s1091" type="#_x0000_t32" style="position:absolute;margin-left:97.2pt;margin-top:21.75pt;width:7.5pt;height:8.4pt;flip:y;z-index:251726848" o:connectortype="straight"/>
        </w:pict>
      </w:r>
    </w:p>
    <w:p w:rsidR="00F72B0F" w:rsidRPr="00036C30" w:rsidRDefault="00F72B0F" w:rsidP="00F72B0F">
      <w:pPr>
        <w:tabs>
          <w:tab w:val="left" w:pos="2025"/>
        </w:tabs>
        <w:spacing w:before="240" w:after="0" w:line="240" w:lineRule="auto"/>
        <w:rPr>
          <w:sz w:val="24"/>
          <w:szCs w:val="24"/>
        </w:rPr>
      </w:pPr>
      <w:r w:rsidRPr="001112FC">
        <w:rPr>
          <w:noProof/>
          <w:lang w:eastAsia="ru-RU"/>
        </w:rPr>
        <w:pict>
          <v:rect id="_x0000_s1087" style="position:absolute;margin-left:289.75pt;margin-top:4.75pt;width:42.05pt;height:16.9pt;z-index:251722752" fillcolor="yellow"/>
        </w:pict>
      </w:r>
      <w:r w:rsidRPr="001112FC">
        <w:rPr>
          <w:noProof/>
          <w:lang w:eastAsia="ru-RU"/>
        </w:rPr>
        <w:pict>
          <v:shape id="_x0000_s1028" type="#_x0000_t32" style="position:absolute;margin-left:-31.55pt;margin-top:4.65pt;width:194.15pt;height:.1pt;z-index:251662336" o:connectortype="straight"/>
        </w:pict>
      </w:r>
      <w:r w:rsidRPr="001112FC">
        <w:rPr>
          <w:noProof/>
          <w:lang w:eastAsia="ru-RU"/>
        </w:rPr>
        <w:pict>
          <v:shape id="_x0000_s1046" type="#_x0000_t32" style="position:absolute;margin-left:289.75pt;margin-top:4.75pt;width:102.2pt;height:0;z-index:251680768" o:connectortype="straight"/>
        </w:pict>
      </w:r>
      <w:r w:rsidRPr="001112FC">
        <w:rPr>
          <w:noProof/>
          <w:lang w:eastAsia="ru-RU"/>
        </w:rPr>
        <w:pict>
          <v:shape id="_x0000_s1030" type="#_x0000_t32" style="position:absolute;margin-left:97.2pt;margin-top:18.5pt;width:77.5pt;height:.25pt;flip:y;z-index:251664384" o:connectortype="straight"/>
        </w:pict>
      </w:r>
      <w:r w:rsidRPr="001112FC">
        <w:rPr>
          <w:noProof/>
          <w:lang w:eastAsia="ru-RU"/>
        </w:rPr>
        <w:pict>
          <v:shape id="_x0000_s1090" type="#_x0000_t32" style="position:absolute;margin-left:97.2pt;margin-top:4.65pt;width:0;height:14.1pt;z-index:251725824" o:connectortype="straight"/>
        </w:pict>
      </w:r>
      <w:r>
        <w:tab/>
      </w:r>
      <w:r>
        <w:rPr>
          <w:sz w:val="24"/>
          <w:szCs w:val="24"/>
        </w:rPr>
        <w:t xml:space="preserve"> </w:t>
      </w:r>
      <w:r w:rsidRPr="00036C30">
        <w:rPr>
          <w:sz w:val="24"/>
          <w:szCs w:val="24"/>
        </w:rPr>
        <w:t xml:space="preserve"> лестница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</w:p>
    <w:p w:rsidR="00F72B0F" w:rsidRDefault="00F72B0F" w:rsidP="00F72B0F">
      <w:pPr>
        <w:pStyle w:val="a5"/>
        <w:rPr>
          <w:rFonts w:ascii="Times New Roman" w:hAnsi="Times New Roman" w:cs="Times New Roman"/>
          <w:lang w:val="en-US"/>
        </w:rPr>
      </w:pPr>
    </w:p>
    <w:p w:rsidR="00F72B0F" w:rsidRPr="00F72B0F" w:rsidRDefault="00F72B0F" w:rsidP="00F72B0F">
      <w:pPr>
        <w:pStyle w:val="a5"/>
        <w:rPr>
          <w:rFonts w:ascii="Times New Roman" w:hAnsi="Times New Roman" w:cs="Times New Roman"/>
          <w:lang w:val="en-US"/>
        </w:rPr>
      </w:pPr>
    </w:p>
    <w:p w:rsidR="00F72B0F" w:rsidRPr="00E84BB7" w:rsidRDefault="00F72B0F" w:rsidP="00F72B0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F72B0F" w:rsidRDefault="00F72B0F" w:rsidP="00F72B0F">
      <w:pPr>
        <w:pStyle w:val="a5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1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 марта 2026 г</w:t>
      </w:r>
      <w:r w:rsidRPr="00E84BB7">
        <w:rPr>
          <w:rFonts w:ascii="Times New Roman" w:hAnsi="Times New Roman" w:cs="Times New Roman"/>
        </w:rPr>
        <w:t>.</w:t>
      </w:r>
    </w:p>
    <w:p w:rsidR="00F72B0F" w:rsidRPr="00993F9C" w:rsidRDefault="00F72B0F" w:rsidP="00F72B0F">
      <w:pPr>
        <w:jc w:val="right"/>
        <w:rPr>
          <w:rFonts w:ascii="Times New Roman" w:hAnsi="Times New Roman" w:cs="Times New Roman"/>
        </w:rPr>
      </w:pPr>
    </w:p>
    <w:p w:rsidR="00F72B0F" w:rsidRPr="00993F9C" w:rsidRDefault="00F72B0F" w:rsidP="00F72B0F">
      <w:pPr>
        <w:jc w:val="right"/>
        <w:rPr>
          <w:rFonts w:ascii="Times New Roman" w:hAnsi="Times New Roman" w:cs="Times New Roman"/>
        </w:rPr>
      </w:pPr>
    </w:p>
    <w:p w:rsidR="00F72B0F" w:rsidRPr="00993F9C" w:rsidRDefault="00F72B0F" w:rsidP="00F72B0F">
      <w:pPr>
        <w:jc w:val="right"/>
        <w:rPr>
          <w:rFonts w:ascii="Times New Roman" w:hAnsi="Times New Roman" w:cs="Times New Roman"/>
        </w:rPr>
      </w:pPr>
    </w:p>
    <w:p w:rsidR="00F72B0F" w:rsidRPr="00993F9C" w:rsidRDefault="00F72B0F" w:rsidP="00F72B0F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Ассортиментный перечень продукции,</w:t>
      </w:r>
    </w:p>
    <w:p w:rsidR="00F72B0F" w:rsidRPr="00993F9C" w:rsidRDefault="00F72B0F" w:rsidP="00F72B0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3F9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азрешённо</w:t>
      </w:r>
      <w:r w:rsidRPr="00993F9C">
        <w:rPr>
          <w:rFonts w:ascii="Times New Roman" w:hAnsi="Times New Roman" w:cs="Times New Roman"/>
          <w:sz w:val="24"/>
          <w:szCs w:val="24"/>
        </w:rPr>
        <w:t>й для торговли на сезонной ярмарке.</w:t>
      </w:r>
      <w:proofErr w:type="gramEnd"/>
    </w:p>
    <w:p w:rsidR="00F72B0F" w:rsidRPr="00993F9C" w:rsidRDefault="00F72B0F" w:rsidP="00F72B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Овощная и цветочная рассада</w:t>
      </w:r>
    </w:p>
    <w:p w:rsidR="00F72B0F" w:rsidRPr="00993F9C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Саженцы плодовых, ягодных  и дикорастущих культур.</w:t>
      </w:r>
    </w:p>
    <w:p w:rsidR="00F72B0F" w:rsidRPr="00993F9C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Горшечные, садовые и искусственные цветы.</w:t>
      </w:r>
    </w:p>
    <w:p w:rsidR="00F72B0F" w:rsidRPr="003D083F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83F">
        <w:rPr>
          <w:rFonts w:ascii="Times New Roman" w:hAnsi="Times New Roman" w:cs="Times New Roman"/>
          <w:sz w:val="24"/>
          <w:szCs w:val="24"/>
        </w:rPr>
        <w:t>Овощи.</w:t>
      </w:r>
    </w:p>
    <w:p w:rsidR="00F72B0F" w:rsidRPr="00FC1BF6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Pr="00FC1BF6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BF6">
        <w:rPr>
          <w:rFonts w:ascii="Times New Roman" w:hAnsi="Times New Roman" w:cs="Times New Roman"/>
          <w:sz w:val="24"/>
          <w:szCs w:val="24"/>
        </w:rPr>
        <w:t>Фрукты (в том числе бахчевые культуры).</w:t>
      </w:r>
    </w:p>
    <w:p w:rsidR="00F72B0F" w:rsidRPr="003D083F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Картофель.</w:t>
      </w:r>
    </w:p>
    <w:p w:rsidR="00F72B0F" w:rsidRPr="003D083F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83F">
        <w:rPr>
          <w:rFonts w:ascii="Times New Roman" w:hAnsi="Times New Roman" w:cs="Times New Roman"/>
          <w:sz w:val="24"/>
          <w:szCs w:val="24"/>
        </w:rPr>
        <w:t>Зелень (садовая, лесная)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B0F" w:rsidRPr="00FC1BF6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Pr="00FC1BF6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BF6">
        <w:rPr>
          <w:rFonts w:ascii="Times New Roman" w:hAnsi="Times New Roman" w:cs="Times New Roman"/>
          <w:sz w:val="24"/>
          <w:szCs w:val="24"/>
        </w:rPr>
        <w:t>Мёд и продукты пчеловодства.</w:t>
      </w:r>
    </w:p>
    <w:p w:rsidR="00F72B0F" w:rsidRPr="003D083F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Орехи.</w:t>
      </w:r>
    </w:p>
    <w:p w:rsidR="00F72B0F" w:rsidRPr="00FC1BF6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Pr="00FC1BF6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BF6">
        <w:rPr>
          <w:rFonts w:ascii="Times New Roman" w:hAnsi="Times New Roman" w:cs="Times New Roman"/>
          <w:sz w:val="24"/>
          <w:szCs w:val="24"/>
        </w:rPr>
        <w:t>Грибы.</w:t>
      </w:r>
    </w:p>
    <w:p w:rsidR="00F72B0F" w:rsidRPr="003D083F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Дикорастущие плоды и ягоды.</w:t>
      </w:r>
    </w:p>
    <w:p w:rsidR="00F72B0F" w:rsidRPr="00993F9C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Прочая продукция садов  и огородов.</w:t>
      </w:r>
    </w:p>
    <w:p w:rsidR="00F72B0F" w:rsidRPr="00FC1BF6" w:rsidRDefault="00F72B0F" w:rsidP="00F72B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Квас хлебный</w:t>
      </w: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</w:rPr>
      </w:pPr>
    </w:p>
    <w:p w:rsidR="00F72B0F" w:rsidRDefault="00F72B0F" w:rsidP="00F72B0F">
      <w:pPr>
        <w:rPr>
          <w:rFonts w:ascii="Times New Roman" w:hAnsi="Times New Roman" w:cs="Times New Roman"/>
          <w:sz w:val="24"/>
          <w:szCs w:val="24"/>
        </w:rPr>
      </w:pPr>
    </w:p>
    <w:p w:rsidR="005A3F09" w:rsidRPr="00F72B0F" w:rsidRDefault="005A3F09">
      <w:pPr>
        <w:rPr>
          <w:lang w:val="en-US"/>
        </w:rPr>
      </w:pPr>
    </w:p>
    <w:sectPr w:rsidR="005A3F09" w:rsidRPr="00F72B0F" w:rsidSect="005A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16978"/>
    <w:multiLevelType w:val="hybridMultilevel"/>
    <w:tmpl w:val="CBFA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A6F29"/>
    <w:multiLevelType w:val="hybridMultilevel"/>
    <w:tmpl w:val="8CFC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207CD"/>
    <w:multiLevelType w:val="hybridMultilevel"/>
    <w:tmpl w:val="93B4D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B0F"/>
    <w:rsid w:val="005A3F09"/>
    <w:rsid w:val="00CB4671"/>
    <w:rsid w:val="00F7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1"/>
        <o:r id="V:Rule2" type="connector" idref="#_x0000_s1061"/>
        <o:r id="V:Rule3" type="connector" idref="#_x0000_s1069"/>
        <o:r id="V:Rule4" type="connector" idref="#_x0000_s1029"/>
        <o:r id="V:Rule5" type="connector" idref="#_x0000_s1065"/>
        <o:r id="V:Rule6" type="connector" idref="#_x0000_s1033"/>
        <o:r id="V:Rule7" type="connector" idref="#_x0000_s1091"/>
        <o:r id="V:Rule8" type="connector" idref="#_x0000_s1064"/>
        <o:r id="V:Rule9" type="connector" idref="#_x0000_s1062"/>
        <o:r id="V:Rule10" type="connector" idref="#_x0000_s1094"/>
        <o:r id="V:Rule11" type="connector" idref="#_x0000_s1063"/>
        <o:r id="V:Rule12" type="connector" idref="#_x0000_s1047"/>
        <o:r id="V:Rule13" type="connector" idref="#_x0000_s1049"/>
        <o:r id="V:Rule14" type="connector" idref="#_x0000_s1074"/>
        <o:r id="V:Rule15" type="connector" idref="#_x0000_s1040"/>
        <o:r id="V:Rule16" type="connector" idref="#_x0000_s1073"/>
        <o:r id="V:Rule17" type="connector" idref="#_x0000_s1070"/>
        <o:r id="V:Rule18" type="connector" idref="#_x0000_s1066"/>
        <o:r id="V:Rule19" type="connector" idref="#_x0000_s1046"/>
        <o:r id="V:Rule20" type="connector" idref="#_x0000_s1052"/>
        <o:r id="V:Rule21" type="connector" idref="#_x0000_s1075"/>
        <o:r id="V:Rule22" type="connector" idref="#_x0000_s1072"/>
        <o:r id="V:Rule23" type="connector" idref="#_x0000_s1031"/>
        <o:r id="V:Rule24" type="connector" idref="#_x0000_s1099"/>
        <o:r id="V:Rule25" type="connector" idref="#_x0000_s1048"/>
        <o:r id="V:Rule26" type="connector" idref="#_x0000_s1028"/>
        <o:r id="V:Rule27" type="connector" idref="#_x0000_s1039"/>
        <o:r id="V:Rule28" type="connector" idref="#_x0000_s1053"/>
        <o:r id="V:Rule29" type="connector" idref="#_x0000_s1088"/>
        <o:r id="V:Rule30" type="connector" idref="#_x0000_s1056"/>
        <o:r id="V:Rule31" type="connector" idref="#_x0000_s1041"/>
        <o:r id="V:Rule32" type="connector" idref="#_x0000_s1036"/>
        <o:r id="V:Rule33" type="connector" idref="#_x0000_s1043"/>
        <o:r id="V:Rule34" type="connector" idref="#_x0000_s1093"/>
        <o:r id="V:Rule35" type="connector" idref="#_x0000_s1055"/>
        <o:r id="V:Rule36" type="connector" idref="#_x0000_s1042"/>
        <o:r id="V:Rule37" type="connector" idref="#_x0000_s1057"/>
        <o:r id="V:Rule38" type="connector" idref="#_x0000_s1027"/>
        <o:r id="V:Rule39" type="connector" idref="#_x0000_s1068"/>
        <o:r id="V:Rule40" type="connector" idref="#_x0000_s1096"/>
        <o:r id="V:Rule41" type="connector" idref="#_x0000_s1030"/>
        <o:r id="V:Rule42" type="connector" idref="#_x0000_s1067"/>
        <o:r id="V:Rule43" type="connector" idref="#_x0000_s1095"/>
        <o:r id="V:Rule44" type="connector" idref="#_x0000_s1058"/>
        <o:r id="V:Rule45" type="connector" idref="#_x0000_s1026"/>
        <o:r id="V:Rule46" type="connector" idref="#_x0000_s1045"/>
        <o:r id="V:Rule47" type="connector" idref="#_x0000_s1054"/>
        <o:r id="V:Rule48" type="connector" idref="#_x0000_s1037"/>
        <o:r id="V:Rule49" type="connector" idref="#_x0000_s1059"/>
        <o:r id="V:Rule50" type="connector" idref="#_x0000_s1050"/>
        <o:r id="V:Rule51" type="connector" idref="#_x0000_s1051"/>
        <o:r id="V:Rule52" type="connector" idref="#_x0000_s1090"/>
        <o:r id="V:Rule53" type="connector" idref="#_x0000_s1060"/>
        <o:r id="V:Rule54" type="connector" idref="#_x0000_s1038"/>
        <o:r id="V:Rule55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2B0F"/>
    <w:pPr>
      <w:ind w:left="720"/>
      <w:contextualSpacing/>
    </w:pPr>
  </w:style>
  <w:style w:type="paragraph" w:styleId="a5">
    <w:name w:val="No Spacing"/>
    <w:uiPriority w:val="1"/>
    <w:qFormat/>
    <w:rsid w:val="00F72B0F"/>
    <w:pPr>
      <w:spacing w:after="0" w:line="240" w:lineRule="auto"/>
    </w:pPr>
  </w:style>
  <w:style w:type="paragraph" w:customStyle="1" w:styleId="formattext">
    <w:name w:val="formattext"/>
    <w:basedOn w:val="a"/>
    <w:rsid w:val="00F7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94024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32184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30599329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docs.cntd.ru/document/469402411" TargetMode="External"/><Relationship Id="rId10" Type="http://schemas.openxmlformats.org/officeDocument/2006/relationships/hyperlink" Target="http://docs.cntd.ru/document/5532184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0599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1635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Офис</cp:lastModifiedBy>
  <cp:revision>1</cp:revision>
  <dcterms:created xsi:type="dcterms:W3CDTF">2026-03-19T13:08:00Z</dcterms:created>
  <dcterms:modified xsi:type="dcterms:W3CDTF">2026-03-19T13:12:00Z</dcterms:modified>
</cp:coreProperties>
</file>