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BA1" w:rsidRPr="002A3D06" w:rsidRDefault="00250BA1" w:rsidP="00AB6A95">
      <w:pPr>
        <w:suppressAutoHyphens/>
        <w:jc w:val="center"/>
        <w:rPr>
          <w:b/>
          <w:spacing w:val="50"/>
          <w:sz w:val="32"/>
          <w:szCs w:val="32"/>
        </w:rPr>
      </w:pPr>
      <w:r w:rsidRPr="002A3D06">
        <w:rPr>
          <w:b/>
          <w:spacing w:val="50"/>
          <w:sz w:val="32"/>
          <w:szCs w:val="32"/>
        </w:rPr>
        <w:t>Дума городского округа</w:t>
      </w:r>
    </w:p>
    <w:p w:rsidR="00250BA1" w:rsidRPr="002A3D06" w:rsidRDefault="00250BA1" w:rsidP="00250BA1">
      <w:pPr>
        <w:suppressAutoHyphens/>
        <w:jc w:val="center"/>
        <w:rPr>
          <w:b/>
          <w:spacing w:val="50"/>
          <w:sz w:val="32"/>
          <w:szCs w:val="32"/>
        </w:rPr>
      </w:pPr>
      <w:r w:rsidRPr="002A3D06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50BA1" w:rsidRPr="002A3D06" w:rsidRDefault="00250BA1" w:rsidP="00746C35">
      <w:pPr>
        <w:suppressAutoHyphens/>
        <w:jc w:val="center"/>
        <w:rPr>
          <w:b/>
          <w:spacing w:val="50"/>
          <w:sz w:val="32"/>
          <w:szCs w:val="32"/>
        </w:rPr>
      </w:pPr>
      <w:r w:rsidRPr="002A3D06">
        <w:rPr>
          <w:b/>
          <w:spacing w:val="50"/>
          <w:sz w:val="32"/>
          <w:szCs w:val="32"/>
        </w:rPr>
        <w:t>«город Саянск»</w:t>
      </w:r>
    </w:p>
    <w:p w:rsidR="00250BA1" w:rsidRPr="002A3D06" w:rsidRDefault="00250BA1" w:rsidP="00250BA1">
      <w:pPr>
        <w:suppressAutoHyphens/>
        <w:jc w:val="center"/>
        <w:rPr>
          <w:b/>
          <w:spacing w:val="50"/>
          <w:sz w:val="32"/>
          <w:szCs w:val="32"/>
        </w:rPr>
      </w:pPr>
      <w:r w:rsidRPr="002A3D06">
        <w:rPr>
          <w:b/>
          <w:spacing w:val="50"/>
          <w:sz w:val="32"/>
          <w:szCs w:val="32"/>
          <w:lang w:val="en-US"/>
        </w:rPr>
        <w:t>VII</w:t>
      </w:r>
      <w:r w:rsidR="00746C35" w:rsidRPr="002A3D06">
        <w:rPr>
          <w:b/>
          <w:spacing w:val="50"/>
          <w:sz w:val="32"/>
          <w:szCs w:val="32"/>
          <w:lang w:val="en-US"/>
        </w:rPr>
        <w:t>I</w:t>
      </w:r>
      <w:r w:rsidRPr="002A3D06">
        <w:rPr>
          <w:b/>
          <w:spacing w:val="50"/>
          <w:sz w:val="32"/>
          <w:szCs w:val="32"/>
        </w:rPr>
        <w:t xml:space="preserve"> созыв</w:t>
      </w:r>
    </w:p>
    <w:p w:rsidR="00250BA1" w:rsidRPr="002A3D06" w:rsidRDefault="00250BA1" w:rsidP="00250BA1">
      <w:pPr>
        <w:suppressAutoHyphens/>
        <w:ind w:right="1700"/>
        <w:jc w:val="center"/>
        <w:rPr>
          <w:sz w:val="20"/>
          <w:szCs w:val="20"/>
        </w:rPr>
      </w:pPr>
    </w:p>
    <w:p w:rsidR="00250BA1" w:rsidRPr="002A3D06" w:rsidRDefault="00250BA1" w:rsidP="00250BA1">
      <w:pPr>
        <w:keepNext/>
        <w:suppressAutoHyphens/>
        <w:jc w:val="center"/>
        <w:outlineLvl w:val="0"/>
        <w:rPr>
          <w:b/>
          <w:spacing w:val="40"/>
          <w:sz w:val="36"/>
          <w:szCs w:val="20"/>
        </w:rPr>
      </w:pPr>
      <w:r w:rsidRPr="002A3D06">
        <w:rPr>
          <w:b/>
          <w:spacing w:val="40"/>
          <w:sz w:val="36"/>
          <w:szCs w:val="20"/>
        </w:rPr>
        <w:t xml:space="preserve">РЕШЕНИЕ </w:t>
      </w:r>
    </w:p>
    <w:p w:rsidR="00250BA1" w:rsidRPr="002A3D06" w:rsidRDefault="00250BA1" w:rsidP="00250BA1">
      <w:pPr>
        <w:rPr>
          <w:sz w:val="20"/>
          <w:szCs w:val="20"/>
        </w:rPr>
      </w:pPr>
    </w:p>
    <w:tbl>
      <w:tblPr>
        <w:tblW w:w="0" w:type="auto"/>
        <w:tblInd w:w="-12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"/>
        <w:gridCol w:w="1068"/>
        <w:gridCol w:w="28"/>
        <w:gridCol w:w="113"/>
        <w:gridCol w:w="393"/>
        <w:gridCol w:w="1535"/>
        <w:gridCol w:w="449"/>
        <w:gridCol w:w="1612"/>
        <w:gridCol w:w="9"/>
        <w:gridCol w:w="171"/>
        <w:gridCol w:w="623"/>
        <w:gridCol w:w="170"/>
        <w:gridCol w:w="4082"/>
        <w:gridCol w:w="170"/>
      </w:tblGrid>
      <w:tr w:rsidR="00250BA1" w:rsidRPr="002A3D06" w:rsidTr="008D1BAF">
        <w:trPr>
          <w:gridBefore w:val="2"/>
          <w:wBefore w:w="1248" w:type="dxa"/>
          <w:cantSplit/>
          <w:trHeight w:val="220"/>
        </w:trPr>
        <w:tc>
          <w:tcPr>
            <w:tcW w:w="534" w:type="dxa"/>
            <w:gridSpan w:val="3"/>
          </w:tcPr>
          <w:p w:rsidR="00250BA1" w:rsidRPr="002A3D06" w:rsidRDefault="00250BA1" w:rsidP="00250BA1">
            <w:pPr>
              <w:rPr>
                <w:szCs w:val="20"/>
              </w:rPr>
            </w:pPr>
            <w:r w:rsidRPr="002A3D06">
              <w:rPr>
                <w:szCs w:val="20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50BA1" w:rsidRPr="002A3D06" w:rsidRDefault="00250BA1" w:rsidP="00250BA1">
            <w:pPr>
              <w:rPr>
                <w:szCs w:val="20"/>
              </w:rPr>
            </w:pPr>
          </w:p>
        </w:tc>
        <w:tc>
          <w:tcPr>
            <w:tcW w:w="449" w:type="dxa"/>
          </w:tcPr>
          <w:p w:rsidR="00250BA1" w:rsidRPr="002A3D06" w:rsidRDefault="00250BA1" w:rsidP="00250BA1">
            <w:pPr>
              <w:jc w:val="center"/>
              <w:rPr>
                <w:sz w:val="20"/>
                <w:szCs w:val="20"/>
              </w:rPr>
            </w:pPr>
            <w:r w:rsidRPr="002A3D06">
              <w:rPr>
                <w:szCs w:val="20"/>
              </w:rPr>
              <w:t>№</w:t>
            </w:r>
          </w:p>
        </w:tc>
        <w:tc>
          <w:tcPr>
            <w:tcW w:w="1621" w:type="dxa"/>
            <w:gridSpan w:val="2"/>
            <w:tcBorders>
              <w:bottom w:val="single" w:sz="4" w:space="0" w:color="auto"/>
            </w:tcBorders>
          </w:tcPr>
          <w:p w:rsidR="00250BA1" w:rsidRPr="002A3D06" w:rsidRDefault="00250BA1" w:rsidP="00250BA1">
            <w:pPr>
              <w:rPr>
                <w:szCs w:val="20"/>
              </w:rPr>
            </w:pPr>
          </w:p>
        </w:tc>
        <w:tc>
          <w:tcPr>
            <w:tcW w:w="794" w:type="dxa"/>
            <w:gridSpan w:val="2"/>
            <w:vMerge w:val="restart"/>
          </w:tcPr>
          <w:p w:rsidR="00250BA1" w:rsidRPr="002A3D06" w:rsidRDefault="00250BA1" w:rsidP="00250BA1">
            <w:pPr>
              <w:rPr>
                <w:sz w:val="20"/>
                <w:szCs w:val="20"/>
              </w:rPr>
            </w:pPr>
          </w:p>
        </w:tc>
        <w:tc>
          <w:tcPr>
            <w:tcW w:w="170" w:type="dxa"/>
          </w:tcPr>
          <w:p w:rsidR="00250BA1" w:rsidRPr="002A3D06" w:rsidRDefault="00250BA1" w:rsidP="00250BA1">
            <w:pPr>
              <w:rPr>
                <w:sz w:val="28"/>
                <w:szCs w:val="20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250BA1" w:rsidRPr="002A3D06" w:rsidRDefault="00250BA1" w:rsidP="00250BA1">
            <w:pPr>
              <w:rPr>
                <w:sz w:val="28"/>
                <w:szCs w:val="20"/>
              </w:rPr>
            </w:pPr>
          </w:p>
          <w:p w:rsidR="00250BA1" w:rsidRPr="002A3D06" w:rsidRDefault="00250BA1" w:rsidP="00250BA1">
            <w:pPr>
              <w:rPr>
                <w:sz w:val="28"/>
                <w:szCs w:val="20"/>
              </w:rPr>
            </w:pPr>
          </w:p>
        </w:tc>
        <w:tc>
          <w:tcPr>
            <w:tcW w:w="170" w:type="dxa"/>
          </w:tcPr>
          <w:p w:rsidR="00250BA1" w:rsidRPr="002A3D06" w:rsidRDefault="00250BA1" w:rsidP="00250BA1">
            <w:pPr>
              <w:jc w:val="right"/>
              <w:rPr>
                <w:sz w:val="28"/>
                <w:szCs w:val="20"/>
              </w:rPr>
            </w:pPr>
          </w:p>
        </w:tc>
      </w:tr>
      <w:tr w:rsidR="00250BA1" w:rsidRPr="002A3D06" w:rsidTr="008D1BAF">
        <w:trPr>
          <w:gridBefore w:val="2"/>
          <w:wBefore w:w="1248" w:type="dxa"/>
          <w:cantSplit/>
          <w:trHeight w:val="220"/>
        </w:trPr>
        <w:tc>
          <w:tcPr>
            <w:tcW w:w="4139" w:type="dxa"/>
            <w:gridSpan w:val="7"/>
          </w:tcPr>
          <w:p w:rsidR="00250BA1" w:rsidRPr="002A3D06" w:rsidRDefault="00250BA1" w:rsidP="00250BA1">
            <w:pPr>
              <w:jc w:val="center"/>
              <w:rPr>
                <w:szCs w:val="20"/>
              </w:rPr>
            </w:pPr>
            <w:r w:rsidRPr="002A3D06">
              <w:rPr>
                <w:szCs w:val="20"/>
              </w:rPr>
              <w:t>г.</w:t>
            </w:r>
            <w:r w:rsidR="00946C8A" w:rsidRPr="002A3D06">
              <w:rPr>
                <w:szCs w:val="20"/>
              </w:rPr>
              <w:t xml:space="preserve"> </w:t>
            </w:r>
            <w:r w:rsidRPr="002A3D06">
              <w:rPr>
                <w:szCs w:val="20"/>
              </w:rPr>
              <w:t>Саянск</w:t>
            </w:r>
          </w:p>
        </w:tc>
        <w:tc>
          <w:tcPr>
            <w:tcW w:w="794" w:type="dxa"/>
            <w:gridSpan w:val="2"/>
            <w:vMerge/>
          </w:tcPr>
          <w:p w:rsidR="00250BA1" w:rsidRPr="002A3D06" w:rsidRDefault="00250BA1" w:rsidP="00250BA1">
            <w:pPr>
              <w:rPr>
                <w:sz w:val="20"/>
                <w:szCs w:val="20"/>
              </w:rPr>
            </w:pPr>
          </w:p>
        </w:tc>
        <w:tc>
          <w:tcPr>
            <w:tcW w:w="170" w:type="dxa"/>
          </w:tcPr>
          <w:p w:rsidR="00250BA1" w:rsidRPr="002A3D06" w:rsidRDefault="00250BA1" w:rsidP="00250BA1">
            <w:pPr>
              <w:rPr>
                <w:sz w:val="28"/>
                <w:szCs w:val="20"/>
                <w:lang w:val="en-US"/>
              </w:rPr>
            </w:pPr>
          </w:p>
        </w:tc>
        <w:tc>
          <w:tcPr>
            <w:tcW w:w="4082" w:type="dxa"/>
            <w:vMerge/>
          </w:tcPr>
          <w:p w:rsidR="00250BA1" w:rsidRPr="002A3D06" w:rsidRDefault="00250BA1" w:rsidP="00250BA1">
            <w:pPr>
              <w:rPr>
                <w:sz w:val="28"/>
                <w:szCs w:val="20"/>
              </w:rPr>
            </w:pPr>
          </w:p>
        </w:tc>
        <w:tc>
          <w:tcPr>
            <w:tcW w:w="170" w:type="dxa"/>
          </w:tcPr>
          <w:p w:rsidR="00250BA1" w:rsidRPr="002A3D06" w:rsidRDefault="00250BA1" w:rsidP="00250BA1">
            <w:pPr>
              <w:jc w:val="right"/>
              <w:rPr>
                <w:sz w:val="28"/>
                <w:szCs w:val="20"/>
                <w:lang w:val="en-US"/>
              </w:rPr>
            </w:pPr>
          </w:p>
        </w:tc>
      </w:tr>
      <w:tr w:rsidR="008D1BAF" w:rsidRPr="00250BA1" w:rsidTr="008D1BAF">
        <w:trPr>
          <w:gridAfter w:val="4"/>
          <w:wAfter w:w="5045" w:type="dxa"/>
          <w:cantSplit/>
        </w:trPr>
        <w:tc>
          <w:tcPr>
            <w:tcW w:w="180" w:type="dxa"/>
          </w:tcPr>
          <w:p w:rsidR="008D1BAF" w:rsidRPr="00250BA1" w:rsidRDefault="008D1BAF" w:rsidP="00A527BD">
            <w:pPr>
              <w:rPr>
                <w:noProof/>
                <w:sz w:val="18"/>
                <w:szCs w:val="20"/>
              </w:rPr>
            </w:pPr>
          </w:p>
        </w:tc>
        <w:tc>
          <w:tcPr>
            <w:tcW w:w="1096" w:type="dxa"/>
            <w:gridSpan w:val="2"/>
          </w:tcPr>
          <w:p w:rsidR="008D1BAF" w:rsidRPr="00250BA1" w:rsidRDefault="008D1BAF" w:rsidP="00A527BD">
            <w:pPr>
              <w:jc w:val="right"/>
              <w:rPr>
                <w:noProof/>
                <w:sz w:val="18"/>
                <w:szCs w:val="20"/>
              </w:rPr>
            </w:pPr>
          </w:p>
        </w:tc>
        <w:tc>
          <w:tcPr>
            <w:tcW w:w="113" w:type="dxa"/>
          </w:tcPr>
          <w:p w:rsidR="008D1BAF" w:rsidRPr="00250BA1" w:rsidRDefault="008D1BAF" w:rsidP="00A527BD">
            <w:pPr>
              <w:rPr>
                <w:sz w:val="28"/>
                <w:szCs w:val="20"/>
                <w:lang w:val="en-US"/>
              </w:rPr>
            </w:pPr>
          </w:p>
        </w:tc>
        <w:tc>
          <w:tcPr>
            <w:tcW w:w="3989" w:type="dxa"/>
            <w:gridSpan w:val="4"/>
          </w:tcPr>
          <w:p w:rsidR="008D1BAF" w:rsidRPr="00250BA1" w:rsidRDefault="008D1BAF" w:rsidP="00996E2B">
            <w:pPr>
              <w:jc w:val="both"/>
              <w:rPr>
                <w:sz w:val="22"/>
                <w:szCs w:val="22"/>
              </w:rPr>
            </w:pPr>
            <w:r w:rsidRPr="00250BA1">
              <w:rPr>
                <w:sz w:val="22"/>
                <w:szCs w:val="22"/>
              </w:rPr>
              <w:t xml:space="preserve"> </w:t>
            </w:r>
            <w:r w:rsidR="00996E2B">
              <w:rPr>
                <w:sz w:val="22"/>
                <w:szCs w:val="22"/>
              </w:rPr>
              <w:t>О внесении изменений в положение</w:t>
            </w:r>
            <w:r>
              <w:rPr>
                <w:sz w:val="22"/>
                <w:szCs w:val="22"/>
              </w:rPr>
              <w:t xml:space="preserve"> о муниципальном земельном контроле в городском округе муниципального образования «город Саянск»</w:t>
            </w:r>
          </w:p>
        </w:tc>
        <w:tc>
          <w:tcPr>
            <w:tcW w:w="180" w:type="dxa"/>
            <w:gridSpan w:val="2"/>
          </w:tcPr>
          <w:p w:rsidR="008D1BAF" w:rsidRPr="009F0A1E" w:rsidRDefault="008D1BAF" w:rsidP="00A527BD">
            <w:pPr>
              <w:jc w:val="right"/>
              <w:rPr>
                <w:sz w:val="28"/>
                <w:szCs w:val="20"/>
              </w:rPr>
            </w:pPr>
          </w:p>
        </w:tc>
      </w:tr>
    </w:tbl>
    <w:p w:rsidR="001A6DBE" w:rsidRPr="002A3D06" w:rsidRDefault="00893E7F" w:rsidP="00893E7F">
      <w:pPr>
        <w:tabs>
          <w:tab w:val="left" w:pos="540"/>
          <w:tab w:val="left" w:pos="7080"/>
        </w:tabs>
        <w:autoSpaceDE w:val="0"/>
        <w:autoSpaceDN w:val="0"/>
        <w:adjustRightInd w:val="0"/>
        <w:ind w:right="283" w:firstLine="540"/>
        <w:rPr>
          <w:sz w:val="28"/>
          <w:szCs w:val="27"/>
        </w:rPr>
      </w:pPr>
      <w:r w:rsidRPr="002A3D06">
        <w:rPr>
          <w:sz w:val="28"/>
          <w:szCs w:val="27"/>
        </w:rPr>
        <w:tab/>
      </w:r>
    </w:p>
    <w:p w:rsidR="002A3D06" w:rsidRDefault="0074747D" w:rsidP="002A3D06">
      <w:pPr>
        <w:tabs>
          <w:tab w:val="left" w:pos="540"/>
          <w:tab w:val="left" w:pos="720"/>
          <w:tab w:val="left" w:pos="9360"/>
        </w:tabs>
        <w:autoSpaceDE w:val="0"/>
        <w:autoSpaceDN w:val="0"/>
        <w:adjustRightInd w:val="0"/>
        <w:ind w:firstLine="540"/>
        <w:jc w:val="both"/>
        <w:rPr>
          <w:sz w:val="28"/>
          <w:szCs w:val="27"/>
        </w:rPr>
      </w:pPr>
      <w:r w:rsidRPr="002A3D06">
        <w:rPr>
          <w:sz w:val="28"/>
          <w:szCs w:val="27"/>
        </w:rPr>
        <w:t xml:space="preserve">В целях приведения </w:t>
      </w:r>
      <w:r w:rsidR="00200DA8" w:rsidRPr="002A3D06">
        <w:rPr>
          <w:sz w:val="28"/>
          <w:szCs w:val="27"/>
        </w:rPr>
        <w:t xml:space="preserve"> муниципального </w:t>
      </w:r>
      <w:r w:rsidRPr="002A3D06">
        <w:rPr>
          <w:sz w:val="28"/>
          <w:szCs w:val="27"/>
        </w:rPr>
        <w:t>нормативно</w:t>
      </w:r>
      <w:r w:rsidR="00200DA8" w:rsidRPr="002A3D06">
        <w:rPr>
          <w:sz w:val="28"/>
          <w:szCs w:val="27"/>
        </w:rPr>
        <w:t>го</w:t>
      </w:r>
      <w:r w:rsidRPr="002A3D06">
        <w:rPr>
          <w:sz w:val="28"/>
          <w:szCs w:val="27"/>
        </w:rPr>
        <w:t xml:space="preserve"> правового акта в соответствие с требованиями действующего законодательства Российской Федерации, руководствуясь </w:t>
      </w:r>
      <w:r w:rsidRPr="002A3D06">
        <w:rPr>
          <w:color w:val="000000"/>
          <w:sz w:val="28"/>
          <w:szCs w:val="28"/>
        </w:rPr>
        <w:t>пунктом 26 части 1 статьи 16</w:t>
      </w:r>
      <w:r w:rsidRPr="002A3D06">
        <w:rPr>
          <w:color w:val="000000"/>
          <w:sz w:val="28"/>
          <w:szCs w:val="28"/>
          <w:shd w:val="clear" w:color="auto" w:fill="FFFFFF"/>
        </w:rPr>
        <w:t xml:space="preserve"> Федерального закона от 06.10.2003 № 131-ФЗ «Об общих принципах организации местного самоуправления в Российской Федерации»</w:t>
      </w:r>
      <w:r w:rsidRPr="002A3D06">
        <w:rPr>
          <w:color w:val="000000"/>
          <w:sz w:val="28"/>
          <w:szCs w:val="28"/>
        </w:rPr>
        <w:t>, Федеральным законом от 31.07.2020 № 248-ФЗ «О государственном контроле (надзоре) и муниципальном контроле в Российской Федерации»</w:t>
      </w:r>
      <w:r w:rsidRPr="002A3D06">
        <w:rPr>
          <w:sz w:val="28"/>
          <w:szCs w:val="27"/>
        </w:rPr>
        <w:t>, статьями 4, 21 Устава муниципального образования «город Саянск», Дума городского округа муниципального образования «город  Саянск»</w:t>
      </w:r>
      <w:r w:rsidR="002A3D06">
        <w:rPr>
          <w:sz w:val="28"/>
          <w:szCs w:val="27"/>
        </w:rPr>
        <w:t xml:space="preserve"> </w:t>
      </w:r>
    </w:p>
    <w:p w:rsidR="0074747D" w:rsidRPr="002A3D06" w:rsidRDefault="0074747D" w:rsidP="002A3D06">
      <w:pPr>
        <w:tabs>
          <w:tab w:val="left" w:pos="540"/>
          <w:tab w:val="left" w:pos="720"/>
          <w:tab w:val="left" w:pos="9360"/>
        </w:tabs>
        <w:autoSpaceDE w:val="0"/>
        <w:autoSpaceDN w:val="0"/>
        <w:adjustRightInd w:val="0"/>
        <w:ind w:firstLine="540"/>
        <w:jc w:val="both"/>
        <w:rPr>
          <w:sz w:val="28"/>
          <w:szCs w:val="27"/>
        </w:rPr>
      </w:pPr>
      <w:r w:rsidRPr="002A3D06">
        <w:rPr>
          <w:sz w:val="28"/>
          <w:szCs w:val="27"/>
        </w:rPr>
        <w:t>РЕШИЛА:</w:t>
      </w:r>
    </w:p>
    <w:p w:rsidR="00996E2B" w:rsidRDefault="00996E2B" w:rsidP="00996E2B">
      <w:pPr>
        <w:ind w:firstLine="540"/>
        <w:jc w:val="both"/>
        <w:rPr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1. </w:t>
      </w:r>
      <w:r w:rsidR="008D1BAF" w:rsidRPr="00996E2B">
        <w:rPr>
          <w:bCs/>
          <w:kern w:val="2"/>
          <w:sz w:val="28"/>
          <w:szCs w:val="28"/>
        </w:rPr>
        <w:t xml:space="preserve"> </w:t>
      </w:r>
      <w:r w:rsidRPr="00996E2B">
        <w:rPr>
          <w:color w:val="000000"/>
          <w:sz w:val="28"/>
          <w:szCs w:val="28"/>
        </w:rPr>
        <w:t>В</w:t>
      </w:r>
      <w:r w:rsidR="00D269D8">
        <w:rPr>
          <w:sz w:val="28"/>
          <w:szCs w:val="27"/>
        </w:rPr>
        <w:t>нести</w:t>
      </w:r>
      <w:r w:rsidRPr="00996E2B">
        <w:rPr>
          <w:sz w:val="28"/>
          <w:szCs w:val="27"/>
        </w:rPr>
        <w:t xml:space="preserve"> в Положение о муниципальном земельном контроле в городском округе муниципального обра</w:t>
      </w:r>
      <w:r w:rsidR="008A7F45">
        <w:rPr>
          <w:sz w:val="28"/>
          <w:szCs w:val="27"/>
        </w:rPr>
        <w:t>зования «город Саянск», утвержде</w:t>
      </w:r>
      <w:r w:rsidRPr="00996E2B">
        <w:rPr>
          <w:sz w:val="28"/>
          <w:szCs w:val="27"/>
        </w:rPr>
        <w:t>нное решением Думы городского округа муниципального образования «город Сая</w:t>
      </w:r>
      <w:r>
        <w:rPr>
          <w:sz w:val="28"/>
          <w:szCs w:val="27"/>
        </w:rPr>
        <w:t>нск» от 27</w:t>
      </w:r>
      <w:r w:rsidRPr="00996E2B">
        <w:rPr>
          <w:sz w:val="28"/>
          <w:szCs w:val="27"/>
        </w:rPr>
        <w:t>.</w:t>
      </w:r>
      <w:r>
        <w:rPr>
          <w:sz w:val="28"/>
          <w:szCs w:val="27"/>
        </w:rPr>
        <w:t>03</w:t>
      </w:r>
      <w:r w:rsidRPr="00996E2B">
        <w:rPr>
          <w:sz w:val="28"/>
          <w:szCs w:val="27"/>
        </w:rPr>
        <w:t>.202</w:t>
      </w:r>
      <w:r>
        <w:rPr>
          <w:sz w:val="28"/>
          <w:szCs w:val="27"/>
        </w:rPr>
        <w:t>5</w:t>
      </w:r>
      <w:r w:rsidRPr="00996E2B">
        <w:rPr>
          <w:sz w:val="28"/>
          <w:szCs w:val="27"/>
        </w:rPr>
        <w:t xml:space="preserve"> № </w:t>
      </w:r>
      <w:r>
        <w:rPr>
          <w:sz w:val="28"/>
          <w:szCs w:val="27"/>
        </w:rPr>
        <w:t>8</w:t>
      </w:r>
      <w:r w:rsidRPr="00996E2B">
        <w:rPr>
          <w:sz w:val="28"/>
          <w:szCs w:val="27"/>
        </w:rPr>
        <w:t>1-67-2</w:t>
      </w:r>
      <w:r>
        <w:rPr>
          <w:sz w:val="28"/>
          <w:szCs w:val="27"/>
        </w:rPr>
        <w:t>5</w:t>
      </w:r>
      <w:r w:rsidRPr="00996E2B">
        <w:rPr>
          <w:sz w:val="28"/>
          <w:szCs w:val="27"/>
        </w:rPr>
        <w:t>-</w:t>
      </w:r>
      <w:r>
        <w:rPr>
          <w:sz w:val="28"/>
          <w:szCs w:val="27"/>
        </w:rPr>
        <w:t xml:space="preserve">75, </w:t>
      </w:r>
      <w:r w:rsidRPr="00996E2B">
        <w:rPr>
          <w:sz w:val="28"/>
          <w:szCs w:val="27"/>
        </w:rPr>
        <w:t xml:space="preserve">опубликованное в газете «Саянские зори» от </w:t>
      </w:r>
      <w:r w:rsidRPr="00C92B39">
        <w:rPr>
          <w:sz w:val="28"/>
          <w:szCs w:val="27"/>
        </w:rPr>
        <w:t>0</w:t>
      </w:r>
      <w:r w:rsidR="00C92B39" w:rsidRPr="00C92B39">
        <w:rPr>
          <w:sz w:val="28"/>
          <w:szCs w:val="27"/>
        </w:rPr>
        <w:t>3</w:t>
      </w:r>
      <w:r w:rsidRPr="00C92B39">
        <w:rPr>
          <w:sz w:val="28"/>
          <w:szCs w:val="27"/>
        </w:rPr>
        <w:t>.</w:t>
      </w:r>
      <w:r w:rsidR="00C92B39" w:rsidRPr="00C92B39">
        <w:rPr>
          <w:sz w:val="28"/>
          <w:szCs w:val="27"/>
        </w:rPr>
        <w:t>04</w:t>
      </w:r>
      <w:r w:rsidRPr="00C92B39">
        <w:rPr>
          <w:sz w:val="28"/>
          <w:szCs w:val="27"/>
        </w:rPr>
        <w:t>.202</w:t>
      </w:r>
      <w:r w:rsidR="00FF3B69" w:rsidRPr="00C92B39">
        <w:rPr>
          <w:sz w:val="28"/>
          <w:szCs w:val="27"/>
        </w:rPr>
        <w:t>5</w:t>
      </w:r>
      <w:r w:rsidRPr="00C92B39">
        <w:rPr>
          <w:sz w:val="28"/>
          <w:szCs w:val="27"/>
        </w:rPr>
        <w:t xml:space="preserve"> № </w:t>
      </w:r>
      <w:r w:rsidR="00C92B39" w:rsidRPr="00C92B39">
        <w:rPr>
          <w:sz w:val="28"/>
          <w:szCs w:val="27"/>
        </w:rPr>
        <w:t>13</w:t>
      </w:r>
      <w:r w:rsidRPr="00C92B39">
        <w:rPr>
          <w:sz w:val="28"/>
          <w:szCs w:val="27"/>
        </w:rPr>
        <w:t xml:space="preserve"> (</w:t>
      </w:r>
      <w:r w:rsidR="00C92B39" w:rsidRPr="00C92B39">
        <w:rPr>
          <w:sz w:val="28"/>
          <w:szCs w:val="27"/>
        </w:rPr>
        <w:t>4336</w:t>
      </w:r>
      <w:r w:rsidR="008651A6">
        <w:rPr>
          <w:sz w:val="28"/>
          <w:szCs w:val="27"/>
        </w:rPr>
        <w:t>)</w:t>
      </w:r>
      <w:r w:rsidRPr="00996E2B">
        <w:rPr>
          <w:sz w:val="28"/>
          <w:szCs w:val="27"/>
        </w:rPr>
        <w:t xml:space="preserve">, (далее </w:t>
      </w:r>
      <w:r>
        <w:rPr>
          <w:sz w:val="28"/>
          <w:szCs w:val="27"/>
        </w:rPr>
        <w:t xml:space="preserve">- </w:t>
      </w:r>
      <w:r w:rsidRPr="00996E2B">
        <w:rPr>
          <w:sz w:val="28"/>
          <w:szCs w:val="27"/>
        </w:rPr>
        <w:t xml:space="preserve">Положение), </w:t>
      </w:r>
      <w:r w:rsidRPr="00996E2B">
        <w:rPr>
          <w:sz w:val="28"/>
          <w:szCs w:val="28"/>
        </w:rPr>
        <w:t>следующие изменения.</w:t>
      </w:r>
    </w:p>
    <w:p w:rsidR="001A51E4" w:rsidRDefault="001A51E4" w:rsidP="001A51E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Абзац первый пункта 1.2 раздела 1 Положения изложить в следующей редакции:</w:t>
      </w:r>
    </w:p>
    <w:p w:rsidR="001A51E4" w:rsidRPr="00996E2B" w:rsidRDefault="001A51E4" w:rsidP="001A51E4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«1.2. </w:t>
      </w:r>
      <w:r w:rsidRPr="001A51E4">
        <w:rPr>
          <w:color w:val="000000"/>
          <w:sz w:val="28"/>
          <w:szCs w:val="28"/>
        </w:rPr>
        <w:t>Предметом муниципального земельного контроля является соблюдение юридическими лицами, индивидуальными предпринимателями, гражданами</w:t>
      </w:r>
      <w:r w:rsidR="005D5761">
        <w:rPr>
          <w:color w:val="000000"/>
          <w:sz w:val="28"/>
          <w:szCs w:val="28"/>
        </w:rPr>
        <w:t xml:space="preserve"> </w:t>
      </w:r>
      <w:r w:rsidR="005D5761" w:rsidRPr="005D5761">
        <w:rPr>
          <w:color w:val="000000"/>
          <w:sz w:val="28"/>
          <w:szCs w:val="28"/>
        </w:rPr>
        <w:t>(далее – контролируемые лица)</w:t>
      </w:r>
      <w:r w:rsidRPr="001A51E4">
        <w:rPr>
          <w:color w:val="000000"/>
          <w:sz w:val="28"/>
          <w:szCs w:val="28"/>
        </w:rPr>
        <w:t xml:space="preserve"> 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административная ответственность.</w:t>
      </w:r>
      <w:r w:rsidR="005D5761">
        <w:rPr>
          <w:color w:val="000000"/>
          <w:sz w:val="28"/>
          <w:szCs w:val="28"/>
        </w:rPr>
        <w:t>».</w:t>
      </w:r>
    </w:p>
    <w:p w:rsidR="00613C2F" w:rsidRDefault="00613C2F" w:rsidP="00613C2F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F0D8A">
        <w:rPr>
          <w:sz w:val="28"/>
          <w:szCs w:val="28"/>
        </w:rPr>
        <w:t>2</w:t>
      </w:r>
      <w:r>
        <w:rPr>
          <w:sz w:val="28"/>
          <w:szCs w:val="28"/>
        </w:rPr>
        <w:t>. Подпункт 3 пункта 1.6</w:t>
      </w:r>
      <w:r w:rsidR="00EC7596">
        <w:rPr>
          <w:sz w:val="28"/>
          <w:szCs w:val="28"/>
        </w:rPr>
        <w:t>.</w:t>
      </w:r>
      <w:r>
        <w:rPr>
          <w:sz w:val="28"/>
          <w:szCs w:val="28"/>
        </w:rPr>
        <w:t xml:space="preserve"> раздела </w:t>
      </w:r>
      <w:r w:rsidR="001A51E4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Положения изложить в следующей редакции: </w:t>
      </w:r>
    </w:p>
    <w:p w:rsidR="00613C2F" w:rsidRDefault="00613C2F" w:rsidP="00613C2F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«3)</w:t>
      </w:r>
      <w:r w:rsidRPr="00613C2F">
        <w:t xml:space="preserve"> </w:t>
      </w:r>
      <w:r w:rsidRPr="00613C2F">
        <w:rPr>
          <w:sz w:val="28"/>
          <w:szCs w:val="28"/>
        </w:rPr>
        <w:t>обязательных требований, связанных с обязательным использованием земельных участков из состава земель населенных пунктов, садовых земельных участков и огородных земельных участков в течение установленного срока;</w:t>
      </w:r>
      <w:r>
        <w:rPr>
          <w:sz w:val="28"/>
          <w:szCs w:val="28"/>
        </w:rPr>
        <w:t>»</w:t>
      </w:r>
      <w:r w:rsidR="00723FDE">
        <w:rPr>
          <w:sz w:val="28"/>
          <w:szCs w:val="28"/>
        </w:rPr>
        <w:t>.</w:t>
      </w:r>
    </w:p>
    <w:p w:rsidR="005D5761" w:rsidRDefault="0098436D" w:rsidP="00613C2F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5D5761">
        <w:rPr>
          <w:sz w:val="28"/>
          <w:szCs w:val="28"/>
        </w:rPr>
        <w:t>.  Пункт 1.6. раздела 1 Положения дополнить подпунктами 6-7 и изложить их в следующей редакции:</w:t>
      </w:r>
    </w:p>
    <w:p w:rsidR="005D5761" w:rsidRPr="005D5761" w:rsidRDefault="005D5761" w:rsidP="005D5761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«6) </w:t>
      </w:r>
      <w:r w:rsidRPr="005D5761">
        <w:rPr>
          <w:sz w:val="28"/>
          <w:szCs w:val="28"/>
        </w:rPr>
        <w:t>обязательных требований, связанных с обязанностью эксплуатировать здание, сооружение в соответствии с целевым назначением и разрешенным использованием земельного участка, на котором расположены такие здание, сооружение;</w:t>
      </w:r>
    </w:p>
    <w:p w:rsidR="005D5761" w:rsidRPr="005D5761" w:rsidRDefault="005D5761" w:rsidP="005D5761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D5761">
        <w:rPr>
          <w:sz w:val="28"/>
          <w:szCs w:val="28"/>
        </w:rPr>
        <w:t>) обязательных требований, связанных с невозможностью эксплуатировать объект капитального строительства (помещение или машино-место в здании, сооружении), для строительства или реконструкции которого не требовалось получение разрешения на строительство, при отсутствии прав на него.</w:t>
      </w:r>
      <w:r>
        <w:rPr>
          <w:sz w:val="28"/>
          <w:szCs w:val="28"/>
        </w:rPr>
        <w:t>».</w:t>
      </w:r>
    </w:p>
    <w:p w:rsidR="002B414A" w:rsidRDefault="002B414A" w:rsidP="002B414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010F3">
        <w:rPr>
          <w:sz w:val="28"/>
          <w:szCs w:val="28"/>
        </w:rPr>
        <w:t>4</w:t>
      </w:r>
      <w:r>
        <w:rPr>
          <w:sz w:val="28"/>
          <w:szCs w:val="28"/>
        </w:rPr>
        <w:t>. Абзац второй пункта 2.3</w:t>
      </w:r>
      <w:r w:rsidR="00EC7596">
        <w:rPr>
          <w:sz w:val="28"/>
          <w:szCs w:val="28"/>
        </w:rPr>
        <w:t>.</w:t>
      </w:r>
      <w:r>
        <w:rPr>
          <w:sz w:val="28"/>
          <w:szCs w:val="28"/>
        </w:rPr>
        <w:t xml:space="preserve"> раздела 2 Положения изложить в следующей редакции:</w:t>
      </w:r>
    </w:p>
    <w:p w:rsidR="00D410A2" w:rsidRDefault="002B414A" w:rsidP="00D410A2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410A2" w:rsidRPr="00D410A2">
        <w:rPr>
          <w:sz w:val="28"/>
          <w:szCs w:val="28"/>
        </w:rPr>
        <w:t>Объект контроля считается отнесенным к одной из категорий риска после внесения сведений в единый реестр видов контроля</w:t>
      </w:r>
      <w:r w:rsidR="00D410A2">
        <w:rPr>
          <w:sz w:val="28"/>
          <w:szCs w:val="28"/>
        </w:rPr>
        <w:t>.»</w:t>
      </w:r>
      <w:r w:rsidR="00D410A2" w:rsidRPr="00D410A2">
        <w:rPr>
          <w:sz w:val="28"/>
          <w:szCs w:val="28"/>
        </w:rPr>
        <w:t>.</w:t>
      </w:r>
    </w:p>
    <w:p w:rsidR="00A33F74" w:rsidRDefault="00A33F74" w:rsidP="00A33F74">
      <w:pPr>
        <w:ind w:firstLine="708"/>
        <w:contextualSpacing/>
        <w:jc w:val="both"/>
        <w:rPr>
          <w:sz w:val="28"/>
          <w:szCs w:val="28"/>
        </w:rPr>
      </w:pPr>
      <w:r w:rsidRPr="0086783F">
        <w:rPr>
          <w:sz w:val="28"/>
          <w:szCs w:val="28"/>
        </w:rPr>
        <w:t>1.</w:t>
      </w:r>
      <w:r w:rsidR="00D010F3" w:rsidRPr="0086783F">
        <w:rPr>
          <w:sz w:val="28"/>
          <w:szCs w:val="28"/>
        </w:rPr>
        <w:t>5</w:t>
      </w:r>
      <w:r w:rsidRPr="0086783F">
        <w:rPr>
          <w:sz w:val="28"/>
          <w:szCs w:val="28"/>
        </w:rPr>
        <w:t xml:space="preserve">. Абзац второй пункта 3.4. </w:t>
      </w:r>
      <w:r w:rsidR="00F3318F" w:rsidRPr="0086783F">
        <w:rPr>
          <w:sz w:val="28"/>
          <w:szCs w:val="28"/>
        </w:rPr>
        <w:t xml:space="preserve">раздела 3 </w:t>
      </w:r>
      <w:r w:rsidRPr="0086783F">
        <w:rPr>
          <w:sz w:val="28"/>
          <w:szCs w:val="28"/>
        </w:rPr>
        <w:t>Положения дополнить словами «, либо в случаях, предусмотренных Федеральным законом № 248-ФЗ, принимает меры, указанные в статье 90 настоящего Федерального закона.».</w:t>
      </w:r>
    </w:p>
    <w:p w:rsidR="00566A0D" w:rsidRDefault="009F61C3" w:rsidP="00566A0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566A0D">
        <w:rPr>
          <w:sz w:val="28"/>
          <w:szCs w:val="28"/>
        </w:rPr>
        <w:t>Раздел 3 Положения дополнить пунктом 3.5.1. следующего содержания:</w:t>
      </w:r>
    </w:p>
    <w:p w:rsidR="009F61C3" w:rsidRPr="009F61C3" w:rsidRDefault="009F61C3" w:rsidP="009F61C3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96271">
        <w:rPr>
          <w:sz w:val="28"/>
          <w:szCs w:val="28"/>
        </w:rPr>
        <w:t xml:space="preserve">3.5.1. </w:t>
      </w:r>
      <w:r w:rsidRPr="009F61C3">
        <w:rPr>
          <w:sz w:val="28"/>
          <w:szCs w:val="28"/>
        </w:rPr>
        <w:t>Решения о проведении профилактического визита, об объявлении предостережения, акты профилактического мероприятия, оформляются посредством внесения сведений о них в единый реестр контрольных (надзорных) мероприятий и их подписания. Для оформления указанных решений</w:t>
      </w:r>
      <w:r>
        <w:rPr>
          <w:sz w:val="28"/>
          <w:szCs w:val="28"/>
        </w:rPr>
        <w:t xml:space="preserve"> и </w:t>
      </w:r>
      <w:r w:rsidRPr="009F61C3">
        <w:rPr>
          <w:sz w:val="28"/>
          <w:szCs w:val="28"/>
        </w:rPr>
        <w:t>актов отдельное формирование документа не требуется.</w:t>
      </w:r>
      <w:r>
        <w:rPr>
          <w:sz w:val="28"/>
          <w:szCs w:val="28"/>
        </w:rPr>
        <w:t>».</w:t>
      </w:r>
    </w:p>
    <w:p w:rsidR="00435C16" w:rsidRDefault="00435C16" w:rsidP="00A33F74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66A0D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70454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704545">
        <w:rPr>
          <w:sz w:val="28"/>
          <w:szCs w:val="28"/>
        </w:rPr>
        <w:t>а</w:t>
      </w:r>
      <w:r>
        <w:rPr>
          <w:sz w:val="28"/>
          <w:szCs w:val="28"/>
        </w:rPr>
        <w:t xml:space="preserve">бзаце втором пункта 3.7. </w:t>
      </w:r>
      <w:r w:rsidRPr="00274895">
        <w:rPr>
          <w:sz w:val="28"/>
          <w:szCs w:val="28"/>
        </w:rPr>
        <w:t>разде</w:t>
      </w:r>
      <w:r>
        <w:rPr>
          <w:sz w:val="28"/>
          <w:szCs w:val="28"/>
        </w:rPr>
        <w:t>ла 3 Положения слово «инспектором» заменить на слова «должностным лицом».</w:t>
      </w:r>
    </w:p>
    <w:p w:rsidR="00435C16" w:rsidRDefault="00435C16" w:rsidP="007E7140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ab/>
        <w:t>1.8.</w:t>
      </w:r>
      <w:r w:rsidR="00704545" w:rsidRPr="00704545">
        <w:rPr>
          <w:sz w:val="28"/>
          <w:szCs w:val="28"/>
        </w:rPr>
        <w:t xml:space="preserve"> </w:t>
      </w:r>
      <w:r w:rsidR="00704545">
        <w:rPr>
          <w:sz w:val="28"/>
          <w:szCs w:val="28"/>
        </w:rPr>
        <w:t>В</w:t>
      </w:r>
      <w:r w:rsidR="00704545" w:rsidRPr="00704545">
        <w:rPr>
          <w:sz w:val="28"/>
          <w:szCs w:val="28"/>
        </w:rPr>
        <w:t xml:space="preserve"> </w:t>
      </w:r>
      <w:r w:rsidR="00704545">
        <w:rPr>
          <w:sz w:val="28"/>
          <w:szCs w:val="28"/>
        </w:rPr>
        <w:t>а</w:t>
      </w:r>
      <w:r w:rsidR="00704545" w:rsidRPr="00704545">
        <w:rPr>
          <w:sz w:val="28"/>
          <w:szCs w:val="28"/>
        </w:rPr>
        <w:t xml:space="preserve">бзаце </w:t>
      </w:r>
      <w:r w:rsidR="00704545">
        <w:rPr>
          <w:sz w:val="28"/>
          <w:szCs w:val="28"/>
        </w:rPr>
        <w:t>первом</w:t>
      </w:r>
      <w:r w:rsidR="00704545" w:rsidRPr="00704545">
        <w:rPr>
          <w:sz w:val="28"/>
          <w:szCs w:val="28"/>
        </w:rPr>
        <w:t xml:space="preserve"> пункта 3.</w:t>
      </w:r>
      <w:r w:rsidR="00704545">
        <w:rPr>
          <w:sz w:val="28"/>
          <w:szCs w:val="28"/>
        </w:rPr>
        <w:t>10</w:t>
      </w:r>
      <w:r w:rsidR="00704545" w:rsidRPr="00704545">
        <w:rPr>
          <w:sz w:val="28"/>
          <w:szCs w:val="28"/>
        </w:rPr>
        <w:t>. раздела 3 Положения слово «инспектором» заменить на слова «должностным лицом».</w:t>
      </w:r>
    </w:p>
    <w:p w:rsidR="00704545" w:rsidRPr="00704545" w:rsidRDefault="00704545" w:rsidP="00704545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1.9. </w:t>
      </w:r>
      <w:r w:rsidRPr="00704545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втором</w:t>
      </w:r>
      <w:r w:rsidRPr="00704545">
        <w:rPr>
          <w:sz w:val="28"/>
          <w:szCs w:val="28"/>
        </w:rPr>
        <w:t xml:space="preserve"> пункта 3.10. раздела 3 Положения слово «инспектор» заменить на слова «должностн</w:t>
      </w:r>
      <w:r>
        <w:rPr>
          <w:sz w:val="28"/>
          <w:szCs w:val="28"/>
        </w:rPr>
        <w:t>ое</w:t>
      </w:r>
      <w:r w:rsidRPr="00704545">
        <w:rPr>
          <w:sz w:val="28"/>
          <w:szCs w:val="28"/>
        </w:rPr>
        <w:t xml:space="preserve"> лицо».</w:t>
      </w:r>
    </w:p>
    <w:p w:rsidR="00B33BE5" w:rsidRDefault="007E7140" w:rsidP="00566A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66A0D">
        <w:rPr>
          <w:sz w:val="28"/>
          <w:szCs w:val="28"/>
        </w:rPr>
        <w:t>.</w:t>
      </w:r>
      <w:r w:rsidR="00695B3B">
        <w:rPr>
          <w:rFonts w:eastAsiaTheme="minorHAnsi"/>
          <w:sz w:val="28"/>
          <w:szCs w:val="28"/>
          <w:lang w:eastAsia="en-US"/>
        </w:rPr>
        <w:t>1</w:t>
      </w:r>
      <w:r w:rsidR="00566A0D">
        <w:rPr>
          <w:rFonts w:eastAsiaTheme="minorHAnsi"/>
          <w:sz w:val="28"/>
          <w:szCs w:val="28"/>
          <w:lang w:eastAsia="en-US"/>
        </w:rPr>
        <w:t>0</w:t>
      </w:r>
      <w:r w:rsidR="00695B3B">
        <w:rPr>
          <w:rFonts w:eastAsiaTheme="minorHAnsi"/>
          <w:sz w:val="28"/>
          <w:szCs w:val="28"/>
          <w:lang w:eastAsia="en-US"/>
        </w:rPr>
        <w:t>.</w:t>
      </w:r>
      <w:r w:rsidR="00B33BE5">
        <w:rPr>
          <w:sz w:val="28"/>
          <w:szCs w:val="28"/>
        </w:rPr>
        <w:t xml:space="preserve"> </w:t>
      </w:r>
      <w:r w:rsidR="00EC7596">
        <w:rPr>
          <w:sz w:val="28"/>
          <w:szCs w:val="28"/>
        </w:rPr>
        <w:t>Абзац первый пункта 4.1. раздела 4 Положения изложить в следующей редакции:</w:t>
      </w:r>
    </w:p>
    <w:p w:rsidR="00891320" w:rsidRDefault="00EC7596" w:rsidP="00891320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«4.1. </w:t>
      </w:r>
      <w:r w:rsidR="00891320" w:rsidRPr="00891320">
        <w:rPr>
          <w:sz w:val="28"/>
          <w:szCs w:val="28"/>
          <w:lang w:eastAsia="zh-CN"/>
        </w:rPr>
        <w:t>При осуществлении муниципального земельного контроля могут проводиться следующие виды контрольных (надзорных) мероприятий и контрольных (надзорных) действий в рамках указанных мероприятий</w:t>
      </w:r>
      <w:r w:rsidR="00891320">
        <w:rPr>
          <w:sz w:val="28"/>
          <w:szCs w:val="28"/>
          <w:lang w:eastAsia="zh-CN"/>
        </w:rPr>
        <w:t>:</w:t>
      </w:r>
      <w:r w:rsidR="00965127">
        <w:rPr>
          <w:sz w:val="28"/>
          <w:szCs w:val="28"/>
          <w:lang w:eastAsia="zh-CN"/>
        </w:rPr>
        <w:t>».</w:t>
      </w:r>
    </w:p>
    <w:p w:rsidR="00CB4A62" w:rsidRDefault="00965127" w:rsidP="00CB4A6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zh-CN"/>
        </w:rPr>
        <w:t>1.1</w:t>
      </w:r>
      <w:r w:rsidR="00566A0D">
        <w:rPr>
          <w:sz w:val="28"/>
          <w:szCs w:val="28"/>
          <w:lang w:eastAsia="zh-CN"/>
        </w:rPr>
        <w:t>1</w:t>
      </w:r>
      <w:r>
        <w:rPr>
          <w:sz w:val="28"/>
          <w:szCs w:val="28"/>
          <w:lang w:eastAsia="zh-CN"/>
        </w:rPr>
        <w:t xml:space="preserve">. Подпункт 6 пункта 4.1. раздела 4 </w:t>
      </w:r>
      <w:r w:rsidRPr="00965127">
        <w:rPr>
          <w:sz w:val="28"/>
          <w:szCs w:val="28"/>
          <w:lang w:eastAsia="zh-CN"/>
        </w:rPr>
        <w:t>Положения</w:t>
      </w:r>
      <w:r>
        <w:rPr>
          <w:sz w:val="28"/>
          <w:szCs w:val="28"/>
          <w:lang w:eastAsia="zh-CN"/>
        </w:rPr>
        <w:t xml:space="preserve"> дополнить словами «</w:t>
      </w:r>
      <w:r w:rsidR="00CB4A62">
        <w:rPr>
          <w:rFonts w:eastAsiaTheme="minorHAnsi"/>
          <w:sz w:val="28"/>
          <w:szCs w:val="28"/>
          <w:lang w:eastAsia="en-US"/>
        </w:rPr>
        <w:t xml:space="preserve">Выездное обследование, может быть проведено с использованием беспилотных аппаратов (систем) в случаях, предусмотренных </w:t>
      </w:r>
      <w:r w:rsidR="00863555">
        <w:rPr>
          <w:rFonts w:eastAsiaTheme="minorHAnsi"/>
          <w:sz w:val="28"/>
          <w:szCs w:val="28"/>
          <w:lang w:eastAsia="en-US"/>
        </w:rPr>
        <w:t>подпунктами 1-5 пункта 1.6. раздела 1 П</w:t>
      </w:r>
      <w:r w:rsidR="00CB4A62">
        <w:rPr>
          <w:rFonts w:eastAsiaTheme="minorHAnsi"/>
          <w:sz w:val="28"/>
          <w:szCs w:val="28"/>
          <w:lang w:eastAsia="en-US"/>
        </w:rPr>
        <w:t>оложени</w:t>
      </w:r>
      <w:r w:rsidR="00863555">
        <w:rPr>
          <w:rFonts w:eastAsiaTheme="minorHAnsi"/>
          <w:sz w:val="28"/>
          <w:szCs w:val="28"/>
          <w:lang w:eastAsia="en-US"/>
        </w:rPr>
        <w:t>я</w:t>
      </w:r>
      <w:r w:rsidR="0043469F">
        <w:rPr>
          <w:rFonts w:eastAsiaTheme="minorHAnsi"/>
          <w:sz w:val="28"/>
          <w:szCs w:val="28"/>
          <w:lang w:eastAsia="en-US"/>
        </w:rPr>
        <w:t>.»</w:t>
      </w:r>
      <w:r w:rsidR="00CB4A62">
        <w:rPr>
          <w:rFonts w:eastAsiaTheme="minorHAnsi"/>
          <w:sz w:val="28"/>
          <w:szCs w:val="28"/>
          <w:lang w:eastAsia="en-US"/>
        </w:rPr>
        <w:t>.</w:t>
      </w:r>
    </w:p>
    <w:p w:rsidR="00A33F74" w:rsidRDefault="00632DAA" w:rsidP="00891320">
      <w:pPr>
        <w:ind w:firstLine="708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1.</w:t>
      </w:r>
      <w:r w:rsidR="00695B3B">
        <w:rPr>
          <w:sz w:val="28"/>
          <w:szCs w:val="28"/>
          <w:lang w:eastAsia="zh-CN"/>
        </w:rPr>
        <w:t>1</w:t>
      </w:r>
      <w:r w:rsidR="00566A0D">
        <w:rPr>
          <w:sz w:val="28"/>
          <w:szCs w:val="28"/>
          <w:lang w:eastAsia="zh-CN"/>
        </w:rPr>
        <w:t>2</w:t>
      </w:r>
      <w:r>
        <w:rPr>
          <w:sz w:val="28"/>
          <w:szCs w:val="28"/>
          <w:lang w:eastAsia="zh-CN"/>
        </w:rPr>
        <w:t xml:space="preserve">. </w:t>
      </w:r>
      <w:r w:rsidR="00566A0D">
        <w:rPr>
          <w:sz w:val="28"/>
          <w:szCs w:val="28"/>
          <w:lang w:eastAsia="zh-CN"/>
        </w:rPr>
        <w:t>Раздел</w:t>
      </w:r>
      <w:r w:rsidR="00891320">
        <w:rPr>
          <w:sz w:val="28"/>
          <w:szCs w:val="28"/>
          <w:lang w:eastAsia="zh-CN"/>
        </w:rPr>
        <w:t xml:space="preserve"> 4 Положения </w:t>
      </w:r>
      <w:r w:rsidR="00566A0D">
        <w:rPr>
          <w:sz w:val="28"/>
          <w:szCs w:val="28"/>
          <w:lang w:eastAsia="zh-CN"/>
        </w:rPr>
        <w:t xml:space="preserve">дополнить пунктом 4.2.1. </w:t>
      </w:r>
      <w:r w:rsidR="00891320">
        <w:rPr>
          <w:sz w:val="28"/>
          <w:szCs w:val="28"/>
          <w:lang w:eastAsia="zh-CN"/>
        </w:rPr>
        <w:t>следующего содержания:</w:t>
      </w:r>
    </w:p>
    <w:p w:rsidR="00566A0D" w:rsidRPr="00566A0D" w:rsidRDefault="00891320" w:rsidP="00566A0D">
      <w:pPr>
        <w:ind w:firstLine="708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«</w:t>
      </w:r>
      <w:r w:rsidR="00F96271">
        <w:rPr>
          <w:sz w:val="28"/>
          <w:szCs w:val="28"/>
          <w:lang w:eastAsia="zh-CN"/>
        </w:rPr>
        <w:t xml:space="preserve">4.2.1. </w:t>
      </w:r>
      <w:r w:rsidR="00566A0D" w:rsidRPr="00566A0D">
        <w:rPr>
          <w:sz w:val="28"/>
          <w:szCs w:val="28"/>
          <w:lang w:eastAsia="zh-CN"/>
        </w:rPr>
        <w:t>Решения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</w:t>
      </w:r>
      <w:r w:rsidR="00566A0D">
        <w:rPr>
          <w:sz w:val="28"/>
          <w:szCs w:val="28"/>
          <w:lang w:eastAsia="zh-CN"/>
        </w:rPr>
        <w:t>».</w:t>
      </w:r>
    </w:p>
    <w:p w:rsidR="00891320" w:rsidRPr="00891320" w:rsidRDefault="00891320" w:rsidP="00566A0D">
      <w:pPr>
        <w:contextualSpacing/>
        <w:jc w:val="both"/>
        <w:rPr>
          <w:sz w:val="28"/>
          <w:szCs w:val="28"/>
          <w:lang w:eastAsia="zh-CN"/>
        </w:rPr>
      </w:pPr>
    </w:p>
    <w:p w:rsidR="00DB0FF9" w:rsidRPr="00DB0FF9" w:rsidRDefault="00256E97" w:rsidP="00E154C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0301A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435C16">
        <w:rPr>
          <w:sz w:val="28"/>
          <w:szCs w:val="28"/>
        </w:rPr>
        <w:t>П</w:t>
      </w:r>
      <w:r w:rsidR="00996E2B" w:rsidRPr="00BD458B">
        <w:rPr>
          <w:sz w:val="28"/>
          <w:szCs w:val="28"/>
        </w:rPr>
        <w:t xml:space="preserve">ункт </w:t>
      </w:r>
      <w:r w:rsidR="00996E2B">
        <w:rPr>
          <w:sz w:val="28"/>
          <w:szCs w:val="28"/>
        </w:rPr>
        <w:t>4</w:t>
      </w:r>
      <w:r w:rsidR="00996E2B" w:rsidRPr="002066F9">
        <w:rPr>
          <w:sz w:val="28"/>
          <w:szCs w:val="28"/>
        </w:rPr>
        <w:t>.</w:t>
      </w:r>
      <w:r w:rsidR="00996E2B">
        <w:rPr>
          <w:sz w:val="28"/>
          <w:szCs w:val="28"/>
        </w:rPr>
        <w:t>7</w:t>
      </w:r>
      <w:r w:rsidR="00996E2B" w:rsidRPr="00BD458B">
        <w:rPr>
          <w:sz w:val="28"/>
          <w:szCs w:val="28"/>
        </w:rPr>
        <w:t xml:space="preserve">. раздела </w:t>
      </w:r>
      <w:r w:rsidR="007009E1">
        <w:rPr>
          <w:sz w:val="28"/>
          <w:szCs w:val="28"/>
        </w:rPr>
        <w:t>4</w:t>
      </w:r>
      <w:r w:rsidR="00996E2B" w:rsidRPr="00BD458B">
        <w:rPr>
          <w:sz w:val="28"/>
          <w:szCs w:val="28"/>
        </w:rPr>
        <w:t xml:space="preserve"> </w:t>
      </w:r>
      <w:r w:rsidR="00996E2B" w:rsidRPr="002066F9">
        <w:rPr>
          <w:sz w:val="28"/>
          <w:szCs w:val="28"/>
        </w:rPr>
        <w:t xml:space="preserve">Положения </w:t>
      </w:r>
      <w:r w:rsidR="00DB0FF9" w:rsidRPr="00DB0FF9">
        <w:rPr>
          <w:sz w:val="28"/>
          <w:szCs w:val="28"/>
        </w:rPr>
        <w:t>после абзаца первого дополн</w:t>
      </w:r>
      <w:r w:rsidR="00E154C7">
        <w:rPr>
          <w:sz w:val="28"/>
          <w:szCs w:val="28"/>
        </w:rPr>
        <w:t xml:space="preserve">ить </w:t>
      </w:r>
      <w:r w:rsidR="00DB0FF9" w:rsidRPr="00DB0FF9">
        <w:rPr>
          <w:sz w:val="28"/>
          <w:szCs w:val="28"/>
        </w:rPr>
        <w:t>абзацем следующего содержания:</w:t>
      </w:r>
    </w:p>
    <w:p w:rsidR="008651A6" w:rsidRDefault="00DB0FF9" w:rsidP="008651A6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651A6">
        <w:rPr>
          <w:sz w:val="28"/>
          <w:szCs w:val="28"/>
        </w:rPr>
        <w:t xml:space="preserve">Порядок расчета и применения индикаторов риска нарушения обязательных требований </w:t>
      </w:r>
      <w:r w:rsidR="00FF3B69">
        <w:rPr>
          <w:sz w:val="28"/>
          <w:szCs w:val="28"/>
        </w:rPr>
        <w:t xml:space="preserve">осуществляется в соответствии с </w:t>
      </w:r>
      <w:r w:rsidR="008651A6">
        <w:rPr>
          <w:sz w:val="28"/>
          <w:szCs w:val="28"/>
        </w:rPr>
        <w:t>паспорт</w:t>
      </w:r>
      <w:r w:rsidR="00FF3B69">
        <w:rPr>
          <w:sz w:val="28"/>
          <w:szCs w:val="28"/>
        </w:rPr>
        <w:t>ами</w:t>
      </w:r>
      <w:r w:rsidR="008651A6">
        <w:rPr>
          <w:sz w:val="28"/>
          <w:szCs w:val="28"/>
        </w:rPr>
        <w:t xml:space="preserve"> индикаторов риска нарушения обязательных требований</w:t>
      </w:r>
      <w:r w:rsidR="00FF3B69">
        <w:rPr>
          <w:sz w:val="28"/>
          <w:szCs w:val="28"/>
        </w:rPr>
        <w:t xml:space="preserve"> согласно </w:t>
      </w:r>
      <w:r w:rsidR="00D269D8">
        <w:rPr>
          <w:sz w:val="28"/>
          <w:szCs w:val="28"/>
        </w:rPr>
        <w:t>приложению  №</w:t>
      </w:r>
      <w:r w:rsidR="00FF3B69">
        <w:rPr>
          <w:sz w:val="28"/>
          <w:szCs w:val="28"/>
        </w:rPr>
        <w:t xml:space="preserve"> 3 к настоящему Положению.</w:t>
      </w:r>
      <w:r>
        <w:rPr>
          <w:sz w:val="28"/>
          <w:szCs w:val="28"/>
        </w:rPr>
        <w:t>».</w:t>
      </w:r>
    </w:p>
    <w:p w:rsidR="00E154C7" w:rsidRPr="003461EA" w:rsidRDefault="003461EA" w:rsidP="003461EA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0301A">
        <w:rPr>
          <w:sz w:val="28"/>
          <w:szCs w:val="28"/>
        </w:rPr>
        <w:t>4</w:t>
      </w:r>
      <w:r w:rsidR="002B6CBD">
        <w:rPr>
          <w:sz w:val="28"/>
          <w:szCs w:val="28"/>
        </w:rPr>
        <w:t>. Абзац 9 п</w:t>
      </w:r>
      <w:r w:rsidR="00E154C7">
        <w:rPr>
          <w:sz w:val="28"/>
          <w:szCs w:val="28"/>
        </w:rPr>
        <w:t>ункт</w:t>
      </w:r>
      <w:r w:rsidR="00D269D8">
        <w:rPr>
          <w:sz w:val="28"/>
          <w:szCs w:val="28"/>
        </w:rPr>
        <w:t>а</w:t>
      </w:r>
      <w:r w:rsidR="00E154C7">
        <w:rPr>
          <w:sz w:val="28"/>
          <w:szCs w:val="28"/>
        </w:rPr>
        <w:t xml:space="preserve"> 4.</w:t>
      </w:r>
      <w:r w:rsidR="00E3622E">
        <w:rPr>
          <w:sz w:val="28"/>
          <w:szCs w:val="28"/>
        </w:rPr>
        <w:t>10</w:t>
      </w:r>
      <w:r w:rsidR="00E154C7">
        <w:rPr>
          <w:sz w:val="28"/>
          <w:szCs w:val="28"/>
        </w:rPr>
        <w:t xml:space="preserve">. раздела 4 Положения </w:t>
      </w:r>
      <w:r w:rsidR="002B6CBD">
        <w:rPr>
          <w:sz w:val="28"/>
          <w:szCs w:val="28"/>
        </w:rPr>
        <w:t>изложить в следующей редакции</w:t>
      </w:r>
      <w:r w:rsidR="00E154C7">
        <w:rPr>
          <w:sz w:val="28"/>
          <w:szCs w:val="28"/>
        </w:rPr>
        <w:t>:</w:t>
      </w:r>
    </w:p>
    <w:p w:rsidR="008A5461" w:rsidRDefault="00E154C7" w:rsidP="005330E5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A5461" w:rsidRPr="008A5461">
        <w:rPr>
          <w:sz w:val="28"/>
          <w:szCs w:val="28"/>
        </w:rPr>
        <w:t>Фотосъемка, аудио- и видеофиксация могут проводиться посредством использования видеорегистраторов, беспилотных аппаратов</w:t>
      </w:r>
      <w:r w:rsidR="00965127">
        <w:rPr>
          <w:sz w:val="28"/>
          <w:szCs w:val="28"/>
        </w:rPr>
        <w:t xml:space="preserve"> (систем)</w:t>
      </w:r>
      <w:r w:rsidR="008A5461" w:rsidRPr="008A5461">
        <w:rPr>
          <w:sz w:val="28"/>
          <w:szCs w:val="28"/>
        </w:rPr>
        <w:t xml:space="preserve">, фотоаппаратов, диктофонов, видеокамер, а также мобильных устройств (телефоны, смартфоны, планшеты) </w:t>
      </w:r>
      <w:r w:rsidR="002B6CBD" w:rsidRPr="002B6CBD">
        <w:rPr>
          <w:sz w:val="28"/>
          <w:szCs w:val="28"/>
        </w:rPr>
        <w:t>с учетом требований законодательства Российской Федерации о защите государственной тайны</w:t>
      </w:r>
      <w:r w:rsidR="002B6CBD">
        <w:rPr>
          <w:sz w:val="28"/>
          <w:szCs w:val="28"/>
        </w:rPr>
        <w:t>.».</w:t>
      </w:r>
    </w:p>
    <w:p w:rsidR="00E41898" w:rsidRDefault="00E154C7" w:rsidP="004766D8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0301A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E41898">
        <w:rPr>
          <w:sz w:val="28"/>
          <w:szCs w:val="28"/>
        </w:rPr>
        <w:t>Пункт 4.24. раздела 4 Положения изложить в следующей редакции:</w:t>
      </w:r>
    </w:p>
    <w:p w:rsidR="00E41898" w:rsidRDefault="00E41898" w:rsidP="00E41898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«4.24.</w:t>
      </w:r>
      <w:r w:rsidRPr="00E41898">
        <w:rPr>
          <w:rFonts w:eastAsiaTheme="minorHAnsi"/>
          <w:sz w:val="28"/>
          <w:szCs w:val="28"/>
          <w:lang w:eastAsia="en-US"/>
        </w:rPr>
        <w:t xml:space="preserve"> </w:t>
      </w:r>
      <w:r w:rsidRPr="00E41898">
        <w:rPr>
          <w:sz w:val="28"/>
          <w:szCs w:val="28"/>
        </w:rPr>
        <w:t xml:space="preserve">В случае выявления в ходе проведения контрольного (надзорного) мероприятия в рамках осуществления муниципального земельного контроля нарушения обязательных требований к использованию и охране земель, за которое законодательством Российской Федерации предусмотрена административная и иная ответственность, в акте контрольного (надзорного) мероприятия указывается информация о таком правонарушении в соответствии с Федеральным </w:t>
      </w:r>
      <w:hyperlink r:id="rId8" w:history="1">
        <w:r w:rsidRPr="00E41898">
          <w:rPr>
            <w:rStyle w:val="a5"/>
            <w:color w:val="auto"/>
            <w:sz w:val="28"/>
            <w:szCs w:val="28"/>
            <w:u w:val="none"/>
          </w:rPr>
          <w:t>законом</w:t>
        </w:r>
      </w:hyperlink>
      <w:r w:rsidRPr="00E41898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E41898">
        <w:rPr>
          <w:sz w:val="28"/>
          <w:szCs w:val="28"/>
        </w:rPr>
        <w:t xml:space="preserve"> 248-ФЗ. Должностные лица направляют в орган государственного земельного надзора копию указанного акта, составленного в результате проведения контрольного (надзорного) мероприятия в рамках осуществления муниципального земельного контроля, проведенного во взаимодействии с контролируемым лицом.</w:t>
      </w:r>
      <w:r w:rsidR="00B0301A">
        <w:rPr>
          <w:sz w:val="28"/>
          <w:szCs w:val="28"/>
        </w:rPr>
        <w:t>».</w:t>
      </w:r>
      <w:r w:rsidRPr="00E41898">
        <w:rPr>
          <w:sz w:val="28"/>
          <w:szCs w:val="28"/>
        </w:rPr>
        <w:t xml:space="preserve"> </w:t>
      </w:r>
    </w:p>
    <w:p w:rsidR="007F2C5B" w:rsidRDefault="00996E2B" w:rsidP="00996E2B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7"/>
        </w:rPr>
      </w:pPr>
      <w:r>
        <w:rPr>
          <w:sz w:val="28"/>
          <w:szCs w:val="27"/>
        </w:rPr>
        <w:t>2</w:t>
      </w:r>
      <w:r w:rsidR="007F2C5B" w:rsidRPr="002A3D06">
        <w:rPr>
          <w:sz w:val="28"/>
          <w:szCs w:val="27"/>
        </w:rPr>
        <w:t>. Опубликовать настоящее решение  на «Официальном интернет – портале правовой информации городского округа муниципального образования «город Саянск» (</w:t>
      </w:r>
      <w:hyperlink r:id="rId9" w:history="1">
        <w:r w:rsidRPr="006212E3">
          <w:rPr>
            <w:rStyle w:val="a5"/>
            <w:sz w:val="28"/>
            <w:szCs w:val="27"/>
          </w:rPr>
          <w:t>http://sayansk-pravo.ru</w:t>
        </w:r>
      </w:hyperlink>
      <w:r>
        <w:rPr>
          <w:sz w:val="28"/>
          <w:szCs w:val="27"/>
        </w:rPr>
        <w:t xml:space="preserve">) </w:t>
      </w:r>
      <w:r w:rsidR="007F2C5B" w:rsidRPr="002A3D06">
        <w:rPr>
          <w:sz w:val="28"/>
          <w:szCs w:val="27"/>
        </w:rPr>
        <w:t xml:space="preserve">и разместить 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10" w:history="1">
        <w:r w:rsidR="007F2C5B" w:rsidRPr="002A3D06">
          <w:rPr>
            <w:rStyle w:val="a5"/>
            <w:sz w:val="28"/>
            <w:szCs w:val="27"/>
          </w:rPr>
          <w:t>http://www.dumasayansk.ru</w:t>
        </w:r>
      </w:hyperlink>
      <w:r w:rsidR="007F2C5B" w:rsidRPr="002A3D06">
        <w:rPr>
          <w:sz w:val="28"/>
          <w:szCs w:val="27"/>
        </w:rPr>
        <w:t>.</w:t>
      </w:r>
    </w:p>
    <w:p w:rsidR="00110526" w:rsidRDefault="00996E2B" w:rsidP="00110526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bCs/>
          <w:kern w:val="2"/>
          <w:sz w:val="28"/>
          <w:szCs w:val="28"/>
        </w:rPr>
        <w:t>3</w:t>
      </w:r>
      <w:r w:rsidR="00BD458B" w:rsidRPr="002A3D06">
        <w:rPr>
          <w:bCs/>
          <w:kern w:val="2"/>
          <w:sz w:val="28"/>
          <w:szCs w:val="28"/>
        </w:rPr>
        <w:t xml:space="preserve">. </w:t>
      </w:r>
      <w:r w:rsidR="00BD458B" w:rsidRPr="002A3D06">
        <w:rPr>
          <w:rFonts w:eastAsia="Calibri"/>
          <w:sz w:val="28"/>
          <w:szCs w:val="28"/>
        </w:rPr>
        <w:t>Настоящее решение вступает в силу после дня</w:t>
      </w:r>
      <w:r w:rsidR="00110526" w:rsidRPr="002A3D06">
        <w:rPr>
          <w:rFonts w:eastAsia="Calibri"/>
          <w:sz w:val="28"/>
          <w:szCs w:val="28"/>
        </w:rPr>
        <w:t xml:space="preserve"> его официального опубликования</w:t>
      </w:r>
      <w:r w:rsidR="00893E7F" w:rsidRPr="002A3D06">
        <w:rPr>
          <w:rFonts w:eastAsia="Calibri"/>
          <w:sz w:val="28"/>
          <w:szCs w:val="28"/>
        </w:rPr>
        <w:t>.</w:t>
      </w:r>
      <w:r w:rsidR="00110526" w:rsidRPr="002A3D06">
        <w:rPr>
          <w:rFonts w:eastAsia="Calibri"/>
          <w:sz w:val="28"/>
          <w:szCs w:val="28"/>
        </w:rPr>
        <w:t xml:space="preserve"> </w:t>
      </w:r>
    </w:p>
    <w:p w:rsidR="008D1BAF" w:rsidRPr="002A3D06" w:rsidRDefault="008D1BAF" w:rsidP="00110526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</w:p>
    <w:p w:rsidR="00BD458B" w:rsidRPr="002A3D06" w:rsidRDefault="00BD458B" w:rsidP="00BD458B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kern w:val="2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28"/>
        <w:gridCol w:w="851"/>
        <w:gridCol w:w="4394"/>
      </w:tblGrid>
      <w:tr w:rsidR="00BD458B" w:rsidRPr="002A3D06" w:rsidTr="00A06FD6">
        <w:tc>
          <w:tcPr>
            <w:tcW w:w="4428" w:type="dxa"/>
            <w:shd w:val="clear" w:color="auto" w:fill="auto"/>
          </w:tcPr>
          <w:p w:rsidR="00BD458B" w:rsidRPr="002A3D06" w:rsidRDefault="00BD458B" w:rsidP="00BD458B">
            <w:pPr>
              <w:widowControl w:val="0"/>
              <w:tabs>
                <w:tab w:val="left" w:pos="0"/>
              </w:tabs>
              <w:spacing w:line="322" w:lineRule="exact"/>
              <w:ind w:right="40"/>
              <w:rPr>
                <w:color w:val="000000"/>
                <w:spacing w:val="2"/>
                <w:sz w:val="28"/>
                <w:szCs w:val="28"/>
              </w:rPr>
            </w:pPr>
            <w:r w:rsidRPr="002A3D06">
              <w:rPr>
                <w:spacing w:val="2"/>
                <w:sz w:val="28"/>
                <w:szCs w:val="28"/>
              </w:rPr>
              <w:t>Председатель Думы городского округа муниципального образования «город Саянск»</w:t>
            </w:r>
          </w:p>
        </w:tc>
        <w:tc>
          <w:tcPr>
            <w:tcW w:w="851" w:type="dxa"/>
            <w:shd w:val="clear" w:color="auto" w:fill="auto"/>
          </w:tcPr>
          <w:p w:rsidR="00BD458B" w:rsidRPr="002A3D06" w:rsidRDefault="00BD458B" w:rsidP="00BD458B">
            <w:pPr>
              <w:widowControl w:val="0"/>
              <w:tabs>
                <w:tab w:val="left" w:pos="0"/>
              </w:tabs>
              <w:spacing w:line="322" w:lineRule="exact"/>
              <w:ind w:right="40"/>
              <w:rPr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BD458B" w:rsidRPr="002A3D06" w:rsidRDefault="007F2C5B" w:rsidP="007F2C5B">
            <w:pPr>
              <w:widowControl w:val="0"/>
              <w:tabs>
                <w:tab w:val="left" w:pos="0"/>
              </w:tabs>
              <w:spacing w:line="322" w:lineRule="exact"/>
              <w:ind w:right="40"/>
              <w:rPr>
                <w:color w:val="000000"/>
                <w:spacing w:val="2"/>
                <w:sz w:val="28"/>
                <w:szCs w:val="28"/>
              </w:rPr>
            </w:pPr>
            <w:r w:rsidRPr="002A3D06">
              <w:rPr>
                <w:color w:val="000000"/>
                <w:spacing w:val="2"/>
                <w:sz w:val="28"/>
                <w:szCs w:val="28"/>
              </w:rPr>
              <w:t>М</w:t>
            </w:r>
            <w:r w:rsidR="00BD458B" w:rsidRPr="002A3D06">
              <w:rPr>
                <w:color w:val="000000"/>
                <w:spacing w:val="2"/>
                <w:sz w:val="28"/>
                <w:szCs w:val="28"/>
              </w:rPr>
              <w:t>эр городского округа</w:t>
            </w:r>
            <w:r w:rsidR="00BD458B" w:rsidRPr="002A3D06">
              <w:rPr>
                <w:spacing w:val="2"/>
                <w:sz w:val="25"/>
                <w:szCs w:val="25"/>
              </w:rPr>
              <w:t xml:space="preserve"> </w:t>
            </w:r>
            <w:r w:rsidR="00BD458B" w:rsidRPr="002A3D06">
              <w:rPr>
                <w:color w:val="000000"/>
                <w:spacing w:val="2"/>
                <w:sz w:val="28"/>
                <w:szCs w:val="28"/>
              </w:rPr>
              <w:t>муниципального образования «город Саянск»</w:t>
            </w:r>
          </w:p>
        </w:tc>
      </w:tr>
      <w:tr w:rsidR="00BD458B" w:rsidRPr="002A3D06" w:rsidTr="00A06FD6">
        <w:tc>
          <w:tcPr>
            <w:tcW w:w="4428" w:type="dxa"/>
            <w:shd w:val="clear" w:color="auto" w:fill="auto"/>
          </w:tcPr>
          <w:p w:rsidR="00BD458B" w:rsidRPr="002A3D06" w:rsidRDefault="00BD458B" w:rsidP="00BD458B">
            <w:pPr>
              <w:widowControl w:val="0"/>
              <w:tabs>
                <w:tab w:val="left" w:pos="0"/>
              </w:tabs>
              <w:spacing w:line="322" w:lineRule="exact"/>
              <w:ind w:right="40"/>
              <w:rPr>
                <w:color w:val="000000"/>
                <w:spacing w:val="2"/>
                <w:sz w:val="28"/>
                <w:szCs w:val="28"/>
              </w:rPr>
            </w:pPr>
          </w:p>
          <w:p w:rsidR="00BD458B" w:rsidRPr="002A3D06" w:rsidRDefault="00BD458B" w:rsidP="00B0301A">
            <w:pPr>
              <w:widowControl w:val="0"/>
              <w:tabs>
                <w:tab w:val="left" w:pos="0"/>
              </w:tabs>
              <w:spacing w:line="322" w:lineRule="exact"/>
              <w:ind w:right="40"/>
              <w:rPr>
                <w:color w:val="000000"/>
                <w:spacing w:val="2"/>
                <w:sz w:val="28"/>
                <w:szCs w:val="28"/>
              </w:rPr>
            </w:pPr>
            <w:r w:rsidRPr="002A3D06">
              <w:rPr>
                <w:color w:val="000000"/>
                <w:spacing w:val="2"/>
                <w:sz w:val="28"/>
                <w:szCs w:val="28"/>
              </w:rPr>
              <w:t>________________Е.А. Каплин</w:t>
            </w:r>
          </w:p>
        </w:tc>
        <w:tc>
          <w:tcPr>
            <w:tcW w:w="851" w:type="dxa"/>
            <w:shd w:val="clear" w:color="auto" w:fill="auto"/>
          </w:tcPr>
          <w:p w:rsidR="00BD458B" w:rsidRPr="002A3D06" w:rsidRDefault="00BD458B" w:rsidP="00BD458B">
            <w:pPr>
              <w:widowControl w:val="0"/>
              <w:tabs>
                <w:tab w:val="left" w:pos="0"/>
              </w:tabs>
              <w:spacing w:line="322" w:lineRule="exact"/>
              <w:ind w:right="40"/>
              <w:rPr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BD458B" w:rsidRPr="002A3D06" w:rsidRDefault="00BD458B" w:rsidP="00BD458B">
            <w:pPr>
              <w:widowControl w:val="0"/>
              <w:tabs>
                <w:tab w:val="left" w:pos="0"/>
              </w:tabs>
              <w:spacing w:line="322" w:lineRule="exact"/>
              <w:ind w:right="40"/>
              <w:rPr>
                <w:color w:val="000000"/>
                <w:spacing w:val="2"/>
                <w:sz w:val="28"/>
                <w:szCs w:val="28"/>
              </w:rPr>
            </w:pPr>
          </w:p>
          <w:p w:rsidR="00BD458B" w:rsidRPr="002A3D06" w:rsidRDefault="00BD458B" w:rsidP="00BD458B">
            <w:pPr>
              <w:widowControl w:val="0"/>
              <w:tabs>
                <w:tab w:val="left" w:pos="0"/>
              </w:tabs>
              <w:spacing w:line="322" w:lineRule="exact"/>
              <w:ind w:right="40"/>
              <w:rPr>
                <w:color w:val="000000"/>
                <w:spacing w:val="2"/>
                <w:sz w:val="28"/>
                <w:szCs w:val="28"/>
              </w:rPr>
            </w:pPr>
            <w:r w:rsidRPr="002A3D06">
              <w:rPr>
                <w:color w:val="000000"/>
                <w:spacing w:val="2"/>
                <w:sz w:val="28"/>
                <w:szCs w:val="28"/>
              </w:rPr>
              <w:t>_______________</w:t>
            </w:r>
            <w:r w:rsidR="00B01D0D" w:rsidRPr="002A3D06">
              <w:rPr>
                <w:color w:val="000000"/>
                <w:spacing w:val="2"/>
                <w:sz w:val="28"/>
                <w:szCs w:val="28"/>
              </w:rPr>
              <w:t>А.В. Ермаков</w:t>
            </w:r>
          </w:p>
        </w:tc>
      </w:tr>
    </w:tbl>
    <w:p w:rsidR="00FF3B69" w:rsidRDefault="00FF3B69" w:rsidP="006C7662">
      <w:pPr>
        <w:suppressAutoHyphens/>
        <w:autoSpaceDE w:val="0"/>
        <w:autoSpaceDN w:val="0"/>
        <w:adjustRightInd w:val="0"/>
        <w:rPr>
          <w:kern w:val="2"/>
          <w:lang w:eastAsia="en-US"/>
        </w:rPr>
      </w:pPr>
    </w:p>
    <w:p w:rsidR="00FF3B69" w:rsidRDefault="00FF3B69" w:rsidP="006C7662">
      <w:pPr>
        <w:suppressAutoHyphens/>
        <w:autoSpaceDE w:val="0"/>
        <w:autoSpaceDN w:val="0"/>
        <w:adjustRightInd w:val="0"/>
        <w:rPr>
          <w:kern w:val="2"/>
          <w:lang w:eastAsia="en-US"/>
        </w:rPr>
      </w:pPr>
    </w:p>
    <w:p w:rsidR="00D269D8" w:rsidRDefault="00D269D8" w:rsidP="006C7662">
      <w:pPr>
        <w:suppressAutoHyphens/>
        <w:autoSpaceDE w:val="0"/>
        <w:autoSpaceDN w:val="0"/>
        <w:adjustRightInd w:val="0"/>
        <w:rPr>
          <w:kern w:val="2"/>
          <w:lang w:eastAsia="en-US"/>
        </w:rPr>
      </w:pPr>
      <w:r>
        <w:rPr>
          <w:kern w:val="2"/>
          <w:lang w:eastAsia="en-US"/>
        </w:rPr>
        <w:t xml:space="preserve">Исп. Прокопьева Е.В., </w:t>
      </w:r>
    </w:p>
    <w:p w:rsidR="00D269D8" w:rsidRDefault="00D269D8" w:rsidP="006C7662">
      <w:pPr>
        <w:suppressAutoHyphens/>
        <w:autoSpaceDE w:val="0"/>
        <w:autoSpaceDN w:val="0"/>
        <w:adjustRightInd w:val="0"/>
        <w:rPr>
          <w:kern w:val="2"/>
          <w:lang w:eastAsia="en-US"/>
        </w:rPr>
      </w:pPr>
      <w:r>
        <w:rPr>
          <w:kern w:val="2"/>
          <w:lang w:eastAsia="en-US"/>
        </w:rPr>
        <w:t>Т. 51005</w:t>
      </w:r>
      <w:bookmarkStart w:id="0" w:name="_GoBack"/>
      <w:bookmarkEnd w:id="0"/>
    </w:p>
    <w:p w:rsidR="00FF3B69" w:rsidRDefault="00FF3B69" w:rsidP="006C7662">
      <w:pPr>
        <w:suppressAutoHyphens/>
        <w:autoSpaceDE w:val="0"/>
        <w:autoSpaceDN w:val="0"/>
        <w:adjustRightInd w:val="0"/>
        <w:rPr>
          <w:kern w:val="2"/>
          <w:lang w:eastAsia="en-US"/>
        </w:rPr>
        <w:sectPr w:rsidR="00FF3B69" w:rsidSect="00662D37">
          <w:headerReference w:type="even" r:id="rId11"/>
          <w:headerReference w:type="default" r:id="rId12"/>
          <w:headerReference w:type="first" r:id="rId13"/>
          <w:pgSz w:w="11906" w:h="16838" w:code="9"/>
          <w:pgMar w:top="1134" w:right="850" w:bottom="1134" w:left="1275" w:header="720" w:footer="720" w:gutter="0"/>
          <w:cols w:space="720"/>
          <w:titlePg/>
          <w:docGrid w:linePitch="381"/>
        </w:sectPr>
      </w:pPr>
    </w:p>
    <w:p w:rsidR="00FF3B69" w:rsidRPr="00FF3B69" w:rsidRDefault="00FF3B69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  <w:r w:rsidRPr="00FF3B69">
        <w:rPr>
          <w:kern w:val="2"/>
          <w:lang w:eastAsia="en-US"/>
        </w:rPr>
        <w:lastRenderedPageBreak/>
        <w:t xml:space="preserve">Приложение № </w:t>
      </w:r>
      <w:r w:rsidR="006A0C25">
        <w:rPr>
          <w:kern w:val="2"/>
          <w:lang w:eastAsia="en-US"/>
        </w:rPr>
        <w:t>3</w:t>
      </w:r>
    </w:p>
    <w:p w:rsidR="00FF3B69" w:rsidRPr="00FF3B69" w:rsidRDefault="00FF3B69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  <w:r w:rsidRPr="00FF3B69">
        <w:rPr>
          <w:kern w:val="2"/>
          <w:lang w:eastAsia="en-US"/>
        </w:rPr>
        <w:t>к Положению о муниципальном земельном контроле</w:t>
      </w:r>
    </w:p>
    <w:p w:rsidR="00FF3B69" w:rsidRDefault="00FF3B69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  <w:r w:rsidRPr="00FF3B69">
        <w:rPr>
          <w:kern w:val="2"/>
          <w:lang w:eastAsia="en-US"/>
        </w:rPr>
        <w:t xml:space="preserve">в городском округе муниципального образования «город Саянск» </w:t>
      </w: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Pr="00A527BD" w:rsidRDefault="00A527BD" w:rsidP="00A527BD">
      <w:pPr>
        <w:jc w:val="center"/>
        <w:rPr>
          <w:rFonts w:eastAsia="Arial"/>
          <w:b/>
          <w:bCs/>
          <w:sz w:val="28"/>
          <w:szCs w:val="28"/>
          <w:lang w:eastAsia="en-US"/>
        </w:rPr>
      </w:pPr>
      <w:r w:rsidRPr="00A527BD">
        <w:rPr>
          <w:rFonts w:eastAsia="Arial"/>
          <w:b/>
          <w:bCs/>
          <w:sz w:val="28"/>
          <w:szCs w:val="28"/>
          <w:lang w:eastAsia="en-US"/>
        </w:rPr>
        <w:t xml:space="preserve">ПАСПОРТ </w:t>
      </w:r>
    </w:p>
    <w:p w:rsidR="00A527BD" w:rsidRPr="00A527BD" w:rsidRDefault="00A527BD" w:rsidP="00A527BD">
      <w:pPr>
        <w:jc w:val="center"/>
        <w:rPr>
          <w:rFonts w:eastAsia="Arial"/>
          <w:sz w:val="28"/>
          <w:szCs w:val="28"/>
          <w:lang w:eastAsia="en-US"/>
        </w:rPr>
      </w:pPr>
      <w:r w:rsidRPr="00A527BD">
        <w:rPr>
          <w:rFonts w:eastAsia="Arial"/>
          <w:b/>
          <w:bCs/>
          <w:sz w:val="28"/>
          <w:szCs w:val="28"/>
          <w:lang w:eastAsia="en-US"/>
        </w:rPr>
        <w:t>индикатора риска нарушения обязательных требований</w:t>
      </w:r>
    </w:p>
    <w:p w:rsidR="00A527BD" w:rsidRPr="00A527BD" w:rsidRDefault="00A527BD" w:rsidP="00A527BD">
      <w:pPr>
        <w:jc w:val="center"/>
        <w:rPr>
          <w:rFonts w:ascii="Arial" w:eastAsia="Arial" w:hAnsi="Arial"/>
          <w:sz w:val="22"/>
          <w:szCs w:val="22"/>
          <w:lang w:eastAsia="en-US"/>
        </w:rPr>
      </w:pPr>
    </w:p>
    <w:p w:rsidR="00A527BD" w:rsidRPr="00A527BD" w:rsidRDefault="00A527BD" w:rsidP="00A527BD">
      <w:pPr>
        <w:jc w:val="center"/>
        <w:rPr>
          <w:rFonts w:ascii="Arial" w:eastAsia="Arial" w:hAnsi="Arial"/>
          <w:sz w:val="22"/>
          <w:szCs w:val="22"/>
          <w:lang w:eastAsia="en-US"/>
        </w:rPr>
      </w:pPr>
    </w:p>
    <w:p w:rsidR="00A527BD" w:rsidRPr="00A527BD" w:rsidRDefault="00A527BD" w:rsidP="00A527BD">
      <w:pPr>
        <w:jc w:val="center"/>
        <w:rPr>
          <w:rFonts w:ascii="Arial" w:eastAsia="Arial" w:hAnsi="Arial"/>
          <w:sz w:val="22"/>
          <w:szCs w:val="22"/>
          <w:lang w:eastAsia="en-US"/>
        </w:rPr>
      </w:pPr>
    </w:p>
    <w:tbl>
      <w:tblPr>
        <w:tblStyle w:val="19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540"/>
        <w:gridCol w:w="709"/>
        <w:gridCol w:w="1840"/>
        <w:gridCol w:w="567"/>
        <w:gridCol w:w="1703"/>
        <w:gridCol w:w="847"/>
        <w:gridCol w:w="4079"/>
      </w:tblGrid>
      <w:tr w:rsidR="00A527BD" w:rsidRPr="00A527BD" w:rsidTr="00A527BD">
        <w:trPr>
          <w:trHeight w:val="520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>Общая информация по индикатору риска нарушения обязательных требований</w:t>
            </w:r>
          </w:p>
        </w:tc>
      </w:tr>
      <w:tr w:rsidR="00A527BD" w:rsidRPr="00A527BD" w:rsidTr="00A527BD">
        <w:tc>
          <w:tcPr>
            <w:tcW w:w="566" w:type="dxa"/>
            <w:vMerge/>
            <w:vAlign w:val="center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6089" w:type="dxa"/>
            <w:gridSpan w:val="3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Наименование органа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исполнительной власти, органа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местного самоуправления,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осуществляющего контрольную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(надзорную) деятельность,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ответственного за разработку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индикатора риска нарушения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обязательных требований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Наименование вида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государственного контроля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(надзора), муниципального контроля</w:t>
            </w:r>
          </w:p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</w:p>
        </w:tc>
      </w:tr>
      <w:tr w:rsidR="00A527BD" w:rsidRPr="00A527BD" w:rsidTr="00A527BD">
        <w:trPr>
          <w:trHeight w:val="34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6798" w:type="dxa"/>
            <w:gridSpan w:val="4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>Администрация городского округа муниципального образования «город Саянск»</w:t>
            </w:r>
          </w:p>
        </w:tc>
        <w:tc>
          <w:tcPr>
            <w:tcW w:w="7196" w:type="dxa"/>
            <w:gridSpan w:val="4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>Муниципальный земельный контроль</w:t>
            </w:r>
          </w:p>
        </w:tc>
      </w:tr>
      <w:tr w:rsidR="00A527BD" w:rsidRPr="00A527BD" w:rsidTr="00A527BD">
        <w:trPr>
          <w:trHeight w:val="419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Наименование индикатора риска нарушения обязательных требований</w:t>
            </w:r>
          </w:p>
        </w:tc>
      </w:tr>
      <w:tr w:rsidR="00A527BD" w:rsidRPr="00A527BD" w:rsidTr="00A527BD">
        <w:trPr>
          <w:trHeight w:val="669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3994" w:type="dxa"/>
            <w:gridSpan w:val="8"/>
          </w:tcPr>
          <w:p w:rsidR="00A527BD" w:rsidRPr="00A527BD" w:rsidRDefault="00A527BD" w:rsidP="00A527BD">
            <w:pPr>
              <w:widowControl w:val="0"/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  <w:r w:rsidRPr="00A527BD">
              <w:rPr>
                <w:b/>
                <w:sz w:val="22"/>
                <w:szCs w:val="20"/>
              </w:rPr>
              <w:t>Несоответствие площади используемого контролируемым лицом земельного участка площади земельного участка, сведения о которой содержатся в Едином государственном реестре недвижимости</w:t>
            </w:r>
          </w:p>
        </w:tc>
      </w:tr>
      <w:tr w:rsidR="00A527BD" w:rsidRPr="00A527BD" w:rsidTr="00A527BD">
        <w:trPr>
          <w:trHeight w:val="415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b/>
                <w:bCs/>
                <w:sz w:val="28"/>
                <w:szCs w:val="28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>Обязательные требования, о нарушении которых свидетельствует индикатор риска</w:t>
            </w:r>
            <w:r w:rsidRPr="00A527BD">
              <w:rPr>
                <w:rFonts w:eastAsia="Arial"/>
                <w:b/>
                <w:bCs/>
                <w:sz w:val="28"/>
                <w:szCs w:val="28"/>
                <w:vertAlign w:val="superscript"/>
                <w:lang w:eastAsia="en-US"/>
              </w:rPr>
              <w:footnoteReference w:id="1"/>
            </w:r>
          </w:p>
        </w:tc>
      </w:tr>
      <w:tr w:rsidR="00A527BD" w:rsidRPr="00A527BD" w:rsidTr="00A527BD"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3540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4110" w:type="dxa"/>
            <w:gridSpan w:val="3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Структурная единица нормативного правового акта</w:t>
            </w:r>
          </w:p>
        </w:tc>
        <w:tc>
          <w:tcPr>
            <w:tcW w:w="847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407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Ссылка на ФГИС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РОТ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2"/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gridSpan w:val="2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Земельный кодекс Российской Федерации</w:t>
            </w:r>
          </w:p>
        </w:tc>
        <w:tc>
          <w:tcPr>
            <w:tcW w:w="4819" w:type="dxa"/>
            <w:gridSpan w:val="4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пункт 1 статьи 25</w:t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Сведения отсутствуют </w:t>
            </w:r>
          </w:p>
        </w:tc>
      </w:tr>
      <w:tr w:rsidR="00A527BD" w:rsidRPr="00A527BD" w:rsidTr="00A527BD"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gridSpan w:val="2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gridSpan w:val="4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i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 пункт 1 статьи 26 </w:t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Сведения отсутствуют</w:t>
            </w:r>
          </w:p>
        </w:tc>
      </w:tr>
      <w:tr w:rsidR="00A527BD" w:rsidRPr="00A527BD" w:rsidTr="00A527BD">
        <w:trPr>
          <w:trHeight w:val="567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b/>
                <w:bCs/>
                <w:sz w:val="28"/>
                <w:szCs w:val="28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>Объект контроля</w:t>
            </w:r>
          </w:p>
        </w:tc>
      </w:tr>
      <w:tr w:rsidR="00A527BD" w:rsidRPr="00A527BD" w:rsidTr="00A527BD">
        <w:trPr>
          <w:trHeight w:val="267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3540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Тип объекта контроля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3"/>
            </w: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4110" w:type="dxa"/>
            <w:gridSpan w:val="3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Вид объекта контроля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4"/>
            </w:r>
          </w:p>
        </w:tc>
        <w:tc>
          <w:tcPr>
            <w:tcW w:w="847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4079" w:type="dxa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Подвид объекта контроля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5"/>
            </w:r>
          </w:p>
        </w:tc>
      </w:tr>
      <w:tr w:rsidR="00A527BD" w:rsidRPr="00A527BD" w:rsidTr="00A527BD">
        <w:trPr>
          <w:trHeight w:val="3832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gridSpan w:val="2"/>
          </w:tcPr>
          <w:p w:rsidR="00A527BD" w:rsidRPr="00A527BD" w:rsidRDefault="00A527BD" w:rsidP="00A527BD">
            <w:pPr>
              <w:autoSpaceDE w:val="0"/>
              <w:autoSpaceDN w:val="0"/>
              <w:adjustRightInd w:val="0"/>
              <w:jc w:val="both"/>
              <w:rPr>
                <w:rFonts w:eastAsia="Arial"/>
                <w:b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Здания, помещения, сооружения, линейные объекты, территории, включая водные, </w:t>
            </w:r>
            <w:r w:rsidRPr="00A527BD">
              <w:rPr>
                <w:rFonts w:eastAsia="Arial"/>
                <w:b/>
                <w:sz w:val="22"/>
                <w:szCs w:val="22"/>
                <w:lang w:eastAsia="en-US"/>
              </w:rPr>
              <w:t>земельные</w:t>
            </w: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 и лесные </w:t>
            </w:r>
            <w:r w:rsidRPr="00A527BD">
              <w:rPr>
                <w:rFonts w:eastAsia="Arial"/>
                <w:b/>
                <w:sz w:val="22"/>
                <w:szCs w:val="22"/>
                <w:lang w:eastAsia="en-US"/>
              </w:rPr>
              <w:t>участки</w:t>
            </w: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</w:t>
            </w:r>
            <w:r w:rsidRPr="00A527BD">
              <w:rPr>
                <w:rFonts w:eastAsia="Arial"/>
                <w:b/>
                <w:sz w:val="22"/>
                <w:szCs w:val="22"/>
                <w:lang w:eastAsia="en-US"/>
              </w:rPr>
              <w:t>которыми граждане и организации владеют и (или) пользуются,</w:t>
            </w: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 компоненты природной среды, природные и природно-антропогенные объекты, не находящиеся во владении и (или) пользовании граждан или организаций, </w:t>
            </w:r>
            <w:r w:rsidRPr="00A527BD">
              <w:rPr>
                <w:rFonts w:eastAsia="Arial"/>
                <w:b/>
                <w:sz w:val="22"/>
                <w:szCs w:val="22"/>
                <w:lang w:eastAsia="en-US"/>
              </w:rPr>
              <w:t>к которым предъявляются обязательные требования - производственные объекты</w:t>
            </w:r>
          </w:p>
        </w:tc>
        <w:tc>
          <w:tcPr>
            <w:tcW w:w="4819" w:type="dxa"/>
            <w:gridSpan w:val="4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Земли, земельные участки или части земельных участков в границах городского округа муниципального образования «город Саянск»</w:t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>Отсутствует</w:t>
            </w:r>
          </w:p>
        </w:tc>
      </w:tr>
      <w:tr w:rsidR="00A527BD" w:rsidRPr="00A527BD" w:rsidTr="00A527BD">
        <w:trPr>
          <w:trHeight w:val="537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A527BD" w:rsidRPr="00A527BD" w:rsidTr="00A527BD">
        <w:trPr>
          <w:trHeight w:val="415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13285" w:type="dxa"/>
            <w:gridSpan w:val="7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Период расчета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6"/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3994" w:type="dxa"/>
            <w:gridSpan w:val="8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Постоянно</w:t>
            </w:r>
          </w:p>
        </w:tc>
      </w:tr>
      <w:tr w:rsidR="00A527BD" w:rsidRPr="00A527BD" w:rsidTr="00A527BD">
        <w:trPr>
          <w:trHeight w:val="299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13285" w:type="dxa"/>
            <w:gridSpan w:val="7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Формула расчета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7"/>
            </w:r>
          </w:p>
        </w:tc>
      </w:tr>
      <w:tr w:rsidR="00A527BD" w:rsidRPr="00D269D8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3994" w:type="dxa"/>
            <w:gridSpan w:val="8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val="en-US" w:eastAsia="en-US"/>
              </w:rPr>
            </w:pPr>
            <w:r w:rsidRPr="00A527BD">
              <w:rPr>
                <w:rFonts w:eastAsia="Arial"/>
                <w:sz w:val="22"/>
                <w:szCs w:val="22"/>
                <w:lang w:val="en-US" w:eastAsia="en-US"/>
              </w:rPr>
              <w:t xml:space="preserve">S </w:t>
            </w:r>
            <w:r w:rsidRPr="00A527BD">
              <w:rPr>
                <w:rFonts w:eastAsia="Arial"/>
                <w:sz w:val="16"/>
                <w:szCs w:val="16"/>
                <w:lang w:eastAsia="en-US"/>
              </w:rPr>
              <w:t>уч</w:t>
            </w:r>
            <w:r w:rsidRPr="00A527BD">
              <w:rPr>
                <w:rFonts w:eastAsia="Arial"/>
                <w:sz w:val="22"/>
                <w:szCs w:val="22"/>
                <w:lang w:val="en-US" w:eastAsia="en-US"/>
              </w:rPr>
              <w:t xml:space="preserve"> </w:t>
            </w:r>
            <w:r w:rsidRPr="00A527BD">
              <w:rPr>
                <w:rFonts w:ascii="AngsanaUPC" w:eastAsia="Arial" w:hAnsi="AngsanaUPC" w:cs="AngsanaUPC"/>
                <w:sz w:val="22"/>
                <w:szCs w:val="22"/>
                <w:lang w:val="en-US" w:eastAsia="en-US"/>
              </w:rPr>
              <w:t>&gt;</w:t>
            </w:r>
            <w:r w:rsidRPr="00A527BD">
              <w:rPr>
                <w:rFonts w:eastAsia="Arial"/>
                <w:sz w:val="22"/>
                <w:szCs w:val="22"/>
                <w:lang w:val="en-US" w:eastAsia="en-US"/>
              </w:rPr>
              <w:t xml:space="preserve"> S </w:t>
            </w:r>
            <w:r w:rsidRPr="00A527BD">
              <w:rPr>
                <w:rFonts w:eastAsia="Arial"/>
                <w:sz w:val="16"/>
                <w:szCs w:val="16"/>
                <w:lang w:eastAsia="en-US"/>
              </w:rPr>
              <w:t>уч</w:t>
            </w:r>
            <w:r w:rsidRPr="00A527BD">
              <w:rPr>
                <w:rFonts w:eastAsia="Arial"/>
                <w:sz w:val="16"/>
                <w:szCs w:val="16"/>
                <w:lang w:val="en-US" w:eastAsia="en-US"/>
              </w:rPr>
              <w:t xml:space="preserve"> </w:t>
            </w:r>
            <w:r w:rsidRPr="00A527BD">
              <w:rPr>
                <w:rFonts w:eastAsia="Arial"/>
                <w:sz w:val="16"/>
                <w:szCs w:val="16"/>
                <w:lang w:eastAsia="en-US"/>
              </w:rPr>
              <w:t>ЕГРН</w:t>
            </w:r>
          </w:p>
        </w:tc>
      </w:tr>
      <w:tr w:rsidR="00A527BD" w:rsidRPr="00A527BD" w:rsidTr="00A527BD">
        <w:trPr>
          <w:trHeight w:val="497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13285" w:type="dxa"/>
            <w:gridSpan w:val="7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Расшифровка переменных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4.3.1</w:t>
            </w:r>
          </w:p>
        </w:tc>
        <w:tc>
          <w:tcPr>
            <w:tcW w:w="3540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Переменная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8"/>
            </w: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4.3.2</w:t>
            </w:r>
          </w:p>
        </w:tc>
        <w:tc>
          <w:tcPr>
            <w:tcW w:w="4110" w:type="dxa"/>
            <w:gridSpan w:val="3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Наименование переменной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9"/>
            </w:r>
          </w:p>
        </w:tc>
        <w:tc>
          <w:tcPr>
            <w:tcW w:w="847" w:type="dxa"/>
          </w:tcPr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4.3.3</w:t>
            </w:r>
          </w:p>
        </w:tc>
        <w:tc>
          <w:tcPr>
            <w:tcW w:w="4079" w:type="dxa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Источник получения данных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10"/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gridSpan w:val="2"/>
          </w:tcPr>
          <w:p w:rsidR="00A527BD" w:rsidRPr="00A527BD" w:rsidRDefault="00A527BD" w:rsidP="00A527BD">
            <w:pPr>
              <w:jc w:val="center"/>
              <w:rPr>
                <w:rFonts w:eastAsia="Arial"/>
                <w:i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 xml:space="preserve"> S </w:t>
            </w:r>
            <w:r w:rsidRPr="00A527BD">
              <w:rPr>
                <w:rFonts w:eastAsia="Arial"/>
                <w:bCs/>
                <w:sz w:val="16"/>
                <w:szCs w:val="16"/>
                <w:lang w:eastAsia="en-US"/>
              </w:rPr>
              <w:t>уч</w:t>
            </w:r>
          </w:p>
        </w:tc>
        <w:tc>
          <w:tcPr>
            <w:tcW w:w="4819" w:type="dxa"/>
            <w:gridSpan w:val="4"/>
          </w:tcPr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Площадь фактически используемого контролируемым лицом земельного участка </w:t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Результаты измерения площади фактически используемого земельного участка на местности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gridSpan w:val="2"/>
          </w:tcPr>
          <w:p w:rsidR="00A527BD" w:rsidRPr="00A527BD" w:rsidRDefault="00A527BD" w:rsidP="00A527BD">
            <w:pPr>
              <w:jc w:val="center"/>
              <w:rPr>
                <w:rFonts w:eastAsia="Arial"/>
                <w:i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val="en-US" w:eastAsia="en-US"/>
              </w:rPr>
              <w:t>S</w:t>
            </w: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 </w:t>
            </w:r>
            <w:r w:rsidRPr="00A527BD">
              <w:rPr>
                <w:rFonts w:eastAsia="Arial"/>
                <w:iCs/>
                <w:sz w:val="16"/>
                <w:szCs w:val="16"/>
                <w:lang w:eastAsia="en-US"/>
              </w:rPr>
              <w:t>уч ЕГРН</w:t>
            </w:r>
          </w:p>
        </w:tc>
        <w:tc>
          <w:tcPr>
            <w:tcW w:w="4819" w:type="dxa"/>
            <w:gridSpan w:val="4"/>
          </w:tcPr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Площадь земельного участка согласно сведениям, содержащимся в Едином государственном реестре недвижимости</w:t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Сведения Единого государственного реестра недвижимости</w:t>
            </w:r>
          </w:p>
        </w:tc>
      </w:tr>
      <w:tr w:rsidR="00A527BD" w:rsidRPr="00A527BD" w:rsidTr="00A527BD">
        <w:trPr>
          <w:trHeight w:val="1088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b/>
                <w:bCs/>
                <w:sz w:val="28"/>
                <w:szCs w:val="28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 xml:space="preserve">Перечень документов, подтверждающих факт соответствия или отклонения объекта контроля </w:t>
            </w: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br/>
              <w:t>о проведении контрольного (надзорного) мероприятия</w:t>
            </w:r>
          </w:p>
        </w:tc>
      </w:tr>
      <w:tr w:rsidR="00A527BD" w:rsidRPr="00A527BD" w:rsidTr="00A527BD">
        <w:trPr>
          <w:trHeight w:val="391"/>
        </w:trPr>
        <w:tc>
          <w:tcPr>
            <w:tcW w:w="566" w:type="dxa"/>
            <w:vMerge/>
            <w:vAlign w:val="center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8359" w:type="dxa"/>
            <w:gridSpan w:val="5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Правоустанавливающие и иные документы, подтверждающие индивидуализирующие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признаки проверяемого объекта и его принадлежность контролируемому лицу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11"/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Выписка из Единого государственного реестра недвижимости 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Государственные акты, свидетельства и другие документы, удостоверяющие права на землю и выданные гражданам или юридическим лицам до введения в действие Федерального закона «О государственной регистрации прав на недвижимое имущество и сделок с ним» 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>Договор аренды земельного участка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Договор на размещение нестационарного торгового объекта 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i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Разрешение на использование земель или земельных участков, находящихся в </w:t>
            </w: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lastRenderedPageBreak/>
              <w:t xml:space="preserve">государственной или муниципальной собственности, без предоставления земельных участков и установления сервитутов 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5.2</w:t>
            </w:r>
          </w:p>
        </w:tc>
        <w:tc>
          <w:tcPr>
            <w:tcW w:w="8359" w:type="dxa"/>
            <w:gridSpan w:val="5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12"/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Протокол инструментального обследования, проведенного в ходе выездного обследования и прилагаемая к нему исполнительная съемка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iCs/>
                <w:sz w:val="22"/>
                <w:szCs w:val="22"/>
                <w:lang w:eastAsia="en-US"/>
              </w:rPr>
              <w:t>Протокол инструментального обследования проведенного в ходе обязательного профилактического визита</w:t>
            </w: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 </w:t>
            </w:r>
            <w:r w:rsidRPr="00A527BD">
              <w:rPr>
                <w:rFonts w:eastAsia="Arial"/>
                <w:bCs/>
                <w:iCs/>
                <w:sz w:val="22"/>
                <w:szCs w:val="22"/>
                <w:lang w:eastAsia="en-US"/>
              </w:rPr>
              <w:t>и прилагаемая к нему исполнительная съемка</w:t>
            </w:r>
          </w:p>
        </w:tc>
      </w:tr>
      <w:tr w:rsidR="00A527BD" w:rsidRPr="00A527BD" w:rsidTr="00A527BD">
        <w:trPr>
          <w:trHeight w:val="775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tabs>
                <w:tab w:val="center" w:pos="2286"/>
              </w:tabs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>Выгрузка сведений из геоинформационного портала «Национальная система пространственных данных»</w:t>
            </w:r>
            <w:r w:rsidR="00EF0828" w:rsidRPr="00EF0828">
              <w:rPr>
                <w:rFonts w:eastAsia="Arial"/>
                <w:bCs/>
                <w:iCs/>
                <w:sz w:val="22"/>
                <w:szCs w:val="22"/>
                <w:lang w:eastAsia="en-US"/>
              </w:rPr>
              <w:t xml:space="preserve"> в информационно-телекоммуникационной сети «Интернет»</w:t>
            </w: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 xml:space="preserve"> в виде схематического совмещения границ земельного участка со спутниковыми снимками территории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8359" w:type="dxa"/>
            <w:gridSpan w:val="5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Документы, подтверждающие проведение контрольных (надзорных) мероприятий без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взаимодействия и/или профилактических мероприятий, в случае если такие мероприятия проводились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13"/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Задание на проведение контрольного мероприятия без взаимодействия с контролируемым лицом или решение о проведении обязательного профилактического визита</w:t>
            </w:r>
          </w:p>
        </w:tc>
      </w:tr>
      <w:tr w:rsidR="00A527BD" w:rsidRPr="00A527BD" w:rsidTr="00A527BD">
        <w:trPr>
          <w:trHeight w:val="897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Акт контрольного (надзорного) без взаимодействия с контролируемым лицом или акт обязательного профилактического визита</w:t>
            </w:r>
          </w:p>
        </w:tc>
      </w:tr>
      <w:tr w:rsidR="00A527BD" w:rsidRPr="00A527BD" w:rsidTr="00A527BD">
        <w:trPr>
          <w:trHeight w:val="475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8359" w:type="dxa"/>
            <w:gridSpan w:val="5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Иные документы, подтверждающие необходимость проведения внепланового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контрольного (надзорного) мероприятия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14"/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Мотивированное представление о проведении контрольного мероприятия </w:t>
            </w:r>
          </w:p>
        </w:tc>
      </w:tr>
      <w:tr w:rsidR="00A527BD" w:rsidRPr="00A527BD" w:rsidTr="00A527BD">
        <w:trPr>
          <w:trHeight w:val="567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b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b/>
                <w:bCs/>
                <w:sz w:val="28"/>
                <w:szCs w:val="28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>Особенности проведения контрольного (надзорного) мероприятия</w:t>
            </w:r>
          </w:p>
        </w:tc>
      </w:tr>
      <w:tr w:rsidR="00A527BD" w:rsidRPr="00A527BD" w:rsidTr="00A527BD">
        <w:trPr>
          <w:trHeight w:val="505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6.1</w:t>
            </w:r>
          </w:p>
        </w:tc>
        <w:tc>
          <w:tcPr>
            <w:tcW w:w="8359" w:type="dxa"/>
            <w:gridSpan w:val="5"/>
            <w:vAlign w:val="center"/>
          </w:tcPr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Виды контрольных (надзорных) мероприятий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15"/>
            </w:r>
          </w:p>
        </w:tc>
        <w:tc>
          <w:tcPr>
            <w:tcW w:w="4926" w:type="dxa"/>
            <w:gridSpan w:val="2"/>
            <w:vAlign w:val="center"/>
          </w:tcPr>
          <w:p w:rsidR="00A527BD" w:rsidRPr="00A527BD" w:rsidRDefault="00A527BD" w:rsidP="00A527BD">
            <w:pPr>
              <w:jc w:val="both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Инспекционный визит, выездная проверка, рейдовый осмотр, документарная проверка</w:t>
            </w:r>
          </w:p>
        </w:tc>
      </w:tr>
      <w:tr w:rsidR="00A527BD" w:rsidRPr="00A527BD" w:rsidTr="00A527BD">
        <w:trPr>
          <w:trHeight w:val="879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8359" w:type="dxa"/>
            <w:gridSpan w:val="5"/>
            <w:vAlign w:val="center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Использование мобильного приложения «Инспектор» при проведении контрольного (надзорного) мероприятия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16"/>
            </w:r>
          </w:p>
        </w:tc>
        <w:tc>
          <w:tcPr>
            <w:tcW w:w="4926" w:type="dxa"/>
            <w:gridSpan w:val="2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Да</w:t>
            </w:r>
          </w:p>
        </w:tc>
      </w:tr>
      <w:tr w:rsidR="00A527BD" w:rsidRPr="00A527BD" w:rsidTr="00A527BD">
        <w:trPr>
          <w:trHeight w:val="1124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6.3</w:t>
            </w:r>
          </w:p>
        </w:tc>
        <w:tc>
          <w:tcPr>
            <w:tcW w:w="8359" w:type="dxa"/>
            <w:gridSpan w:val="5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Возможность размещения информации о «срабатывании» индикатора риска в личном</w:t>
            </w:r>
          </w:p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контрольного (надзорного) органа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17"/>
            </w:r>
          </w:p>
        </w:tc>
        <w:tc>
          <w:tcPr>
            <w:tcW w:w="4926" w:type="dxa"/>
            <w:gridSpan w:val="2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Не размещается</w:t>
            </w:r>
          </w:p>
        </w:tc>
      </w:tr>
    </w:tbl>
    <w:p w:rsidR="00A527BD" w:rsidRPr="00A527BD" w:rsidRDefault="00A527BD" w:rsidP="00A527BD">
      <w:pPr>
        <w:rPr>
          <w:rFonts w:eastAsia="Arial"/>
          <w:sz w:val="28"/>
          <w:szCs w:val="28"/>
          <w:lang w:eastAsia="en-US"/>
        </w:rPr>
      </w:pPr>
    </w:p>
    <w:p w:rsidR="00A527BD" w:rsidRPr="00A527BD" w:rsidRDefault="00A527BD" w:rsidP="00A527BD">
      <w:pPr>
        <w:rPr>
          <w:rFonts w:eastAsia="Arial"/>
          <w:sz w:val="28"/>
          <w:szCs w:val="28"/>
          <w:lang w:eastAsia="en-US"/>
        </w:rPr>
      </w:pPr>
    </w:p>
    <w:p w:rsidR="00A527BD" w:rsidRPr="00A527BD" w:rsidRDefault="00A527BD" w:rsidP="00A527BD">
      <w:pPr>
        <w:jc w:val="right"/>
        <w:rPr>
          <w:rFonts w:eastAsia="Arial"/>
          <w:b/>
          <w:bCs/>
          <w:sz w:val="22"/>
          <w:szCs w:val="22"/>
          <w:u w:val="single"/>
          <w:lang w:eastAsia="en-US"/>
        </w:rPr>
      </w:pPr>
    </w:p>
    <w:p w:rsidR="00A527BD" w:rsidRPr="00A527BD" w:rsidRDefault="00A527BD" w:rsidP="00A527BD">
      <w:pPr>
        <w:jc w:val="right"/>
        <w:rPr>
          <w:rFonts w:eastAsia="Arial"/>
          <w:b/>
          <w:bCs/>
          <w:sz w:val="22"/>
          <w:szCs w:val="22"/>
          <w:u w:val="single"/>
          <w:lang w:eastAsia="en-US"/>
        </w:rPr>
      </w:pPr>
    </w:p>
    <w:p w:rsidR="00A527BD" w:rsidRPr="00A527BD" w:rsidRDefault="00A527BD" w:rsidP="00A527BD">
      <w:pPr>
        <w:jc w:val="right"/>
        <w:rPr>
          <w:rFonts w:eastAsia="Arial"/>
          <w:b/>
          <w:bCs/>
          <w:sz w:val="22"/>
          <w:szCs w:val="22"/>
          <w:u w:val="single"/>
          <w:lang w:eastAsia="en-US"/>
        </w:rPr>
      </w:pPr>
      <w:r w:rsidRPr="00A527BD">
        <w:rPr>
          <w:rFonts w:eastAsia="Arial"/>
          <w:b/>
          <w:bCs/>
          <w:sz w:val="22"/>
          <w:szCs w:val="22"/>
          <w:u w:val="single"/>
          <w:lang w:eastAsia="en-US"/>
        </w:rPr>
        <w:t>Паспорт подготовлен:</w:t>
      </w:r>
    </w:p>
    <w:p w:rsidR="00A527BD" w:rsidRPr="00A527BD" w:rsidRDefault="00A527BD" w:rsidP="00A527BD">
      <w:pPr>
        <w:jc w:val="right"/>
        <w:rPr>
          <w:rFonts w:eastAsia="Arial"/>
          <w:sz w:val="22"/>
          <w:szCs w:val="22"/>
          <w:lang w:eastAsia="en-US"/>
        </w:rPr>
      </w:pPr>
    </w:p>
    <w:p w:rsidR="00A527BD" w:rsidRPr="00A527BD" w:rsidRDefault="00A527BD" w:rsidP="00A527BD">
      <w:pPr>
        <w:jc w:val="right"/>
        <w:rPr>
          <w:rFonts w:eastAsia="Arial"/>
          <w:sz w:val="22"/>
          <w:szCs w:val="22"/>
          <w:u w:val="single"/>
          <w:lang w:eastAsia="en-US"/>
        </w:rPr>
      </w:pPr>
      <w:r w:rsidRPr="00A527BD">
        <w:rPr>
          <w:rFonts w:eastAsia="Arial"/>
          <w:sz w:val="22"/>
          <w:szCs w:val="22"/>
          <w:u w:val="single"/>
          <w:lang w:eastAsia="en-US"/>
        </w:rPr>
        <w:t>Прокопьева Елена Владимировна__</w:t>
      </w:r>
    </w:p>
    <w:p w:rsidR="00A527BD" w:rsidRPr="00A527BD" w:rsidRDefault="00A527BD" w:rsidP="00A527BD">
      <w:pPr>
        <w:jc w:val="right"/>
        <w:rPr>
          <w:rFonts w:eastAsia="Arial"/>
          <w:sz w:val="22"/>
          <w:szCs w:val="22"/>
          <w:lang w:eastAsia="en-US"/>
        </w:rPr>
      </w:pPr>
      <w:r w:rsidRPr="00A527BD">
        <w:rPr>
          <w:rFonts w:eastAsia="Arial"/>
          <w:i/>
          <w:iCs/>
          <w:sz w:val="22"/>
          <w:szCs w:val="22"/>
          <w:lang w:eastAsia="en-US"/>
        </w:rPr>
        <w:t>(ФИО ответственного лица)</w:t>
      </w:r>
    </w:p>
    <w:p w:rsidR="00A527BD" w:rsidRPr="00A527BD" w:rsidRDefault="00A527BD" w:rsidP="00A527BD">
      <w:pPr>
        <w:jc w:val="right"/>
        <w:rPr>
          <w:rFonts w:eastAsia="Arial"/>
          <w:sz w:val="28"/>
          <w:szCs w:val="28"/>
          <w:lang w:eastAsia="en-US"/>
        </w:rPr>
      </w:pPr>
      <w:r w:rsidRPr="00A527BD">
        <w:rPr>
          <w:rFonts w:eastAsia="Arial"/>
          <w:sz w:val="22"/>
          <w:szCs w:val="22"/>
          <w:lang w:eastAsia="en-US"/>
        </w:rPr>
        <w:t>Тел.:_</w:t>
      </w:r>
      <w:r w:rsidRPr="00A527BD">
        <w:rPr>
          <w:rFonts w:eastAsia="Arial"/>
          <w:sz w:val="22"/>
          <w:szCs w:val="22"/>
          <w:u w:val="single"/>
          <w:lang w:eastAsia="en-US"/>
        </w:rPr>
        <w:t>8(39553)51005</w:t>
      </w:r>
      <w:r w:rsidRPr="00A527BD">
        <w:rPr>
          <w:rFonts w:eastAsia="Arial"/>
          <w:sz w:val="22"/>
          <w:szCs w:val="22"/>
          <w:lang w:eastAsia="en-US"/>
        </w:rPr>
        <w:t>___</w:t>
      </w: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i/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i/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i/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i/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i/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i/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i/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i/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i/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i/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i/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i/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i/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i/>
          <w:kern w:val="2"/>
          <w:lang w:eastAsia="en-US"/>
        </w:rPr>
      </w:pPr>
    </w:p>
    <w:p w:rsidR="00A527BD" w:rsidRPr="00A527BD" w:rsidRDefault="00A527BD" w:rsidP="00A527BD">
      <w:pPr>
        <w:jc w:val="center"/>
        <w:rPr>
          <w:rFonts w:eastAsia="Arial"/>
          <w:b/>
          <w:bCs/>
          <w:sz w:val="28"/>
          <w:szCs w:val="28"/>
          <w:lang w:eastAsia="en-US"/>
        </w:rPr>
      </w:pPr>
      <w:r w:rsidRPr="00A527BD">
        <w:rPr>
          <w:rFonts w:eastAsia="Arial"/>
          <w:b/>
          <w:bCs/>
          <w:sz w:val="28"/>
          <w:szCs w:val="28"/>
          <w:lang w:eastAsia="en-US"/>
        </w:rPr>
        <w:lastRenderedPageBreak/>
        <w:t xml:space="preserve">ПАСПОРТ </w:t>
      </w:r>
    </w:p>
    <w:p w:rsidR="00A527BD" w:rsidRPr="00A527BD" w:rsidRDefault="00A527BD" w:rsidP="00A527BD">
      <w:pPr>
        <w:jc w:val="center"/>
        <w:rPr>
          <w:rFonts w:eastAsia="Arial"/>
          <w:sz w:val="28"/>
          <w:szCs w:val="28"/>
          <w:lang w:eastAsia="en-US"/>
        </w:rPr>
      </w:pPr>
      <w:r w:rsidRPr="00A527BD">
        <w:rPr>
          <w:rFonts w:eastAsia="Arial"/>
          <w:b/>
          <w:bCs/>
          <w:sz w:val="28"/>
          <w:szCs w:val="28"/>
          <w:lang w:eastAsia="en-US"/>
        </w:rPr>
        <w:t>индикатора риска нарушения обязательных требований</w:t>
      </w:r>
    </w:p>
    <w:p w:rsidR="00A527BD" w:rsidRPr="00A527BD" w:rsidRDefault="00A527BD" w:rsidP="00A527BD">
      <w:pPr>
        <w:jc w:val="center"/>
        <w:rPr>
          <w:rFonts w:ascii="Arial" w:eastAsia="Arial" w:hAnsi="Arial"/>
          <w:sz w:val="22"/>
          <w:szCs w:val="22"/>
          <w:lang w:eastAsia="en-US"/>
        </w:rPr>
      </w:pPr>
    </w:p>
    <w:p w:rsidR="00A527BD" w:rsidRPr="00A527BD" w:rsidRDefault="00A527BD" w:rsidP="00A527BD">
      <w:pPr>
        <w:jc w:val="center"/>
        <w:rPr>
          <w:rFonts w:ascii="Arial" w:eastAsia="Arial" w:hAnsi="Arial"/>
          <w:sz w:val="22"/>
          <w:szCs w:val="22"/>
          <w:lang w:eastAsia="en-US"/>
        </w:rPr>
      </w:pPr>
    </w:p>
    <w:p w:rsidR="00A527BD" w:rsidRPr="00A527BD" w:rsidRDefault="00A527BD" w:rsidP="00A527BD">
      <w:pPr>
        <w:jc w:val="center"/>
        <w:rPr>
          <w:rFonts w:ascii="Arial" w:eastAsia="Arial" w:hAnsi="Arial"/>
          <w:sz w:val="22"/>
          <w:szCs w:val="22"/>
          <w:lang w:eastAsia="en-US"/>
        </w:rPr>
      </w:pPr>
    </w:p>
    <w:tbl>
      <w:tblPr>
        <w:tblStyle w:val="2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540"/>
        <w:gridCol w:w="709"/>
        <w:gridCol w:w="1840"/>
        <w:gridCol w:w="567"/>
        <w:gridCol w:w="1703"/>
        <w:gridCol w:w="847"/>
        <w:gridCol w:w="4079"/>
      </w:tblGrid>
      <w:tr w:rsidR="00A527BD" w:rsidRPr="00A527BD" w:rsidTr="00A527BD">
        <w:trPr>
          <w:trHeight w:val="520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>Общая информация по индикатору риска нарушения обязательных требований</w:t>
            </w:r>
          </w:p>
        </w:tc>
      </w:tr>
      <w:tr w:rsidR="00A527BD" w:rsidRPr="00A527BD" w:rsidTr="00A527BD">
        <w:tc>
          <w:tcPr>
            <w:tcW w:w="566" w:type="dxa"/>
            <w:vMerge/>
            <w:vAlign w:val="center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6089" w:type="dxa"/>
            <w:gridSpan w:val="3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Наименование органа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исполнительной власти, органа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местного самоуправления,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осуществляющего контрольную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(надзорную) деятельность,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ответственного за разработку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индикатора риска нарушения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обязательных требований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Наименование вида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государственного контроля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(надзора), муниципального контроля</w:t>
            </w:r>
          </w:p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</w:p>
        </w:tc>
      </w:tr>
      <w:tr w:rsidR="00A527BD" w:rsidRPr="00A527BD" w:rsidTr="00A527BD">
        <w:trPr>
          <w:trHeight w:val="34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6798" w:type="dxa"/>
            <w:gridSpan w:val="4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>Администрация городского округа муниципального образования «город Саянск»</w:t>
            </w:r>
          </w:p>
        </w:tc>
        <w:tc>
          <w:tcPr>
            <w:tcW w:w="7196" w:type="dxa"/>
            <w:gridSpan w:val="4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>Муниципальный земельный контроль</w:t>
            </w:r>
          </w:p>
        </w:tc>
      </w:tr>
      <w:tr w:rsidR="00A527BD" w:rsidRPr="00A527BD" w:rsidTr="00A527BD">
        <w:trPr>
          <w:trHeight w:val="419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Наименование индикатора риска нарушения обязательных требований</w:t>
            </w:r>
          </w:p>
        </w:tc>
      </w:tr>
      <w:tr w:rsidR="00A527BD" w:rsidRPr="00A527BD" w:rsidTr="00A527BD">
        <w:trPr>
          <w:trHeight w:val="669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3994" w:type="dxa"/>
            <w:gridSpan w:val="8"/>
          </w:tcPr>
          <w:p w:rsidR="00A527BD" w:rsidRPr="00A527BD" w:rsidRDefault="00A527BD" w:rsidP="00A527BD">
            <w:pPr>
              <w:widowControl w:val="0"/>
              <w:autoSpaceDE w:val="0"/>
              <w:autoSpaceDN w:val="0"/>
              <w:jc w:val="both"/>
              <w:rPr>
                <w:b/>
                <w:sz w:val="22"/>
                <w:szCs w:val="20"/>
              </w:rPr>
            </w:pPr>
            <w:r w:rsidRPr="00A527BD">
              <w:rPr>
                <w:b/>
                <w:sz w:val="22"/>
                <w:szCs w:val="20"/>
              </w:rPr>
              <w:t xml:space="preserve">Отклонение местоположения характерной точки границы земельного участка относительно местоположения границы земельного участка, сведения о котором содержатся в ЕГРН, на величину, превышающую </w:t>
            </w:r>
            <w:hyperlink r:id="rId14" w:history="1">
              <w:r w:rsidRPr="00A527BD">
                <w:rPr>
                  <w:b/>
                  <w:sz w:val="22"/>
                  <w:szCs w:val="20"/>
                </w:rPr>
                <w:t>значения</w:t>
              </w:r>
            </w:hyperlink>
            <w:r w:rsidRPr="00A527BD">
              <w:rPr>
                <w:b/>
                <w:sz w:val="22"/>
                <w:szCs w:val="20"/>
              </w:rPr>
              <w:t xml:space="preserve"> точности (средней квадратической погрешности) определения координат характерных точек границ земельных участков, установленное приказом Федеральной службы государственной регистрации, кадастра и картографии от 23 октября 2020 года № П/0393 «Об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машино-места»</w:t>
            </w:r>
          </w:p>
          <w:p w:rsidR="00A527BD" w:rsidRPr="00A527BD" w:rsidRDefault="00A527BD" w:rsidP="00A527BD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</w:p>
        </w:tc>
      </w:tr>
      <w:tr w:rsidR="00A527BD" w:rsidRPr="00A527BD" w:rsidTr="00A527BD">
        <w:trPr>
          <w:trHeight w:val="415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b/>
                <w:bCs/>
                <w:sz w:val="28"/>
                <w:szCs w:val="28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>Обязательные требования, о нарушении которых свидетельствует индикатор риска</w:t>
            </w:r>
            <w:r w:rsidRPr="00A527BD">
              <w:rPr>
                <w:rFonts w:eastAsia="Arial"/>
                <w:b/>
                <w:bCs/>
                <w:sz w:val="28"/>
                <w:szCs w:val="28"/>
                <w:vertAlign w:val="superscript"/>
                <w:lang w:eastAsia="en-US"/>
              </w:rPr>
              <w:footnoteReference w:id="18"/>
            </w:r>
          </w:p>
        </w:tc>
      </w:tr>
      <w:tr w:rsidR="00A527BD" w:rsidRPr="00A527BD" w:rsidTr="00A527BD"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3540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4110" w:type="dxa"/>
            <w:gridSpan w:val="3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Структурная единица нормативного правового акта</w:t>
            </w:r>
          </w:p>
        </w:tc>
        <w:tc>
          <w:tcPr>
            <w:tcW w:w="847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407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Ссылка на ФГИС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РОТ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19"/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gridSpan w:val="2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Земельный кодекс Российской Федерации</w:t>
            </w:r>
          </w:p>
        </w:tc>
        <w:tc>
          <w:tcPr>
            <w:tcW w:w="4819" w:type="dxa"/>
            <w:gridSpan w:val="4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пункт 1 статьи 25</w:t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Сведения отсутствуют </w:t>
            </w:r>
          </w:p>
        </w:tc>
      </w:tr>
      <w:tr w:rsidR="00A527BD" w:rsidRPr="00A527BD" w:rsidTr="00A527BD"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gridSpan w:val="2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gridSpan w:val="4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i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 пункт 1 статьи 26 </w:t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Сведения отсутствуют</w:t>
            </w:r>
          </w:p>
        </w:tc>
      </w:tr>
      <w:tr w:rsidR="00A527BD" w:rsidRPr="00A527BD" w:rsidTr="00A527BD">
        <w:trPr>
          <w:trHeight w:val="567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b/>
                <w:bCs/>
                <w:sz w:val="28"/>
                <w:szCs w:val="28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>Объект контроля</w:t>
            </w:r>
          </w:p>
        </w:tc>
      </w:tr>
      <w:tr w:rsidR="00A527BD" w:rsidRPr="00A527BD" w:rsidTr="00A527BD">
        <w:trPr>
          <w:trHeight w:val="267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3540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Тип объекта контроля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20"/>
            </w: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4110" w:type="dxa"/>
            <w:gridSpan w:val="3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Вид объекта контроля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21"/>
            </w:r>
          </w:p>
        </w:tc>
        <w:tc>
          <w:tcPr>
            <w:tcW w:w="847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4079" w:type="dxa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Подвид объекта контроля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22"/>
            </w:r>
          </w:p>
        </w:tc>
      </w:tr>
      <w:tr w:rsidR="00A527BD" w:rsidRPr="00A527BD" w:rsidTr="00A527BD">
        <w:trPr>
          <w:trHeight w:val="3832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gridSpan w:val="2"/>
          </w:tcPr>
          <w:p w:rsidR="00A527BD" w:rsidRPr="00A527BD" w:rsidRDefault="00A527BD" w:rsidP="00A527BD">
            <w:pPr>
              <w:autoSpaceDE w:val="0"/>
              <w:autoSpaceDN w:val="0"/>
              <w:adjustRightInd w:val="0"/>
              <w:jc w:val="both"/>
              <w:rPr>
                <w:rFonts w:eastAsia="Arial"/>
                <w:b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Здания, помещения, сооружения, линейные объекты, территории, включая водные, </w:t>
            </w:r>
            <w:r w:rsidRPr="00A527BD">
              <w:rPr>
                <w:rFonts w:eastAsia="Arial"/>
                <w:b/>
                <w:sz w:val="22"/>
                <w:szCs w:val="22"/>
                <w:lang w:eastAsia="en-US"/>
              </w:rPr>
              <w:t>земельные</w:t>
            </w: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 и лесные </w:t>
            </w:r>
            <w:r w:rsidRPr="00A527BD">
              <w:rPr>
                <w:rFonts w:eastAsia="Arial"/>
                <w:b/>
                <w:sz w:val="22"/>
                <w:szCs w:val="22"/>
                <w:lang w:eastAsia="en-US"/>
              </w:rPr>
              <w:t>участки</w:t>
            </w: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</w:t>
            </w:r>
            <w:r w:rsidRPr="00A527BD">
              <w:rPr>
                <w:rFonts w:eastAsia="Arial"/>
                <w:b/>
                <w:sz w:val="22"/>
                <w:szCs w:val="22"/>
                <w:lang w:eastAsia="en-US"/>
              </w:rPr>
              <w:t>которыми граждане и организации владеют и (или) пользуются,</w:t>
            </w: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 компоненты природной среды, природные и природно-антропогенные объекты, не находящиеся во владении и (или) пользовании граждан или организаций, </w:t>
            </w:r>
            <w:r w:rsidRPr="00A527BD">
              <w:rPr>
                <w:rFonts w:eastAsia="Arial"/>
                <w:b/>
                <w:sz w:val="22"/>
                <w:szCs w:val="22"/>
                <w:lang w:eastAsia="en-US"/>
              </w:rPr>
              <w:t>к которым предъявляются обязательные требования - производственные объекты</w:t>
            </w:r>
          </w:p>
        </w:tc>
        <w:tc>
          <w:tcPr>
            <w:tcW w:w="4819" w:type="dxa"/>
            <w:gridSpan w:val="4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Земли, земельные участки или части земельных участков в границах городского округа муниципального образования «город Саянск»</w:t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>Отсутствует</w:t>
            </w:r>
          </w:p>
        </w:tc>
      </w:tr>
      <w:tr w:rsidR="00A527BD" w:rsidRPr="00A527BD" w:rsidTr="00A527BD">
        <w:trPr>
          <w:trHeight w:val="537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A527BD" w:rsidRPr="00A527BD" w:rsidTr="00A527BD">
        <w:trPr>
          <w:trHeight w:val="415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13285" w:type="dxa"/>
            <w:gridSpan w:val="7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Период расчета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23"/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3994" w:type="dxa"/>
            <w:gridSpan w:val="8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Постоянно</w:t>
            </w:r>
          </w:p>
        </w:tc>
      </w:tr>
      <w:tr w:rsidR="00A527BD" w:rsidRPr="00A527BD" w:rsidTr="00A527BD">
        <w:trPr>
          <w:trHeight w:val="299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13285" w:type="dxa"/>
            <w:gridSpan w:val="7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Формула расчета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24"/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3994" w:type="dxa"/>
            <w:gridSpan w:val="8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Не применяется</w:t>
            </w:r>
          </w:p>
        </w:tc>
      </w:tr>
      <w:tr w:rsidR="00A527BD" w:rsidRPr="00A527BD" w:rsidTr="00A527BD">
        <w:trPr>
          <w:trHeight w:val="497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13285" w:type="dxa"/>
            <w:gridSpan w:val="7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Расшифровка переменных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4.3.1</w:t>
            </w:r>
          </w:p>
        </w:tc>
        <w:tc>
          <w:tcPr>
            <w:tcW w:w="3540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Переменная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25"/>
            </w: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4.3.2</w:t>
            </w:r>
          </w:p>
        </w:tc>
        <w:tc>
          <w:tcPr>
            <w:tcW w:w="4110" w:type="dxa"/>
            <w:gridSpan w:val="3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Наименование переменной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26"/>
            </w:r>
          </w:p>
        </w:tc>
        <w:tc>
          <w:tcPr>
            <w:tcW w:w="847" w:type="dxa"/>
          </w:tcPr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4.3.3</w:t>
            </w:r>
          </w:p>
        </w:tc>
        <w:tc>
          <w:tcPr>
            <w:tcW w:w="4079" w:type="dxa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Источник получения данных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27"/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3540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gridSpan w:val="3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47" w:type="dxa"/>
          </w:tcPr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4079" w:type="dxa"/>
          </w:tcPr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-</w:t>
            </w:r>
          </w:p>
        </w:tc>
      </w:tr>
      <w:tr w:rsidR="00A527BD" w:rsidRPr="00A527BD" w:rsidTr="00A527BD">
        <w:trPr>
          <w:trHeight w:val="1088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b/>
                <w:bCs/>
                <w:sz w:val="28"/>
                <w:szCs w:val="28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 xml:space="preserve">Перечень документов, подтверждающих факт соответствия или отклонения объекта контроля </w:t>
            </w: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br/>
              <w:t>о проведении контрольного (надзорного) мероприятия</w:t>
            </w:r>
          </w:p>
        </w:tc>
      </w:tr>
      <w:tr w:rsidR="00A527BD" w:rsidRPr="00A527BD" w:rsidTr="00A527BD">
        <w:trPr>
          <w:trHeight w:val="391"/>
        </w:trPr>
        <w:tc>
          <w:tcPr>
            <w:tcW w:w="566" w:type="dxa"/>
            <w:vMerge/>
            <w:vAlign w:val="center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8359" w:type="dxa"/>
            <w:gridSpan w:val="5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Правоустанавливающие и иные документы, подтверждающие индивидуализирующие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признаки проверяемого объекта и его принадлежность контролируемому лицу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28"/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Выписка из Единого государственного реестра недвижимости 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Государственные акты, свидетельства и другие документы, удостоверяющие права на землю и выданные гражданам или юридическим лицам до введения в действие Федерального закона «О государственной регистрации прав на недвижимое имущество и сделок с ним» 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>Договор аренды земельного участка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Договор на размещение нестационарного торгового объекта 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i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Разрешение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сервитутов </w:t>
            </w:r>
          </w:p>
        </w:tc>
      </w:tr>
      <w:tr w:rsidR="00A527BD" w:rsidRPr="00A527BD" w:rsidTr="00A527BD">
        <w:trPr>
          <w:trHeight w:val="1022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5.2</w:t>
            </w:r>
          </w:p>
        </w:tc>
        <w:tc>
          <w:tcPr>
            <w:tcW w:w="8359" w:type="dxa"/>
            <w:gridSpan w:val="5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29"/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iCs/>
                <w:sz w:val="22"/>
                <w:szCs w:val="22"/>
                <w:lang w:eastAsia="en-US"/>
              </w:rPr>
              <w:t>Сведения из Единого государственного реестра недвижимости на земельный участок местоположении границ земельного участка</w:t>
            </w:r>
          </w:p>
        </w:tc>
      </w:tr>
      <w:tr w:rsidR="00BE734A" w:rsidRPr="00A527BD" w:rsidTr="00613C2F">
        <w:trPr>
          <w:trHeight w:val="1022"/>
        </w:trPr>
        <w:tc>
          <w:tcPr>
            <w:tcW w:w="566" w:type="dxa"/>
            <w:vMerge/>
          </w:tcPr>
          <w:p w:rsidR="00BE734A" w:rsidRPr="00A527BD" w:rsidRDefault="00BE734A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BE734A" w:rsidRPr="00A527BD" w:rsidRDefault="00BE734A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  <w:vAlign w:val="center"/>
          </w:tcPr>
          <w:p w:rsidR="00BE734A" w:rsidRPr="00A527BD" w:rsidRDefault="00BE734A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BE734A" w:rsidRPr="00A527BD" w:rsidRDefault="00BE734A" w:rsidP="00A527BD">
            <w:pPr>
              <w:jc w:val="both"/>
              <w:rPr>
                <w:rFonts w:eastAsia="Arial"/>
                <w:i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Протокол инструментального обследования, проведённые в ходе выездного обследования и прилагаемая к нему исполнительная съемка</w:t>
            </w:r>
          </w:p>
        </w:tc>
      </w:tr>
      <w:tr w:rsidR="00A527BD" w:rsidRPr="00A527BD" w:rsidTr="00A527BD">
        <w:trPr>
          <w:trHeight w:val="775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tabs>
                <w:tab w:val="center" w:pos="2286"/>
              </w:tabs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>Выгрузка сведений из геоинформационного портала «Национальная система пространственных данных» в виде схематического совмещения границ земельного участка со спутниковыми снимками территории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8359" w:type="dxa"/>
            <w:gridSpan w:val="5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Документы, подтверждающие проведение контрольных (надзорных) мероприятий без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взаимодействия и/или профилактических мероприятий, в случае если такие мероприятия проводились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30"/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Задание на проведение контрольного мероприятия без взаимодействия с контролируемым лицом или решение о проведении обязательного профилактического визита</w:t>
            </w:r>
          </w:p>
        </w:tc>
      </w:tr>
      <w:tr w:rsidR="00A527BD" w:rsidRPr="00A527BD" w:rsidTr="00A527BD">
        <w:trPr>
          <w:trHeight w:val="897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Акт контрольного (надзорного) без взаимодействия с контролируемым лицом или акт обязательного профилактического визита</w:t>
            </w:r>
          </w:p>
        </w:tc>
      </w:tr>
      <w:tr w:rsidR="00A527BD" w:rsidRPr="00A527BD" w:rsidTr="00A527BD">
        <w:trPr>
          <w:trHeight w:val="475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8359" w:type="dxa"/>
            <w:gridSpan w:val="5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Иные документы, подтверждающие необходимость проведения внепланового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контрольного (надзорного) мероприятия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31"/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Мотивированное представление о проведении контрольного (надзорного) мероприятия </w:t>
            </w:r>
          </w:p>
        </w:tc>
      </w:tr>
      <w:tr w:rsidR="00A527BD" w:rsidRPr="00A527BD" w:rsidTr="00A527BD">
        <w:trPr>
          <w:trHeight w:val="567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b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b/>
                <w:bCs/>
                <w:sz w:val="28"/>
                <w:szCs w:val="28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>Особенности проведения контрольного (надзорного) мероприятия</w:t>
            </w:r>
          </w:p>
        </w:tc>
      </w:tr>
      <w:tr w:rsidR="00A527BD" w:rsidRPr="00A527BD" w:rsidTr="00A527BD">
        <w:trPr>
          <w:trHeight w:val="505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6.1</w:t>
            </w:r>
          </w:p>
        </w:tc>
        <w:tc>
          <w:tcPr>
            <w:tcW w:w="8359" w:type="dxa"/>
            <w:gridSpan w:val="5"/>
            <w:vAlign w:val="center"/>
          </w:tcPr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Виды контрольных (надзорных) мероприятий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32"/>
            </w:r>
          </w:p>
        </w:tc>
        <w:tc>
          <w:tcPr>
            <w:tcW w:w="4926" w:type="dxa"/>
            <w:gridSpan w:val="2"/>
            <w:vAlign w:val="center"/>
          </w:tcPr>
          <w:p w:rsidR="00A527BD" w:rsidRPr="00A527BD" w:rsidRDefault="00A527BD" w:rsidP="00A527BD">
            <w:pPr>
              <w:jc w:val="both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Инспекционный визит, выездная проверка, рейдовый осмотр, документарная проверка</w:t>
            </w:r>
          </w:p>
        </w:tc>
      </w:tr>
      <w:tr w:rsidR="00A527BD" w:rsidRPr="00A527BD" w:rsidTr="00A527BD">
        <w:trPr>
          <w:trHeight w:val="879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8359" w:type="dxa"/>
            <w:gridSpan w:val="5"/>
            <w:vAlign w:val="center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Использование мобильного приложения «Инспектор» при проведении контрольного (надзорного) мероприятия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33"/>
            </w:r>
          </w:p>
        </w:tc>
        <w:tc>
          <w:tcPr>
            <w:tcW w:w="4926" w:type="dxa"/>
            <w:gridSpan w:val="2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Да</w:t>
            </w:r>
          </w:p>
        </w:tc>
      </w:tr>
      <w:tr w:rsidR="00A527BD" w:rsidRPr="00A527BD" w:rsidTr="00A527BD">
        <w:trPr>
          <w:trHeight w:val="1124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6.3</w:t>
            </w:r>
          </w:p>
        </w:tc>
        <w:tc>
          <w:tcPr>
            <w:tcW w:w="8359" w:type="dxa"/>
            <w:gridSpan w:val="5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Возможность размещения информации о «срабатывании» индикатора риска в личном</w:t>
            </w:r>
          </w:p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контрольного (надзорного) органа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34"/>
            </w:r>
          </w:p>
        </w:tc>
        <w:tc>
          <w:tcPr>
            <w:tcW w:w="4926" w:type="dxa"/>
            <w:gridSpan w:val="2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Не размещается</w:t>
            </w:r>
          </w:p>
        </w:tc>
      </w:tr>
    </w:tbl>
    <w:p w:rsidR="00A527BD" w:rsidRPr="00A527BD" w:rsidRDefault="00A527BD" w:rsidP="00A527BD">
      <w:pPr>
        <w:rPr>
          <w:rFonts w:eastAsia="Arial"/>
          <w:sz w:val="28"/>
          <w:szCs w:val="28"/>
          <w:lang w:eastAsia="en-US"/>
        </w:rPr>
      </w:pPr>
    </w:p>
    <w:p w:rsidR="00A527BD" w:rsidRPr="00A527BD" w:rsidRDefault="00A527BD" w:rsidP="00A527BD">
      <w:pPr>
        <w:rPr>
          <w:rFonts w:eastAsia="Arial"/>
          <w:sz w:val="28"/>
          <w:szCs w:val="28"/>
          <w:lang w:eastAsia="en-US"/>
        </w:rPr>
      </w:pPr>
    </w:p>
    <w:p w:rsidR="00A527BD" w:rsidRPr="00A527BD" w:rsidRDefault="00A527BD" w:rsidP="00A527BD">
      <w:pPr>
        <w:jc w:val="right"/>
        <w:rPr>
          <w:rFonts w:eastAsia="Arial"/>
          <w:b/>
          <w:bCs/>
          <w:sz w:val="22"/>
          <w:szCs w:val="22"/>
          <w:u w:val="single"/>
          <w:lang w:eastAsia="en-US"/>
        </w:rPr>
      </w:pPr>
    </w:p>
    <w:p w:rsidR="00A527BD" w:rsidRPr="00A527BD" w:rsidRDefault="00A527BD" w:rsidP="00A527BD">
      <w:pPr>
        <w:jc w:val="right"/>
        <w:rPr>
          <w:rFonts w:eastAsia="Arial"/>
          <w:b/>
          <w:bCs/>
          <w:sz w:val="22"/>
          <w:szCs w:val="22"/>
          <w:u w:val="single"/>
          <w:lang w:eastAsia="en-US"/>
        </w:rPr>
      </w:pPr>
    </w:p>
    <w:p w:rsidR="00A527BD" w:rsidRPr="00A527BD" w:rsidRDefault="00A527BD" w:rsidP="00A527BD">
      <w:pPr>
        <w:jc w:val="right"/>
        <w:rPr>
          <w:rFonts w:eastAsia="Arial"/>
          <w:b/>
          <w:bCs/>
          <w:sz w:val="22"/>
          <w:szCs w:val="22"/>
          <w:u w:val="single"/>
          <w:lang w:eastAsia="en-US"/>
        </w:rPr>
      </w:pPr>
      <w:r w:rsidRPr="00A527BD">
        <w:rPr>
          <w:rFonts w:eastAsia="Arial"/>
          <w:b/>
          <w:bCs/>
          <w:sz w:val="22"/>
          <w:szCs w:val="22"/>
          <w:u w:val="single"/>
          <w:lang w:eastAsia="en-US"/>
        </w:rPr>
        <w:t>Паспорт подготовлен:</w:t>
      </w:r>
    </w:p>
    <w:p w:rsidR="00A527BD" w:rsidRPr="00A527BD" w:rsidRDefault="00A527BD" w:rsidP="00A527BD">
      <w:pPr>
        <w:jc w:val="right"/>
        <w:rPr>
          <w:rFonts w:eastAsia="Arial"/>
          <w:sz w:val="22"/>
          <w:szCs w:val="22"/>
          <w:lang w:eastAsia="en-US"/>
        </w:rPr>
      </w:pPr>
    </w:p>
    <w:p w:rsidR="00A527BD" w:rsidRPr="00A527BD" w:rsidRDefault="00A527BD" w:rsidP="00A527BD">
      <w:pPr>
        <w:jc w:val="right"/>
        <w:rPr>
          <w:rFonts w:eastAsia="Arial"/>
          <w:sz w:val="22"/>
          <w:szCs w:val="22"/>
          <w:u w:val="single"/>
          <w:lang w:eastAsia="en-US"/>
        </w:rPr>
      </w:pPr>
      <w:r w:rsidRPr="00A527BD">
        <w:rPr>
          <w:rFonts w:eastAsia="Arial"/>
          <w:sz w:val="22"/>
          <w:szCs w:val="22"/>
          <w:u w:val="single"/>
          <w:lang w:eastAsia="en-US"/>
        </w:rPr>
        <w:t>Прокопьева Елена Владимировна__</w:t>
      </w:r>
    </w:p>
    <w:p w:rsidR="00A527BD" w:rsidRPr="00A527BD" w:rsidRDefault="00A527BD" w:rsidP="00A527BD">
      <w:pPr>
        <w:jc w:val="right"/>
        <w:rPr>
          <w:rFonts w:eastAsia="Arial"/>
          <w:sz w:val="22"/>
          <w:szCs w:val="22"/>
          <w:lang w:eastAsia="en-US"/>
        </w:rPr>
      </w:pPr>
      <w:r w:rsidRPr="00A527BD">
        <w:rPr>
          <w:rFonts w:eastAsia="Arial"/>
          <w:i/>
          <w:iCs/>
          <w:sz w:val="22"/>
          <w:szCs w:val="22"/>
          <w:lang w:eastAsia="en-US"/>
        </w:rPr>
        <w:t>(ФИО ответственного лица)</w:t>
      </w:r>
    </w:p>
    <w:p w:rsidR="00A527BD" w:rsidRDefault="00A527BD" w:rsidP="00A527BD">
      <w:pPr>
        <w:suppressAutoHyphens/>
        <w:autoSpaceDE w:val="0"/>
        <w:autoSpaceDN w:val="0"/>
        <w:adjustRightInd w:val="0"/>
        <w:jc w:val="right"/>
        <w:rPr>
          <w:rFonts w:eastAsia="Arial"/>
          <w:sz w:val="22"/>
          <w:szCs w:val="22"/>
          <w:u w:val="single"/>
          <w:lang w:eastAsia="en-US"/>
        </w:rPr>
      </w:pPr>
      <w:r w:rsidRPr="00A527BD">
        <w:rPr>
          <w:rFonts w:eastAsia="Arial"/>
          <w:sz w:val="22"/>
          <w:szCs w:val="22"/>
          <w:lang w:eastAsia="en-US"/>
        </w:rPr>
        <w:t>Тел.:_</w:t>
      </w:r>
      <w:r w:rsidRPr="00A527BD">
        <w:rPr>
          <w:rFonts w:eastAsia="Arial"/>
          <w:sz w:val="22"/>
          <w:szCs w:val="22"/>
          <w:u w:val="single"/>
          <w:lang w:eastAsia="en-US"/>
        </w:rPr>
        <w:t>8(39553)5</w:t>
      </w:r>
      <w:r>
        <w:rPr>
          <w:rFonts w:eastAsia="Arial"/>
          <w:sz w:val="22"/>
          <w:szCs w:val="22"/>
          <w:u w:val="single"/>
          <w:lang w:eastAsia="en-US"/>
        </w:rPr>
        <w:t>1005</w:t>
      </w:r>
    </w:p>
    <w:p w:rsidR="00A527BD" w:rsidRDefault="00A527BD" w:rsidP="00A527BD">
      <w:pPr>
        <w:suppressAutoHyphens/>
        <w:autoSpaceDE w:val="0"/>
        <w:autoSpaceDN w:val="0"/>
        <w:adjustRightInd w:val="0"/>
        <w:jc w:val="right"/>
        <w:rPr>
          <w:rFonts w:eastAsia="Arial"/>
          <w:sz w:val="22"/>
          <w:szCs w:val="22"/>
          <w:u w:val="single"/>
          <w:lang w:eastAsia="en-US"/>
        </w:rPr>
      </w:pPr>
    </w:p>
    <w:p w:rsidR="00A527BD" w:rsidRDefault="00A527BD" w:rsidP="00A527BD">
      <w:pPr>
        <w:suppressAutoHyphens/>
        <w:autoSpaceDE w:val="0"/>
        <w:autoSpaceDN w:val="0"/>
        <w:adjustRightInd w:val="0"/>
        <w:jc w:val="right"/>
        <w:rPr>
          <w:rFonts w:eastAsia="Arial"/>
          <w:sz w:val="22"/>
          <w:szCs w:val="22"/>
          <w:u w:val="single"/>
          <w:lang w:eastAsia="en-US"/>
        </w:rPr>
      </w:pPr>
    </w:p>
    <w:p w:rsidR="00A527BD" w:rsidRDefault="00A527BD" w:rsidP="00A527BD">
      <w:pPr>
        <w:suppressAutoHyphens/>
        <w:autoSpaceDE w:val="0"/>
        <w:autoSpaceDN w:val="0"/>
        <w:adjustRightInd w:val="0"/>
        <w:jc w:val="right"/>
        <w:rPr>
          <w:rFonts w:eastAsia="Arial"/>
          <w:sz w:val="22"/>
          <w:szCs w:val="22"/>
          <w:u w:val="single"/>
          <w:lang w:eastAsia="en-US"/>
        </w:rPr>
      </w:pPr>
    </w:p>
    <w:p w:rsidR="00A527BD" w:rsidRDefault="00A527BD" w:rsidP="00A527BD">
      <w:pPr>
        <w:suppressAutoHyphens/>
        <w:autoSpaceDE w:val="0"/>
        <w:autoSpaceDN w:val="0"/>
        <w:adjustRightInd w:val="0"/>
        <w:jc w:val="right"/>
        <w:rPr>
          <w:rFonts w:eastAsia="Arial"/>
          <w:sz w:val="22"/>
          <w:szCs w:val="22"/>
          <w:u w:val="single"/>
          <w:lang w:eastAsia="en-US"/>
        </w:rPr>
      </w:pPr>
    </w:p>
    <w:p w:rsidR="00A527BD" w:rsidRDefault="00A527BD" w:rsidP="00A527BD">
      <w:pPr>
        <w:suppressAutoHyphens/>
        <w:autoSpaceDE w:val="0"/>
        <w:autoSpaceDN w:val="0"/>
        <w:adjustRightInd w:val="0"/>
        <w:jc w:val="right"/>
        <w:rPr>
          <w:rFonts w:eastAsia="Arial"/>
          <w:sz w:val="22"/>
          <w:szCs w:val="22"/>
          <w:u w:val="single"/>
          <w:lang w:eastAsia="en-US"/>
        </w:rPr>
      </w:pPr>
    </w:p>
    <w:p w:rsidR="00A527BD" w:rsidRDefault="00A527BD" w:rsidP="00A527BD">
      <w:pPr>
        <w:suppressAutoHyphens/>
        <w:autoSpaceDE w:val="0"/>
        <w:autoSpaceDN w:val="0"/>
        <w:adjustRightInd w:val="0"/>
        <w:jc w:val="right"/>
        <w:rPr>
          <w:rFonts w:eastAsia="Arial"/>
          <w:sz w:val="22"/>
          <w:szCs w:val="22"/>
          <w:u w:val="single"/>
          <w:lang w:eastAsia="en-US"/>
        </w:rPr>
      </w:pPr>
    </w:p>
    <w:p w:rsidR="00A527BD" w:rsidRDefault="00A527BD" w:rsidP="00A527BD">
      <w:pPr>
        <w:suppressAutoHyphens/>
        <w:autoSpaceDE w:val="0"/>
        <w:autoSpaceDN w:val="0"/>
        <w:adjustRightInd w:val="0"/>
        <w:jc w:val="right"/>
        <w:rPr>
          <w:rFonts w:eastAsia="Arial"/>
          <w:sz w:val="22"/>
          <w:szCs w:val="22"/>
          <w:u w:val="single"/>
          <w:lang w:eastAsia="en-US"/>
        </w:rPr>
      </w:pPr>
    </w:p>
    <w:p w:rsidR="00A527BD" w:rsidRDefault="00A527BD" w:rsidP="00A527BD">
      <w:pPr>
        <w:suppressAutoHyphens/>
        <w:autoSpaceDE w:val="0"/>
        <w:autoSpaceDN w:val="0"/>
        <w:adjustRightInd w:val="0"/>
        <w:jc w:val="right"/>
        <w:rPr>
          <w:rFonts w:eastAsia="Arial"/>
          <w:sz w:val="22"/>
          <w:szCs w:val="22"/>
          <w:u w:val="single"/>
          <w:lang w:eastAsia="en-US"/>
        </w:rPr>
      </w:pPr>
    </w:p>
    <w:p w:rsidR="00A527BD" w:rsidRDefault="00A527BD" w:rsidP="00A527BD">
      <w:pPr>
        <w:suppressAutoHyphens/>
        <w:autoSpaceDE w:val="0"/>
        <w:autoSpaceDN w:val="0"/>
        <w:adjustRightInd w:val="0"/>
        <w:jc w:val="right"/>
        <w:rPr>
          <w:rFonts w:eastAsia="Arial"/>
          <w:sz w:val="22"/>
          <w:szCs w:val="22"/>
          <w:u w:val="single"/>
          <w:lang w:eastAsia="en-US"/>
        </w:rPr>
      </w:pPr>
    </w:p>
    <w:p w:rsidR="00A527BD" w:rsidRDefault="00A527BD" w:rsidP="00A527BD">
      <w:pPr>
        <w:suppressAutoHyphens/>
        <w:autoSpaceDE w:val="0"/>
        <w:autoSpaceDN w:val="0"/>
        <w:adjustRightInd w:val="0"/>
        <w:jc w:val="right"/>
        <w:rPr>
          <w:rFonts w:eastAsia="Arial"/>
          <w:sz w:val="22"/>
          <w:szCs w:val="22"/>
          <w:u w:val="single"/>
          <w:lang w:eastAsia="en-US"/>
        </w:rPr>
      </w:pPr>
    </w:p>
    <w:p w:rsidR="00A527BD" w:rsidRDefault="00A527BD" w:rsidP="00A527BD">
      <w:pPr>
        <w:suppressAutoHyphens/>
        <w:autoSpaceDE w:val="0"/>
        <w:autoSpaceDN w:val="0"/>
        <w:adjustRightInd w:val="0"/>
        <w:jc w:val="right"/>
        <w:rPr>
          <w:rFonts w:eastAsia="Arial"/>
          <w:sz w:val="22"/>
          <w:szCs w:val="22"/>
          <w:u w:val="single"/>
          <w:lang w:eastAsia="en-US"/>
        </w:rPr>
      </w:pPr>
    </w:p>
    <w:p w:rsidR="00A527BD" w:rsidRDefault="00A527BD" w:rsidP="00A527BD">
      <w:pPr>
        <w:suppressAutoHyphens/>
        <w:autoSpaceDE w:val="0"/>
        <w:autoSpaceDN w:val="0"/>
        <w:adjustRightInd w:val="0"/>
        <w:jc w:val="right"/>
        <w:rPr>
          <w:rFonts w:eastAsia="Arial"/>
          <w:sz w:val="22"/>
          <w:szCs w:val="22"/>
          <w:u w:val="single"/>
          <w:lang w:eastAsia="en-US"/>
        </w:rPr>
      </w:pPr>
    </w:p>
    <w:p w:rsidR="00A527BD" w:rsidRDefault="00A527BD" w:rsidP="00A527BD">
      <w:pPr>
        <w:suppressAutoHyphens/>
        <w:autoSpaceDE w:val="0"/>
        <w:autoSpaceDN w:val="0"/>
        <w:adjustRightInd w:val="0"/>
        <w:jc w:val="right"/>
        <w:rPr>
          <w:rFonts w:eastAsia="Arial"/>
          <w:sz w:val="22"/>
          <w:szCs w:val="22"/>
          <w:u w:val="single"/>
          <w:lang w:eastAsia="en-US"/>
        </w:rPr>
      </w:pPr>
    </w:p>
    <w:p w:rsidR="00A527BD" w:rsidRDefault="00A527BD" w:rsidP="00A527BD">
      <w:pPr>
        <w:suppressAutoHyphens/>
        <w:autoSpaceDE w:val="0"/>
        <w:autoSpaceDN w:val="0"/>
        <w:adjustRightInd w:val="0"/>
        <w:jc w:val="right"/>
        <w:rPr>
          <w:rFonts w:eastAsia="Arial"/>
          <w:sz w:val="22"/>
          <w:szCs w:val="22"/>
          <w:u w:val="single"/>
          <w:lang w:eastAsia="en-US"/>
        </w:rPr>
      </w:pPr>
    </w:p>
    <w:p w:rsidR="00A527BD" w:rsidRDefault="00A527BD" w:rsidP="00A527BD">
      <w:pPr>
        <w:suppressAutoHyphens/>
        <w:autoSpaceDE w:val="0"/>
        <w:autoSpaceDN w:val="0"/>
        <w:adjustRightInd w:val="0"/>
        <w:jc w:val="right"/>
        <w:rPr>
          <w:rFonts w:eastAsia="Arial"/>
          <w:sz w:val="22"/>
          <w:szCs w:val="22"/>
          <w:u w:val="single"/>
          <w:lang w:eastAsia="en-US"/>
        </w:rPr>
      </w:pPr>
    </w:p>
    <w:p w:rsidR="00A527BD" w:rsidRDefault="00A527BD" w:rsidP="00A527BD">
      <w:pPr>
        <w:suppressAutoHyphens/>
        <w:autoSpaceDE w:val="0"/>
        <w:autoSpaceDN w:val="0"/>
        <w:adjustRightInd w:val="0"/>
        <w:jc w:val="right"/>
        <w:rPr>
          <w:rFonts w:eastAsia="Arial"/>
          <w:sz w:val="22"/>
          <w:szCs w:val="22"/>
          <w:u w:val="single"/>
          <w:lang w:eastAsia="en-US"/>
        </w:rPr>
      </w:pPr>
    </w:p>
    <w:p w:rsidR="00A527BD" w:rsidRPr="00A527BD" w:rsidRDefault="00A527BD" w:rsidP="00A527BD">
      <w:pPr>
        <w:jc w:val="center"/>
        <w:rPr>
          <w:rFonts w:eastAsia="Arial"/>
          <w:b/>
          <w:bCs/>
          <w:sz w:val="28"/>
          <w:szCs w:val="28"/>
          <w:lang w:eastAsia="en-US"/>
        </w:rPr>
      </w:pPr>
      <w:r w:rsidRPr="00A527BD">
        <w:rPr>
          <w:rFonts w:eastAsia="Arial"/>
          <w:b/>
          <w:bCs/>
          <w:sz w:val="28"/>
          <w:szCs w:val="28"/>
          <w:lang w:eastAsia="en-US"/>
        </w:rPr>
        <w:lastRenderedPageBreak/>
        <w:t xml:space="preserve">ПАСПОРТ </w:t>
      </w:r>
    </w:p>
    <w:p w:rsidR="00A527BD" w:rsidRPr="00A527BD" w:rsidRDefault="00A527BD" w:rsidP="00A527BD">
      <w:pPr>
        <w:jc w:val="center"/>
        <w:rPr>
          <w:rFonts w:eastAsia="Arial"/>
          <w:sz w:val="28"/>
          <w:szCs w:val="28"/>
          <w:lang w:eastAsia="en-US"/>
        </w:rPr>
      </w:pPr>
      <w:r w:rsidRPr="00A527BD">
        <w:rPr>
          <w:rFonts w:eastAsia="Arial"/>
          <w:b/>
          <w:bCs/>
          <w:sz w:val="28"/>
          <w:szCs w:val="28"/>
          <w:lang w:eastAsia="en-US"/>
        </w:rPr>
        <w:t>индикатора риска нарушения обязательных требований</w:t>
      </w:r>
    </w:p>
    <w:p w:rsidR="00A527BD" w:rsidRPr="00A527BD" w:rsidRDefault="00A527BD" w:rsidP="00A527BD">
      <w:pPr>
        <w:jc w:val="center"/>
        <w:rPr>
          <w:rFonts w:ascii="Arial" w:eastAsia="Arial" w:hAnsi="Arial"/>
          <w:sz w:val="22"/>
          <w:szCs w:val="22"/>
          <w:lang w:eastAsia="en-US"/>
        </w:rPr>
      </w:pPr>
    </w:p>
    <w:p w:rsidR="00A527BD" w:rsidRPr="00A527BD" w:rsidRDefault="00A527BD" w:rsidP="00A527BD">
      <w:pPr>
        <w:jc w:val="center"/>
        <w:rPr>
          <w:rFonts w:ascii="Arial" w:eastAsia="Arial" w:hAnsi="Arial"/>
          <w:sz w:val="22"/>
          <w:szCs w:val="22"/>
          <w:lang w:eastAsia="en-US"/>
        </w:rPr>
      </w:pPr>
    </w:p>
    <w:p w:rsidR="00A527BD" w:rsidRPr="00A527BD" w:rsidRDefault="00A527BD" w:rsidP="00A527BD">
      <w:pPr>
        <w:jc w:val="center"/>
        <w:rPr>
          <w:rFonts w:ascii="Arial" w:eastAsia="Arial" w:hAnsi="Arial"/>
          <w:sz w:val="22"/>
          <w:szCs w:val="22"/>
          <w:lang w:eastAsia="en-US"/>
        </w:rPr>
      </w:pPr>
    </w:p>
    <w:tbl>
      <w:tblPr>
        <w:tblStyle w:val="31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540"/>
        <w:gridCol w:w="709"/>
        <w:gridCol w:w="1840"/>
        <w:gridCol w:w="567"/>
        <w:gridCol w:w="1703"/>
        <w:gridCol w:w="847"/>
        <w:gridCol w:w="4079"/>
      </w:tblGrid>
      <w:tr w:rsidR="00A527BD" w:rsidRPr="00A527BD" w:rsidTr="00A527BD">
        <w:trPr>
          <w:trHeight w:val="520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>Общая информация по индикатору риска нарушения обязательных требований</w:t>
            </w:r>
          </w:p>
        </w:tc>
      </w:tr>
      <w:tr w:rsidR="00A527BD" w:rsidRPr="00A527BD" w:rsidTr="00A527BD">
        <w:tc>
          <w:tcPr>
            <w:tcW w:w="566" w:type="dxa"/>
            <w:vMerge/>
            <w:vAlign w:val="center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6089" w:type="dxa"/>
            <w:gridSpan w:val="3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Наименование органа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исполнительной власти, органа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местного самоуправления,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осуществляющего контрольную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(надзорную) деятельность,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ответственного за разработку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индикатора риска нарушения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обязательных требований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Наименование вида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государственного контроля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(надзора), муниципального контроля</w:t>
            </w:r>
          </w:p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</w:p>
        </w:tc>
      </w:tr>
      <w:tr w:rsidR="00A527BD" w:rsidRPr="00A527BD" w:rsidTr="00A527BD">
        <w:trPr>
          <w:trHeight w:val="34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6798" w:type="dxa"/>
            <w:gridSpan w:val="4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>Администрация городского округа муниципального образования «город Саянск»</w:t>
            </w:r>
          </w:p>
        </w:tc>
        <w:tc>
          <w:tcPr>
            <w:tcW w:w="7196" w:type="dxa"/>
            <w:gridSpan w:val="4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>Муниципальный земельный контроль</w:t>
            </w:r>
          </w:p>
        </w:tc>
      </w:tr>
      <w:tr w:rsidR="00A527BD" w:rsidRPr="00A527BD" w:rsidTr="00A527BD">
        <w:trPr>
          <w:trHeight w:val="419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Наименование индикатора риска нарушения обязательных требований</w:t>
            </w:r>
          </w:p>
        </w:tc>
      </w:tr>
      <w:tr w:rsidR="00A527BD" w:rsidRPr="00A527BD" w:rsidTr="00A527BD">
        <w:trPr>
          <w:trHeight w:val="669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3994" w:type="dxa"/>
            <w:gridSpan w:val="8"/>
          </w:tcPr>
          <w:p w:rsidR="00A527BD" w:rsidRPr="00A527BD" w:rsidRDefault="00A527BD" w:rsidP="00A527BD">
            <w:pPr>
              <w:widowControl w:val="0"/>
              <w:autoSpaceDE w:val="0"/>
              <w:autoSpaceDN w:val="0"/>
              <w:rPr>
                <w:b/>
                <w:sz w:val="22"/>
                <w:szCs w:val="20"/>
              </w:rPr>
            </w:pPr>
            <w:r w:rsidRPr="00A527BD">
              <w:rPr>
                <w:b/>
                <w:sz w:val="22"/>
                <w:szCs w:val="20"/>
              </w:rPr>
              <w:t>Отсутствие в ЕГРН сведений о правах на используемый юридическим лицом, индивидуальным предпринимателем, резидентом территории опережающего социально-экономического развития или гражданином земельный участок</w:t>
            </w:r>
          </w:p>
          <w:p w:rsidR="00A527BD" w:rsidRPr="00A527BD" w:rsidRDefault="00A527BD" w:rsidP="00A527BD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</w:p>
        </w:tc>
      </w:tr>
      <w:tr w:rsidR="00A527BD" w:rsidRPr="00A527BD" w:rsidTr="00A527BD">
        <w:trPr>
          <w:trHeight w:val="415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b/>
                <w:bCs/>
                <w:sz w:val="28"/>
                <w:szCs w:val="28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>Обязательные требования, о нарушении которых свидетельствует индикатор риска</w:t>
            </w:r>
            <w:r w:rsidRPr="00A527BD">
              <w:rPr>
                <w:rFonts w:eastAsia="Arial"/>
                <w:b/>
                <w:bCs/>
                <w:sz w:val="28"/>
                <w:szCs w:val="28"/>
                <w:vertAlign w:val="superscript"/>
                <w:lang w:eastAsia="en-US"/>
              </w:rPr>
              <w:footnoteReference w:id="35"/>
            </w:r>
          </w:p>
        </w:tc>
      </w:tr>
      <w:tr w:rsidR="00A527BD" w:rsidRPr="00A527BD" w:rsidTr="00A527BD"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3540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4110" w:type="dxa"/>
            <w:gridSpan w:val="3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Структурная единица нормативного правового акта</w:t>
            </w:r>
          </w:p>
        </w:tc>
        <w:tc>
          <w:tcPr>
            <w:tcW w:w="847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407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Ссылка на ФГИС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РОТ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36"/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gridSpan w:val="2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Земельный кодекс Российской Федерации</w:t>
            </w:r>
          </w:p>
        </w:tc>
        <w:tc>
          <w:tcPr>
            <w:tcW w:w="4819" w:type="dxa"/>
            <w:gridSpan w:val="4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пункт 1 статьи 25</w:t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Сведения отсутствуют </w:t>
            </w:r>
          </w:p>
        </w:tc>
      </w:tr>
      <w:tr w:rsidR="00A527BD" w:rsidRPr="00A527BD" w:rsidTr="00A527BD"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gridSpan w:val="2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gridSpan w:val="4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i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 пункт 1 статьи 26 </w:t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Сведения отсутствуют</w:t>
            </w:r>
          </w:p>
        </w:tc>
      </w:tr>
      <w:tr w:rsidR="00A527BD" w:rsidRPr="00A527BD" w:rsidTr="00A527BD">
        <w:trPr>
          <w:trHeight w:val="567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b/>
                <w:bCs/>
                <w:sz w:val="28"/>
                <w:szCs w:val="28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>Объект контроля</w:t>
            </w:r>
          </w:p>
        </w:tc>
      </w:tr>
      <w:tr w:rsidR="00A527BD" w:rsidRPr="00A527BD" w:rsidTr="00A527BD">
        <w:trPr>
          <w:trHeight w:val="267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3540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Тип объекта контроля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37"/>
            </w: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4110" w:type="dxa"/>
            <w:gridSpan w:val="3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Вид объекта контроля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38"/>
            </w:r>
          </w:p>
        </w:tc>
        <w:tc>
          <w:tcPr>
            <w:tcW w:w="847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4079" w:type="dxa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Подвид объекта контроля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39"/>
            </w:r>
          </w:p>
        </w:tc>
      </w:tr>
      <w:tr w:rsidR="00A527BD" w:rsidRPr="00A527BD" w:rsidTr="00A527BD">
        <w:trPr>
          <w:trHeight w:val="3832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gridSpan w:val="2"/>
          </w:tcPr>
          <w:p w:rsidR="00A527BD" w:rsidRPr="00A527BD" w:rsidRDefault="00A527BD" w:rsidP="00A527BD">
            <w:pPr>
              <w:autoSpaceDE w:val="0"/>
              <w:autoSpaceDN w:val="0"/>
              <w:adjustRightInd w:val="0"/>
              <w:jc w:val="both"/>
              <w:rPr>
                <w:rFonts w:eastAsia="Arial"/>
                <w:b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Здания, помещения, сооружения, линейные объекты, территории, включая водные, </w:t>
            </w:r>
            <w:r w:rsidRPr="00A527BD">
              <w:rPr>
                <w:rFonts w:eastAsia="Arial"/>
                <w:b/>
                <w:sz w:val="22"/>
                <w:szCs w:val="22"/>
                <w:lang w:eastAsia="en-US"/>
              </w:rPr>
              <w:t>земельные</w:t>
            </w: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 и лесные </w:t>
            </w:r>
            <w:r w:rsidRPr="00A527BD">
              <w:rPr>
                <w:rFonts w:eastAsia="Arial"/>
                <w:b/>
                <w:sz w:val="22"/>
                <w:szCs w:val="22"/>
                <w:lang w:eastAsia="en-US"/>
              </w:rPr>
              <w:t>участки</w:t>
            </w: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</w:t>
            </w:r>
            <w:r w:rsidRPr="00A527BD">
              <w:rPr>
                <w:rFonts w:eastAsia="Arial"/>
                <w:b/>
                <w:sz w:val="22"/>
                <w:szCs w:val="22"/>
                <w:lang w:eastAsia="en-US"/>
              </w:rPr>
              <w:t>которыми граждане и организации владеют и (или) пользуются,</w:t>
            </w: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 компоненты природной среды, природные и природно-антропогенные объекты, не находящиеся во владении и (или) пользовании граждан или организаций, </w:t>
            </w:r>
            <w:r w:rsidRPr="00A527BD">
              <w:rPr>
                <w:rFonts w:eastAsia="Arial"/>
                <w:b/>
                <w:sz w:val="22"/>
                <w:szCs w:val="22"/>
                <w:lang w:eastAsia="en-US"/>
              </w:rPr>
              <w:t>к которым предъявляются обязательные требования - производственные объекты</w:t>
            </w:r>
          </w:p>
        </w:tc>
        <w:tc>
          <w:tcPr>
            <w:tcW w:w="4819" w:type="dxa"/>
            <w:gridSpan w:val="4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Земли, земельные участки или части земельных участков в границах городского округа муниципального образования «город Саянск»</w:t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>Отсутствует</w:t>
            </w:r>
          </w:p>
        </w:tc>
      </w:tr>
      <w:tr w:rsidR="00A527BD" w:rsidRPr="00A527BD" w:rsidTr="00A527BD">
        <w:trPr>
          <w:trHeight w:val="537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A527BD" w:rsidRPr="00A527BD" w:rsidTr="00A527BD">
        <w:trPr>
          <w:trHeight w:val="415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13285" w:type="dxa"/>
            <w:gridSpan w:val="7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Период расчета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40"/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3994" w:type="dxa"/>
            <w:gridSpan w:val="8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Постоянно</w:t>
            </w:r>
          </w:p>
        </w:tc>
      </w:tr>
      <w:tr w:rsidR="00A527BD" w:rsidRPr="00A527BD" w:rsidTr="00A527BD">
        <w:trPr>
          <w:trHeight w:val="299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13285" w:type="dxa"/>
            <w:gridSpan w:val="7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Формула расчета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41"/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3994" w:type="dxa"/>
            <w:gridSpan w:val="8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Не применяется</w:t>
            </w:r>
          </w:p>
        </w:tc>
      </w:tr>
      <w:tr w:rsidR="00A527BD" w:rsidRPr="00A527BD" w:rsidTr="00A527BD">
        <w:trPr>
          <w:trHeight w:val="497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13285" w:type="dxa"/>
            <w:gridSpan w:val="7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Расшифровка переменных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4.3.1</w:t>
            </w:r>
          </w:p>
        </w:tc>
        <w:tc>
          <w:tcPr>
            <w:tcW w:w="3540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Переменная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42"/>
            </w: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4.3.2</w:t>
            </w:r>
          </w:p>
        </w:tc>
        <w:tc>
          <w:tcPr>
            <w:tcW w:w="4110" w:type="dxa"/>
            <w:gridSpan w:val="3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Наименование переменной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43"/>
            </w:r>
          </w:p>
        </w:tc>
        <w:tc>
          <w:tcPr>
            <w:tcW w:w="847" w:type="dxa"/>
          </w:tcPr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4.3.3</w:t>
            </w:r>
          </w:p>
        </w:tc>
        <w:tc>
          <w:tcPr>
            <w:tcW w:w="4079" w:type="dxa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Источник получения данных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44"/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3540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gridSpan w:val="3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47" w:type="dxa"/>
          </w:tcPr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4079" w:type="dxa"/>
          </w:tcPr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-</w:t>
            </w:r>
          </w:p>
        </w:tc>
      </w:tr>
      <w:tr w:rsidR="00A527BD" w:rsidRPr="00A527BD" w:rsidTr="00A527BD">
        <w:trPr>
          <w:trHeight w:val="1088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b/>
                <w:bCs/>
                <w:sz w:val="28"/>
                <w:szCs w:val="28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 xml:space="preserve">Перечень документов, подтверждающих факт соответствия или отклонения объекта контроля </w:t>
            </w: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br/>
              <w:t>о проведении контрольного (надзорного) мероприятия</w:t>
            </w:r>
          </w:p>
        </w:tc>
      </w:tr>
      <w:tr w:rsidR="00A527BD" w:rsidRPr="00A527BD" w:rsidTr="00A527BD">
        <w:trPr>
          <w:trHeight w:val="391"/>
        </w:trPr>
        <w:tc>
          <w:tcPr>
            <w:tcW w:w="566" w:type="dxa"/>
            <w:vMerge/>
            <w:vAlign w:val="center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8359" w:type="dxa"/>
            <w:gridSpan w:val="5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Правоустанавливающие и иные документы, подтверждающие индивидуализирующие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признаки проверяемого объекта и его принадлежность контролируемому лицу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45"/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Выписка из Единого государственного реестра недвижимости 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Государственные акты, свидетельства и другие документы, удостоверяющие права на землю и выданные гражданам или юридическим лицам до введения в действие Федерального закона «О государственной регистрации прав на недвижимое имущество и сделок с ним» 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>Договор аренды земельного участка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Договор на размещение нестационарного торгового объекта 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i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Разрешение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сервитутов 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5.2</w:t>
            </w:r>
          </w:p>
        </w:tc>
        <w:tc>
          <w:tcPr>
            <w:tcW w:w="8359" w:type="dxa"/>
            <w:gridSpan w:val="5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46"/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iCs/>
                <w:sz w:val="22"/>
                <w:szCs w:val="22"/>
                <w:lang w:eastAsia="en-US"/>
              </w:rPr>
              <w:t xml:space="preserve">Сведения из Единого государственного реестра недвижимости на объект недвижимости </w:t>
            </w:r>
            <w:r w:rsidRPr="00A527BD">
              <w:rPr>
                <w:rFonts w:eastAsia="Arial"/>
                <w:bCs/>
                <w:iCs/>
                <w:sz w:val="22"/>
                <w:szCs w:val="22"/>
                <w:lang w:eastAsia="en-US"/>
              </w:rPr>
              <w:lastRenderedPageBreak/>
              <w:t>размещенном на земельном участке (в случае его наличия)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i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iCs/>
                <w:sz w:val="22"/>
                <w:szCs w:val="22"/>
                <w:lang w:eastAsia="en-US"/>
              </w:rPr>
              <w:t xml:space="preserve">Сведения из Единого государственного реестра недвижимости на земельный участок и зарегистрированных правах на него 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i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Протоколы осмотра и инструментального обследования, проведённые в ходе выездного обследования и прилагаемые к ним материалы фото и (или) видео фиксации, исполнительной съемки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31531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iCs/>
                <w:sz w:val="22"/>
                <w:szCs w:val="22"/>
                <w:lang w:eastAsia="en-US"/>
              </w:rPr>
              <w:t>Сведения</w:t>
            </w:r>
            <w:r w:rsidR="0031531D">
              <w:rPr>
                <w:rFonts w:eastAsia="Arial"/>
                <w:bCs/>
                <w:iCs/>
                <w:sz w:val="22"/>
                <w:szCs w:val="22"/>
                <w:lang w:eastAsia="en-US"/>
              </w:rPr>
              <w:t xml:space="preserve"> из</w:t>
            </w:r>
            <w:r w:rsidRPr="00A527BD">
              <w:rPr>
                <w:rFonts w:eastAsia="Arial"/>
                <w:bCs/>
                <w:iCs/>
                <w:sz w:val="22"/>
                <w:szCs w:val="22"/>
                <w:lang w:eastAsia="en-US"/>
              </w:rPr>
              <w:t xml:space="preserve"> открытых источников в информационно-телекоммуникационной сети «Интернет»</w:t>
            </w:r>
          </w:p>
        </w:tc>
      </w:tr>
      <w:tr w:rsidR="00A527BD" w:rsidRPr="00A527BD" w:rsidTr="00A527BD">
        <w:trPr>
          <w:trHeight w:val="775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tabs>
                <w:tab w:val="center" w:pos="2286"/>
              </w:tabs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 xml:space="preserve">Выгрузка сведений из геоинформационного портала «Национальная система пространственных данных» </w:t>
            </w:r>
            <w:r w:rsidR="0031531D" w:rsidRPr="0031531D">
              <w:rPr>
                <w:rFonts w:eastAsia="Arial"/>
                <w:bCs/>
                <w:iCs/>
                <w:sz w:val="22"/>
                <w:szCs w:val="22"/>
                <w:lang w:eastAsia="en-US"/>
              </w:rPr>
              <w:t>в информационно-телекоммуникационной сети «Интернет»</w:t>
            </w:r>
            <w:r w:rsidR="00EF0828">
              <w:rPr>
                <w:rFonts w:eastAsia="Arial"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>в виде схематического совмещения границ земельного участка со спутниковыми снимками территории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8359" w:type="dxa"/>
            <w:gridSpan w:val="5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Документы, подтверждающие проведение контрольных (надзорных) мероприятий без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взаимодействия и/или профилактических мероприятий, в случае если такие мероприятия проводились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47"/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Задание на проведение контрольного мероприятия без взаимодействия с контролируемым лицом или решение о проведении обязательного профилактического визита</w:t>
            </w:r>
          </w:p>
        </w:tc>
      </w:tr>
      <w:tr w:rsidR="00A527BD" w:rsidRPr="00A527BD" w:rsidTr="00A527BD">
        <w:trPr>
          <w:trHeight w:val="897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Акт контрольного (надзорного) без взаимодействия с контролируемым лицом или акт обязательного профилактического визита</w:t>
            </w:r>
          </w:p>
        </w:tc>
      </w:tr>
      <w:tr w:rsidR="00A527BD" w:rsidRPr="00A527BD" w:rsidTr="00A527BD">
        <w:trPr>
          <w:trHeight w:val="475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8359" w:type="dxa"/>
            <w:gridSpan w:val="5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Иные документы, подтверждающие необходимость проведения внепланового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контрольного (надзорного) мероприятия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48"/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Мотивированное представление о проведении контрольного (надзорного) мероприятия </w:t>
            </w:r>
          </w:p>
        </w:tc>
      </w:tr>
      <w:tr w:rsidR="00A527BD" w:rsidRPr="00A527BD" w:rsidTr="00A527BD">
        <w:trPr>
          <w:trHeight w:val="567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b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b/>
                <w:bCs/>
                <w:sz w:val="28"/>
                <w:szCs w:val="28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>Особенности проведения контрольного (надзорного) мероприятия</w:t>
            </w:r>
          </w:p>
        </w:tc>
      </w:tr>
      <w:tr w:rsidR="00A527BD" w:rsidRPr="00A527BD" w:rsidTr="00A527BD">
        <w:trPr>
          <w:trHeight w:val="505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6.1</w:t>
            </w:r>
          </w:p>
        </w:tc>
        <w:tc>
          <w:tcPr>
            <w:tcW w:w="8359" w:type="dxa"/>
            <w:gridSpan w:val="5"/>
            <w:vAlign w:val="center"/>
          </w:tcPr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Виды контрольных (надзорных) мероприятий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49"/>
            </w:r>
          </w:p>
        </w:tc>
        <w:tc>
          <w:tcPr>
            <w:tcW w:w="4926" w:type="dxa"/>
            <w:gridSpan w:val="2"/>
            <w:vAlign w:val="center"/>
          </w:tcPr>
          <w:p w:rsidR="00A527BD" w:rsidRPr="00A527BD" w:rsidRDefault="00A527BD" w:rsidP="00A527BD">
            <w:pPr>
              <w:jc w:val="both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Инспекционный визит, выездная проверка, рейдовый осмотр, документарная проверка</w:t>
            </w:r>
          </w:p>
        </w:tc>
      </w:tr>
      <w:tr w:rsidR="00A527BD" w:rsidRPr="00A527BD" w:rsidTr="00A527BD">
        <w:trPr>
          <w:trHeight w:val="879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8359" w:type="dxa"/>
            <w:gridSpan w:val="5"/>
            <w:vAlign w:val="center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Использование мобильного приложения «Инспектор» при проведении контрольного (надзорного) мероприятия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50"/>
            </w:r>
          </w:p>
        </w:tc>
        <w:tc>
          <w:tcPr>
            <w:tcW w:w="4926" w:type="dxa"/>
            <w:gridSpan w:val="2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Да</w:t>
            </w:r>
          </w:p>
        </w:tc>
      </w:tr>
      <w:tr w:rsidR="00A527BD" w:rsidRPr="00A527BD" w:rsidTr="00A527BD">
        <w:trPr>
          <w:trHeight w:val="1124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6.3</w:t>
            </w:r>
          </w:p>
        </w:tc>
        <w:tc>
          <w:tcPr>
            <w:tcW w:w="8359" w:type="dxa"/>
            <w:gridSpan w:val="5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Возможность размещения информации о «срабатывании» индикатора риска в личном</w:t>
            </w:r>
          </w:p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контрольного (надзорного) органа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51"/>
            </w:r>
          </w:p>
        </w:tc>
        <w:tc>
          <w:tcPr>
            <w:tcW w:w="4926" w:type="dxa"/>
            <w:gridSpan w:val="2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Не размещается</w:t>
            </w:r>
          </w:p>
        </w:tc>
      </w:tr>
    </w:tbl>
    <w:p w:rsidR="00A527BD" w:rsidRPr="00A527BD" w:rsidRDefault="00A527BD" w:rsidP="00A527BD">
      <w:pPr>
        <w:rPr>
          <w:rFonts w:eastAsia="Arial"/>
          <w:sz w:val="28"/>
          <w:szCs w:val="28"/>
          <w:lang w:eastAsia="en-US"/>
        </w:rPr>
      </w:pPr>
    </w:p>
    <w:p w:rsidR="00A527BD" w:rsidRPr="00A527BD" w:rsidRDefault="00A527BD" w:rsidP="00A527BD">
      <w:pPr>
        <w:rPr>
          <w:rFonts w:eastAsia="Arial"/>
          <w:sz w:val="28"/>
          <w:szCs w:val="28"/>
          <w:lang w:eastAsia="en-US"/>
        </w:rPr>
      </w:pPr>
    </w:p>
    <w:p w:rsidR="00A527BD" w:rsidRPr="00A527BD" w:rsidRDefault="00A527BD" w:rsidP="00A527BD">
      <w:pPr>
        <w:jc w:val="right"/>
        <w:rPr>
          <w:rFonts w:eastAsia="Arial"/>
          <w:b/>
          <w:bCs/>
          <w:sz w:val="22"/>
          <w:szCs w:val="22"/>
          <w:u w:val="single"/>
          <w:lang w:eastAsia="en-US"/>
        </w:rPr>
      </w:pPr>
    </w:p>
    <w:p w:rsidR="00A527BD" w:rsidRPr="00A527BD" w:rsidRDefault="00A527BD" w:rsidP="00A527BD">
      <w:pPr>
        <w:jc w:val="right"/>
        <w:rPr>
          <w:rFonts w:eastAsia="Arial"/>
          <w:b/>
          <w:bCs/>
          <w:sz w:val="22"/>
          <w:szCs w:val="22"/>
          <w:u w:val="single"/>
          <w:lang w:eastAsia="en-US"/>
        </w:rPr>
      </w:pPr>
    </w:p>
    <w:p w:rsidR="00A527BD" w:rsidRPr="00A527BD" w:rsidRDefault="00A527BD" w:rsidP="00A527BD">
      <w:pPr>
        <w:jc w:val="right"/>
        <w:rPr>
          <w:rFonts w:eastAsia="Arial"/>
          <w:b/>
          <w:bCs/>
          <w:sz w:val="22"/>
          <w:szCs w:val="22"/>
          <w:u w:val="single"/>
          <w:lang w:eastAsia="en-US"/>
        </w:rPr>
      </w:pPr>
      <w:r w:rsidRPr="00A527BD">
        <w:rPr>
          <w:rFonts w:eastAsia="Arial"/>
          <w:b/>
          <w:bCs/>
          <w:sz w:val="22"/>
          <w:szCs w:val="22"/>
          <w:u w:val="single"/>
          <w:lang w:eastAsia="en-US"/>
        </w:rPr>
        <w:t>Паспорт подготовлен:</w:t>
      </w:r>
    </w:p>
    <w:p w:rsidR="00A527BD" w:rsidRPr="00A527BD" w:rsidRDefault="00A527BD" w:rsidP="00A527BD">
      <w:pPr>
        <w:jc w:val="right"/>
        <w:rPr>
          <w:rFonts w:eastAsia="Arial"/>
          <w:sz w:val="22"/>
          <w:szCs w:val="22"/>
          <w:lang w:eastAsia="en-US"/>
        </w:rPr>
      </w:pPr>
    </w:p>
    <w:p w:rsidR="00A527BD" w:rsidRPr="00A527BD" w:rsidRDefault="00A527BD" w:rsidP="00A527BD">
      <w:pPr>
        <w:jc w:val="right"/>
        <w:rPr>
          <w:rFonts w:eastAsia="Arial"/>
          <w:sz w:val="22"/>
          <w:szCs w:val="22"/>
          <w:u w:val="single"/>
          <w:lang w:eastAsia="en-US"/>
        </w:rPr>
      </w:pPr>
      <w:r w:rsidRPr="00A527BD">
        <w:rPr>
          <w:rFonts w:eastAsia="Arial"/>
          <w:sz w:val="22"/>
          <w:szCs w:val="22"/>
          <w:u w:val="single"/>
          <w:lang w:eastAsia="en-US"/>
        </w:rPr>
        <w:t>Прокопьева Елена Владимировна__</w:t>
      </w:r>
    </w:p>
    <w:p w:rsidR="00A527BD" w:rsidRPr="00A527BD" w:rsidRDefault="00A527BD" w:rsidP="00A527BD">
      <w:pPr>
        <w:jc w:val="right"/>
        <w:rPr>
          <w:rFonts w:eastAsia="Arial"/>
          <w:sz w:val="22"/>
          <w:szCs w:val="22"/>
          <w:lang w:eastAsia="en-US"/>
        </w:rPr>
      </w:pPr>
      <w:r w:rsidRPr="00A527BD">
        <w:rPr>
          <w:rFonts w:eastAsia="Arial"/>
          <w:i/>
          <w:iCs/>
          <w:sz w:val="22"/>
          <w:szCs w:val="22"/>
          <w:lang w:eastAsia="en-US"/>
        </w:rPr>
        <w:t>(ФИО ответственного лица)</w:t>
      </w:r>
    </w:p>
    <w:p w:rsidR="00A527BD" w:rsidRPr="00A527BD" w:rsidRDefault="00A527BD" w:rsidP="00A527BD">
      <w:pPr>
        <w:jc w:val="right"/>
        <w:rPr>
          <w:rFonts w:eastAsia="Arial"/>
          <w:sz w:val="28"/>
          <w:szCs w:val="28"/>
          <w:lang w:eastAsia="en-US"/>
        </w:rPr>
      </w:pPr>
      <w:r w:rsidRPr="00A527BD">
        <w:rPr>
          <w:rFonts w:eastAsia="Arial"/>
          <w:sz w:val="22"/>
          <w:szCs w:val="22"/>
          <w:lang w:eastAsia="en-US"/>
        </w:rPr>
        <w:t>Тел.:_</w:t>
      </w:r>
      <w:r w:rsidRPr="00A527BD">
        <w:rPr>
          <w:rFonts w:eastAsia="Arial"/>
          <w:sz w:val="22"/>
          <w:szCs w:val="22"/>
          <w:u w:val="single"/>
          <w:lang w:eastAsia="en-US"/>
        </w:rPr>
        <w:t>8(39553)51005</w:t>
      </w:r>
      <w:r w:rsidRPr="00A527BD">
        <w:rPr>
          <w:rFonts w:eastAsia="Arial"/>
          <w:sz w:val="22"/>
          <w:szCs w:val="22"/>
          <w:lang w:eastAsia="en-US"/>
        </w:rPr>
        <w:t>___</w:t>
      </w:r>
    </w:p>
    <w:p w:rsidR="00FF3B69" w:rsidRDefault="00FF3B69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Pr="00A527BD" w:rsidRDefault="00A527BD" w:rsidP="00A527BD">
      <w:pPr>
        <w:jc w:val="center"/>
        <w:rPr>
          <w:rFonts w:eastAsia="Arial"/>
          <w:b/>
          <w:bCs/>
          <w:sz w:val="28"/>
          <w:szCs w:val="28"/>
          <w:lang w:eastAsia="en-US"/>
        </w:rPr>
      </w:pPr>
      <w:r w:rsidRPr="00A527BD">
        <w:rPr>
          <w:rFonts w:eastAsia="Arial"/>
          <w:b/>
          <w:bCs/>
          <w:sz w:val="28"/>
          <w:szCs w:val="28"/>
          <w:lang w:eastAsia="en-US"/>
        </w:rPr>
        <w:lastRenderedPageBreak/>
        <w:t xml:space="preserve">ПАСПОРТ </w:t>
      </w:r>
    </w:p>
    <w:p w:rsidR="00A527BD" w:rsidRPr="00A527BD" w:rsidRDefault="00A527BD" w:rsidP="00A527BD">
      <w:pPr>
        <w:jc w:val="center"/>
        <w:rPr>
          <w:rFonts w:eastAsia="Arial"/>
          <w:sz w:val="28"/>
          <w:szCs w:val="28"/>
          <w:lang w:eastAsia="en-US"/>
        </w:rPr>
      </w:pPr>
      <w:r w:rsidRPr="00A527BD">
        <w:rPr>
          <w:rFonts w:eastAsia="Arial"/>
          <w:b/>
          <w:bCs/>
          <w:sz w:val="28"/>
          <w:szCs w:val="28"/>
          <w:lang w:eastAsia="en-US"/>
        </w:rPr>
        <w:t>индикатора риска нарушения обязательных требований</w:t>
      </w:r>
    </w:p>
    <w:p w:rsidR="00A527BD" w:rsidRPr="00A527BD" w:rsidRDefault="00A527BD" w:rsidP="00A527BD">
      <w:pPr>
        <w:jc w:val="center"/>
        <w:rPr>
          <w:rFonts w:ascii="Arial" w:eastAsia="Arial" w:hAnsi="Arial"/>
          <w:sz w:val="22"/>
          <w:szCs w:val="22"/>
          <w:lang w:eastAsia="en-US"/>
        </w:rPr>
      </w:pPr>
    </w:p>
    <w:p w:rsidR="00A527BD" w:rsidRPr="00A527BD" w:rsidRDefault="00A527BD" w:rsidP="00A527BD">
      <w:pPr>
        <w:jc w:val="center"/>
        <w:rPr>
          <w:rFonts w:ascii="Arial" w:eastAsia="Arial" w:hAnsi="Arial"/>
          <w:sz w:val="22"/>
          <w:szCs w:val="22"/>
          <w:lang w:eastAsia="en-US"/>
        </w:rPr>
      </w:pPr>
    </w:p>
    <w:p w:rsidR="00A527BD" w:rsidRPr="00A527BD" w:rsidRDefault="00A527BD" w:rsidP="00A527BD">
      <w:pPr>
        <w:jc w:val="center"/>
        <w:rPr>
          <w:rFonts w:ascii="Arial" w:eastAsia="Arial" w:hAnsi="Arial"/>
          <w:sz w:val="22"/>
          <w:szCs w:val="22"/>
          <w:lang w:eastAsia="en-US"/>
        </w:rPr>
      </w:pPr>
    </w:p>
    <w:tbl>
      <w:tblPr>
        <w:tblStyle w:val="41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540"/>
        <w:gridCol w:w="709"/>
        <w:gridCol w:w="1840"/>
        <w:gridCol w:w="567"/>
        <w:gridCol w:w="1703"/>
        <w:gridCol w:w="847"/>
        <w:gridCol w:w="4079"/>
      </w:tblGrid>
      <w:tr w:rsidR="00A527BD" w:rsidRPr="00A527BD" w:rsidTr="00A527BD">
        <w:trPr>
          <w:trHeight w:val="520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>Общая информация по индикатору риска нарушения обязательных требований</w:t>
            </w:r>
          </w:p>
        </w:tc>
      </w:tr>
      <w:tr w:rsidR="00A527BD" w:rsidRPr="00A527BD" w:rsidTr="00A527BD">
        <w:tc>
          <w:tcPr>
            <w:tcW w:w="566" w:type="dxa"/>
            <w:vMerge/>
            <w:vAlign w:val="center"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6089" w:type="dxa"/>
            <w:gridSpan w:val="3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Наименование органа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исполнительной власти, органа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местного самоуправления,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осуществляющего контрольную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(надзорную) деятельность,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ответственного за разработку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индикатора риска нарушения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обязательных требований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Наименование вида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государственного контроля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(надзора), муниципального контроля</w:t>
            </w:r>
          </w:p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</w:p>
        </w:tc>
      </w:tr>
      <w:tr w:rsidR="00A527BD" w:rsidRPr="00A527BD" w:rsidTr="00A527BD">
        <w:trPr>
          <w:trHeight w:val="34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6798" w:type="dxa"/>
            <w:gridSpan w:val="4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>Администрация городского округа муниципального образования «город Саянск»</w:t>
            </w:r>
          </w:p>
        </w:tc>
        <w:tc>
          <w:tcPr>
            <w:tcW w:w="7196" w:type="dxa"/>
            <w:gridSpan w:val="4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>Муниципальный земельный контроль</w:t>
            </w:r>
          </w:p>
        </w:tc>
      </w:tr>
      <w:tr w:rsidR="00A527BD" w:rsidRPr="00A527BD" w:rsidTr="00A527BD">
        <w:trPr>
          <w:trHeight w:val="419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Наименование индикатора риска нарушения обязательных требований</w:t>
            </w:r>
          </w:p>
        </w:tc>
      </w:tr>
      <w:tr w:rsidR="00A527BD" w:rsidRPr="00A527BD" w:rsidTr="00A527BD">
        <w:trPr>
          <w:trHeight w:val="1067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3994" w:type="dxa"/>
            <w:gridSpan w:val="8"/>
          </w:tcPr>
          <w:p w:rsidR="00A527BD" w:rsidRPr="00A527BD" w:rsidRDefault="00A527BD" w:rsidP="00A527BD">
            <w:pPr>
              <w:widowControl w:val="0"/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  <w:r w:rsidRPr="00A527BD">
              <w:rPr>
                <w:b/>
                <w:sz w:val="22"/>
                <w:szCs w:val="20"/>
              </w:rPr>
              <w:t>Несоответствие использования юридическим лицом, индивидуальным предпринимателем, резидентом территории опережающего социально-экономического развития или гражданином земельного участка виду разрешенного использования, сведения о котором содержатся в ЕГРН</w:t>
            </w:r>
          </w:p>
        </w:tc>
      </w:tr>
      <w:tr w:rsidR="00A527BD" w:rsidRPr="00A527BD" w:rsidTr="00A527BD">
        <w:trPr>
          <w:trHeight w:val="415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b/>
                <w:bCs/>
                <w:sz w:val="28"/>
                <w:szCs w:val="28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>Обязательные требования, о нарушении которых свидетельствует индикатор риска</w:t>
            </w:r>
            <w:r w:rsidRPr="00A527BD">
              <w:rPr>
                <w:rFonts w:eastAsia="Arial"/>
                <w:b/>
                <w:bCs/>
                <w:sz w:val="28"/>
                <w:szCs w:val="28"/>
                <w:vertAlign w:val="superscript"/>
                <w:lang w:eastAsia="en-US"/>
              </w:rPr>
              <w:footnoteReference w:id="52"/>
            </w:r>
          </w:p>
        </w:tc>
      </w:tr>
      <w:tr w:rsidR="00A527BD" w:rsidRPr="00A527BD" w:rsidTr="00A527BD"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3540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4110" w:type="dxa"/>
            <w:gridSpan w:val="3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Структурная единица нормативного правового акта</w:t>
            </w:r>
          </w:p>
        </w:tc>
        <w:tc>
          <w:tcPr>
            <w:tcW w:w="847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407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Ссылка на ФГИС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РОТ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53"/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gridSpan w:val="2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Земельный кодекс Российской Федерации</w:t>
            </w:r>
          </w:p>
        </w:tc>
        <w:tc>
          <w:tcPr>
            <w:tcW w:w="4819" w:type="dxa"/>
            <w:gridSpan w:val="4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пункт 2 статьи 7</w:t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Сведения отсутствуют </w:t>
            </w:r>
          </w:p>
        </w:tc>
      </w:tr>
      <w:tr w:rsidR="00A527BD" w:rsidRPr="00A527BD" w:rsidTr="00A527BD"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gridSpan w:val="2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gridSpan w:val="4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i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 абзац 2 статьи 42 </w:t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Сведения отсутствуют</w:t>
            </w:r>
          </w:p>
        </w:tc>
      </w:tr>
      <w:tr w:rsidR="00A527BD" w:rsidRPr="00A527BD" w:rsidTr="00A527BD"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gridSpan w:val="2"/>
          </w:tcPr>
          <w:p w:rsidR="00A527BD" w:rsidRPr="00A527BD" w:rsidRDefault="00A527BD" w:rsidP="00EF0828">
            <w:pPr>
              <w:spacing w:line="276" w:lineRule="auto"/>
              <w:jc w:val="both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Приказ Федеральной службы государственной регистрации,</w:t>
            </w:r>
            <w:r w:rsidR="00EF0828">
              <w:rPr>
                <w:rFonts w:eastAsia="Arial"/>
                <w:sz w:val="22"/>
                <w:szCs w:val="22"/>
                <w:lang w:eastAsia="en-US"/>
              </w:rPr>
              <w:t xml:space="preserve"> </w:t>
            </w:r>
            <w:r w:rsidRPr="00A527BD">
              <w:rPr>
                <w:rFonts w:eastAsia="Arial"/>
                <w:sz w:val="22"/>
                <w:szCs w:val="22"/>
                <w:lang w:eastAsia="en-US"/>
              </w:rPr>
              <w:t>кадастра и картографии от 10.11.2020 №П/0412 «Об утверждении</w:t>
            </w:r>
            <w:r w:rsidR="00EF0828">
              <w:rPr>
                <w:rFonts w:eastAsia="Arial"/>
                <w:sz w:val="22"/>
                <w:szCs w:val="22"/>
                <w:lang w:eastAsia="en-US"/>
              </w:rPr>
              <w:t xml:space="preserve"> </w:t>
            </w:r>
            <w:r w:rsidRPr="00A527BD">
              <w:rPr>
                <w:rFonts w:eastAsia="Arial"/>
                <w:sz w:val="22"/>
                <w:szCs w:val="22"/>
                <w:lang w:eastAsia="en-US"/>
              </w:rPr>
              <w:t>классификатора видов разрешенного использования земельных</w:t>
            </w:r>
          </w:p>
          <w:p w:rsidR="00A527BD" w:rsidRPr="00A527BD" w:rsidRDefault="00A527BD" w:rsidP="00EF0828">
            <w:pPr>
              <w:spacing w:line="276" w:lineRule="auto"/>
              <w:jc w:val="both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участков»</w:t>
            </w:r>
          </w:p>
        </w:tc>
        <w:tc>
          <w:tcPr>
            <w:tcW w:w="4819" w:type="dxa"/>
            <w:gridSpan w:val="4"/>
          </w:tcPr>
          <w:p w:rsidR="00A527BD" w:rsidRPr="00A527BD" w:rsidRDefault="00A527BD" w:rsidP="00A527BD">
            <w:pPr>
              <w:jc w:val="center"/>
              <w:rPr>
                <w:rFonts w:eastAsia="Arial"/>
                <w:i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весь документ</w:t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Сведения отсутствуют</w:t>
            </w:r>
          </w:p>
        </w:tc>
      </w:tr>
      <w:tr w:rsidR="00A527BD" w:rsidRPr="00A527BD" w:rsidTr="00A527BD">
        <w:trPr>
          <w:trHeight w:val="567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b/>
                <w:bCs/>
                <w:sz w:val="28"/>
                <w:szCs w:val="28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>Объект контроля</w:t>
            </w:r>
          </w:p>
        </w:tc>
      </w:tr>
      <w:tr w:rsidR="00A527BD" w:rsidRPr="00A527BD" w:rsidTr="00A527BD">
        <w:trPr>
          <w:trHeight w:val="267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3540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Тип объекта контроля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54"/>
            </w: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4110" w:type="dxa"/>
            <w:gridSpan w:val="3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Вид объекта контроля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55"/>
            </w:r>
          </w:p>
        </w:tc>
        <w:tc>
          <w:tcPr>
            <w:tcW w:w="847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4079" w:type="dxa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Подвид объекта контроля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56"/>
            </w:r>
          </w:p>
        </w:tc>
      </w:tr>
      <w:tr w:rsidR="00A527BD" w:rsidRPr="00A527BD" w:rsidTr="00EF0828">
        <w:trPr>
          <w:trHeight w:val="554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gridSpan w:val="2"/>
          </w:tcPr>
          <w:p w:rsidR="00A527BD" w:rsidRPr="00A527BD" w:rsidRDefault="00A527BD" w:rsidP="00A527B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Arial"/>
                <w:b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Здания, помещения, сооружения, линейные объекты, территории, включая водные, </w:t>
            </w:r>
            <w:r w:rsidRPr="00A527BD">
              <w:rPr>
                <w:rFonts w:eastAsia="Arial"/>
                <w:b/>
                <w:sz w:val="22"/>
                <w:szCs w:val="22"/>
                <w:lang w:eastAsia="en-US"/>
              </w:rPr>
              <w:t>земельные</w:t>
            </w: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 и лесные </w:t>
            </w:r>
            <w:r w:rsidRPr="00A527BD">
              <w:rPr>
                <w:rFonts w:eastAsia="Arial"/>
                <w:b/>
                <w:sz w:val="22"/>
                <w:szCs w:val="22"/>
                <w:lang w:eastAsia="en-US"/>
              </w:rPr>
              <w:t>участки</w:t>
            </w: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</w:t>
            </w:r>
            <w:r w:rsidRPr="00A527BD">
              <w:rPr>
                <w:rFonts w:eastAsia="Arial"/>
                <w:b/>
                <w:sz w:val="22"/>
                <w:szCs w:val="22"/>
                <w:lang w:eastAsia="en-US"/>
              </w:rPr>
              <w:t>которыми граждане и организации владеют и (или) пользуются,</w:t>
            </w: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 компоненты природной среды, природные и природно-антропогенные объекты, не находящиеся во владении и (или) пользовании граждан или организаций, </w:t>
            </w:r>
            <w:r w:rsidRPr="00A527BD">
              <w:rPr>
                <w:rFonts w:eastAsia="Arial"/>
                <w:b/>
                <w:sz w:val="22"/>
                <w:szCs w:val="22"/>
                <w:lang w:eastAsia="en-US"/>
              </w:rPr>
              <w:t xml:space="preserve">к которым предъявляются обязательные </w:t>
            </w:r>
            <w:r w:rsidRPr="00A527BD">
              <w:rPr>
                <w:rFonts w:eastAsia="Arial"/>
                <w:b/>
                <w:sz w:val="22"/>
                <w:szCs w:val="22"/>
                <w:lang w:eastAsia="en-US"/>
              </w:rPr>
              <w:lastRenderedPageBreak/>
              <w:t>требования - производственные объекты</w:t>
            </w:r>
          </w:p>
        </w:tc>
        <w:tc>
          <w:tcPr>
            <w:tcW w:w="4819" w:type="dxa"/>
            <w:gridSpan w:val="4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lastRenderedPageBreak/>
              <w:t>Земли, земельные участки или части земельных участков в границах городского округа муниципального образования «город Саянск»</w:t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>Отсутствует</w:t>
            </w:r>
          </w:p>
        </w:tc>
      </w:tr>
      <w:tr w:rsidR="00A527BD" w:rsidRPr="00A527BD" w:rsidTr="00A527BD">
        <w:trPr>
          <w:trHeight w:val="537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A527BD" w:rsidRPr="00A527BD" w:rsidTr="00A527BD">
        <w:trPr>
          <w:trHeight w:val="415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13285" w:type="dxa"/>
            <w:gridSpan w:val="7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Период расчета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57"/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3994" w:type="dxa"/>
            <w:gridSpan w:val="8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Постоянно</w:t>
            </w:r>
          </w:p>
        </w:tc>
      </w:tr>
      <w:tr w:rsidR="00A527BD" w:rsidRPr="00A527BD" w:rsidTr="00A527BD">
        <w:trPr>
          <w:trHeight w:val="299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13285" w:type="dxa"/>
            <w:gridSpan w:val="7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Формула расчета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58"/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3994" w:type="dxa"/>
            <w:gridSpan w:val="8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              не применяется </w:t>
            </w:r>
          </w:p>
        </w:tc>
      </w:tr>
      <w:tr w:rsidR="00A527BD" w:rsidRPr="00A527BD" w:rsidTr="00A527BD">
        <w:trPr>
          <w:trHeight w:val="497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13285" w:type="dxa"/>
            <w:gridSpan w:val="7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Расшифровка переменных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4.3.1</w:t>
            </w:r>
          </w:p>
        </w:tc>
        <w:tc>
          <w:tcPr>
            <w:tcW w:w="3540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Переменная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59"/>
            </w: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4.3.2</w:t>
            </w:r>
          </w:p>
        </w:tc>
        <w:tc>
          <w:tcPr>
            <w:tcW w:w="4110" w:type="dxa"/>
            <w:gridSpan w:val="3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Наименование переменной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60"/>
            </w:r>
          </w:p>
        </w:tc>
        <w:tc>
          <w:tcPr>
            <w:tcW w:w="847" w:type="dxa"/>
          </w:tcPr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4.3.3</w:t>
            </w:r>
          </w:p>
        </w:tc>
        <w:tc>
          <w:tcPr>
            <w:tcW w:w="4079" w:type="dxa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Источник получения данных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61"/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gridSpan w:val="2"/>
          </w:tcPr>
          <w:p w:rsidR="00A527BD" w:rsidRPr="00A527BD" w:rsidRDefault="00A527BD" w:rsidP="00A527BD">
            <w:pPr>
              <w:jc w:val="center"/>
              <w:rPr>
                <w:rFonts w:eastAsia="Arial"/>
                <w:i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819" w:type="dxa"/>
            <w:gridSpan w:val="4"/>
          </w:tcPr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-</w:t>
            </w:r>
          </w:p>
        </w:tc>
      </w:tr>
      <w:tr w:rsidR="00A527BD" w:rsidRPr="00A527BD" w:rsidTr="00A527BD">
        <w:trPr>
          <w:trHeight w:val="1088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b/>
                <w:bCs/>
                <w:sz w:val="28"/>
                <w:szCs w:val="28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 xml:space="preserve">Перечень документов, подтверждающих факт соответствия или отклонения объекта контроля </w:t>
            </w: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br/>
              <w:t>о проведении контрольного (надзорного) мероприятия</w:t>
            </w:r>
          </w:p>
        </w:tc>
      </w:tr>
      <w:tr w:rsidR="00A527BD" w:rsidRPr="00A527BD" w:rsidTr="00A527BD">
        <w:trPr>
          <w:trHeight w:val="391"/>
        </w:trPr>
        <w:tc>
          <w:tcPr>
            <w:tcW w:w="566" w:type="dxa"/>
            <w:vMerge/>
            <w:vAlign w:val="center"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8359" w:type="dxa"/>
            <w:gridSpan w:val="5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Правоустанавливающие и иные документы, подтверждающие индивидуализирующие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признаки проверяемого объекта и его принадлежность контролируемому лицу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62"/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Выписки из Единого государственного реестра недвижимости 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Государственные акты, свидетельства и другие документы, удостоверяющие права на землю и выданные гражданам или юридическим лицам до введения в действие Федерального закона «О </w:t>
            </w: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lastRenderedPageBreak/>
              <w:t xml:space="preserve">государственной регистрации прав на недвижимое имущество и сделок с ним» 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>Договор аренды земельного участка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Договор на размещение нестационарного торгового объекта 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i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Разрешение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сервитутов </w:t>
            </w:r>
          </w:p>
        </w:tc>
      </w:tr>
      <w:tr w:rsidR="00EF0828" w:rsidRPr="00A527BD" w:rsidTr="00EF0828">
        <w:trPr>
          <w:trHeight w:val="1398"/>
        </w:trPr>
        <w:tc>
          <w:tcPr>
            <w:tcW w:w="566" w:type="dxa"/>
            <w:vMerge/>
          </w:tcPr>
          <w:p w:rsidR="00EF0828" w:rsidRPr="00A527BD" w:rsidRDefault="00EF0828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EF0828" w:rsidRPr="00A527BD" w:rsidRDefault="00EF0828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5.2</w:t>
            </w:r>
          </w:p>
        </w:tc>
        <w:tc>
          <w:tcPr>
            <w:tcW w:w="8359" w:type="dxa"/>
            <w:gridSpan w:val="5"/>
            <w:vMerge w:val="restart"/>
            <w:vAlign w:val="center"/>
          </w:tcPr>
          <w:p w:rsidR="00EF0828" w:rsidRPr="00A527BD" w:rsidRDefault="00EF0828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63"/>
            </w:r>
          </w:p>
        </w:tc>
        <w:tc>
          <w:tcPr>
            <w:tcW w:w="4926" w:type="dxa"/>
            <w:gridSpan w:val="2"/>
          </w:tcPr>
          <w:p w:rsidR="00EF0828" w:rsidRPr="00A527BD" w:rsidRDefault="00EF0828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>П</w:t>
            </w:r>
            <w:r w:rsidRPr="00A527BD">
              <w:rPr>
                <w:rFonts w:eastAsia="Arial"/>
                <w:bCs/>
                <w:sz w:val="22"/>
                <w:szCs w:val="22"/>
                <w:lang w:val="x-none" w:eastAsia="en-US"/>
              </w:rPr>
              <w:t xml:space="preserve">равила землепользования и застройки городского округа муниципального образования «город Саянск», утвержденными Думы городского округа муниципального образования «город </w:t>
            </w:r>
            <w:r w:rsidR="003204F3" w:rsidRPr="00A527BD">
              <w:rPr>
                <w:rFonts w:eastAsia="Arial"/>
                <w:bCs/>
                <w:sz w:val="22"/>
                <w:szCs w:val="22"/>
                <w:lang w:val="x-none" w:eastAsia="en-US"/>
              </w:rPr>
              <w:t>Саянск» от</w:t>
            </w:r>
            <w:r w:rsidRPr="00A527BD">
              <w:rPr>
                <w:rFonts w:eastAsia="Arial"/>
                <w:bCs/>
                <w:sz w:val="22"/>
                <w:szCs w:val="22"/>
                <w:lang w:val="x-none" w:eastAsia="en-US"/>
              </w:rPr>
              <w:t xml:space="preserve">   28.06.2018   №   71-67-18-37</w:t>
            </w:r>
          </w:p>
        </w:tc>
      </w:tr>
      <w:tr w:rsidR="00A527BD" w:rsidRPr="00A527BD" w:rsidTr="00A527BD">
        <w:trPr>
          <w:trHeight w:val="38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EF0828">
            <w:pPr>
              <w:tabs>
                <w:tab w:val="center" w:pos="2286"/>
              </w:tabs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Выгрузка сведений из открытых источников сети «Интернет» </w:t>
            </w:r>
          </w:p>
        </w:tc>
      </w:tr>
      <w:tr w:rsidR="00A527BD" w:rsidRPr="00A527BD" w:rsidTr="00A527BD">
        <w:trPr>
          <w:trHeight w:val="382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3204F3" w:rsidP="003204F3">
            <w:pPr>
              <w:tabs>
                <w:tab w:val="center" w:pos="2286"/>
              </w:tabs>
              <w:jc w:val="both"/>
              <w:rPr>
                <w:rFonts w:eastAsia="Arial"/>
                <w:iCs/>
                <w:sz w:val="22"/>
                <w:szCs w:val="22"/>
                <w:lang w:eastAsia="en-US"/>
              </w:rPr>
            </w:pPr>
            <w:r>
              <w:rPr>
                <w:rFonts w:eastAsia="Arial"/>
                <w:iCs/>
                <w:sz w:val="22"/>
                <w:szCs w:val="22"/>
                <w:lang w:eastAsia="en-US"/>
              </w:rPr>
              <w:t>Протокол</w:t>
            </w:r>
            <w:r w:rsidR="00EF0828" w:rsidRPr="00EF0828">
              <w:rPr>
                <w:rFonts w:eastAsia="Arial"/>
                <w:iCs/>
                <w:sz w:val="22"/>
                <w:szCs w:val="22"/>
                <w:lang w:eastAsia="en-US"/>
              </w:rPr>
              <w:t xml:space="preserve"> осмотра </w:t>
            </w:r>
            <w:r>
              <w:rPr>
                <w:rFonts w:eastAsia="Arial"/>
                <w:iCs/>
                <w:sz w:val="22"/>
                <w:szCs w:val="22"/>
                <w:lang w:eastAsia="en-US"/>
              </w:rPr>
              <w:t xml:space="preserve">проведенного в ходе выездного обследования </w:t>
            </w:r>
            <w:r w:rsidR="00A527BD" w:rsidRPr="00A527BD">
              <w:rPr>
                <w:rFonts w:eastAsia="Arial"/>
                <w:iCs/>
                <w:sz w:val="22"/>
                <w:szCs w:val="22"/>
                <w:lang w:eastAsia="en-US"/>
              </w:rPr>
              <w:t>или обязательного профилактического визита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8359" w:type="dxa"/>
            <w:gridSpan w:val="5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Документы, подтверждающие проведение контрольных (надзорных) мероприятий без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взаимодействия и/или профилактических мероприятий, в случае если такие мероприятия проводились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64"/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Задание на проведение контрольного мероприятия без взаимодействия с контролируемым лицом или решение о проведении обязательного профилактического визита</w:t>
            </w:r>
          </w:p>
        </w:tc>
      </w:tr>
      <w:tr w:rsidR="00A527BD" w:rsidRPr="00A527BD" w:rsidTr="00A527BD">
        <w:trPr>
          <w:trHeight w:val="897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Акт контрольного (надзорного) без взаимодействия с контролируемым лицом или акт обязательного профилактического визита</w:t>
            </w:r>
          </w:p>
        </w:tc>
      </w:tr>
      <w:tr w:rsidR="00A527BD" w:rsidRPr="00A527BD" w:rsidTr="00A527BD">
        <w:trPr>
          <w:trHeight w:val="475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8359" w:type="dxa"/>
            <w:gridSpan w:val="5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Иные документы, подтверждающие необходимость проведения внепланового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контрольного (надзорного) мероприятия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65"/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Мотивированное представление о проведении контрольного мероприятия </w:t>
            </w:r>
          </w:p>
        </w:tc>
      </w:tr>
      <w:tr w:rsidR="00A527BD" w:rsidRPr="00A527BD" w:rsidTr="00A527BD">
        <w:trPr>
          <w:trHeight w:val="567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b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b/>
                <w:bCs/>
                <w:sz w:val="28"/>
                <w:szCs w:val="28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>Особенности проведения контрольного (надзорного) мероприятия</w:t>
            </w:r>
          </w:p>
        </w:tc>
      </w:tr>
      <w:tr w:rsidR="00A527BD" w:rsidRPr="00A527BD" w:rsidTr="00A527BD">
        <w:trPr>
          <w:trHeight w:val="505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6.1</w:t>
            </w:r>
          </w:p>
        </w:tc>
        <w:tc>
          <w:tcPr>
            <w:tcW w:w="8359" w:type="dxa"/>
            <w:gridSpan w:val="5"/>
            <w:vAlign w:val="center"/>
          </w:tcPr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Виды контрольных (надзорных) мероприятий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66"/>
            </w:r>
          </w:p>
        </w:tc>
        <w:tc>
          <w:tcPr>
            <w:tcW w:w="4926" w:type="dxa"/>
            <w:gridSpan w:val="2"/>
            <w:vAlign w:val="center"/>
          </w:tcPr>
          <w:p w:rsidR="00A527BD" w:rsidRPr="00A527BD" w:rsidRDefault="00A527BD" w:rsidP="00A527BD">
            <w:pPr>
              <w:jc w:val="both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Инспекционный визит, выездная проверка, рейдовый осмотр, документарная проверка</w:t>
            </w:r>
          </w:p>
        </w:tc>
      </w:tr>
      <w:tr w:rsidR="00A527BD" w:rsidRPr="00A527BD" w:rsidTr="00A527BD">
        <w:trPr>
          <w:trHeight w:val="879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8359" w:type="dxa"/>
            <w:gridSpan w:val="5"/>
            <w:vAlign w:val="center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Использование мобильного приложения «Инспектор» при проведении контрольного (надзорного) мероприятия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67"/>
            </w:r>
          </w:p>
        </w:tc>
        <w:tc>
          <w:tcPr>
            <w:tcW w:w="4926" w:type="dxa"/>
            <w:gridSpan w:val="2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Да</w:t>
            </w:r>
          </w:p>
        </w:tc>
      </w:tr>
      <w:tr w:rsidR="00A527BD" w:rsidRPr="00A527BD" w:rsidTr="00A527BD">
        <w:trPr>
          <w:trHeight w:val="1124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6.3</w:t>
            </w:r>
          </w:p>
        </w:tc>
        <w:tc>
          <w:tcPr>
            <w:tcW w:w="8359" w:type="dxa"/>
            <w:gridSpan w:val="5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Возможность размещения информации о «срабатывании» индикатора риска в личном</w:t>
            </w:r>
          </w:p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контрольного (надзорного) органа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68"/>
            </w:r>
          </w:p>
        </w:tc>
        <w:tc>
          <w:tcPr>
            <w:tcW w:w="4926" w:type="dxa"/>
            <w:gridSpan w:val="2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Не размещается</w:t>
            </w:r>
          </w:p>
        </w:tc>
      </w:tr>
    </w:tbl>
    <w:p w:rsidR="00A527BD" w:rsidRPr="00A527BD" w:rsidRDefault="00A527BD" w:rsidP="00A527BD">
      <w:pPr>
        <w:rPr>
          <w:rFonts w:eastAsia="Arial"/>
          <w:sz w:val="28"/>
          <w:szCs w:val="28"/>
          <w:lang w:eastAsia="en-US"/>
        </w:rPr>
      </w:pPr>
    </w:p>
    <w:p w:rsidR="00A527BD" w:rsidRPr="00A527BD" w:rsidRDefault="00A527BD" w:rsidP="00A527BD">
      <w:pPr>
        <w:rPr>
          <w:rFonts w:eastAsia="Arial"/>
          <w:sz w:val="28"/>
          <w:szCs w:val="28"/>
          <w:lang w:eastAsia="en-US"/>
        </w:rPr>
      </w:pPr>
    </w:p>
    <w:p w:rsidR="00A527BD" w:rsidRPr="00A527BD" w:rsidRDefault="00A527BD" w:rsidP="00A527BD">
      <w:pPr>
        <w:jc w:val="right"/>
        <w:rPr>
          <w:rFonts w:eastAsia="Arial"/>
          <w:b/>
          <w:bCs/>
          <w:sz w:val="22"/>
          <w:szCs w:val="22"/>
          <w:u w:val="single"/>
          <w:lang w:eastAsia="en-US"/>
        </w:rPr>
      </w:pPr>
    </w:p>
    <w:p w:rsidR="00A527BD" w:rsidRPr="00A527BD" w:rsidRDefault="00A527BD" w:rsidP="00A527BD">
      <w:pPr>
        <w:jc w:val="right"/>
        <w:rPr>
          <w:rFonts w:eastAsia="Arial"/>
          <w:b/>
          <w:bCs/>
          <w:sz w:val="22"/>
          <w:szCs w:val="22"/>
          <w:u w:val="single"/>
          <w:lang w:eastAsia="en-US"/>
        </w:rPr>
      </w:pPr>
    </w:p>
    <w:p w:rsidR="00A527BD" w:rsidRPr="00A527BD" w:rsidRDefault="00A527BD" w:rsidP="00A527BD">
      <w:pPr>
        <w:jc w:val="right"/>
        <w:rPr>
          <w:rFonts w:eastAsia="Arial"/>
          <w:b/>
          <w:bCs/>
          <w:sz w:val="22"/>
          <w:szCs w:val="22"/>
          <w:u w:val="single"/>
          <w:lang w:eastAsia="en-US"/>
        </w:rPr>
      </w:pPr>
      <w:r w:rsidRPr="00A527BD">
        <w:rPr>
          <w:rFonts w:eastAsia="Arial"/>
          <w:b/>
          <w:bCs/>
          <w:sz w:val="22"/>
          <w:szCs w:val="22"/>
          <w:u w:val="single"/>
          <w:lang w:eastAsia="en-US"/>
        </w:rPr>
        <w:t>Паспорт подготовлен:</w:t>
      </w:r>
    </w:p>
    <w:p w:rsidR="00A527BD" w:rsidRPr="00A527BD" w:rsidRDefault="00A527BD" w:rsidP="00A527BD">
      <w:pPr>
        <w:jc w:val="right"/>
        <w:rPr>
          <w:rFonts w:eastAsia="Arial"/>
          <w:sz w:val="22"/>
          <w:szCs w:val="22"/>
          <w:lang w:eastAsia="en-US"/>
        </w:rPr>
      </w:pPr>
    </w:p>
    <w:p w:rsidR="00A527BD" w:rsidRPr="00A527BD" w:rsidRDefault="00A527BD" w:rsidP="00A527BD">
      <w:pPr>
        <w:jc w:val="right"/>
        <w:rPr>
          <w:rFonts w:eastAsia="Arial"/>
          <w:sz w:val="22"/>
          <w:szCs w:val="22"/>
          <w:u w:val="single"/>
          <w:lang w:eastAsia="en-US"/>
        </w:rPr>
      </w:pPr>
      <w:r w:rsidRPr="00A527BD">
        <w:rPr>
          <w:rFonts w:eastAsia="Arial"/>
          <w:sz w:val="22"/>
          <w:szCs w:val="22"/>
          <w:u w:val="single"/>
          <w:lang w:eastAsia="en-US"/>
        </w:rPr>
        <w:t>Прокопьева Елена Владимировна__</w:t>
      </w:r>
    </w:p>
    <w:p w:rsidR="00A527BD" w:rsidRPr="00A527BD" w:rsidRDefault="00A527BD" w:rsidP="00A527BD">
      <w:pPr>
        <w:jc w:val="right"/>
        <w:rPr>
          <w:rFonts w:eastAsia="Arial"/>
          <w:sz w:val="22"/>
          <w:szCs w:val="22"/>
          <w:lang w:eastAsia="en-US"/>
        </w:rPr>
      </w:pPr>
      <w:r w:rsidRPr="00A527BD">
        <w:rPr>
          <w:rFonts w:eastAsia="Arial"/>
          <w:i/>
          <w:iCs/>
          <w:sz w:val="22"/>
          <w:szCs w:val="22"/>
          <w:lang w:eastAsia="en-US"/>
        </w:rPr>
        <w:t>(ФИО ответственного лица)</w:t>
      </w:r>
    </w:p>
    <w:p w:rsidR="00A527BD" w:rsidRPr="00A527BD" w:rsidRDefault="00A527BD" w:rsidP="00A527BD">
      <w:pPr>
        <w:jc w:val="right"/>
        <w:rPr>
          <w:rFonts w:eastAsia="Arial"/>
          <w:sz w:val="28"/>
          <w:szCs w:val="28"/>
          <w:lang w:eastAsia="en-US"/>
        </w:rPr>
      </w:pPr>
      <w:r w:rsidRPr="00A527BD">
        <w:rPr>
          <w:rFonts w:eastAsia="Arial"/>
          <w:sz w:val="22"/>
          <w:szCs w:val="22"/>
          <w:lang w:eastAsia="en-US"/>
        </w:rPr>
        <w:t>Тел.:_</w:t>
      </w:r>
      <w:r w:rsidRPr="00A527BD">
        <w:rPr>
          <w:rFonts w:eastAsia="Arial"/>
          <w:sz w:val="22"/>
          <w:szCs w:val="22"/>
          <w:u w:val="single"/>
          <w:lang w:eastAsia="en-US"/>
        </w:rPr>
        <w:t>8(39553)51005</w:t>
      </w:r>
      <w:r w:rsidRPr="00A527BD">
        <w:rPr>
          <w:rFonts w:eastAsia="Arial"/>
          <w:sz w:val="22"/>
          <w:szCs w:val="22"/>
          <w:lang w:eastAsia="en-US"/>
        </w:rPr>
        <w:t>___</w:t>
      </w: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Pr="00A527BD" w:rsidRDefault="00A527BD" w:rsidP="00A527BD">
      <w:pPr>
        <w:jc w:val="center"/>
        <w:rPr>
          <w:rFonts w:eastAsia="Arial"/>
          <w:b/>
          <w:bCs/>
          <w:sz w:val="28"/>
          <w:szCs w:val="28"/>
          <w:lang w:eastAsia="en-US"/>
        </w:rPr>
      </w:pPr>
      <w:r w:rsidRPr="00A527BD">
        <w:rPr>
          <w:rFonts w:eastAsia="Arial"/>
          <w:b/>
          <w:bCs/>
          <w:sz w:val="28"/>
          <w:szCs w:val="28"/>
          <w:lang w:eastAsia="en-US"/>
        </w:rPr>
        <w:lastRenderedPageBreak/>
        <w:t xml:space="preserve">ПАСПОРТ </w:t>
      </w:r>
    </w:p>
    <w:p w:rsidR="00A527BD" w:rsidRPr="00A527BD" w:rsidRDefault="00A527BD" w:rsidP="00A527BD">
      <w:pPr>
        <w:jc w:val="center"/>
        <w:rPr>
          <w:rFonts w:eastAsia="Arial"/>
          <w:sz w:val="28"/>
          <w:szCs w:val="28"/>
          <w:lang w:eastAsia="en-US"/>
        </w:rPr>
      </w:pPr>
      <w:r w:rsidRPr="00A527BD">
        <w:rPr>
          <w:rFonts w:eastAsia="Arial"/>
          <w:b/>
          <w:bCs/>
          <w:sz w:val="28"/>
          <w:szCs w:val="28"/>
          <w:lang w:eastAsia="en-US"/>
        </w:rPr>
        <w:t>индикатора риска нарушения обязательных требований</w:t>
      </w:r>
    </w:p>
    <w:p w:rsidR="00A527BD" w:rsidRPr="00A527BD" w:rsidRDefault="00A527BD" w:rsidP="00A527BD">
      <w:pPr>
        <w:jc w:val="center"/>
        <w:rPr>
          <w:rFonts w:ascii="Arial" w:eastAsia="Arial" w:hAnsi="Arial"/>
          <w:sz w:val="22"/>
          <w:szCs w:val="22"/>
          <w:lang w:eastAsia="en-US"/>
        </w:rPr>
      </w:pPr>
    </w:p>
    <w:p w:rsidR="00A527BD" w:rsidRPr="00A527BD" w:rsidRDefault="00A527BD" w:rsidP="00A527BD">
      <w:pPr>
        <w:jc w:val="center"/>
        <w:rPr>
          <w:rFonts w:ascii="Arial" w:eastAsia="Arial" w:hAnsi="Arial"/>
          <w:sz w:val="22"/>
          <w:szCs w:val="22"/>
          <w:lang w:eastAsia="en-US"/>
        </w:rPr>
      </w:pPr>
    </w:p>
    <w:p w:rsidR="00A527BD" w:rsidRPr="00A527BD" w:rsidRDefault="00A527BD" w:rsidP="00A527BD">
      <w:pPr>
        <w:jc w:val="center"/>
        <w:rPr>
          <w:rFonts w:ascii="Arial" w:eastAsia="Arial" w:hAnsi="Arial"/>
          <w:sz w:val="22"/>
          <w:szCs w:val="22"/>
          <w:lang w:eastAsia="en-US"/>
        </w:rPr>
      </w:pPr>
    </w:p>
    <w:tbl>
      <w:tblPr>
        <w:tblStyle w:val="51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540"/>
        <w:gridCol w:w="709"/>
        <w:gridCol w:w="1840"/>
        <w:gridCol w:w="567"/>
        <w:gridCol w:w="1703"/>
        <w:gridCol w:w="847"/>
        <w:gridCol w:w="4079"/>
      </w:tblGrid>
      <w:tr w:rsidR="00A527BD" w:rsidRPr="00A527BD" w:rsidTr="00A527BD">
        <w:trPr>
          <w:trHeight w:val="520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>Общая информация по индикатору риска нарушения обязательных требований</w:t>
            </w:r>
          </w:p>
        </w:tc>
      </w:tr>
      <w:tr w:rsidR="00A527BD" w:rsidRPr="00A527BD" w:rsidTr="00A527BD">
        <w:tc>
          <w:tcPr>
            <w:tcW w:w="566" w:type="dxa"/>
            <w:vMerge/>
            <w:vAlign w:val="center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6089" w:type="dxa"/>
            <w:gridSpan w:val="3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Наименование органа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исполнительной власти, органа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местного самоуправления,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осуществляющего контрольную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(надзорную) деятельность,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ответственного за разработку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индикатора риска нарушения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обязательных требований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Наименование вида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государственного контроля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(надзора), муниципального контроля</w:t>
            </w:r>
          </w:p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</w:p>
        </w:tc>
      </w:tr>
      <w:tr w:rsidR="00A527BD" w:rsidRPr="00A527BD" w:rsidTr="00A527BD">
        <w:trPr>
          <w:trHeight w:val="34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6798" w:type="dxa"/>
            <w:gridSpan w:val="4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>Администрация городского округа муниципального образования «город Саянск»</w:t>
            </w:r>
          </w:p>
        </w:tc>
        <w:tc>
          <w:tcPr>
            <w:tcW w:w="7196" w:type="dxa"/>
            <w:gridSpan w:val="4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>Муниципальный земельный контроль</w:t>
            </w:r>
          </w:p>
        </w:tc>
      </w:tr>
      <w:tr w:rsidR="00A527BD" w:rsidRPr="00A527BD" w:rsidTr="00A527BD">
        <w:trPr>
          <w:trHeight w:val="419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Наименование индикатора риска нарушения обязательных требований</w:t>
            </w:r>
          </w:p>
        </w:tc>
      </w:tr>
      <w:tr w:rsidR="00A527BD" w:rsidRPr="00A527BD" w:rsidTr="00A527BD">
        <w:trPr>
          <w:trHeight w:val="669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3994" w:type="dxa"/>
            <w:gridSpan w:val="8"/>
          </w:tcPr>
          <w:p w:rsidR="00A527BD" w:rsidRPr="00A527BD" w:rsidRDefault="00A527BD" w:rsidP="00A527BD">
            <w:pPr>
              <w:widowControl w:val="0"/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  <w:r w:rsidRPr="00A527BD">
              <w:rPr>
                <w:b/>
                <w:sz w:val="22"/>
                <w:szCs w:val="20"/>
              </w:rPr>
              <w:t>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</w:t>
            </w:r>
          </w:p>
        </w:tc>
      </w:tr>
      <w:tr w:rsidR="00EF0828" w:rsidRPr="00A527BD" w:rsidTr="00A527BD">
        <w:trPr>
          <w:trHeight w:val="415"/>
        </w:trPr>
        <w:tc>
          <w:tcPr>
            <w:tcW w:w="566" w:type="dxa"/>
            <w:vMerge w:val="restart"/>
            <w:vAlign w:val="center"/>
          </w:tcPr>
          <w:p w:rsidR="00EF0828" w:rsidRPr="00A527BD" w:rsidRDefault="00EF0828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EF0828" w:rsidRPr="00A527BD" w:rsidRDefault="00EF0828" w:rsidP="00A527BD">
            <w:pPr>
              <w:jc w:val="center"/>
              <w:rPr>
                <w:rFonts w:ascii="Arial" w:eastAsia="Arial" w:hAnsi="Arial"/>
                <w:b/>
                <w:bCs/>
                <w:sz w:val="28"/>
                <w:szCs w:val="28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>Обязательные требования, о нарушении которых свидетельствует индикатор риска</w:t>
            </w:r>
            <w:r w:rsidRPr="00A527BD">
              <w:rPr>
                <w:rFonts w:eastAsia="Arial"/>
                <w:b/>
                <w:bCs/>
                <w:sz w:val="28"/>
                <w:szCs w:val="28"/>
                <w:vertAlign w:val="superscript"/>
                <w:lang w:eastAsia="en-US"/>
              </w:rPr>
              <w:footnoteReference w:id="69"/>
            </w:r>
          </w:p>
        </w:tc>
      </w:tr>
      <w:tr w:rsidR="00EF0828" w:rsidRPr="00A527BD" w:rsidTr="00A527BD">
        <w:tc>
          <w:tcPr>
            <w:tcW w:w="566" w:type="dxa"/>
            <w:vMerge/>
          </w:tcPr>
          <w:p w:rsidR="00EF0828" w:rsidRPr="00A527BD" w:rsidRDefault="00EF0828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EF0828" w:rsidRPr="00A527BD" w:rsidRDefault="00EF0828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3540" w:type="dxa"/>
            <w:vAlign w:val="center"/>
          </w:tcPr>
          <w:p w:rsidR="00EF0828" w:rsidRPr="00A527BD" w:rsidRDefault="00EF0828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:rsidR="00EF0828" w:rsidRPr="00A527BD" w:rsidRDefault="00EF0828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4110" w:type="dxa"/>
            <w:gridSpan w:val="3"/>
            <w:vAlign w:val="center"/>
          </w:tcPr>
          <w:p w:rsidR="00EF0828" w:rsidRPr="00A527BD" w:rsidRDefault="00EF0828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Структурная единица нормативного правового акта</w:t>
            </w:r>
          </w:p>
        </w:tc>
        <w:tc>
          <w:tcPr>
            <w:tcW w:w="847" w:type="dxa"/>
            <w:vAlign w:val="center"/>
          </w:tcPr>
          <w:p w:rsidR="00EF0828" w:rsidRPr="00A527BD" w:rsidRDefault="00EF0828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4079" w:type="dxa"/>
            <w:vAlign w:val="center"/>
          </w:tcPr>
          <w:p w:rsidR="00EF0828" w:rsidRPr="00A527BD" w:rsidRDefault="00EF0828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Ссылка на ФГИС</w:t>
            </w:r>
          </w:p>
          <w:p w:rsidR="00EF0828" w:rsidRPr="00A527BD" w:rsidRDefault="00EF0828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РОТ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70"/>
            </w:r>
          </w:p>
        </w:tc>
      </w:tr>
      <w:tr w:rsidR="00EF0828" w:rsidRPr="00A527BD" w:rsidTr="00A527BD">
        <w:trPr>
          <w:trHeight w:val="253"/>
        </w:trPr>
        <w:tc>
          <w:tcPr>
            <w:tcW w:w="566" w:type="dxa"/>
            <w:vMerge/>
          </w:tcPr>
          <w:p w:rsidR="00EF0828" w:rsidRPr="00A527BD" w:rsidRDefault="00EF0828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gridSpan w:val="2"/>
            <w:vMerge w:val="restart"/>
            <w:vAlign w:val="center"/>
          </w:tcPr>
          <w:p w:rsidR="00EF0828" w:rsidRPr="00A527BD" w:rsidRDefault="00EF0828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Земельный кодекс Российской Федерации</w:t>
            </w:r>
          </w:p>
        </w:tc>
        <w:tc>
          <w:tcPr>
            <w:tcW w:w="4819" w:type="dxa"/>
            <w:gridSpan w:val="4"/>
          </w:tcPr>
          <w:p w:rsidR="00EF0828" w:rsidRPr="00A527BD" w:rsidRDefault="00EF0828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>
              <w:rPr>
                <w:rFonts w:eastAsia="Arial"/>
                <w:iCs/>
                <w:sz w:val="22"/>
                <w:szCs w:val="22"/>
                <w:lang w:eastAsia="en-US"/>
              </w:rPr>
              <w:t>а</w:t>
            </w: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бзац 5 статьи 42 </w:t>
            </w:r>
          </w:p>
        </w:tc>
        <w:tc>
          <w:tcPr>
            <w:tcW w:w="4926" w:type="dxa"/>
            <w:gridSpan w:val="2"/>
          </w:tcPr>
          <w:p w:rsidR="00EF0828" w:rsidRPr="00A527BD" w:rsidRDefault="00EF0828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Сведения отсутствуют </w:t>
            </w:r>
          </w:p>
        </w:tc>
      </w:tr>
      <w:tr w:rsidR="00EF0828" w:rsidRPr="00A527BD" w:rsidTr="00A527BD">
        <w:tc>
          <w:tcPr>
            <w:tcW w:w="566" w:type="dxa"/>
            <w:vMerge/>
          </w:tcPr>
          <w:p w:rsidR="00EF0828" w:rsidRPr="00A527BD" w:rsidRDefault="00EF0828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gridSpan w:val="2"/>
            <w:vMerge/>
          </w:tcPr>
          <w:p w:rsidR="00EF0828" w:rsidRPr="00A527BD" w:rsidRDefault="00EF0828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gridSpan w:val="4"/>
          </w:tcPr>
          <w:p w:rsidR="00EF0828" w:rsidRPr="00A527BD" w:rsidRDefault="00EF0828" w:rsidP="00A527BD">
            <w:pPr>
              <w:jc w:val="center"/>
              <w:rPr>
                <w:rFonts w:eastAsia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eastAsia="Arial"/>
                <w:iCs/>
                <w:sz w:val="22"/>
                <w:szCs w:val="22"/>
                <w:lang w:eastAsia="en-US"/>
              </w:rPr>
              <w:t>п</w:t>
            </w: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ункт 4 статья 85.1  </w:t>
            </w:r>
          </w:p>
        </w:tc>
        <w:tc>
          <w:tcPr>
            <w:tcW w:w="4926" w:type="dxa"/>
            <w:gridSpan w:val="2"/>
          </w:tcPr>
          <w:p w:rsidR="00EF0828" w:rsidRPr="00A527BD" w:rsidRDefault="00EF0828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Сведения отсутствуют</w:t>
            </w:r>
          </w:p>
        </w:tc>
      </w:tr>
      <w:tr w:rsidR="00EF0828" w:rsidRPr="00A527BD" w:rsidTr="00A527BD">
        <w:tc>
          <w:tcPr>
            <w:tcW w:w="566" w:type="dxa"/>
            <w:vMerge/>
          </w:tcPr>
          <w:p w:rsidR="00EF0828" w:rsidRPr="00A527BD" w:rsidRDefault="00EF0828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gridSpan w:val="2"/>
            <w:vMerge/>
          </w:tcPr>
          <w:p w:rsidR="00EF0828" w:rsidRPr="00A527BD" w:rsidRDefault="00EF0828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gridSpan w:val="4"/>
          </w:tcPr>
          <w:p w:rsidR="00EF0828" w:rsidRPr="00A527BD" w:rsidRDefault="00EF0828" w:rsidP="00A527BD">
            <w:pPr>
              <w:jc w:val="center"/>
              <w:rPr>
                <w:rFonts w:eastAsia="Arial"/>
                <w:iCs/>
                <w:sz w:val="22"/>
                <w:szCs w:val="22"/>
                <w:lang w:eastAsia="en-US"/>
              </w:rPr>
            </w:pPr>
            <w:r>
              <w:rPr>
                <w:rFonts w:eastAsia="Arial"/>
                <w:iCs/>
                <w:sz w:val="22"/>
                <w:szCs w:val="22"/>
                <w:lang w:eastAsia="en-US"/>
              </w:rPr>
              <w:t>п</w:t>
            </w: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ункт 5 статьи 85.1</w:t>
            </w:r>
          </w:p>
        </w:tc>
        <w:tc>
          <w:tcPr>
            <w:tcW w:w="4926" w:type="dxa"/>
            <w:gridSpan w:val="2"/>
          </w:tcPr>
          <w:p w:rsidR="00EF0828" w:rsidRPr="00A527BD" w:rsidRDefault="00EF0828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Сведения отсутствуют</w:t>
            </w:r>
          </w:p>
        </w:tc>
      </w:tr>
      <w:tr w:rsidR="00EF0828" w:rsidRPr="00A527BD" w:rsidTr="00A527BD">
        <w:tc>
          <w:tcPr>
            <w:tcW w:w="566" w:type="dxa"/>
            <w:vMerge/>
          </w:tcPr>
          <w:p w:rsidR="00EF0828" w:rsidRPr="00A527BD" w:rsidRDefault="00EF0828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gridSpan w:val="2"/>
          </w:tcPr>
          <w:p w:rsidR="00EF0828" w:rsidRPr="00A527BD" w:rsidRDefault="00EF0828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Постановление Правительства РФ от 31.05.2025 № 826 «Об установлении </w:t>
            </w:r>
            <w:r w:rsidRPr="00A527BD">
              <w:rPr>
                <w:rFonts w:eastAsia="Arial"/>
                <w:sz w:val="22"/>
                <w:szCs w:val="22"/>
                <w:lang w:eastAsia="en-US"/>
              </w:rPr>
              <w:lastRenderedPageBreak/>
              <w:t>признаков неиспользования земельных участков из состава земель населенных пунктов, садовых земельных участков и огородных земельных участков»</w:t>
            </w:r>
          </w:p>
        </w:tc>
        <w:tc>
          <w:tcPr>
            <w:tcW w:w="4819" w:type="dxa"/>
            <w:gridSpan w:val="4"/>
          </w:tcPr>
          <w:p w:rsidR="00EF0828" w:rsidRPr="00A527BD" w:rsidRDefault="00EF0828" w:rsidP="00A527BD">
            <w:pPr>
              <w:jc w:val="center"/>
              <w:rPr>
                <w:rFonts w:eastAsia="Arial"/>
                <w:iCs/>
                <w:sz w:val="22"/>
                <w:szCs w:val="22"/>
                <w:lang w:eastAsia="en-US"/>
              </w:rPr>
            </w:pPr>
            <w:r>
              <w:rPr>
                <w:rFonts w:eastAsia="Arial"/>
                <w:iCs/>
                <w:sz w:val="22"/>
                <w:szCs w:val="22"/>
                <w:lang w:eastAsia="en-US"/>
              </w:rPr>
              <w:lastRenderedPageBreak/>
              <w:t>в</w:t>
            </w: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есь документ</w:t>
            </w:r>
          </w:p>
        </w:tc>
        <w:tc>
          <w:tcPr>
            <w:tcW w:w="4926" w:type="dxa"/>
            <w:gridSpan w:val="2"/>
          </w:tcPr>
          <w:p w:rsidR="00EF0828" w:rsidRPr="00A527BD" w:rsidRDefault="00EF0828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Сведения отсутствуют</w:t>
            </w:r>
          </w:p>
        </w:tc>
      </w:tr>
      <w:tr w:rsidR="00A527BD" w:rsidRPr="00A527BD" w:rsidTr="00A527BD">
        <w:trPr>
          <w:trHeight w:val="567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b/>
                <w:bCs/>
                <w:sz w:val="28"/>
                <w:szCs w:val="28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>Объект контроля</w:t>
            </w:r>
          </w:p>
        </w:tc>
      </w:tr>
      <w:tr w:rsidR="00A527BD" w:rsidRPr="00A527BD" w:rsidTr="00A527BD">
        <w:trPr>
          <w:trHeight w:val="267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3540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Тип объекта контроля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71"/>
            </w: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4110" w:type="dxa"/>
            <w:gridSpan w:val="3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Вид объекта контроля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72"/>
            </w:r>
          </w:p>
        </w:tc>
        <w:tc>
          <w:tcPr>
            <w:tcW w:w="847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4079" w:type="dxa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Подвид объекта контроля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73"/>
            </w:r>
          </w:p>
        </w:tc>
      </w:tr>
      <w:tr w:rsidR="00A527BD" w:rsidRPr="00A527BD" w:rsidTr="00A527BD">
        <w:trPr>
          <w:trHeight w:val="3832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gridSpan w:val="2"/>
          </w:tcPr>
          <w:p w:rsidR="00A527BD" w:rsidRPr="00A527BD" w:rsidRDefault="00A527BD" w:rsidP="00A527BD">
            <w:pPr>
              <w:autoSpaceDE w:val="0"/>
              <w:autoSpaceDN w:val="0"/>
              <w:adjustRightInd w:val="0"/>
              <w:jc w:val="both"/>
              <w:rPr>
                <w:rFonts w:eastAsia="Arial"/>
                <w:b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Здания, помещения, сооружения, линейные объекты, территории, включая водные, </w:t>
            </w:r>
            <w:r w:rsidRPr="00A527BD">
              <w:rPr>
                <w:rFonts w:eastAsia="Arial"/>
                <w:b/>
                <w:sz w:val="22"/>
                <w:szCs w:val="22"/>
                <w:lang w:eastAsia="en-US"/>
              </w:rPr>
              <w:t>земельные</w:t>
            </w: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 и лесные </w:t>
            </w:r>
            <w:r w:rsidRPr="00A527BD">
              <w:rPr>
                <w:rFonts w:eastAsia="Arial"/>
                <w:b/>
                <w:sz w:val="22"/>
                <w:szCs w:val="22"/>
                <w:lang w:eastAsia="en-US"/>
              </w:rPr>
              <w:t>участки</w:t>
            </w: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</w:t>
            </w:r>
            <w:r w:rsidRPr="00A527BD">
              <w:rPr>
                <w:rFonts w:eastAsia="Arial"/>
                <w:b/>
                <w:sz w:val="22"/>
                <w:szCs w:val="22"/>
                <w:lang w:eastAsia="en-US"/>
              </w:rPr>
              <w:t>которыми граждане и организации владеют и (или) пользуются,</w:t>
            </w: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 компоненты природной среды, природные и природно-антропогенные объекты, не находящиеся во владении и (или) пользовании граждан или организаций, </w:t>
            </w:r>
            <w:r w:rsidRPr="00A527BD">
              <w:rPr>
                <w:rFonts w:eastAsia="Arial"/>
                <w:b/>
                <w:sz w:val="22"/>
                <w:szCs w:val="22"/>
                <w:lang w:eastAsia="en-US"/>
              </w:rPr>
              <w:t>к которым предъявляются обязательные требования - производственные объекты</w:t>
            </w:r>
          </w:p>
        </w:tc>
        <w:tc>
          <w:tcPr>
            <w:tcW w:w="4819" w:type="dxa"/>
            <w:gridSpan w:val="4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Земли, земельные участки или части земельных участков в границах городского округа муниципального образования «город Саянск»</w:t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>Отсутствует</w:t>
            </w:r>
          </w:p>
        </w:tc>
      </w:tr>
      <w:tr w:rsidR="00A527BD" w:rsidRPr="00A527BD" w:rsidTr="00A527BD">
        <w:trPr>
          <w:trHeight w:val="537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A527BD" w:rsidRPr="00A527BD" w:rsidTr="00A527BD">
        <w:trPr>
          <w:trHeight w:val="415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13285" w:type="dxa"/>
            <w:gridSpan w:val="7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Период расчета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74"/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3994" w:type="dxa"/>
            <w:gridSpan w:val="8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Постоянно</w:t>
            </w:r>
          </w:p>
        </w:tc>
      </w:tr>
      <w:tr w:rsidR="00A527BD" w:rsidRPr="00A527BD" w:rsidTr="00A527BD">
        <w:trPr>
          <w:trHeight w:val="299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13285" w:type="dxa"/>
            <w:gridSpan w:val="7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Формула расчета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75"/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3994" w:type="dxa"/>
            <w:gridSpan w:val="8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Не применяется</w:t>
            </w:r>
          </w:p>
        </w:tc>
      </w:tr>
      <w:tr w:rsidR="00A527BD" w:rsidRPr="00A527BD" w:rsidTr="00A527BD">
        <w:trPr>
          <w:trHeight w:val="497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13285" w:type="dxa"/>
            <w:gridSpan w:val="7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Расшифровка переменных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4.3.1</w:t>
            </w:r>
          </w:p>
        </w:tc>
        <w:tc>
          <w:tcPr>
            <w:tcW w:w="3540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Переменная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76"/>
            </w: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4.3.2</w:t>
            </w:r>
          </w:p>
        </w:tc>
        <w:tc>
          <w:tcPr>
            <w:tcW w:w="4110" w:type="dxa"/>
            <w:gridSpan w:val="3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Наименование переменной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77"/>
            </w:r>
          </w:p>
        </w:tc>
        <w:tc>
          <w:tcPr>
            <w:tcW w:w="847" w:type="dxa"/>
          </w:tcPr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4.3.3</w:t>
            </w:r>
          </w:p>
        </w:tc>
        <w:tc>
          <w:tcPr>
            <w:tcW w:w="4079" w:type="dxa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Источник получения данных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78"/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3540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gridSpan w:val="3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</w:tcPr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4079" w:type="dxa"/>
          </w:tcPr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</w:p>
        </w:tc>
      </w:tr>
      <w:tr w:rsidR="00A527BD" w:rsidRPr="00A527BD" w:rsidTr="00A527BD">
        <w:trPr>
          <w:trHeight w:val="1088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b/>
                <w:bCs/>
                <w:sz w:val="28"/>
                <w:szCs w:val="28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 xml:space="preserve">Перечень документов, подтверждающих факт соответствия или отклонения объекта контроля </w:t>
            </w: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br/>
              <w:t>о проведении контрольного (надзорного) мероприятия</w:t>
            </w:r>
          </w:p>
        </w:tc>
      </w:tr>
      <w:tr w:rsidR="00A527BD" w:rsidRPr="00A527BD" w:rsidTr="00A527BD">
        <w:trPr>
          <w:trHeight w:val="391"/>
        </w:trPr>
        <w:tc>
          <w:tcPr>
            <w:tcW w:w="566" w:type="dxa"/>
            <w:vMerge/>
            <w:vAlign w:val="center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8359" w:type="dxa"/>
            <w:gridSpan w:val="5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Правоустанавливающие и иные документы, подтверждающие индивидуализирующие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признаки проверяемого объекта и его принадлежность контролируемому лицу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79"/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Выписка из Единого государственного реестра недвижимости 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Государственные акты, свидетельства и другие документы, удостоверяющие права на землю и выданные гражданам или юридическим лицам до введения в действие Федерального закона «О государственной регистрации прав на недвижимое имущество и сделок с ним» 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>Договор аренды земельного участка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Договор на размещение нестационарного торгового объекта 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i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Разрешение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сервитутов </w:t>
            </w:r>
          </w:p>
        </w:tc>
      </w:tr>
      <w:tr w:rsidR="00A527BD" w:rsidRPr="00A527BD" w:rsidTr="00A527BD">
        <w:trPr>
          <w:trHeight w:val="787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5.2</w:t>
            </w:r>
          </w:p>
        </w:tc>
        <w:tc>
          <w:tcPr>
            <w:tcW w:w="8359" w:type="dxa"/>
            <w:gridSpan w:val="5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80"/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Сведения из Единого государственного реестра недвижимости об отсутствии объекта недвижимости в пределах земельного участка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i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Протокол осмотра проведенного в ходе выездного обследования и прилагаемые к нему материалы фото и (или)  видео фиксации 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iCs/>
                <w:sz w:val="22"/>
                <w:szCs w:val="22"/>
                <w:lang w:eastAsia="en-US"/>
              </w:rPr>
              <w:t>Протокол осмотра проведенного в ходе обязательного профилактического визита</w:t>
            </w: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 </w:t>
            </w:r>
            <w:r w:rsidRPr="00A527BD">
              <w:rPr>
                <w:rFonts w:eastAsia="Arial"/>
                <w:bCs/>
                <w:iCs/>
                <w:sz w:val="22"/>
                <w:szCs w:val="22"/>
                <w:lang w:eastAsia="en-US"/>
              </w:rPr>
              <w:t>и прилагаемый к нему материалы фото и (или)  видео фиксации</w:t>
            </w:r>
          </w:p>
        </w:tc>
      </w:tr>
      <w:tr w:rsidR="00A527BD" w:rsidRPr="00A527BD" w:rsidTr="00A527BD">
        <w:trPr>
          <w:trHeight w:val="775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tabs>
                <w:tab w:val="center" w:pos="2286"/>
              </w:tabs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>Выгрузка сведений из геоинформационного портала «Национальная система пространственных данных» в виде схематического совмещения границ земельного участка со спутниковыми снимками территории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8359" w:type="dxa"/>
            <w:gridSpan w:val="5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Документы, подтверждающие проведение контрольных (надзорных) мероприятий без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взаимодействия и/или профилактических мероприятий, в случае если такие мероприятия проводились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81"/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Задание на проведение контрольного мероприятия без взаимодействия с контролируемым лицом или решение о проведении обязательного профилактического визита</w:t>
            </w:r>
          </w:p>
        </w:tc>
      </w:tr>
      <w:tr w:rsidR="00A527BD" w:rsidRPr="00A527BD" w:rsidTr="00A527BD">
        <w:trPr>
          <w:trHeight w:val="897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Акт контрольного (надзорного) без взаимодействия с контролируемым лицом или акт обязательного профилактического визита</w:t>
            </w:r>
          </w:p>
        </w:tc>
      </w:tr>
      <w:tr w:rsidR="00A527BD" w:rsidRPr="00A527BD" w:rsidTr="00A527BD">
        <w:trPr>
          <w:trHeight w:val="475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8359" w:type="dxa"/>
            <w:gridSpan w:val="5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Иные документы, подтверждающие необходимость проведения внепланового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контрольного (надзорного) мероприятия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82"/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Мотивированное представление о проведении контрольного мероприятия </w:t>
            </w:r>
          </w:p>
        </w:tc>
      </w:tr>
      <w:tr w:rsidR="00A527BD" w:rsidRPr="00A527BD" w:rsidTr="00A527BD">
        <w:trPr>
          <w:trHeight w:val="567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b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b/>
                <w:bCs/>
                <w:sz w:val="28"/>
                <w:szCs w:val="28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>Особенности проведения контрольного (надзорного) мероприятия</w:t>
            </w:r>
          </w:p>
        </w:tc>
      </w:tr>
      <w:tr w:rsidR="00A527BD" w:rsidRPr="00A527BD" w:rsidTr="00A527BD">
        <w:trPr>
          <w:trHeight w:val="505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6.1</w:t>
            </w:r>
          </w:p>
        </w:tc>
        <w:tc>
          <w:tcPr>
            <w:tcW w:w="8359" w:type="dxa"/>
            <w:gridSpan w:val="5"/>
            <w:vAlign w:val="center"/>
          </w:tcPr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Виды контрольных (надзорных) мероприятий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83"/>
            </w:r>
          </w:p>
        </w:tc>
        <w:tc>
          <w:tcPr>
            <w:tcW w:w="4926" w:type="dxa"/>
            <w:gridSpan w:val="2"/>
            <w:vAlign w:val="center"/>
          </w:tcPr>
          <w:p w:rsidR="00A527BD" w:rsidRPr="00A527BD" w:rsidRDefault="00A527BD" w:rsidP="00A527BD">
            <w:pPr>
              <w:jc w:val="both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Инспекционный визит, выездная проверка, рейдовый осмотр, документарная проверка</w:t>
            </w:r>
          </w:p>
        </w:tc>
      </w:tr>
      <w:tr w:rsidR="00A527BD" w:rsidRPr="00A527BD" w:rsidTr="00A527BD">
        <w:trPr>
          <w:trHeight w:val="879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8359" w:type="dxa"/>
            <w:gridSpan w:val="5"/>
            <w:vAlign w:val="center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Использование мобильного приложения «Инспектор» при проведении контрольного (надзорного) мероприятия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84"/>
            </w:r>
          </w:p>
        </w:tc>
        <w:tc>
          <w:tcPr>
            <w:tcW w:w="4926" w:type="dxa"/>
            <w:gridSpan w:val="2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Да</w:t>
            </w:r>
          </w:p>
        </w:tc>
      </w:tr>
      <w:tr w:rsidR="00A527BD" w:rsidRPr="00A527BD" w:rsidTr="00A527BD">
        <w:trPr>
          <w:trHeight w:val="1124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6.3</w:t>
            </w:r>
          </w:p>
        </w:tc>
        <w:tc>
          <w:tcPr>
            <w:tcW w:w="8359" w:type="dxa"/>
            <w:gridSpan w:val="5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Возможность размещения информации о «срабатывании» индикатора риска в личном</w:t>
            </w:r>
          </w:p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контрольного (надзорного) органа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85"/>
            </w:r>
          </w:p>
        </w:tc>
        <w:tc>
          <w:tcPr>
            <w:tcW w:w="4926" w:type="dxa"/>
            <w:gridSpan w:val="2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Не размещается</w:t>
            </w:r>
          </w:p>
        </w:tc>
      </w:tr>
    </w:tbl>
    <w:p w:rsidR="00A527BD" w:rsidRPr="00A527BD" w:rsidRDefault="00A527BD" w:rsidP="00A527BD">
      <w:pPr>
        <w:rPr>
          <w:rFonts w:eastAsia="Arial"/>
          <w:sz w:val="28"/>
          <w:szCs w:val="28"/>
          <w:lang w:eastAsia="en-US"/>
        </w:rPr>
      </w:pPr>
    </w:p>
    <w:p w:rsidR="00A527BD" w:rsidRPr="00A527BD" w:rsidRDefault="00A527BD" w:rsidP="00A527BD">
      <w:pPr>
        <w:rPr>
          <w:rFonts w:eastAsia="Arial"/>
          <w:sz w:val="28"/>
          <w:szCs w:val="28"/>
          <w:lang w:eastAsia="en-US"/>
        </w:rPr>
      </w:pPr>
    </w:p>
    <w:p w:rsidR="00A527BD" w:rsidRPr="00A527BD" w:rsidRDefault="00A527BD" w:rsidP="00A527BD">
      <w:pPr>
        <w:jc w:val="right"/>
        <w:rPr>
          <w:rFonts w:eastAsia="Arial"/>
          <w:b/>
          <w:bCs/>
          <w:sz w:val="22"/>
          <w:szCs w:val="22"/>
          <w:u w:val="single"/>
          <w:lang w:eastAsia="en-US"/>
        </w:rPr>
      </w:pPr>
    </w:p>
    <w:p w:rsidR="00A527BD" w:rsidRPr="00A527BD" w:rsidRDefault="00A527BD" w:rsidP="00A527BD">
      <w:pPr>
        <w:jc w:val="right"/>
        <w:rPr>
          <w:rFonts w:eastAsia="Arial"/>
          <w:b/>
          <w:bCs/>
          <w:sz w:val="22"/>
          <w:szCs w:val="22"/>
          <w:u w:val="single"/>
          <w:lang w:eastAsia="en-US"/>
        </w:rPr>
      </w:pPr>
    </w:p>
    <w:p w:rsidR="00A527BD" w:rsidRPr="00A527BD" w:rsidRDefault="00A527BD" w:rsidP="00A527BD">
      <w:pPr>
        <w:jc w:val="right"/>
        <w:rPr>
          <w:rFonts w:eastAsia="Arial"/>
          <w:b/>
          <w:bCs/>
          <w:sz w:val="22"/>
          <w:szCs w:val="22"/>
          <w:u w:val="single"/>
          <w:lang w:eastAsia="en-US"/>
        </w:rPr>
      </w:pPr>
      <w:r w:rsidRPr="00A527BD">
        <w:rPr>
          <w:rFonts w:eastAsia="Arial"/>
          <w:b/>
          <w:bCs/>
          <w:sz w:val="22"/>
          <w:szCs w:val="22"/>
          <w:u w:val="single"/>
          <w:lang w:eastAsia="en-US"/>
        </w:rPr>
        <w:t>Паспорт подготовлен:</w:t>
      </w:r>
    </w:p>
    <w:p w:rsidR="00A527BD" w:rsidRPr="00A527BD" w:rsidRDefault="00A527BD" w:rsidP="00A527BD">
      <w:pPr>
        <w:jc w:val="right"/>
        <w:rPr>
          <w:rFonts w:eastAsia="Arial"/>
          <w:sz w:val="22"/>
          <w:szCs w:val="22"/>
          <w:lang w:eastAsia="en-US"/>
        </w:rPr>
      </w:pPr>
    </w:p>
    <w:p w:rsidR="00A527BD" w:rsidRPr="00A527BD" w:rsidRDefault="00A527BD" w:rsidP="00A527BD">
      <w:pPr>
        <w:jc w:val="right"/>
        <w:rPr>
          <w:rFonts w:eastAsia="Arial"/>
          <w:sz w:val="22"/>
          <w:szCs w:val="22"/>
          <w:u w:val="single"/>
          <w:lang w:eastAsia="en-US"/>
        </w:rPr>
      </w:pPr>
      <w:r w:rsidRPr="00A527BD">
        <w:rPr>
          <w:rFonts w:eastAsia="Arial"/>
          <w:sz w:val="22"/>
          <w:szCs w:val="22"/>
          <w:u w:val="single"/>
          <w:lang w:eastAsia="en-US"/>
        </w:rPr>
        <w:t>Прокопьева Елена Владимировна__</w:t>
      </w:r>
    </w:p>
    <w:p w:rsidR="00A527BD" w:rsidRPr="00A527BD" w:rsidRDefault="00A527BD" w:rsidP="00A527BD">
      <w:pPr>
        <w:jc w:val="right"/>
        <w:rPr>
          <w:rFonts w:eastAsia="Arial"/>
          <w:sz w:val="22"/>
          <w:szCs w:val="22"/>
          <w:lang w:eastAsia="en-US"/>
        </w:rPr>
      </w:pPr>
      <w:r w:rsidRPr="00A527BD">
        <w:rPr>
          <w:rFonts w:eastAsia="Arial"/>
          <w:i/>
          <w:iCs/>
          <w:sz w:val="22"/>
          <w:szCs w:val="22"/>
          <w:lang w:eastAsia="en-US"/>
        </w:rPr>
        <w:t>(ФИО ответственного лица)</w:t>
      </w:r>
    </w:p>
    <w:p w:rsidR="00A527BD" w:rsidRPr="00A527BD" w:rsidRDefault="00A527BD" w:rsidP="00A527BD">
      <w:pPr>
        <w:jc w:val="right"/>
        <w:rPr>
          <w:rFonts w:eastAsia="Arial"/>
          <w:sz w:val="28"/>
          <w:szCs w:val="28"/>
          <w:lang w:eastAsia="en-US"/>
        </w:rPr>
      </w:pPr>
      <w:r w:rsidRPr="00A527BD">
        <w:rPr>
          <w:rFonts w:eastAsia="Arial"/>
          <w:sz w:val="22"/>
          <w:szCs w:val="22"/>
          <w:lang w:eastAsia="en-US"/>
        </w:rPr>
        <w:t>Тел.:_</w:t>
      </w:r>
      <w:r w:rsidRPr="00A527BD">
        <w:rPr>
          <w:rFonts w:eastAsia="Arial"/>
          <w:sz w:val="22"/>
          <w:szCs w:val="22"/>
          <w:u w:val="single"/>
          <w:lang w:eastAsia="en-US"/>
        </w:rPr>
        <w:t>8(39553)51005</w:t>
      </w:r>
      <w:r w:rsidRPr="00A527BD">
        <w:rPr>
          <w:rFonts w:eastAsia="Arial"/>
          <w:sz w:val="22"/>
          <w:szCs w:val="22"/>
          <w:lang w:eastAsia="en-US"/>
        </w:rPr>
        <w:t>___</w:t>
      </w: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FF3B69">
      <w:pPr>
        <w:suppressAutoHyphens/>
        <w:autoSpaceDE w:val="0"/>
        <w:autoSpaceDN w:val="0"/>
        <w:adjustRightInd w:val="0"/>
        <w:jc w:val="right"/>
        <w:rPr>
          <w:kern w:val="2"/>
          <w:lang w:eastAsia="en-US"/>
        </w:rPr>
      </w:pPr>
    </w:p>
    <w:p w:rsidR="00A527BD" w:rsidRDefault="00A527BD" w:rsidP="003204F3">
      <w:pPr>
        <w:suppressAutoHyphens/>
        <w:autoSpaceDE w:val="0"/>
        <w:autoSpaceDN w:val="0"/>
        <w:adjustRightInd w:val="0"/>
        <w:rPr>
          <w:kern w:val="2"/>
          <w:lang w:eastAsia="en-US"/>
        </w:rPr>
      </w:pPr>
    </w:p>
    <w:p w:rsidR="00A527BD" w:rsidRPr="00A527BD" w:rsidRDefault="00A527BD" w:rsidP="00A527BD">
      <w:pPr>
        <w:jc w:val="center"/>
        <w:rPr>
          <w:rFonts w:eastAsia="Arial"/>
          <w:b/>
          <w:bCs/>
          <w:sz w:val="28"/>
          <w:szCs w:val="28"/>
          <w:lang w:eastAsia="en-US"/>
        </w:rPr>
      </w:pPr>
      <w:r w:rsidRPr="00A527BD">
        <w:rPr>
          <w:rFonts w:eastAsia="Arial"/>
          <w:b/>
          <w:bCs/>
          <w:sz w:val="28"/>
          <w:szCs w:val="28"/>
          <w:lang w:eastAsia="en-US"/>
        </w:rPr>
        <w:lastRenderedPageBreak/>
        <w:t xml:space="preserve">ПАСПОРТ </w:t>
      </w:r>
    </w:p>
    <w:p w:rsidR="00A527BD" w:rsidRPr="00A527BD" w:rsidRDefault="00A527BD" w:rsidP="00A527BD">
      <w:pPr>
        <w:jc w:val="center"/>
        <w:rPr>
          <w:rFonts w:eastAsia="Arial"/>
          <w:sz w:val="28"/>
          <w:szCs w:val="28"/>
          <w:lang w:eastAsia="en-US"/>
        </w:rPr>
      </w:pPr>
      <w:r w:rsidRPr="00A527BD">
        <w:rPr>
          <w:rFonts w:eastAsia="Arial"/>
          <w:b/>
          <w:bCs/>
          <w:sz w:val="28"/>
          <w:szCs w:val="28"/>
          <w:lang w:eastAsia="en-US"/>
        </w:rPr>
        <w:t>индикатора риска нарушения обязательных требований</w:t>
      </w:r>
    </w:p>
    <w:p w:rsidR="00A527BD" w:rsidRPr="00A527BD" w:rsidRDefault="00A527BD" w:rsidP="00A527BD">
      <w:pPr>
        <w:jc w:val="center"/>
        <w:rPr>
          <w:rFonts w:ascii="Arial" w:eastAsia="Arial" w:hAnsi="Arial"/>
          <w:sz w:val="22"/>
          <w:szCs w:val="22"/>
          <w:lang w:eastAsia="en-US"/>
        </w:rPr>
      </w:pPr>
    </w:p>
    <w:p w:rsidR="00A527BD" w:rsidRPr="00A527BD" w:rsidRDefault="00A527BD" w:rsidP="00A527BD">
      <w:pPr>
        <w:jc w:val="center"/>
        <w:rPr>
          <w:rFonts w:ascii="Arial" w:eastAsia="Arial" w:hAnsi="Arial"/>
          <w:sz w:val="22"/>
          <w:szCs w:val="22"/>
          <w:lang w:eastAsia="en-US"/>
        </w:rPr>
      </w:pPr>
    </w:p>
    <w:p w:rsidR="00A527BD" w:rsidRPr="00A527BD" w:rsidRDefault="00A527BD" w:rsidP="00A527BD">
      <w:pPr>
        <w:jc w:val="center"/>
        <w:rPr>
          <w:rFonts w:ascii="Arial" w:eastAsia="Arial" w:hAnsi="Arial"/>
          <w:sz w:val="22"/>
          <w:szCs w:val="22"/>
          <w:lang w:eastAsia="en-US"/>
        </w:rPr>
      </w:pPr>
    </w:p>
    <w:tbl>
      <w:tblPr>
        <w:tblStyle w:val="61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540"/>
        <w:gridCol w:w="709"/>
        <w:gridCol w:w="1840"/>
        <w:gridCol w:w="567"/>
        <w:gridCol w:w="1703"/>
        <w:gridCol w:w="847"/>
        <w:gridCol w:w="4079"/>
      </w:tblGrid>
      <w:tr w:rsidR="00A527BD" w:rsidRPr="00A527BD" w:rsidTr="00A527BD">
        <w:trPr>
          <w:trHeight w:val="520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>Общая информация по индикатору риска нарушения обязательных требований</w:t>
            </w:r>
          </w:p>
        </w:tc>
      </w:tr>
      <w:tr w:rsidR="00A527BD" w:rsidRPr="00A527BD" w:rsidTr="00A527BD">
        <w:tc>
          <w:tcPr>
            <w:tcW w:w="566" w:type="dxa"/>
            <w:vMerge/>
            <w:vAlign w:val="center"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6089" w:type="dxa"/>
            <w:gridSpan w:val="3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Наименование органа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исполнительной власти, органа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местного самоуправления,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осуществляющего контрольную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(надзорную) деятельность,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ответственного за разработку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индикатора риска нарушения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обязательных требований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Наименование вида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государственного контроля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(надзора), муниципального контроля</w:t>
            </w:r>
          </w:p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</w:p>
        </w:tc>
      </w:tr>
      <w:tr w:rsidR="00A527BD" w:rsidRPr="00A527BD" w:rsidTr="00A527BD">
        <w:trPr>
          <w:trHeight w:val="34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6798" w:type="dxa"/>
            <w:gridSpan w:val="4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>Администрация городского округа муниципального образования «город Саянск»</w:t>
            </w:r>
          </w:p>
        </w:tc>
        <w:tc>
          <w:tcPr>
            <w:tcW w:w="7196" w:type="dxa"/>
            <w:gridSpan w:val="4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>Муниципальный земельный контроль</w:t>
            </w:r>
          </w:p>
        </w:tc>
      </w:tr>
      <w:tr w:rsidR="00A527BD" w:rsidRPr="00A527BD" w:rsidTr="00A527BD">
        <w:trPr>
          <w:trHeight w:val="419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Наименование индикатора риска нарушения обязательных требований</w:t>
            </w:r>
          </w:p>
        </w:tc>
      </w:tr>
      <w:tr w:rsidR="00A527BD" w:rsidRPr="00A527BD" w:rsidTr="00A527BD">
        <w:trPr>
          <w:trHeight w:val="385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3994" w:type="dxa"/>
            <w:gridSpan w:val="8"/>
          </w:tcPr>
          <w:p w:rsidR="00A527BD" w:rsidRPr="00A527BD" w:rsidRDefault="00A527BD" w:rsidP="00A527BD">
            <w:pPr>
              <w:widowControl w:val="0"/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  <w:r w:rsidRPr="00A527BD">
              <w:rPr>
                <w:b/>
                <w:sz w:val="22"/>
                <w:szCs w:val="20"/>
              </w:rPr>
              <w:t xml:space="preserve">Неисполнение обязанности по приведению земельного участка в состояние, пригодное для использования по целевому назначению             </w:t>
            </w:r>
          </w:p>
        </w:tc>
      </w:tr>
      <w:tr w:rsidR="00A527BD" w:rsidRPr="00A527BD" w:rsidTr="00A527BD">
        <w:trPr>
          <w:trHeight w:val="415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b/>
                <w:bCs/>
                <w:sz w:val="28"/>
                <w:szCs w:val="28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>Обязательные требования, о нарушении которых свидетельствует индикатор риска</w:t>
            </w:r>
            <w:r w:rsidRPr="00A527BD">
              <w:rPr>
                <w:rFonts w:eastAsia="Arial"/>
                <w:b/>
                <w:bCs/>
                <w:sz w:val="28"/>
                <w:szCs w:val="28"/>
                <w:vertAlign w:val="superscript"/>
                <w:lang w:eastAsia="en-US"/>
              </w:rPr>
              <w:footnoteReference w:id="86"/>
            </w:r>
          </w:p>
        </w:tc>
      </w:tr>
      <w:tr w:rsidR="00A527BD" w:rsidRPr="00A527BD" w:rsidTr="00A527BD"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3540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4110" w:type="dxa"/>
            <w:gridSpan w:val="3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Структурная единица нормативного правового акта</w:t>
            </w:r>
          </w:p>
        </w:tc>
        <w:tc>
          <w:tcPr>
            <w:tcW w:w="847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407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Ссылка на ФГИС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РОТ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87"/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gridSpan w:val="2"/>
            <w:vMerge w:val="restart"/>
            <w:vAlign w:val="center"/>
          </w:tcPr>
          <w:p w:rsidR="00A527BD" w:rsidRPr="00A527BD" w:rsidRDefault="003204F3" w:rsidP="003204F3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3204F3">
              <w:rPr>
                <w:rFonts w:eastAsia="Arial"/>
                <w:iCs/>
                <w:sz w:val="22"/>
                <w:szCs w:val="22"/>
                <w:lang w:eastAsia="en-US"/>
              </w:rPr>
              <w:t>Земельный кодекс Российской Федерации</w:t>
            </w:r>
          </w:p>
        </w:tc>
        <w:tc>
          <w:tcPr>
            <w:tcW w:w="4819" w:type="dxa"/>
            <w:gridSpan w:val="4"/>
          </w:tcPr>
          <w:p w:rsidR="00A527BD" w:rsidRPr="00A527BD" w:rsidRDefault="00B01272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>
              <w:rPr>
                <w:rFonts w:eastAsia="Arial"/>
                <w:iCs/>
                <w:sz w:val="22"/>
                <w:szCs w:val="22"/>
                <w:lang w:eastAsia="en-US"/>
              </w:rPr>
              <w:t>п</w:t>
            </w:r>
            <w:r w:rsidR="00A527BD" w:rsidRPr="00A527BD">
              <w:rPr>
                <w:rFonts w:eastAsia="Arial"/>
                <w:iCs/>
                <w:sz w:val="22"/>
                <w:szCs w:val="22"/>
                <w:lang w:eastAsia="en-US"/>
              </w:rPr>
              <w:t>ункт 5 статьи 13</w:t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Сведения отсутствуют </w:t>
            </w:r>
          </w:p>
        </w:tc>
      </w:tr>
      <w:tr w:rsidR="00A527BD" w:rsidRPr="00A527BD" w:rsidTr="00A527BD"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gridSpan w:val="2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gridSpan w:val="4"/>
          </w:tcPr>
          <w:p w:rsidR="00A527BD" w:rsidRPr="00A527BD" w:rsidRDefault="00A527BD" w:rsidP="00B01272">
            <w:pPr>
              <w:jc w:val="center"/>
              <w:rPr>
                <w:rFonts w:eastAsia="Arial"/>
                <w:bCs/>
                <w:i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 </w:t>
            </w:r>
            <w:r w:rsidR="00B01272">
              <w:rPr>
                <w:rFonts w:eastAsia="Arial"/>
                <w:iCs/>
                <w:sz w:val="22"/>
                <w:szCs w:val="22"/>
                <w:lang w:eastAsia="en-US"/>
              </w:rPr>
              <w:t>а</w:t>
            </w: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бзац 2 статьи 42  </w:t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Сведения отсутствуют</w:t>
            </w:r>
          </w:p>
        </w:tc>
      </w:tr>
      <w:tr w:rsidR="00A527BD" w:rsidRPr="00A527BD" w:rsidTr="00A527BD"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gridSpan w:val="2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gridSpan w:val="4"/>
          </w:tcPr>
          <w:p w:rsidR="00A527BD" w:rsidRPr="00A527BD" w:rsidRDefault="00B01272" w:rsidP="00A527BD">
            <w:pPr>
              <w:jc w:val="center"/>
              <w:rPr>
                <w:rFonts w:eastAsia="Arial"/>
                <w:iCs/>
                <w:sz w:val="22"/>
                <w:szCs w:val="22"/>
                <w:lang w:eastAsia="en-US"/>
              </w:rPr>
            </w:pPr>
            <w:r>
              <w:rPr>
                <w:rFonts w:eastAsia="Arial"/>
                <w:iCs/>
                <w:sz w:val="22"/>
                <w:szCs w:val="22"/>
                <w:lang w:eastAsia="en-US"/>
              </w:rPr>
              <w:t>п</w:t>
            </w:r>
            <w:r w:rsidR="00A527BD" w:rsidRPr="00A527BD">
              <w:rPr>
                <w:rFonts w:eastAsia="Arial"/>
                <w:iCs/>
                <w:sz w:val="22"/>
                <w:szCs w:val="22"/>
                <w:lang w:eastAsia="en-US"/>
              </w:rPr>
              <w:t>ункт 3 статьи 76</w:t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Сведения отсутствуют</w:t>
            </w:r>
          </w:p>
        </w:tc>
      </w:tr>
      <w:tr w:rsidR="00A527BD" w:rsidRPr="00A527BD" w:rsidTr="00A527BD"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gridSpan w:val="2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gridSpan w:val="4"/>
          </w:tcPr>
          <w:p w:rsidR="00A527BD" w:rsidRPr="00A527BD" w:rsidRDefault="00B01272" w:rsidP="00A527BD">
            <w:pPr>
              <w:jc w:val="center"/>
              <w:rPr>
                <w:rFonts w:eastAsia="Arial"/>
                <w:iCs/>
                <w:sz w:val="22"/>
                <w:szCs w:val="22"/>
                <w:lang w:eastAsia="en-US"/>
              </w:rPr>
            </w:pPr>
            <w:r>
              <w:rPr>
                <w:rFonts w:eastAsia="Arial"/>
                <w:iCs/>
                <w:sz w:val="22"/>
                <w:szCs w:val="22"/>
                <w:lang w:eastAsia="en-US"/>
              </w:rPr>
              <w:t>п</w:t>
            </w:r>
            <w:r w:rsidR="00A527BD" w:rsidRPr="00A527BD">
              <w:rPr>
                <w:rFonts w:eastAsia="Arial"/>
                <w:iCs/>
                <w:sz w:val="22"/>
                <w:szCs w:val="22"/>
                <w:lang w:eastAsia="en-US"/>
              </w:rPr>
              <w:t>ункт 1 статьи 85.1</w:t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Сведения отсутствуют</w:t>
            </w:r>
          </w:p>
        </w:tc>
      </w:tr>
      <w:tr w:rsidR="00A527BD" w:rsidRPr="00A527BD" w:rsidTr="00A527BD"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gridSpan w:val="2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gridSpan w:val="4"/>
          </w:tcPr>
          <w:p w:rsidR="00A527BD" w:rsidRPr="00A527BD" w:rsidRDefault="00B01272" w:rsidP="00A527BD">
            <w:pPr>
              <w:jc w:val="center"/>
              <w:rPr>
                <w:rFonts w:eastAsia="Arial"/>
                <w:iCs/>
                <w:sz w:val="22"/>
                <w:szCs w:val="22"/>
                <w:lang w:eastAsia="en-US"/>
              </w:rPr>
            </w:pPr>
            <w:r>
              <w:rPr>
                <w:rFonts w:eastAsia="Arial"/>
                <w:iCs/>
                <w:sz w:val="22"/>
                <w:szCs w:val="22"/>
                <w:lang w:eastAsia="en-US"/>
              </w:rPr>
              <w:t>п</w:t>
            </w:r>
            <w:r w:rsidR="00A527BD"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ункт 2 статьи 85.1 </w:t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Сведения отсутствуют</w:t>
            </w:r>
          </w:p>
        </w:tc>
      </w:tr>
      <w:tr w:rsidR="00A527BD" w:rsidRPr="00A527BD" w:rsidTr="00A527BD">
        <w:tc>
          <w:tcPr>
            <w:tcW w:w="566" w:type="dxa"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gridSpan w:val="2"/>
          </w:tcPr>
          <w:p w:rsidR="00A527BD" w:rsidRPr="00A527BD" w:rsidRDefault="00A527BD" w:rsidP="00A527BD">
            <w:pPr>
              <w:spacing w:after="200" w:line="276" w:lineRule="auto"/>
              <w:jc w:val="both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Распоряжение Правительства РФ от 24.04.2025 № 1021-р «Об утверждении перечня мероприятий по приведению земельных участков из состава земель населенных пунктов, садовых и огородных земельных участков в состояние, пригодное для их использования в соответствии с целевым назначением и разрешенным использованием»</w:t>
            </w:r>
          </w:p>
        </w:tc>
        <w:tc>
          <w:tcPr>
            <w:tcW w:w="4819" w:type="dxa"/>
            <w:gridSpan w:val="4"/>
          </w:tcPr>
          <w:p w:rsidR="00A527BD" w:rsidRPr="00A527BD" w:rsidRDefault="00A527BD" w:rsidP="00A527BD">
            <w:pPr>
              <w:jc w:val="center"/>
              <w:rPr>
                <w:rFonts w:eastAsia="Arial"/>
                <w:i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Весь текст</w:t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Сведения отсутствуют</w:t>
            </w:r>
          </w:p>
        </w:tc>
      </w:tr>
      <w:tr w:rsidR="00A527BD" w:rsidRPr="00A527BD" w:rsidTr="00A527BD">
        <w:trPr>
          <w:trHeight w:val="567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b/>
                <w:bCs/>
                <w:sz w:val="28"/>
                <w:szCs w:val="28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>Объект контроля</w:t>
            </w:r>
          </w:p>
        </w:tc>
      </w:tr>
      <w:tr w:rsidR="00A527BD" w:rsidRPr="00A527BD" w:rsidTr="00A527BD">
        <w:trPr>
          <w:trHeight w:val="267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3540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Тип объекта контроля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88"/>
            </w: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4110" w:type="dxa"/>
            <w:gridSpan w:val="3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Вид объекта контроля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89"/>
            </w:r>
          </w:p>
        </w:tc>
        <w:tc>
          <w:tcPr>
            <w:tcW w:w="847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4079" w:type="dxa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Подвид объекта контроля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90"/>
            </w:r>
          </w:p>
        </w:tc>
      </w:tr>
      <w:tr w:rsidR="00A527BD" w:rsidRPr="00A527BD" w:rsidTr="00A527BD">
        <w:trPr>
          <w:trHeight w:val="692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gridSpan w:val="2"/>
          </w:tcPr>
          <w:p w:rsidR="00A527BD" w:rsidRPr="00A527BD" w:rsidRDefault="00A527BD" w:rsidP="00A527B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Arial"/>
                <w:b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Здания, помещения, сооружения, линейные объекты, территории, включая водные, </w:t>
            </w:r>
            <w:r w:rsidRPr="00A527BD">
              <w:rPr>
                <w:rFonts w:eastAsia="Arial"/>
                <w:b/>
                <w:sz w:val="22"/>
                <w:szCs w:val="22"/>
                <w:lang w:eastAsia="en-US"/>
              </w:rPr>
              <w:t>земельные</w:t>
            </w: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 и лесные </w:t>
            </w:r>
            <w:r w:rsidRPr="00A527BD">
              <w:rPr>
                <w:rFonts w:eastAsia="Arial"/>
                <w:b/>
                <w:sz w:val="22"/>
                <w:szCs w:val="22"/>
                <w:lang w:eastAsia="en-US"/>
              </w:rPr>
              <w:t>участки</w:t>
            </w: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</w:t>
            </w:r>
            <w:r w:rsidRPr="00A527BD">
              <w:rPr>
                <w:rFonts w:eastAsia="Arial"/>
                <w:b/>
                <w:sz w:val="22"/>
                <w:szCs w:val="22"/>
                <w:lang w:eastAsia="en-US"/>
              </w:rPr>
              <w:t>которыми граждане и организации владеют и (или) пользуются,</w:t>
            </w:r>
            <w:r w:rsidRPr="00A527BD">
              <w:rPr>
                <w:rFonts w:eastAsia="Arial"/>
                <w:sz w:val="22"/>
                <w:szCs w:val="22"/>
                <w:lang w:eastAsia="en-US"/>
              </w:rPr>
              <w:t xml:space="preserve"> компоненты природной среды, природные и природно-антропогенные объекты, не находящиеся </w:t>
            </w:r>
            <w:r w:rsidRPr="00A527BD">
              <w:rPr>
                <w:rFonts w:eastAsia="Arial"/>
                <w:sz w:val="22"/>
                <w:szCs w:val="22"/>
                <w:lang w:eastAsia="en-US"/>
              </w:rPr>
              <w:lastRenderedPageBreak/>
              <w:t xml:space="preserve">во владении и (или) пользовании граждан или организаций, </w:t>
            </w:r>
            <w:r w:rsidRPr="00A527BD">
              <w:rPr>
                <w:rFonts w:eastAsia="Arial"/>
                <w:b/>
                <w:sz w:val="22"/>
                <w:szCs w:val="22"/>
                <w:lang w:eastAsia="en-US"/>
              </w:rPr>
              <w:t>к которым предъявляются обязательные требования - производственные объекты</w:t>
            </w:r>
          </w:p>
        </w:tc>
        <w:tc>
          <w:tcPr>
            <w:tcW w:w="4819" w:type="dxa"/>
            <w:gridSpan w:val="4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lastRenderedPageBreak/>
              <w:t>Земли, земельные участки или части земельных участков в границах городского округа муниципального образования «город Саянск»</w:t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</w:p>
          <w:p w:rsidR="00A527BD" w:rsidRPr="00A527BD" w:rsidRDefault="00A527BD" w:rsidP="00A527BD">
            <w:pPr>
              <w:jc w:val="center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>Отсутствует</w:t>
            </w:r>
          </w:p>
        </w:tc>
      </w:tr>
      <w:tr w:rsidR="00A527BD" w:rsidRPr="00A527BD" w:rsidTr="00A527BD">
        <w:trPr>
          <w:trHeight w:val="537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b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A527BD" w:rsidRPr="00A527BD" w:rsidTr="00A527BD">
        <w:trPr>
          <w:trHeight w:val="415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13285" w:type="dxa"/>
            <w:gridSpan w:val="7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Период расчета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91"/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3994" w:type="dxa"/>
            <w:gridSpan w:val="8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Постоянно</w:t>
            </w:r>
          </w:p>
        </w:tc>
      </w:tr>
      <w:tr w:rsidR="00A527BD" w:rsidRPr="00A527BD" w:rsidTr="00A527BD">
        <w:trPr>
          <w:trHeight w:val="299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13285" w:type="dxa"/>
            <w:gridSpan w:val="7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Формула расчета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92"/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13994" w:type="dxa"/>
            <w:gridSpan w:val="8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Не применяется</w:t>
            </w:r>
          </w:p>
        </w:tc>
      </w:tr>
      <w:tr w:rsidR="00A527BD" w:rsidRPr="00A527BD" w:rsidTr="00A527BD">
        <w:trPr>
          <w:trHeight w:val="497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13285" w:type="dxa"/>
            <w:gridSpan w:val="7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Расшифровка переменных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4.3.1</w:t>
            </w:r>
          </w:p>
        </w:tc>
        <w:tc>
          <w:tcPr>
            <w:tcW w:w="3540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Переменная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93"/>
            </w:r>
          </w:p>
        </w:tc>
        <w:tc>
          <w:tcPr>
            <w:tcW w:w="709" w:type="dxa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4.3.2</w:t>
            </w:r>
          </w:p>
        </w:tc>
        <w:tc>
          <w:tcPr>
            <w:tcW w:w="4110" w:type="dxa"/>
            <w:gridSpan w:val="3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Наименование переменной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94"/>
            </w:r>
          </w:p>
        </w:tc>
        <w:tc>
          <w:tcPr>
            <w:tcW w:w="847" w:type="dxa"/>
          </w:tcPr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4.3.3</w:t>
            </w:r>
          </w:p>
        </w:tc>
        <w:tc>
          <w:tcPr>
            <w:tcW w:w="4079" w:type="dxa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Источник получения данных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95"/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gridSpan w:val="2"/>
          </w:tcPr>
          <w:p w:rsidR="00A527BD" w:rsidRPr="00A527BD" w:rsidRDefault="00A527BD" w:rsidP="00A527BD">
            <w:pPr>
              <w:jc w:val="center"/>
              <w:rPr>
                <w:rFonts w:eastAsia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gridSpan w:val="4"/>
          </w:tcPr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sz w:val="22"/>
                <w:szCs w:val="22"/>
                <w:lang w:eastAsia="en-US"/>
              </w:rPr>
            </w:pPr>
          </w:p>
        </w:tc>
      </w:tr>
      <w:tr w:rsidR="00A527BD" w:rsidRPr="00A527BD" w:rsidTr="00A527BD">
        <w:trPr>
          <w:trHeight w:val="1088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b/>
                <w:bCs/>
                <w:sz w:val="28"/>
                <w:szCs w:val="28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 xml:space="preserve">Перечень документов, подтверждающих факт соответствия или отклонения объекта контроля </w:t>
            </w: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br/>
              <w:t>о проведении контрольного (надзорного) мероприятия</w:t>
            </w:r>
          </w:p>
        </w:tc>
      </w:tr>
      <w:tr w:rsidR="00A527BD" w:rsidRPr="00A527BD" w:rsidTr="00A527BD">
        <w:trPr>
          <w:trHeight w:val="391"/>
        </w:trPr>
        <w:tc>
          <w:tcPr>
            <w:tcW w:w="566" w:type="dxa"/>
            <w:vMerge/>
            <w:vAlign w:val="center"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8359" w:type="dxa"/>
            <w:gridSpan w:val="5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Правоустанавливающие и иные документы, подтверждающие индивидуализирующие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признаки проверяемого объекта и его принадлежность контролируемому лицу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96"/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Выписка из Единого государственного реестра недвижимости 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Государственные акты, свидетельства и другие документы, удостоверяющие права на землю и выданные гражданам или юридическим лицам до </w:t>
            </w: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lastRenderedPageBreak/>
              <w:t xml:space="preserve">введения в действие Федерального закона «О государственной регистрации прав на недвижимое имущество и сделок с ним» 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sz w:val="22"/>
                <w:szCs w:val="22"/>
                <w:lang w:eastAsia="en-US"/>
              </w:rPr>
              <w:t>Договор аренды земельного участка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Договор на размещение нестационарного торгового объекта 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i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Разрешение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сервитутов 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5.2</w:t>
            </w:r>
          </w:p>
        </w:tc>
        <w:tc>
          <w:tcPr>
            <w:tcW w:w="8359" w:type="dxa"/>
            <w:gridSpan w:val="5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97"/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Протокол осмотра проведенного в ходе выездного обследования и прилагаемые к нему материалы фото и (или) видео фиксации </w:t>
            </w:r>
          </w:p>
        </w:tc>
      </w:tr>
      <w:tr w:rsidR="00A527BD" w:rsidRPr="00A527BD" w:rsidTr="00A527BD">
        <w:trPr>
          <w:trHeight w:val="1141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Cs/>
                <w:iCs/>
                <w:sz w:val="22"/>
                <w:szCs w:val="22"/>
                <w:lang w:eastAsia="en-US"/>
              </w:rPr>
              <w:t>Протокол осмотра проведенного в ходе обязательного профилактического визита</w:t>
            </w: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 и </w:t>
            </w:r>
            <w:r w:rsidRPr="00A527BD">
              <w:rPr>
                <w:rFonts w:eastAsia="Arial"/>
                <w:bCs/>
                <w:iCs/>
                <w:sz w:val="22"/>
                <w:szCs w:val="22"/>
                <w:lang w:eastAsia="en-US"/>
              </w:rPr>
              <w:t>прилагаемые к нему материалы фото и (или) видео фиксации</w:t>
            </w:r>
          </w:p>
        </w:tc>
      </w:tr>
      <w:tr w:rsidR="00A527BD" w:rsidRPr="00A527BD" w:rsidTr="00A527BD">
        <w:trPr>
          <w:trHeight w:val="253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8359" w:type="dxa"/>
            <w:gridSpan w:val="5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Документы, подтверждающие проведение контрольных (надзорных) мероприятий без</w:t>
            </w:r>
          </w:p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взаимодействия и/или профилактических мероприятий, в случае если такие мероприятия проводились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98"/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Задание на проведение контрольного мероприятия без взаимодействия с контролируемым лицом или решение о проведении обязательного профилактического визита</w:t>
            </w:r>
          </w:p>
        </w:tc>
      </w:tr>
      <w:tr w:rsidR="00A527BD" w:rsidRPr="00A527BD" w:rsidTr="00A527BD">
        <w:trPr>
          <w:trHeight w:val="897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8359" w:type="dxa"/>
            <w:gridSpan w:val="5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>Акт контрольного (надзорного) без взаимодействия с контролируемым лицом или акт обязательного профилактического визита</w:t>
            </w:r>
          </w:p>
        </w:tc>
      </w:tr>
      <w:tr w:rsidR="00A527BD" w:rsidRPr="00A527BD" w:rsidTr="00A527BD">
        <w:trPr>
          <w:trHeight w:val="475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8359" w:type="dxa"/>
            <w:gridSpan w:val="5"/>
            <w:vAlign w:val="center"/>
          </w:tcPr>
          <w:p w:rsidR="00A527BD" w:rsidRPr="00A527BD" w:rsidRDefault="00A527BD" w:rsidP="00A527BD">
            <w:pPr>
              <w:jc w:val="center"/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Иные документы, подтверждающие необходимость проведения внепланового</w:t>
            </w:r>
          </w:p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контрольного (надзорного) мероприятия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99"/>
            </w:r>
          </w:p>
        </w:tc>
        <w:tc>
          <w:tcPr>
            <w:tcW w:w="4926" w:type="dxa"/>
            <w:gridSpan w:val="2"/>
          </w:tcPr>
          <w:p w:rsidR="00A527BD" w:rsidRPr="00A527BD" w:rsidRDefault="00A527BD" w:rsidP="00A527BD">
            <w:pPr>
              <w:jc w:val="both"/>
              <w:rPr>
                <w:rFonts w:eastAsia="Arial"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iCs/>
                <w:sz w:val="22"/>
                <w:szCs w:val="22"/>
                <w:lang w:eastAsia="en-US"/>
              </w:rPr>
              <w:t xml:space="preserve">Мотивированное представление о проведении контрольного мероприятия </w:t>
            </w:r>
          </w:p>
        </w:tc>
      </w:tr>
      <w:tr w:rsidR="00A527BD" w:rsidRPr="00A527BD" w:rsidTr="00A527BD">
        <w:trPr>
          <w:trHeight w:val="567"/>
        </w:trPr>
        <w:tc>
          <w:tcPr>
            <w:tcW w:w="566" w:type="dxa"/>
            <w:vMerge w:val="restart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b/>
                <w:bCs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994" w:type="dxa"/>
            <w:gridSpan w:val="8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b/>
                <w:bCs/>
                <w:sz w:val="28"/>
                <w:szCs w:val="28"/>
                <w:lang w:eastAsia="en-US"/>
              </w:rPr>
            </w:pPr>
            <w:r w:rsidRPr="00A527BD">
              <w:rPr>
                <w:rFonts w:eastAsia="Arial"/>
                <w:b/>
                <w:bCs/>
                <w:sz w:val="28"/>
                <w:szCs w:val="28"/>
                <w:lang w:eastAsia="en-US"/>
              </w:rPr>
              <w:t>Особенности проведения контрольного (надзорного) мероприятия</w:t>
            </w:r>
          </w:p>
        </w:tc>
      </w:tr>
      <w:tr w:rsidR="00A527BD" w:rsidRPr="00A527BD" w:rsidTr="00A527BD">
        <w:trPr>
          <w:trHeight w:val="505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6.1</w:t>
            </w:r>
          </w:p>
        </w:tc>
        <w:tc>
          <w:tcPr>
            <w:tcW w:w="8359" w:type="dxa"/>
            <w:gridSpan w:val="5"/>
            <w:vAlign w:val="center"/>
          </w:tcPr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Виды контрольных (надзорных) мероприятий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100"/>
            </w:r>
          </w:p>
        </w:tc>
        <w:tc>
          <w:tcPr>
            <w:tcW w:w="4926" w:type="dxa"/>
            <w:gridSpan w:val="2"/>
            <w:vAlign w:val="center"/>
          </w:tcPr>
          <w:p w:rsidR="00A527BD" w:rsidRPr="00A527BD" w:rsidRDefault="00A527BD" w:rsidP="00A527BD">
            <w:pPr>
              <w:jc w:val="both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Инспекционный визит, выездная проверка, рейдовый осмотр, документарная проверка</w:t>
            </w:r>
          </w:p>
        </w:tc>
      </w:tr>
      <w:tr w:rsidR="00A527BD" w:rsidRPr="00A527BD" w:rsidTr="00A527BD">
        <w:trPr>
          <w:trHeight w:val="879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8359" w:type="dxa"/>
            <w:gridSpan w:val="5"/>
            <w:vAlign w:val="center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Использование мобильного приложения «Инспектор» при проведении контрольного (надзорного) мероприятия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101"/>
            </w:r>
          </w:p>
        </w:tc>
        <w:tc>
          <w:tcPr>
            <w:tcW w:w="4926" w:type="dxa"/>
            <w:gridSpan w:val="2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Да</w:t>
            </w:r>
          </w:p>
        </w:tc>
      </w:tr>
      <w:tr w:rsidR="00A527BD" w:rsidRPr="00A527BD" w:rsidTr="00A527BD">
        <w:trPr>
          <w:trHeight w:val="1124"/>
        </w:trPr>
        <w:tc>
          <w:tcPr>
            <w:tcW w:w="566" w:type="dxa"/>
            <w:vMerge/>
          </w:tcPr>
          <w:p w:rsidR="00A527BD" w:rsidRPr="00A527BD" w:rsidRDefault="00A527BD" w:rsidP="00A527BD">
            <w:pPr>
              <w:spacing w:after="200" w:line="276" w:lineRule="auto"/>
              <w:rPr>
                <w:rFonts w:ascii="Arial" w:eastAsia="Arial" w:hAnsi="Arial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6.3</w:t>
            </w:r>
          </w:p>
        </w:tc>
        <w:tc>
          <w:tcPr>
            <w:tcW w:w="8359" w:type="dxa"/>
            <w:gridSpan w:val="5"/>
          </w:tcPr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Возможность размещения информации о «срабатывании» индикатора риска в личном</w:t>
            </w:r>
          </w:p>
          <w:p w:rsidR="00A527BD" w:rsidRPr="00A527BD" w:rsidRDefault="00A527BD" w:rsidP="00A527BD">
            <w:pPr>
              <w:rPr>
                <w:rFonts w:ascii="Arial" w:eastAsia="Arial" w:hAnsi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A527BD" w:rsidRPr="00A527BD" w:rsidRDefault="00A527BD" w:rsidP="00A527BD">
            <w:pPr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контрольного (надзорного) органа</w:t>
            </w:r>
            <w:r w:rsidRPr="00A527BD">
              <w:rPr>
                <w:rFonts w:eastAsia="Arial"/>
                <w:sz w:val="22"/>
                <w:szCs w:val="22"/>
                <w:vertAlign w:val="superscript"/>
                <w:lang w:eastAsia="en-US"/>
              </w:rPr>
              <w:footnoteReference w:id="102"/>
            </w:r>
          </w:p>
        </w:tc>
        <w:tc>
          <w:tcPr>
            <w:tcW w:w="4926" w:type="dxa"/>
            <w:gridSpan w:val="2"/>
            <w:vAlign w:val="center"/>
          </w:tcPr>
          <w:p w:rsidR="00A527BD" w:rsidRPr="00A527BD" w:rsidRDefault="00A527BD" w:rsidP="00A527BD">
            <w:pPr>
              <w:jc w:val="center"/>
              <w:rPr>
                <w:rFonts w:eastAsia="Arial"/>
                <w:sz w:val="22"/>
                <w:szCs w:val="22"/>
                <w:lang w:eastAsia="en-US"/>
              </w:rPr>
            </w:pPr>
            <w:r w:rsidRPr="00A527BD">
              <w:rPr>
                <w:rFonts w:eastAsia="Arial"/>
                <w:sz w:val="22"/>
                <w:szCs w:val="22"/>
                <w:lang w:eastAsia="en-US"/>
              </w:rPr>
              <w:t>Не размещается</w:t>
            </w:r>
          </w:p>
        </w:tc>
      </w:tr>
    </w:tbl>
    <w:p w:rsidR="00A527BD" w:rsidRPr="00A527BD" w:rsidRDefault="00A527BD" w:rsidP="00A527BD">
      <w:pPr>
        <w:rPr>
          <w:rFonts w:eastAsia="Arial"/>
          <w:sz w:val="28"/>
          <w:szCs w:val="28"/>
          <w:lang w:eastAsia="en-US"/>
        </w:rPr>
      </w:pPr>
    </w:p>
    <w:p w:rsidR="00A527BD" w:rsidRPr="00A527BD" w:rsidRDefault="00A527BD" w:rsidP="00A527BD">
      <w:pPr>
        <w:rPr>
          <w:rFonts w:eastAsia="Arial"/>
          <w:sz w:val="28"/>
          <w:szCs w:val="28"/>
          <w:lang w:eastAsia="en-US"/>
        </w:rPr>
      </w:pPr>
    </w:p>
    <w:p w:rsidR="00A527BD" w:rsidRPr="00A527BD" w:rsidRDefault="00A527BD" w:rsidP="00A527BD">
      <w:pPr>
        <w:jc w:val="right"/>
        <w:rPr>
          <w:rFonts w:eastAsia="Arial"/>
          <w:b/>
          <w:bCs/>
          <w:sz w:val="22"/>
          <w:szCs w:val="22"/>
          <w:u w:val="single"/>
          <w:lang w:eastAsia="en-US"/>
        </w:rPr>
      </w:pPr>
    </w:p>
    <w:p w:rsidR="00A527BD" w:rsidRPr="00A527BD" w:rsidRDefault="00A527BD" w:rsidP="00A527BD">
      <w:pPr>
        <w:jc w:val="right"/>
        <w:rPr>
          <w:rFonts w:eastAsia="Arial"/>
          <w:b/>
          <w:bCs/>
          <w:sz w:val="22"/>
          <w:szCs w:val="22"/>
          <w:u w:val="single"/>
          <w:lang w:eastAsia="en-US"/>
        </w:rPr>
      </w:pPr>
    </w:p>
    <w:p w:rsidR="00A527BD" w:rsidRPr="00A527BD" w:rsidRDefault="00A527BD" w:rsidP="00A527BD">
      <w:pPr>
        <w:jc w:val="right"/>
        <w:rPr>
          <w:rFonts w:eastAsia="Arial"/>
          <w:b/>
          <w:bCs/>
          <w:sz w:val="22"/>
          <w:szCs w:val="22"/>
          <w:u w:val="single"/>
          <w:lang w:eastAsia="en-US"/>
        </w:rPr>
      </w:pPr>
      <w:r w:rsidRPr="00A527BD">
        <w:rPr>
          <w:rFonts w:eastAsia="Arial"/>
          <w:b/>
          <w:bCs/>
          <w:sz w:val="22"/>
          <w:szCs w:val="22"/>
          <w:u w:val="single"/>
          <w:lang w:eastAsia="en-US"/>
        </w:rPr>
        <w:t>Паспорт подготовлен:</w:t>
      </w:r>
    </w:p>
    <w:p w:rsidR="00A527BD" w:rsidRPr="00A527BD" w:rsidRDefault="00A527BD" w:rsidP="00A527BD">
      <w:pPr>
        <w:jc w:val="right"/>
        <w:rPr>
          <w:rFonts w:eastAsia="Arial"/>
          <w:sz w:val="22"/>
          <w:szCs w:val="22"/>
          <w:lang w:eastAsia="en-US"/>
        </w:rPr>
      </w:pPr>
    </w:p>
    <w:p w:rsidR="00A527BD" w:rsidRPr="00A527BD" w:rsidRDefault="00A527BD" w:rsidP="00A527BD">
      <w:pPr>
        <w:jc w:val="right"/>
        <w:rPr>
          <w:rFonts w:eastAsia="Arial"/>
          <w:sz w:val="22"/>
          <w:szCs w:val="22"/>
          <w:u w:val="single"/>
          <w:lang w:eastAsia="en-US"/>
        </w:rPr>
      </w:pPr>
      <w:r w:rsidRPr="00A527BD">
        <w:rPr>
          <w:rFonts w:eastAsia="Arial"/>
          <w:sz w:val="22"/>
          <w:szCs w:val="22"/>
          <w:u w:val="single"/>
          <w:lang w:eastAsia="en-US"/>
        </w:rPr>
        <w:t>Прокопьева Елена Владимировна__</w:t>
      </w:r>
    </w:p>
    <w:p w:rsidR="00A527BD" w:rsidRPr="00A527BD" w:rsidRDefault="00A527BD" w:rsidP="00A527BD">
      <w:pPr>
        <w:jc w:val="right"/>
        <w:rPr>
          <w:rFonts w:eastAsia="Arial"/>
          <w:sz w:val="22"/>
          <w:szCs w:val="22"/>
          <w:lang w:eastAsia="en-US"/>
        </w:rPr>
      </w:pPr>
      <w:r w:rsidRPr="00A527BD">
        <w:rPr>
          <w:rFonts w:eastAsia="Arial"/>
          <w:i/>
          <w:iCs/>
          <w:sz w:val="22"/>
          <w:szCs w:val="22"/>
          <w:lang w:eastAsia="en-US"/>
        </w:rPr>
        <w:t>(ФИО ответственного лица)</w:t>
      </w:r>
    </w:p>
    <w:p w:rsidR="00A527BD" w:rsidRDefault="00A527BD" w:rsidP="00005FD7">
      <w:pPr>
        <w:jc w:val="right"/>
        <w:rPr>
          <w:rFonts w:eastAsia="Arial"/>
          <w:sz w:val="22"/>
          <w:szCs w:val="22"/>
          <w:lang w:eastAsia="en-US"/>
        </w:rPr>
      </w:pPr>
      <w:r w:rsidRPr="00A527BD">
        <w:rPr>
          <w:rFonts w:eastAsia="Arial"/>
          <w:sz w:val="22"/>
          <w:szCs w:val="22"/>
          <w:lang w:eastAsia="en-US"/>
        </w:rPr>
        <w:t>Тел.:_</w:t>
      </w:r>
      <w:r w:rsidRPr="00A527BD">
        <w:rPr>
          <w:rFonts w:eastAsia="Arial"/>
          <w:sz w:val="22"/>
          <w:szCs w:val="22"/>
          <w:u w:val="single"/>
          <w:lang w:eastAsia="en-US"/>
        </w:rPr>
        <w:t>8(39553)51005</w:t>
      </w:r>
      <w:r w:rsidR="0084692A">
        <w:rPr>
          <w:rFonts w:eastAsia="Arial"/>
          <w:sz w:val="22"/>
          <w:szCs w:val="22"/>
          <w:lang w:eastAsia="en-US"/>
        </w:rPr>
        <w:t>__</w:t>
      </w:r>
    </w:p>
    <w:sectPr w:rsidR="00A527BD" w:rsidSect="00662D37">
      <w:pgSz w:w="16838" w:h="11906" w:orient="landscape" w:code="9"/>
      <w:pgMar w:top="1276" w:right="1134" w:bottom="851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A92" w:rsidRDefault="00096A92" w:rsidP="00755710">
      <w:r>
        <w:separator/>
      </w:r>
    </w:p>
  </w:endnote>
  <w:endnote w:type="continuationSeparator" w:id="0">
    <w:p w:rsidR="00096A92" w:rsidRDefault="00096A92" w:rsidP="0075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A92" w:rsidRDefault="00096A92" w:rsidP="00755710">
      <w:r>
        <w:separator/>
      </w:r>
    </w:p>
  </w:footnote>
  <w:footnote w:type="continuationSeparator" w:id="0">
    <w:p w:rsidR="00096A92" w:rsidRDefault="00096A92" w:rsidP="00755710">
      <w:r>
        <w:continuationSeparator/>
      </w:r>
    </w:p>
  </w:footnote>
  <w:footnote w:id="1">
    <w:p w:rsidR="0043469F" w:rsidRDefault="0043469F" w:rsidP="00A527BD">
      <w:pPr>
        <w:pStyle w:val="af6"/>
        <w:jc w:val="both"/>
      </w:pPr>
      <w:r>
        <w:rPr>
          <w:rStyle w:val="aff1"/>
        </w:rPr>
        <w:footnoteRef/>
      </w:r>
      <w: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43469F" w:rsidRDefault="0043469F" w:rsidP="00A527BD">
      <w:pPr>
        <w:pStyle w:val="af6"/>
      </w:pPr>
      <w:r>
        <w:rPr>
          <w:rStyle w:val="aff1"/>
        </w:rPr>
        <w:footnoteRef/>
      </w:r>
      <w:r>
        <w:t xml:space="preserve"> Заполняется в случае, если обязательное требование подлежит внесению во ФГИС РОТ.</w:t>
      </w:r>
    </w:p>
  </w:footnote>
  <w:footnote w:id="3">
    <w:p w:rsidR="0043469F" w:rsidRDefault="0043469F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43469F" w:rsidRDefault="0043469F" w:rsidP="00A527BD">
      <w:pPr>
        <w:pStyle w:val="af6"/>
      </w:pPr>
      <w:r>
        <w:rPr>
          <w:rStyle w:val="aff1"/>
        </w:rPr>
        <w:footnoteRef/>
      </w:r>
      <w: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43469F" w:rsidRDefault="0043469F" w:rsidP="00A527BD">
      <w:pPr>
        <w:pStyle w:val="af6"/>
      </w:pPr>
      <w:r>
        <w:rPr>
          <w:rStyle w:val="aff1"/>
        </w:rPr>
        <w:footnoteRef/>
      </w:r>
      <w:r>
        <w:t xml:space="preserve"> Указывается подвид объекта контроля.</w:t>
      </w:r>
    </w:p>
  </w:footnote>
  <w:footnote w:id="6">
    <w:p w:rsidR="0043469F" w:rsidRDefault="0043469F" w:rsidP="00A527BD">
      <w:pPr>
        <w:pStyle w:val="af6"/>
      </w:pPr>
      <w:r>
        <w:rPr>
          <w:rStyle w:val="aff1"/>
        </w:rPr>
        <w:footnoteRef/>
      </w:r>
      <w: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43469F" w:rsidRDefault="0043469F" w:rsidP="00A527BD">
      <w:pPr>
        <w:pStyle w:val="af6"/>
      </w:pPr>
      <w:r>
        <w:rPr>
          <w:rStyle w:val="aff1"/>
        </w:rPr>
        <w:footnoteRef/>
      </w:r>
      <w: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43469F" w:rsidRDefault="0043469F" w:rsidP="00A527BD">
      <w:pPr>
        <w:pStyle w:val="af6"/>
      </w:pPr>
      <w:r>
        <w:rPr>
          <w:rStyle w:val="aff1"/>
        </w:rPr>
        <w:footnoteRef/>
      </w:r>
      <w: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43469F" w:rsidRDefault="0043469F" w:rsidP="00A527BD">
      <w:pPr>
        <w:pStyle w:val="af6"/>
      </w:pPr>
      <w:r>
        <w:rPr>
          <w:rStyle w:val="aff1"/>
        </w:rPr>
        <w:footnoteRef/>
      </w:r>
      <w:r>
        <w:t xml:space="preserve"> Указывается название переменной, используемой при расчете параметра.</w:t>
      </w:r>
    </w:p>
  </w:footnote>
  <w:footnote w:id="10">
    <w:p w:rsidR="0043469F" w:rsidRDefault="0043469F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43469F" w:rsidRDefault="0043469F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43469F" w:rsidRDefault="0043469F" w:rsidP="00A527BD">
      <w:pPr>
        <w:pStyle w:val="af6"/>
        <w:jc w:val="both"/>
        <w:rPr>
          <w:szCs w:val="18"/>
        </w:rPr>
      </w:pPr>
      <w:r>
        <w:rPr>
          <w:rStyle w:val="aff1"/>
        </w:rPr>
        <w:footnoteRef/>
      </w:r>
      <w: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43469F" w:rsidRDefault="0043469F" w:rsidP="00A527BD">
      <w:pPr>
        <w:pStyle w:val="af1"/>
        <w:jc w:val="both"/>
        <w:rPr>
          <w:sz w:val="18"/>
          <w:szCs w:val="18"/>
        </w:rPr>
      </w:pPr>
      <w:r>
        <w:rPr>
          <w:rStyle w:val="aff1"/>
          <w:sz w:val="18"/>
          <w:szCs w:val="18"/>
        </w:rPr>
        <w:footnoteRef/>
      </w:r>
      <w:r>
        <w:rPr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43469F" w:rsidRDefault="0043469F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43469F" w:rsidRDefault="0043469F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риска.</w:t>
      </w:r>
    </w:p>
  </w:footnote>
  <w:footnote w:id="16">
    <w:p w:rsidR="0043469F" w:rsidRDefault="0043469F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Указывается возможность применения мобильного приложения «Инспектор».</w:t>
      </w:r>
    </w:p>
  </w:footnote>
  <w:footnote w:id="17">
    <w:p w:rsidR="0043469F" w:rsidRDefault="0043469F" w:rsidP="00A527BD">
      <w:pPr>
        <w:pStyle w:val="af6"/>
      </w:pPr>
      <w:r>
        <w:rPr>
          <w:rStyle w:val="aff1"/>
        </w:rPr>
        <w:footnoteRef/>
      </w:r>
      <w: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  <w:footnote w:id="18">
    <w:p w:rsidR="0043469F" w:rsidRDefault="0043469F" w:rsidP="00A527BD">
      <w:pPr>
        <w:pStyle w:val="af6"/>
        <w:jc w:val="both"/>
      </w:pPr>
      <w:r>
        <w:rPr>
          <w:rStyle w:val="aff1"/>
        </w:rPr>
        <w:footnoteRef/>
      </w:r>
      <w: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19">
    <w:p w:rsidR="0043469F" w:rsidRDefault="0043469F" w:rsidP="00A527BD">
      <w:pPr>
        <w:pStyle w:val="af6"/>
      </w:pPr>
      <w:r>
        <w:rPr>
          <w:rStyle w:val="aff1"/>
        </w:rPr>
        <w:footnoteRef/>
      </w:r>
      <w:r>
        <w:t xml:space="preserve"> Заполняется в случае, если обязательное требование подлежит внесению во ФГИС РОТ.</w:t>
      </w:r>
    </w:p>
  </w:footnote>
  <w:footnote w:id="20">
    <w:p w:rsidR="0043469F" w:rsidRDefault="0043469F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21">
    <w:p w:rsidR="0043469F" w:rsidRDefault="0043469F" w:rsidP="00A527BD">
      <w:pPr>
        <w:pStyle w:val="af6"/>
      </w:pPr>
      <w:r>
        <w:rPr>
          <w:rStyle w:val="aff1"/>
        </w:rPr>
        <w:footnoteRef/>
      </w:r>
      <w:r>
        <w:t xml:space="preserve"> Указывается вид объекта контроля из числа предусмотренных положением о виде контроля.</w:t>
      </w:r>
    </w:p>
  </w:footnote>
  <w:footnote w:id="22">
    <w:p w:rsidR="0043469F" w:rsidRDefault="0043469F" w:rsidP="00A527BD">
      <w:pPr>
        <w:pStyle w:val="af6"/>
      </w:pPr>
      <w:r>
        <w:rPr>
          <w:rStyle w:val="aff1"/>
        </w:rPr>
        <w:footnoteRef/>
      </w:r>
      <w:r>
        <w:t xml:space="preserve"> Указывается подвид объекта контроля.</w:t>
      </w:r>
    </w:p>
  </w:footnote>
  <w:footnote w:id="23">
    <w:p w:rsidR="0043469F" w:rsidRDefault="0043469F" w:rsidP="00A527BD">
      <w:pPr>
        <w:pStyle w:val="af6"/>
      </w:pPr>
      <w:r>
        <w:rPr>
          <w:rStyle w:val="aff1"/>
        </w:rPr>
        <w:footnoteRef/>
      </w:r>
      <w: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24">
    <w:p w:rsidR="0043469F" w:rsidRDefault="0043469F" w:rsidP="00A527BD">
      <w:pPr>
        <w:pStyle w:val="af6"/>
      </w:pPr>
      <w:r>
        <w:rPr>
          <w:rStyle w:val="aff1"/>
        </w:rPr>
        <w:footnoteRef/>
      </w:r>
      <w: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25">
    <w:p w:rsidR="0043469F" w:rsidRDefault="0043469F" w:rsidP="00A527BD">
      <w:pPr>
        <w:pStyle w:val="af6"/>
      </w:pPr>
      <w:r>
        <w:rPr>
          <w:rStyle w:val="aff1"/>
        </w:rPr>
        <w:footnoteRef/>
      </w:r>
      <w:r>
        <w:t xml:space="preserve"> Указывается переменная, содержащаяся в формуле расчета количественного параметра.</w:t>
      </w:r>
    </w:p>
  </w:footnote>
  <w:footnote w:id="26">
    <w:p w:rsidR="0043469F" w:rsidRDefault="0043469F" w:rsidP="00A527BD">
      <w:pPr>
        <w:pStyle w:val="af6"/>
      </w:pPr>
      <w:r>
        <w:rPr>
          <w:rStyle w:val="aff1"/>
        </w:rPr>
        <w:footnoteRef/>
      </w:r>
      <w:r>
        <w:t xml:space="preserve"> Указывается название переменной, используемой при расчете параметра.</w:t>
      </w:r>
    </w:p>
  </w:footnote>
  <w:footnote w:id="27">
    <w:p w:rsidR="0043469F" w:rsidRDefault="0043469F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28">
    <w:p w:rsidR="0043469F" w:rsidRDefault="0043469F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29">
    <w:p w:rsidR="0043469F" w:rsidRDefault="0043469F" w:rsidP="00A527BD">
      <w:pPr>
        <w:pStyle w:val="af6"/>
        <w:jc w:val="both"/>
        <w:rPr>
          <w:szCs w:val="18"/>
        </w:rPr>
      </w:pPr>
      <w:r>
        <w:rPr>
          <w:rStyle w:val="aff1"/>
        </w:rPr>
        <w:footnoteRef/>
      </w:r>
      <w: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30">
    <w:p w:rsidR="0043469F" w:rsidRDefault="0043469F" w:rsidP="00A527BD">
      <w:pPr>
        <w:pStyle w:val="af1"/>
        <w:jc w:val="both"/>
        <w:rPr>
          <w:sz w:val="18"/>
          <w:szCs w:val="18"/>
        </w:rPr>
      </w:pPr>
      <w:r>
        <w:rPr>
          <w:rStyle w:val="aff1"/>
          <w:sz w:val="18"/>
          <w:szCs w:val="18"/>
        </w:rPr>
        <w:footnoteRef/>
      </w:r>
      <w:r>
        <w:rPr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31">
    <w:p w:rsidR="0043469F" w:rsidRDefault="0043469F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32">
    <w:p w:rsidR="0043469F" w:rsidRDefault="0043469F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риска.</w:t>
      </w:r>
    </w:p>
  </w:footnote>
  <w:footnote w:id="33">
    <w:p w:rsidR="0043469F" w:rsidRDefault="0043469F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Указывается возможность применения мобильного приложения «Инспектор».</w:t>
      </w:r>
    </w:p>
  </w:footnote>
  <w:footnote w:id="34">
    <w:p w:rsidR="0043469F" w:rsidRDefault="0043469F" w:rsidP="00A527BD">
      <w:pPr>
        <w:pStyle w:val="af6"/>
      </w:pPr>
      <w:r>
        <w:rPr>
          <w:rStyle w:val="aff1"/>
        </w:rPr>
        <w:footnoteRef/>
      </w:r>
      <w: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  <w:footnote w:id="35">
    <w:p w:rsidR="0043469F" w:rsidRDefault="0043469F" w:rsidP="00A527BD">
      <w:pPr>
        <w:pStyle w:val="af6"/>
        <w:jc w:val="both"/>
      </w:pPr>
      <w:r>
        <w:rPr>
          <w:rStyle w:val="aff1"/>
        </w:rPr>
        <w:footnoteRef/>
      </w:r>
      <w: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36">
    <w:p w:rsidR="0043469F" w:rsidRDefault="0043469F" w:rsidP="00A527BD">
      <w:pPr>
        <w:pStyle w:val="af6"/>
      </w:pPr>
      <w:r>
        <w:rPr>
          <w:rStyle w:val="aff1"/>
        </w:rPr>
        <w:footnoteRef/>
      </w:r>
      <w:r>
        <w:t xml:space="preserve"> Заполняется в случае, если обязательное требование подлежит внесению во ФГИС РОТ.</w:t>
      </w:r>
    </w:p>
  </w:footnote>
  <w:footnote w:id="37">
    <w:p w:rsidR="0043469F" w:rsidRDefault="0043469F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38">
    <w:p w:rsidR="0043469F" w:rsidRDefault="0043469F" w:rsidP="00A527BD">
      <w:pPr>
        <w:pStyle w:val="af6"/>
      </w:pPr>
      <w:r>
        <w:rPr>
          <w:rStyle w:val="aff1"/>
        </w:rPr>
        <w:footnoteRef/>
      </w:r>
      <w:r>
        <w:t xml:space="preserve"> Указывается вид объекта контроля из числа предусмотренных положением о виде контроля.</w:t>
      </w:r>
    </w:p>
  </w:footnote>
  <w:footnote w:id="39">
    <w:p w:rsidR="0043469F" w:rsidRDefault="0043469F" w:rsidP="00A527BD">
      <w:pPr>
        <w:pStyle w:val="af6"/>
      </w:pPr>
      <w:r>
        <w:rPr>
          <w:rStyle w:val="aff1"/>
        </w:rPr>
        <w:footnoteRef/>
      </w:r>
      <w:r>
        <w:t xml:space="preserve"> Указывается подвид объекта контроля.</w:t>
      </w:r>
    </w:p>
  </w:footnote>
  <w:footnote w:id="40">
    <w:p w:rsidR="0043469F" w:rsidRDefault="0043469F" w:rsidP="00A527BD">
      <w:pPr>
        <w:pStyle w:val="af6"/>
      </w:pPr>
      <w:r>
        <w:rPr>
          <w:rStyle w:val="aff1"/>
        </w:rPr>
        <w:footnoteRef/>
      </w:r>
      <w: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41">
    <w:p w:rsidR="0043469F" w:rsidRDefault="0043469F" w:rsidP="00A527BD">
      <w:pPr>
        <w:pStyle w:val="af6"/>
      </w:pPr>
      <w:r>
        <w:rPr>
          <w:rStyle w:val="aff1"/>
        </w:rPr>
        <w:footnoteRef/>
      </w:r>
      <w: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42">
    <w:p w:rsidR="0043469F" w:rsidRDefault="0043469F" w:rsidP="00A527BD">
      <w:pPr>
        <w:pStyle w:val="af6"/>
      </w:pPr>
      <w:r>
        <w:rPr>
          <w:rStyle w:val="aff1"/>
        </w:rPr>
        <w:footnoteRef/>
      </w:r>
      <w:r>
        <w:t xml:space="preserve"> Указывается переменная, содержащаяся в формуле расчета количественного параметра.</w:t>
      </w:r>
    </w:p>
  </w:footnote>
  <w:footnote w:id="43">
    <w:p w:rsidR="0043469F" w:rsidRDefault="0043469F" w:rsidP="00A527BD">
      <w:pPr>
        <w:pStyle w:val="af6"/>
      </w:pPr>
      <w:r>
        <w:rPr>
          <w:rStyle w:val="aff1"/>
        </w:rPr>
        <w:footnoteRef/>
      </w:r>
      <w:r>
        <w:t xml:space="preserve"> Указывается название переменной, используемой при расчете параметра.</w:t>
      </w:r>
    </w:p>
  </w:footnote>
  <w:footnote w:id="44">
    <w:p w:rsidR="0043469F" w:rsidRDefault="0043469F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45">
    <w:p w:rsidR="0043469F" w:rsidRDefault="0043469F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46">
    <w:p w:rsidR="0043469F" w:rsidRDefault="0043469F" w:rsidP="00A527BD">
      <w:pPr>
        <w:pStyle w:val="af6"/>
        <w:jc w:val="both"/>
        <w:rPr>
          <w:szCs w:val="18"/>
        </w:rPr>
      </w:pPr>
      <w:r>
        <w:rPr>
          <w:rStyle w:val="aff1"/>
        </w:rPr>
        <w:footnoteRef/>
      </w:r>
      <w: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47">
    <w:p w:rsidR="0043469F" w:rsidRDefault="0043469F" w:rsidP="00A527BD">
      <w:pPr>
        <w:pStyle w:val="af1"/>
        <w:jc w:val="both"/>
        <w:rPr>
          <w:sz w:val="18"/>
          <w:szCs w:val="18"/>
        </w:rPr>
      </w:pPr>
      <w:r>
        <w:rPr>
          <w:rStyle w:val="aff1"/>
          <w:sz w:val="18"/>
          <w:szCs w:val="18"/>
        </w:rPr>
        <w:footnoteRef/>
      </w:r>
      <w:r>
        <w:rPr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48">
    <w:p w:rsidR="0043469F" w:rsidRDefault="0043469F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49">
    <w:p w:rsidR="0043469F" w:rsidRDefault="0043469F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риска.</w:t>
      </w:r>
    </w:p>
  </w:footnote>
  <w:footnote w:id="50">
    <w:p w:rsidR="0043469F" w:rsidRDefault="0043469F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Указывается возможность применения мобильного приложения «Инспектор».</w:t>
      </w:r>
    </w:p>
  </w:footnote>
  <w:footnote w:id="51">
    <w:p w:rsidR="0043469F" w:rsidRDefault="0043469F" w:rsidP="00A527BD">
      <w:pPr>
        <w:pStyle w:val="af6"/>
      </w:pPr>
      <w:r>
        <w:rPr>
          <w:rStyle w:val="aff1"/>
        </w:rPr>
        <w:footnoteRef/>
      </w:r>
      <w: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  <w:footnote w:id="52">
    <w:p w:rsidR="0043469F" w:rsidRDefault="0043469F" w:rsidP="00A527BD">
      <w:pPr>
        <w:pStyle w:val="af6"/>
        <w:jc w:val="both"/>
      </w:pPr>
      <w:r>
        <w:rPr>
          <w:rStyle w:val="aff1"/>
        </w:rPr>
        <w:footnoteRef/>
      </w:r>
      <w: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53">
    <w:p w:rsidR="0043469F" w:rsidRDefault="0043469F" w:rsidP="00A527BD">
      <w:pPr>
        <w:pStyle w:val="af6"/>
      </w:pPr>
      <w:r>
        <w:rPr>
          <w:rStyle w:val="aff1"/>
        </w:rPr>
        <w:footnoteRef/>
      </w:r>
      <w:r>
        <w:t xml:space="preserve"> Заполняется в случае, если обязательное требование подлежит внесению во ФГИС РОТ.</w:t>
      </w:r>
    </w:p>
  </w:footnote>
  <w:footnote w:id="54">
    <w:p w:rsidR="0043469F" w:rsidRDefault="0043469F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55">
    <w:p w:rsidR="0043469F" w:rsidRDefault="0043469F" w:rsidP="00A527BD">
      <w:pPr>
        <w:pStyle w:val="af6"/>
      </w:pPr>
      <w:r>
        <w:rPr>
          <w:rStyle w:val="aff1"/>
        </w:rPr>
        <w:footnoteRef/>
      </w:r>
      <w:r>
        <w:t xml:space="preserve"> Указывается вид объекта контроля из числа предусмотренных положением о виде контроля.</w:t>
      </w:r>
    </w:p>
  </w:footnote>
  <w:footnote w:id="56">
    <w:p w:rsidR="0043469F" w:rsidRDefault="0043469F" w:rsidP="00A527BD">
      <w:pPr>
        <w:pStyle w:val="af6"/>
      </w:pPr>
      <w:r>
        <w:rPr>
          <w:rStyle w:val="aff1"/>
        </w:rPr>
        <w:footnoteRef/>
      </w:r>
      <w:r>
        <w:t xml:space="preserve"> Указывается подвид объекта контроля.</w:t>
      </w:r>
    </w:p>
  </w:footnote>
  <w:footnote w:id="57">
    <w:p w:rsidR="0043469F" w:rsidRDefault="0043469F" w:rsidP="00A527BD">
      <w:pPr>
        <w:pStyle w:val="af6"/>
      </w:pPr>
      <w:r>
        <w:rPr>
          <w:rStyle w:val="aff1"/>
        </w:rPr>
        <w:footnoteRef/>
      </w:r>
      <w: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58">
    <w:p w:rsidR="0043469F" w:rsidRDefault="0043469F" w:rsidP="00A527BD">
      <w:pPr>
        <w:pStyle w:val="af6"/>
      </w:pPr>
      <w:r>
        <w:rPr>
          <w:rStyle w:val="aff1"/>
        </w:rPr>
        <w:footnoteRef/>
      </w:r>
      <w: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59">
    <w:p w:rsidR="0043469F" w:rsidRDefault="0043469F" w:rsidP="00A527BD">
      <w:pPr>
        <w:pStyle w:val="af6"/>
      </w:pPr>
      <w:r>
        <w:rPr>
          <w:rStyle w:val="aff1"/>
        </w:rPr>
        <w:footnoteRef/>
      </w:r>
      <w:r>
        <w:t xml:space="preserve"> Указывается переменная, содержащаяся в формуле расчета количественного параметра.</w:t>
      </w:r>
    </w:p>
  </w:footnote>
  <w:footnote w:id="60">
    <w:p w:rsidR="0043469F" w:rsidRDefault="0043469F" w:rsidP="00A527BD">
      <w:pPr>
        <w:pStyle w:val="af6"/>
      </w:pPr>
      <w:r>
        <w:rPr>
          <w:rStyle w:val="aff1"/>
        </w:rPr>
        <w:footnoteRef/>
      </w:r>
      <w:r>
        <w:t xml:space="preserve"> Указывается название переменной, используемой при расчете параметра.</w:t>
      </w:r>
    </w:p>
  </w:footnote>
  <w:footnote w:id="61">
    <w:p w:rsidR="0043469F" w:rsidRDefault="0043469F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62">
    <w:p w:rsidR="0043469F" w:rsidRDefault="0043469F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63">
    <w:p w:rsidR="0043469F" w:rsidRDefault="0043469F" w:rsidP="00A527BD">
      <w:pPr>
        <w:pStyle w:val="af6"/>
        <w:jc w:val="both"/>
        <w:rPr>
          <w:szCs w:val="18"/>
        </w:rPr>
      </w:pPr>
      <w:r>
        <w:rPr>
          <w:rStyle w:val="aff1"/>
        </w:rPr>
        <w:footnoteRef/>
      </w:r>
      <w: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64">
    <w:p w:rsidR="0043469F" w:rsidRDefault="0043469F" w:rsidP="00A527BD">
      <w:pPr>
        <w:pStyle w:val="af1"/>
        <w:jc w:val="both"/>
        <w:rPr>
          <w:sz w:val="18"/>
          <w:szCs w:val="18"/>
        </w:rPr>
      </w:pPr>
      <w:r>
        <w:rPr>
          <w:rStyle w:val="aff1"/>
          <w:sz w:val="18"/>
          <w:szCs w:val="18"/>
        </w:rPr>
        <w:footnoteRef/>
      </w:r>
      <w:r>
        <w:rPr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65">
    <w:p w:rsidR="0043469F" w:rsidRDefault="0043469F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66">
    <w:p w:rsidR="0043469F" w:rsidRDefault="0043469F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риска.</w:t>
      </w:r>
    </w:p>
  </w:footnote>
  <w:footnote w:id="67">
    <w:p w:rsidR="0043469F" w:rsidRDefault="0043469F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Указывается возможность применения мобильного приложения «Инспектор».</w:t>
      </w:r>
    </w:p>
  </w:footnote>
  <w:footnote w:id="68">
    <w:p w:rsidR="0043469F" w:rsidRDefault="0043469F" w:rsidP="00A527BD">
      <w:pPr>
        <w:pStyle w:val="af6"/>
      </w:pPr>
      <w:r>
        <w:rPr>
          <w:rStyle w:val="aff1"/>
        </w:rPr>
        <w:footnoteRef/>
      </w:r>
      <w: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  <w:footnote w:id="69">
    <w:p w:rsidR="0043469F" w:rsidRDefault="0043469F" w:rsidP="00A527BD">
      <w:pPr>
        <w:pStyle w:val="af6"/>
        <w:jc w:val="both"/>
      </w:pPr>
      <w:r>
        <w:rPr>
          <w:rStyle w:val="aff1"/>
        </w:rPr>
        <w:footnoteRef/>
      </w:r>
      <w: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70">
    <w:p w:rsidR="0043469F" w:rsidRDefault="0043469F" w:rsidP="00A527BD">
      <w:pPr>
        <w:pStyle w:val="af6"/>
      </w:pPr>
      <w:r>
        <w:rPr>
          <w:rStyle w:val="aff1"/>
        </w:rPr>
        <w:footnoteRef/>
      </w:r>
      <w:r>
        <w:t xml:space="preserve"> Заполняется в случае, если обязательное требование подлежит внесению во ФГИС РОТ.</w:t>
      </w:r>
    </w:p>
  </w:footnote>
  <w:footnote w:id="71">
    <w:p w:rsidR="0043469F" w:rsidRDefault="0043469F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72">
    <w:p w:rsidR="0043469F" w:rsidRDefault="0043469F" w:rsidP="00A527BD">
      <w:pPr>
        <w:pStyle w:val="af6"/>
      </w:pPr>
      <w:r>
        <w:rPr>
          <w:rStyle w:val="aff1"/>
        </w:rPr>
        <w:footnoteRef/>
      </w:r>
      <w:r>
        <w:t xml:space="preserve"> Указывается вид объекта контроля из числа предусмотренных положением о виде контроля.</w:t>
      </w:r>
    </w:p>
  </w:footnote>
  <w:footnote w:id="73">
    <w:p w:rsidR="0043469F" w:rsidRDefault="0043469F" w:rsidP="00A527BD">
      <w:pPr>
        <w:pStyle w:val="af6"/>
      </w:pPr>
      <w:r>
        <w:rPr>
          <w:rStyle w:val="aff1"/>
        </w:rPr>
        <w:footnoteRef/>
      </w:r>
      <w:r>
        <w:t xml:space="preserve"> Указывается подвид объекта контроля.</w:t>
      </w:r>
    </w:p>
  </w:footnote>
  <w:footnote w:id="74">
    <w:p w:rsidR="0043469F" w:rsidRDefault="0043469F" w:rsidP="00A527BD">
      <w:pPr>
        <w:pStyle w:val="af6"/>
      </w:pPr>
      <w:r>
        <w:rPr>
          <w:rStyle w:val="aff1"/>
        </w:rPr>
        <w:footnoteRef/>
      </w:r>
      <w: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5">
    <w:p w:rsidR="0043469F" w:rsidRDefault="0043469F" w:rsidP="00A527BD">
      <w:pPr>
        <w:pStyle w:val="af6"/>
      </w:pPr>
      <w:r>
        <w:rPr>
          <w:rStyle w:val="aff1"/>
        </w:rPr>
        <w:footnoteRef/>
      </w:r>
      <w: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76">
    <w:p w:rsidR="0043469F" w:rsidRDefault="0043469F" w:rsidP="00A527BD">
      <w:pPr>
        <w:pStyle w:val="af6"/>
      </w:pPr>
      <w:r>
        <w:rPr>
          <w:rStyle w:val="aff1"/>
        </w:rPr>
        <w:footnoteRef/>
      </w:r>
      <w:r>
        <w:t xml:space="preserve"> Указывается переменная, содержащаяся в формуле расчета количественного параметра.</w:t>
      </w:r>
    </w:p>
  </w:footnote>
  <w:footnote w:id="77">
    <w:p w:rsidR="0043469F" w:rsidRDefault="0043469F" w:rsidP="00A527BD">
      <w:pPr>
        <w:pStyle w:val="af6"/>
      </w:pPr>
      <w:r>
        <w:rPr>
          <w:rStyle w:val="aff1"/>
        </w:rPr>
        <w:footnoteRef/>
      </w:r>
      <w:r>
        <w:t xml:space="preserve"> Указывается название переменной, используемой при расчете параметра.</w:t>
      </w:r>
    </w:p>
  </w:footnote>
  <w:footnote w:id="78">
    <w:p w:rsidR="0043469F" w:rsidRDefault="0043469F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79">
    <w:p w:rsidR="0043469F" w:rsidRDefault="0043469F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80">
    <w:p w:rsidR="0043469F" w:rsidRDefault="0043469F" w:rsidP="00A527BD">
      <w:pPr>
        <w:pStyle w:val="af6"/>
        <w:jc w:val="both"/>
        <w:rPr>
          <w:szCs w:val="18"/>
        </w:rPr>
      </w:pPr>
      <w:r>
        <w:rPr>
          <w:rStyle w:val="aff1"/>
        </w:rPr>
        <w:footnoteRef/>
      </w:r>
      <w: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81">
    <w:p w:rsidR="0043469F" w:rsidRDefault="0043469F" w:rsidP="00A527BD">
      <w:pPr>
        <w:pStyle w:val="af1"/>
        <w:jc w:val="both"/>
        <w:rPr>
          <w:sz w:val="18"/>
          <w:szCs w:val="18"/>
        </w:rPr>
      </w:pPr>
      <w:r>
        <w:rPr>
          <w:rStyle w:val="aff1"/>
          <w:sz w:val="18"/>
          <w:szCs w:val="18"/>
        </w:rPr>
        <w:footnoteRef/>
      </w:r>
      <w:r>
        <w:rPr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82">
    <w:p w:rsidR="0043469F" w:rsidRDefault="0043469F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83">
    <w:p w:rsidR="0043469F" w:rsidRDefault="0043469F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риска.</w:t>
      </w:r>
    </w:p>
  </w:footnote>
  <w:footnote w:id="84">
    <w:p w:rsidR="0043469F" w:rsidRDefault="0043469F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Указывается возможность применения мобильного приложения «Инспектор».</w:t>
      </w:r>
    </w:p>
  </w:footnote>
  <w:footnote w:id="85">
    <w:p w:rsidR="0043469F" w:rsidRDefault="0043469F" w:rsidP="00A527BD">
      <w:pPr>
        <w:pStyle w:val="af6"/>
      </w:pPr>
      <w:r>
        <w:rPr>
          <w:rStyle w:val="aff1"/>
        </w:rPr>
        <w:footnoteRef/>
      </w:r>
      <w: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  <w:footnote w:id="86">
    <w:p w:rsidR="0043469F" w:rsidRDefault="0043469F" w:rsidP="00A527BD">
      <w:pPr>
        <w:pStyle w:val="af6"/>
        <w:jc w:val="both"/>
      </w:pPr>
      <w:r>
        <w:rPr>
          <w:rStyle w:val="aff1"/>
        </w:rPr>
        <w:footnoteRef/>
      </w:r>
      <w: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87">
    <w:p w:rsidR="0043469F" w:rsidRDefault="0043469F" w:rsidP="00A527BD">
      <w:pPr>
        <w:pStyle w:val="af6"/>
      </w:pPr>
      <w:r>
        <w:rPr>
          <w:rStyle w:val="aff1"/>
        </w:rPr>
        <w:footnoteRef/>
      </w:r>
      <w:r>
        <w:t xml:space="preserve"> Заполняется в случае, если обязательное требование подлежит внесению во ФГИС РОТ.</w:t>
      </w:r>
    </w:p>
  </w:footnote>
  <w:footnote w:id="88">
    <w:p w:rsidR="0043469F" w:rsidRDefault="0043469F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89">
    <w:p w:rsidR="0043469F" w:rsidRDefault="0043469F" w:rsidP="00A527BD">
      <w:pPr>
        <w:pStyle w:val="af6"/>
      </w:pPr>
      <w:r>
        <w:rPr>
          <w:rStyle w:val="aff1"/>
        </w:rPr>
        <w:footnoteRef/>
      </w:r>
      <w:r>
        <w:t xml:space="preserve"> Указывается вид объекта контроля из числа предусмотренных положением о виде контроля.</w:t>
      </w:r>
    </w:p>
  </w:footnote>
  <w:footnote w:id="90">
    <w:p w:rsidR="0043469F" w:rsidRDefault="0043469F" w:rsidP="00A527BD">
      <w:pPr>
        <w:pStyle w:val="af6"/>
      </w:pPr>
      <w:r>
        <w:rPr>
          <w:rStyle w:val="aff1"/>
        </w:rPr>
        <w:footnoteRef/>
      </w:r>
      <w:r>
        <w:t xml:space="preserve"> Указывается подвид объекта контроля.</w:t>
      </w:r>
    </w:p>
  </w:footnote>
  <w:footnote w:id="91">
    <w:p w:rsidR="0043469F" w:rsidRDefault="0043469F" w:rsidP="00A527BD">
      <w:pPr>
        <w:pStyle w:val="af6"/>
      </w:pPr>
      <w:r>
        <w:rPr>
          <w:rStyle w:val="aff1"/>
        </w:rPr>
        <w:footnoteRef/>
      </w:r>
      <w: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92">
    <w:p w:rsidR="0043469F" w:rsidRDefault="0043469F" w:rsidP="00A527BD">
      <w:pPr>
        <w:pStyle w:val="af6"/>
      </w:pPr>
      <w:r>
        <w:rPr>
          <w:rStyle w:val="aff1"/>
        </w:rPr>
        <w:footnoteRef/>
      </w:r>
      <w: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93">
    <w:p w:rsidR="0043469F" w:rsidRDefault="0043469F" w:rsidP="00A527BD">
      <w:pPr>
        <w:pStyle w:val="af6"/>
      </w:pPr>
      <w:r>
        <w:rPr>
          <w:rStyle w:val="aff1"/>
        </w:rPr>
        <w:footnoteRef/>
      </w:r>
      <w:r>
        <w:t xml:space="preserve"> Указывается переменная, содержащаяся в формуле расчета количественного параметра.</w:t>
      </w:r>
    </w:p>
  </w:footnote>
  <w:footnote w:id="94">
    <w:p w:rsidR="0043469F" w:rsidRDefault="0043469F" w:rsidP="00A527BD">
      <w:pPr>
        <w:pStyle w:val="af6"/>
      </w:pPr>
      <w:r>
        <w:rPr>
          <w:rStyle w:val="aff1"/>
        </w:rPr>
        <w:footnoteRef/>
      </w:r>
      <w:r>
        <w:t xml:space="preserve"> Указывается название переменной, используемой при расчете параметра.</w:t>
      </w:r>
    </w:p>
  </w:footnote>
  <w:footnote w:id="95">
    <w:p w:rsidR="0043469F" w:rsidRDefault="0043469F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96">
    <w:p w:rsidR="0043469F" w:rsidRDefault="0043469F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97">
    <w:p w:rsidR="0043469F" w:rsidRDefault="0043469F" w:rsidP="00A527BD">
      <w:pPr>
        <w:pStyle w:val="af6"/>
        <w:jc w:val="both"/>
        <w:rPr>
          <w:szCs w:val="18"/>
        </w:rPr>
      </w:pPr>
      <w:r>
        <w:rPr>
          <w:rStyle w:val="aff1"/>
        </w:rPr>
        <w:footnoteRef/>
      </w:r>
      <w: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98">
    <w:p w:rsidR="0043469F" w:rsidRDefault="0043469F" w:rsidP="00A527BD">
      <w:pPr>
        <w:pStyle w:val="af1"/>
        <w:jc w:val="both"/>
        <w:rPr>
          <w:sz w:val="18"/>
          <w:szCs w:val="18"/>
        </w:rPr>
      </w:pPr>
      <w:r>
        <w:rPr>
          <w:rStyle w:val="aff1"/>
          <w:sz w:val="18"/>
          <w:szCs w:val="18"/>
        </w:rPr>
        <w:footnoteRef/>
      </w:r>
      <w:r>
        <w:rPr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99">
    <w:p w:rsidR="0043469F" w:rsidRDefault="0043469F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00">
    <w:p w:rsidR="0043469F" w:rsidRDefault="0043469F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риска.</w:t>
      </w:r>
    </w:p>
  </w:footnote>
  <w:footnote w:id="101">
    <w:p w:rsidR="0043469F" w:rsidRDefault="0043469F" w:rsidP="00A527BD">
      <w:pPr>
        <w:pStyle w:val="af6"/>
        <w:jc w:val="both"/>
      </w:pPr>
      <w:r>
        <w:rPr>
          <w:rStyle w:val="aff1"/>
        </w:rPr>
        <w:footnoteRef/>
      </w:r>
      <w:r>
        <w:t xml:space="preserve"> Указывается возможность применения мобильного приложения «Инспектор».</w:t>
      </w:r>
    </w:p>
  </w:footnote>
  <w:footnote w:id="102">
    <w:p w:rsidR="0043469F" w:rsidRDefault="0043469F" w:rsidP="00A527BD">
      <w:pPr>
        <w:pStyle w:val="af6"/>
      </w:pPr>
      <w:r>
        <w:rPr>
          <w:rStyle w:val="aff1"/>
        </w:rPr>
        <w:footnoteRef/>
      </w:r>
      <w: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69F" w:rsidRDefault="0043469F" w:rsidP="00482FAF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43469F" w:rsidRDefault="0043469F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69F" w:rsidRDefault="0043469F" w:rsidP="00482FAF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D269D8">
      <w:rPr>
        <w:rStyle w:val="afb"/>
        <w:noProof/>
      </w:rPr>
      <w:t>33</w:t>
    </w:r>
    <w:r>
      <w:rPr>
        <w:rStyle w:val="afb"/>
      </w:rPr>
      <w:fldChar w:fldCharType="end"/>
    </w:r>
  </w:p>
  <w:p w:rsidR="0043469F" w:rsidRDefault="0043469F">
    <w:pPr>
      <w:pStyle w:val="af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D37" w:rsidRDefault="00662D37">
    <w:pPr>
      <w:pStyle w:val="af7"/>
      <w:jc w:val="center"/>
    </w:pPr>
  </w:p>
  <w:p w:rsidR="00662D37" w:rsidRDefault="00662D37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6D015E"/>
    <w:multiLevelType w:val="multilevel"/>
    <w:tmpl w:val="58D670D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887B54"/>
    <w:multiLevelType w:val="hybridMultilevel"/>
    <w:tmpl w:val="3ACE7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305D6B"/>
    <w:multiLevelType w:val="multilevel"/>
    <w:tmpl w:val="71D681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10"/>
    <w:rsid w:val="00005E48"/>
    <w:rsid w:val="00005FD7"/>
    <w:rsid w:val="00007400"/>
    <w:rsid w:val="00013A51"/>
    <w:rsid w:val="000328CF"/>
    <w:rsid w:val="000334FC"/>
    <w:rsid w:val="00037BE6"/>
    <w:rsid w:val="000433A0"/>
    <w:rsid w:val="00047056"/>
    <w:rsid w:val="00053593"/>
    <w:rsid w:val="00057412"/>
    <w:rsid w:val="00065C43"/>
    <w:rsid w:val="00065E98"/>
    <w:rsid w:val="000778B6"/>
    <w:rsid w:val="000818ED"/>
    <w:rsid w:val="00081CB6"/>
    <w:rsid w:val="00085E1C"/>
    <w:rsid w:val="00085F76"/>
    <w:rsid w:val="00096A92"/>
    <w:rsid w:val="000A3931"/>
    <w:rsid w:val="000B0E2F"/>
    <w:rsid w:val="000B35F8"/>
    <w:rsid w:val="000B396D"/>
    <w:rsid w:val="000B596B"/>
    <w:rsid w:val="000E036E"/>
    <w:rsid w:val="000F7E07"/>
    <w:rsid w:val="00106398"/>
    <w:rsid w:val="00107968"/>
    <w:rsid w:val="00110526"/>
    <w:rsid w:val="00112043"/>
    <w:rsid w:val="0011662F"/>
    <w:rsid w:val="00121D9D"/>
    <w:rsid w:val="001247EA"/>
    <w:rsid w:val="00136B23"/>
    <w:rsid w:val="0014326D"/>
    <w:rsid w:val="00145D1E"/>
    <w:rsid w:val="001504E0"/>
    <w:rsid w:val="00156F83"/>
    <w:rsid w:val="00162C62"/>
    <w:rsid w:val="001634D0"/>
    <w:rsid w:val="0016367F"/>
    <w:rsid w:val="0016414F"/>
    <w:rsid w:val="00164A81"/>
    <w:rsid w:val="00165BB1"/>
    <w:rsid w:val="00165DC6"/>
    <w:rsid w:val="00166B0D"/>
    <w:rsid w:val="00172B1D"/>
    <w:rsid w:val="001944DD"/>
    <w:rsid w:val="0019605C"/>
    <w:rsid w:val="001963FA"/>
    <w:rsid w:val="00196634"/>
    <w:rsid w:val="001A51E4"/>
    <w:rsid w:val="001A6DBE"/>
    <w:rsid w:val="001C3323"/>
    <w:rsid w:val="001E3925"/>
    <w:rsid w:val="001E4D28"/>
    <w:rsid w:val="001F3F7D"/>
    <w:rsid w:val="001F72E3"/>
    <w:rsid w:val="00200DA8"/>
    <w:rsid w:val="002066F9"/>
    <w:rsid w:val="00226D4B"/>
    <w:rsid w:val="0023388F"/>
    <w:rsid w:val="00233CDD"/>
    <w:rsid w:val="0023504C"/>
    <w:rsid w:val="00235309"/>
    <w:rsid w:val="002362F6"/>
    <w:rsid w:val="00240188"/>
    <w:rsid w:val="00246702"/>
    <w:rsid w:val="00250BA1"/>
    <w:rsid w:val="002521EB"/>
    <w:rsid w:val="00252561"/>
    <w:rsid w:val="00252C5A"/>
    <w:rsid w:val="00256E97"/>
    <w:rsid w:val="00264885"/>
    <w:rsid w:val="0026538A"/>
    <w:rsid w:val="0026555B"/>
    <w:rsid w:val="002702A4"/>
    <w:rsid w:val="00274895"/>
    <w:rsid w:val="00275C18"/>
    <w:rsid w:val="00275CD3"/>
    <w:rsid w:val="0028345C"/>
    <w:rsid w:val="002844A9"/>
    <w:rsid w:val="00285172"/>
    <w:rsid w:val="0029587E"/>
    <w:rsid w:val="002A0C0B"/>
    <w:rsid w:val="002A3D06"/>
    <w:rsid w:val="002A41A7"/>
    <w:rsid w:val="002B2C2E"/>
    <w:rsid w:val="002B2F5D"/>
    <w:rsid w:val="002B414A"/>
    <w:rsid w:val="002B6CBD"/>
    <w:rsid w:val="002C0B54"/>
    <w:rsid w:val="002C3355"/>
    <w:rsid w:val="002C5826"/>
    <w:rsid w:val="002C601F"/>
    <w:rsid w:val="002D1BD1"/>
    <w:rsid w:val="002D21D8"/>
    <w:rsid w:val="002D257C"/>
    <w:rsid w:val="002D55A5"/>
    <w:rsid w:val="002E0B92"/>
    <w:rsid w:val="002F74F9"/>
    <w:rsid w:val="0031531D"/>
    <w:rsid w:val="003204F3"/>
    <w:rsid w:val="003313C1"/>
    <w:rsid w:val="003326B3"/>
    <w:rsid w:val="00333C60"/>
    <w:rsid w:val="00345F98"/>
    <w:rsid w:val="003461EA"/>
    <w:rsid w:val="003476D7"/>
    <w:rsid w:val="00371D33"/>
    <w:rsid w:val="0037265A"/>
    <w:rsid w:val="003834E3"/>
    <w:rsid w:val="00386F34"/>
    <w:rsid w:val="00387EB0"/>
    <w:rsid w:val="003946D5"/>
    <w:rsid w:val="0039695C"/>
    <w:rsid w:val="003B0F08"/>
    <w:rsid w:val="003B2065"/>
    <w:rsid w:val="003B24A8"/>
    <w:rsid w:val="003B7548"/>
    <w:rsid w:val="003B77C1"/>
    <w:rsid w:val="003B7D34"/>
    <w:rsid w:val="003C49A9"/>
    <w:rsid w:val="003C6D45"/>
    <w:rsid w:val="003D1738"/>
    <w:rsid w:val="003D6A88"/>
    <w:rsid w:val="003E152B"/>
    <w:rsid w:val="003F20A2"/>
    <w:rsid w:val="003F2A8E"/>
    <w:rsid w:val="004109EA"/>
    <w:rsid w:val="0041273B"/>
    <w:rsid w:val="0043469F"/>
    <w:rsid w:val="00435C16"/>
    <w:rsid w:val="00437F6D"/>
    <w:rsid w:val="00457C3E"/>
    <w:rsid w:val="00460472"/>
    <w:rsid w:val="0046227B"/>
    <w:rsid w:val="004766D8"/>
    <w:rsid w:val="00482EA3"/>
    <w:rsid w:val="00482FAF"/>
    <w:rsid w:val="00484BEA"/>
    <w:rsid w:val="004919EA"/>
    <w:rsid w:val="00494DBE"/>
    <w:rsid w:val="00495666"/>
    <w:rsid w:val="00496D1C"/>
    <w:rsid w:val="004A24B1"/>
    <w:rsid w:val="004B0A76"/>
    <w:rsid w:val="004B173E"/>
    <w:rsid w:val="004B2385"/>
    <w:rsid w:val="004B518A"/>
    <w:rsid w:val="004D3E5C"/>
    <w:rsid w:val="004E6793"/>
    <w:rsid w:val="004E73EF"/>
    <w:rsid w:val="004F3EA0"/>
    <w:rsid w:val="00501207"/>
    <w:rsid w:val="005069A2"/>
    <w:rsid w:val="00507F47"/>
    <w:rsid w:val="00515DB5"/>
    <w:rsid w:val="005162D5"/>
    <w:rsid w:val="00516D6E"/>
    <w:rsid w:val="005330E5"/>
    <w:rsid w:val="00540EC7"/>
    <w:rsid w:val="0054558D"/>
    <w:rsid w:val="00545FDC"/>
    <w:rsid w:val="00551515"/>
    <w:rsid w:val="00560DD6"/>
    <w:rsid w:val="00566A0D"/>
    <w:rsid w:val="005703B7"/>
    <w:rsid w:val="00575D80"/>
    <w:rsid w:val="005820A8"/>
    <w:rsid w:val="005856D8"/>
    <w:rsid w:val="005913C7"/>
    <w:rsid w:val="005917CD"/>
    <w:rsid w:val="00592D5D"/>
    <w:rsid w:val="00593E90"/>
    <w:rsid w:val="00594262"/>
    <w:rsid w:val="005A6D8E"/>
    <w:rsid w:val="005C4974"/>
    <w:rsid w:val="005C5156"/>
    <w:rsid w:val="005D4FFA"/>
    <w:rsid w:val="005D5761"/>
    <w:rsid w:val="005F0147"/>
    <w:rsid w:val="005F2358"/>
    <w:rsid w:val="006034D8"/>
    <w:rsid w:val="00603941"/>
    <w:rsid w:val="006049A7"/>
    <w:rsid w:val="00613C2F"/>
    <w:rsid w:val="00632924"/>
    <w:rsid w:val="00632DAA"/>
    <w:rsid w:val="00637C5E"/>
    <w:rsid w:val="00654EDD"/>
    <w:rsid w:val="00656DAD"/>
    <w:rsid w:val="0065748C"/>
    <w:rsid w:val="00662D37"/>
    <w:rsid w:val="00671359"/>
    <w:rsid w:val="006720C1"/>
    <w:rsid w:val="0067371B"/>
    <w:rsid w:val="00673A89"/>
    <w:rsid w:val="00687B67"/>
    <w:rsid w:val="006938C6"/>
    <w:rsid w:val="00693EA1"/>
    <w:rsid w:val="00695B3B"/>
    <w:rsid w:val="006961A4"/>
    <w:rsid w:val="006A0C25"/>
    <w:rsid w:val="006A6011"/>
    <w:rsid w:val="006C7662"/>
    <w:rsid w:val="006E0A7D"/>
    <w:rsid w:val="006E2158"/>
    <w:rsid w:val="006F44A3"/>
    <w:rsid w:val="007009E1"/>
    <w:rsid w:val="00704545"/>
    <w:rsid w:val="00705A18"/>
    <w:rsid w:val="007070CF"/>
    <w:rsid w:val="00716AE5"/>
    <w:rsid w:val="00723FDE"/>
    <w:rsid w:val="00724667"/>
    <w:rsid w:val="007325BD"/>
    <w:rsid w:val="0073354C"/>
    <w:rsid w:val="00737D0E"/>
    <w:rsid w:val="00740875"/>
    <w:rsid w:val="007418B9"/>
    <w:rsid w:val="00746C35"/>
    <w:rsid w:val="0074747D"/>
    <w:rsid w:val="0075316B"/>
    <w:rsid w:val="00755710"/>
    <w:rsid w:val="00766361"/>
    <w:rsid w:val="0077060F"/>
    <w:rsid w:val="007714B4"/>
    <w:rsid w:val="00772BBC"/>
    <w:rsid w:val="00785FC4"/>
    <w:rsid w:val="007A17E0"/>
    <w:rsid w:val="007A6097"/>
    <w:rsid w:val="007C323D"/>
    <w:rsid w:val="007C34A8"/>
    <w:rsid w:val="007D1800"/>
    <w:rsid w:val="007D4435"/>
    <w:rsid w:val="007D4ABC"/>
    <w:rsid w:val="007E3936"/>
    <w:rsid w:val="007E7140"/>
    <w:rsid w:val="007F0D8A"/>
    <w:rsid w:val="007F2C5B"/>
    <w:rsid w:val="008052B7"/>
    <w:rsid w:val="00807A27"/>
    <w:rsid w:val="00810D27"/>
    <w:rsid w:val="008124BB"/>
    <w:rsid w:val="0081310A"/>
    <w:rsid w:val="00821BA3"/>
    <w:rsid w:val="00826CBD"/>
    <w:rsid w:val="00835D83"/>
    <w:rsid w:val="008428FA"/>
    <w:rsid w:val="0084692A"/>
    <w:rsid w:val="008509C1"/>
    <w:rsid w:val="00850D24"/>
    <w:rsid w:val="0085304B"/>
    <w:rsid w:val="00853DCB"/>
    <w:rsid w:val="008618D4"/>
    <w:rsid w:val="00862953"/>
    <w:rsid w:val="00863555"/>
    <w:rsid w:val="008651A6"/>
    <w:rsid w:val="0086783F"/>
    <w:rsid w:val="008729EF"/>
    <w:rsid w:val="008736BB"/>
    <w:rsid w:val="00877BB3"/>
    <w:rsid w:val="00886581"/>
    <w:rsid w:val="00891320"/>
    <w:rsid w:val="00893E7F"/>
    <w:rsid w:val="008957AD"/>
    <w:rsid w:val="008A2C77"/>
    <w:rsid w:val="008A5461"/>
    <w:rsid w:val="008A59CA"/>
    <w:rsid w:val="008A63C9"/>
    <w:rsid w:val="008A7F45"/>
    <w:rsid w:val="008B67D8"/>
    <w:rsid w:val="008C172B"/>
    <w:rsid w:val="008C3DCE"/>
    <w:rsid w:val="008C4127"/>
    <w:rsid w:val="008C617B"/>
    <w:rsid w:val="008D1BAF"/>
    <w:rsid w:val="008D370D"/>
    <w:rsid w:val="008E0FE4"/>
    <w:rsid w:val="008E169A"/>
    <w:rsid w:val="008E21DF"/>
    <w:rsid w:val="008F68B5"/>
    <w:rsid w:val="009001AC"/>
    <w:rsid w:val="009219DB"/>
    <w:rsid w:val="009258CC"/>
    <w:rsid w:val="00927BDE"/>
    <w:rsid w:val="00935631"/>
    <w:rsid w:val="00943E18"/>
    <w:rsid w:val="00946C8A"/>
    <w:rsid w:val="00950CC1"/>
    <w:rsid w:val="00951F14"/>
    <w:rsid w:val="00957296"/>
    <w:rsid w:val="00965127"/>
    <w:rsid w:val="0097160F"/>
    <w:rsid w:val="00976390"/>
    <w:rsid w:val="009779E1"/>
    <w:rsid w:val="00980447"/>
    <w:rsid w:val="00980ACF"/>
    <w:rsid w:val="00982270"/>
    <w:rsid w:val="00983747"/>
    <w:rsid w:val="0098436D"/>
    <w:rsid w:val="0098544C"/>
    <w:rsid w:val="00990598"/>
    <w:rsid w:val="00996E2B"/>
    <w:rsid w:val="009A76B8"/>
    <w:rsid w:val="009B6A4F"/>
    <w:rsid w:val="009C791D"/>
    <w:rsid w:val="009D06BD"/>
    <w:rsid w:val="009D07EB"/>
    <w:rsid w:val="009D094C"/>
    <w:rsid w:val="009D2C94"/>
    <w:rsid w:val="009D30C7"/>
    <w:rsid w:val="009E0892"/>
    <w:rsid w:val="009E317E"/>
    <w:rsid w:val="009E34D6"/>
    <w:rsid w:val="009E6B25"/>
    <w:rsid w:val="009F0A1E"/>
    <w:rsid w:val="009F33D0"/>
    <w:rsid w:val="009F61C3"/>
    <w:rsid w:val="00A06FD6"/>
    <w:rsid w:val="00A10CC6"/>
    <w:rsid w:val="00A11771"/>
    <w:rsid w:val="00A21832"/>
    <w:rsid w:val="00A33F74"/>
    <w:rsid w:val="00A34131"/>
    <w:rsid w:val="00A3428E"/>
    <w:rsid w:val="00A36631"/>
    <w:rsid w:val="00A36B80"/>
    <w:rsid w:val="00A415D8"/>
    <w:rsid w:val="00A43068"/>
    <w:rsid w:val="00A448DE"/>
    <w:rsid w:val="00A527BD"/>
    <w:rsid w:val="00A55720"/>
    <w:rsid w:val="00A55C70"/>
    <w:rsid w:val="00A57B54"/>
    <w:rsid w:val="00A63A1A"/>
    <w:rsid w:val="00A72239"/>
    <w:rsid w:val="00A722CC"/>
    <w:rsid w:val="00A735F7"/>
    <w:rsid w:val="00A80CA7"/>
    <w:rsid w:val="00AA4136"/>
    <w:rsid w:val="00AA4A87"/>
    <w:rsid w:val="00AA506A"/>
    <w:rsid w:val="00AA65F3"/>
    <w:rsid w:val="00AA6BB8"/>
    <w:rsid w:val="00AA77FE"/>
    <w:rsid w:val="00AB6A95"/>
    <w:rsid w:val="00AC028C"/>
    <w:rsid w:val="00AE43A4"/>
    <w:rsid w:val="00AE60C0"/>
    <w:rsid w:val="00AF595B"/>
    <w:rsid w:val="00B0032A"/>
    <w:rsid w:val="00B01272"/>
    <w:rsid w:val="00B01D0D"/>
    <w:rsid w:val="00B0301A"/>
    <w:rsid w:val="00B03D13"/>
    <w:rsid w:val="00B066EB"/>
    <w:rsid w:val="00B24522"/>
    <w:rsid w:val="00B26DB4"/>
    <w:rsid w:val="00B33BE5"/>
    <w:rsid w:val="00B367F5"/>
    <w:rsid w:val="00B40B46"/>
    <w:rsid w:val="00B42AA1"/>
    <w:rsid w:val="00B43871"/>
    <w:rsid w:val="00B725B9"/>
    <w:rsid w:val="00B750D8"/>
    <w:rsid w:val="00B821FD"/>
    <w:rsid w:val="00B909FC"/>
    <w:rsid w:val="00B91965"/>
    <w:rsid w:val="00BA2E35"/>
    <w:rsid w:val="00BA5D55"/>
    <w:rsid w:val="00BB2E2A"/>
    <w:rsid w:val="00BB3ACF"/>
    <w:rsid w:val="00BD08DD"/>
    <w:rsid w:val="00BD458B"/>
    <w:rsid w:val="00BE734A"/>
    <w:rsid w:val="00BF55BC"/>
    <w:rsid w:val="00C0189C"/>
    <w:rsid w:val="00C04813"/>
    <w:rsid w:val="00C1154E"/>
    <w:rsid w:val="00C14044"/>
    <w:rsid w:val="00C27848"/>
    <w:rsid w:val="00C33160"/>
    <w:rsid w:val="00C40570"/>
    <w:rsid w:val="00C44376"/>
    <w:rsid w:val="00C50803"/>
    <w:rsid w:val="00C563FF"/>
    <w:rsid w:val="00C56E69"/>
    <w:rsid w:val="00C6298A"/>
    <w:rsid w:val="00C62B09"/>
    <w:rsid w:val="00C71823"/>
    <w:rsid w:val="00C843FB"/>
    <w:rsid w:val="00C92B39"/>
    <w:rsid w:val="00C92E10"/>
    <w:rsid w:val="00CA16C6"/>
    <w:rsid w:val="00CA3129"/>
    <w:rsid w:val="00CA4089"/>
    <w:rsid w:val="00CA7C70"/>
    <w:rsid w:val="00CB4A62"/>
    <w:rsid w:val="00CD0177"/>
    <w:rsid w:val="00CD7E74"/>
    <w:rsid w:val="00CF4886"/>
    <w:rsid w:val="00D00A49"/>
    <w:rsid w:val="00D010F3"/>
    <w:rsid w:val="00D041D8"/>
    <w:rsid w:val="00D04D9E"/>
    <w:rsid w:val="00D165DF"/>
    <w:rsid w:val="00D2368D"/>
    <w:rsid w:val="00D269D8"/>
    <w:rsid w:val="00D27403"/>
    <w:rsid w:val="00D338C3"/>
    <w:rsid w:val="00D366AB"/>
    <w:rsid w:val="00D410A2"/>
    <w:rsid w:val="00D41D92"/>
    <w:rsid w:val="00D52DD4"/>
    <w:rsid w:val="00D61E40"/>
    <w:rsid w:val="00D66200"/>
    <w:rsid w:val="00D80506"/>
    <w:rsid w:val="00D819E0"/>
    <w:rsid w:val="00D85A6C"/>
    <w:rsid w:val="00D96661"/>
    <w:rsid w:val="00D97654"/>
    <w:rsid w:val="00DA4F73"/>
    <w:rsid w:val="00DB0FF9"/>
    <w:rsid w:val="00DB56E3"/>
    <w:rsid w:val="00DC25A2"/>
    <w:rsid w:val="00DC5C7F"/>
    <w:rsid w:val="00DD5236"/>
    <w:rsid w:val="00E00D3C"/>
    <w:rsid w:val="00E018DD"/>
    <w:rsid w:val="00E01AAB"/>
    <w:rsid w:val="00E03868"/>
    <w:rsid w:val="00E03B45"/>
    <w:rsid w:val="00E03B97"/>
    <w:rsid w:val="00E06810"/>
    <w:rsid w:val="00E10CD5"/>
    <w:rsid w:val="00E115EF"/>
    <w:rsid w:val="00E12EC9"/>
    <w:rsid w:val="00E154C7"/>
    <w:rsid w:val="00E166A5"/>
    <w:rsid w:val="00E20C05"/>
    <w:rsid w:val="00E31EC4"/>
    <w:rsid w:val="00E3622E"/>
    <w:rsid w:val="00E407CF"/>
    <w:rsid w:val="00E41898"/>
    <w:rsid w:val="00E45684"/>
    <w:rsid w:val="00E50A84"/>
    <w:rsid w:val="00E551CC"/>
    <w:rsid w:val="00E60139"/>
    <w:rsid w:val="00E6150A"/>
    <w:rsid w:val="00E61949"/>
    <w:rsid w:val="00E67062"/>
    <w:rsid w:val="00E734AD"/>
    <w:rsid w:val="00E86F00"/>
    <w:rsid w:val="00E90DE6"/>
    <w:rsid w:val="00E92E76"/>
    <w:rsid w:val="00E9585C"/>
    <w:rsid w:val="00EA0D67"/>
    <w:rsid w:val="00EA1524"/>
    <w:rsid w:val="00EA3BE9"/>
    <w:rsid w:val="00EA5927"/>
    <w:rsid w:val="00EB0BEC"/>
    <w:rsid w:val="00EB1241"/>
    <w:rsid w:val="00EC3310"/>
    <w:rsid w:val="00EC4D72"/>
    <w:rsid w:val="00EC73FE"/>
    <w:rsid w:val="00EC7596"/>
    <w:rsid w:val="00ED36E2"/>
    <w:rsid w:val="00ED4842"/>
    <w:rsid w:val="00ED7189"/>
    <w:rsid w:val="00ED766F"/>
    <w:rsid w:val="00EE02FC"/>
    <w:rsid w:val="00EF0828"/>
    <w:rsid w:val="00EF5B0E"/>
    <w:rsid w:val="00EF6A66"/>
    <w:rsid w:val="00F121E6"/>
    <w:rsid w:val="00F13A95"/>
    <w:rsid w:val="00F25881"/>
    <w:rsid w:val="00F27681"/>
    <w:rsid w:val="00F312B0"/>
    <w:rsid w:val="00F3318F"/>
    <w:rsid w:val="00F40687"/>
    <w:rsid w:val="00F4616A"/>
    <w:rsid w:val="00F500A0"/>
    <w:rsid w:val="00F501AC"/>
    <w:rsid w:val="00F519CF"/>
    <w:rsid w:val="00F53099"/>
    <w:rsid w:val="00F62885"/>
    <w:rsid w:val="00F71594"/>
    <w:rsid w:val="00F81106"/>
    <w:rsid w:val="00F87E53"/>
    <w:rsid w:val="00F9360A"/>
    <w:rsid w:val="00F944A3"/>
    <w:rsid w:val="00F94C17"/>
    <w:rsid w:val="00F96271"/>
    <w:rsid w:val="00F96597"/>
    <w:rsid w:val="00FB01CD"/>
    <w:rsid w:val="00FB0CF8"/>
    <w:rsid w:val="00FC4DAB"/>
    <w:rsid w:val="00FC6823"/>
    <w:rsid w:val="00FD144A"/>
    <w:rsid w:val="00FD5B79"/>
    <w:rsid w:val="00FD6067"/>
    <w:rsid w:val="00FE48C5"/>
    <w:rsid w:val="00FF3B69"/>
    <w:rsid w:val="00FF75DB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031074-F00E-4457-B0AE-9348D876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18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11"/>
    <w:next w:val="a0"/>
    <w:link w:val="30"/>
    <w:qFormat/>
    <w:rsid w:val="0075571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75571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75571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7557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5571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5571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557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755710"/>
  </w:style>
  <w:style w:type="character" w:customStyle="1" w:styleId="WW8Num1z1">
    <w:name w:val="WW8Num1z1"/>
    <w:rsid w:val="00755710"/>
  </w:style>
  <w:style w:type="character" w:customStyle="1" w:styleId="WW8Num1z2">
    <w:name w:val="WW8Num1z2"/>
    <w:rsid w:val="00755710"/>
  </w:style>
  <w:style w:type="character" w:customStyle="1" w:styleId="WW8Num1z3">
    <w:name w:val="WW8Num1z3"/>
    <w:rsid w:val="00755710"/>
  </w:style>
  <w:style w:type="character" w:customStyle="1" w:styleId="WW8Num1z4">
    <w:name w:val="WW8Num1z4"/>
    <w:rsid w:val="00755710"/>
  </w:style>
  <w:style w:type="character" w:customStyle="1" w:styleId="WW8Num1z5">
    <w:name w:val="WW8Num1z5"/>
    <w:rsid w:val="00755710"/>
  </w:style>
  <w:style w:type="character" w:customStyle="1" w:styleId="WW8Num1z6">
    <w:name w:val="WW8Num1z6"/>
    <w:rsid w:val="00755710"/>
  </w:style>
  <w:style w:type="character" w:customStyle="1" w:styleId="WW8Num1z7">
    <w:name w:val="WW8Num1z7"/>
    <w:rsid w:val="00755710"/>
  </w:style>
  <w:style w:type="character" w:customStyle="1" w:styleId="WW8Num1z8">
    <w:name w:val="WW8Num1z8"/>
    <w:rsid w:val="00755710"/>
  </w:style>
  <w:style w:type="character" w:customStyle="1" w:styleId="WW8Num2z0">
    <w:name w:val="WW8Num2z0"/>
    <w:rsid w:val="0075571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755710"/>
  </w:style>
  <w:style w:type="character" w:customStyle="1" w:styleId="WW8Num2z2">
    <w:name w:val="WW8Num2z2"/>
    <w:rsid w:val="00755710"/>
  </w:style>
  <w:style w:type="character" w:customStyle="1" w:styleId="WW8Num2z3">
    <w:name w:val="WW8Num2z3"/>
    <w:rsid w:val="00755710"/>
  </w:style>
  <w:style w:type="character" w:customStyle="1" w:styleId="WW8Num2z4">
    <w:name w:val="WW8Num2z4"/>
    <w:rsid w:val="00755710"/>
  </w:style>
  <w:style w:type="character" w:customStyle="1" w:styleId="WW8Num2z5">
    <w:name w:val="WW8Num2z5"/>
    <w:rsid w:val="00755710"/>
  </w:style>
  <w:style w:type="character" w:customStyle="1" w:styleId="WW8Num2z6">
    <w:name w:val="WW8Num2z6"/>
    <w:rsid w:val="00755710"/>
  </w:style>
  <w:style w:type="character" w:customStyle="1" w:styleId="WW8Num2z7">
    <w:name w:val="WW8Num2z7"/>
    <w:rsid w:val="00755710"/>
  </w:style>
  <w:style w:type="character" w:customStyle="1" w:styleId="WW8Num2z8">
    <w:name w:val="WW8Num2z8"/>
    <w:rsid w:val="00755710"/>
  </w:style>
  <w:style w:type="character" w:customStyle="1" w:styleId="WW8Num3z0">
    <w:name w:val="WW8Num3z0"/>
    <w:rsid w:val="00755710"/>
    <w:rPr>
      <w:rFonts w:hint="default"/>
    </w:rPr>
  </w:style>
  <w:style w:type="character" w:customStyle="1" w:styleId="WW8Num3z1">
    <w:name w:val="WW8Num3z1"/>
    <w:rsid w:val="00755710"/>
  </w:style>
  <w:style w:type="character" w:customStyle="1" w:styleId="WW8Num3z2">
    <w:name w:val="WW8Num3z2"/>
    <w:rsid w:val="00755710"/>
  </w:style>
  <w:style w:type="character" w:customStyle="1" w:styleId="WW8Num3z3">
    <w:name w:val="WW8Num3z3"/>
    <w:rsid w:val="00755710"/>
  </w:style>
  <w:style w:type="character" w:customStyle="1" w:styleId="WW8Num3z4">
    <w:name w:val="WW8Num3z4"/>
    <w:rsid w:val="00755710"/>
  </w:style>
  <w:style w:type="character" w:customStyle="1" w:styleId="WW8Num3z5">
    <w:name w:val="WW8Num3z5"/>
    <w:rsid w:val="00755710"/>
  </w:style>
  <w:style w:type="character" w:customStyle="1" w:styleId="WW8Num3z6">
    <w:name w:val="WW8Num3z6"/>
    <w:rsid w:val="00755710"/>
  </w:style>
  <w:style w:type="character" w:customStyle="1" w:styleId="WW8Num3z7">
    <w:name w:val="WW8Num3z7"/>
    <w:rsid w:val="00755710"/>
  </w:style>
  <w:style w:type="character" w:customStyle="1" w:styleId="WW8Num3z8">
    <w:name w:val="WW8Num3z8"/>
    <w:rsid w:val="00755710"/>
  </w:style>
  <w:style w:type="character" w:customStyle="1" w:styleId="WW8Num4z0">
    <w:name w:val="WW8Num4z0"/>
    <w:rsid w:val="00755710"/>
    <w:rPr>
      <w:rFonts w:hint="default"/>
    </w:rPr>
  </w:style>
  <w:style w:type="character" w:customStyle="1" w:styleId="WW8Num5z0">
    <w:name w:val="WW8Num5z0"/>
    <w:rsid w:val="00755710"/>
    <w:rPr>
      <w:rFonts w:hint="default"/>
    </w:rPr>
  </w:style>
  <w:style w:type="character" w:customStyle="1" w:styleId="12">
    <w:name w:val="Основной шрифт абзаца1"/>
    <w:rsid w:val="00755710"/>
  </w:style>
  <w:style w:type="character" w:customStyle="1" w:styleId="a4">
    <w:name w:val="Текст выноски Знак"/>
    <w:rsid w:val="00755710"/>
    <w:rPr>
      <w:rFonts w:ascii="Tahoma" w:hAnsi="Tahoma" w:cs="Tahoma"/>
      <w:sz w:val="16"/>
      <w:szCs w:val="16"/>
    </w:rPr>
  </w:style>
  <w:style w:type="character" w:styleId="a5">
    <w:name w:val="Hyperlink"/>
    <w:rsid w:val="00755710"/>
    <w:rPr>
      <w:color w:val="0000FF"/>
      <w:u w:val="single"/>
    </w:rPr>
  </w:style>
  <w:style w:type="character" w:customStyle="1" w:styleId="a6">
    <w:name w:val="Гипертекстовая ссылка"/>
    <w:rsid w:val="00755710"/>
    <w:rPr>
      <w:rFonts w:cs="Times New Roman"/>
      <w:color w:val="106BBE"/>
    </w:rPr>
  </w:style>
  <w:style w:type="character" w:customStyle="1" w:styleId="a7">
    <w:name w:val="Схема документа Знак"/>
    <w:rsid w:val="0075571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755710"/>
    <w:rPr>
      <w:b/>
      <w:bCs/>
      <w:sz w:val="28"/>
      <w:szCs w:val="24"/>
    </w:rPr>
  </w:style>
  <w:style w:type="character" w:customStyle="1" w:styleId="a9">
    <w:name w:val="Подзаголовок Знак"/>
    <w:rsid w:val="00755710"/>
    <w:rPr>
      <w:b/>
      <w:sz w:val="28"/>
    </w:rPr>
  </w:style>
  <w:style w:type="character" w:customStyle="1" w:styleId="aa">
    <w:name w:val="Текст сноски Знак"/>
    <w:basedOn w:val="12"/>
    <w:rsid w:val="00755710"/>
  </w:style>
  <w:style w:type="character" w:customStyle="1" w:styleId="ab">
    <w:name w:val="Символ сноски"/>
    <w:rsid w:val="00755710"/>
    <w:rPr>
      <w:vertAlign w:val="superscript"/>
    </w:rPr>
  </w:style>
  <w:style w:type="character" w:styleId="ac">
    <w:name w:val="FollowedHyperlink"/>
    <w:rsid w:val="00755710"/>
    <w:rPr>
      <w:color w:val="800000"/>
      <w:u w:val="single"/>
    </w:rPr>
  </w:style>
  <w:style w:type="paragraph" w:customStyle="1" w:styleId="11">
    <w:name w:val="Заголовок1"/>
    <w:basedOn w:val="a"/>
    <w:next w:val="a0"/>
    <w:rsid w:val="00755710"/>
    <w:pPr>
      <w:jc w:val="center"/>
    </w:pPr>
    <w:rPr>
      <w:b/>
      <w:bCs/>
    </w:rPr>
  </w:style>
  <w:style w:type="paragraph" w:styleId="a0">
    <w:name w:val="Body Text"/>
    <w:basedOn w:val="a"/>
    <w:link w:val="ad"/>
    <w:rsid w:val="0075571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755710"/>
    <w:rPr>
      <w:rFonts w:cs="Droid Sans Devanagari"/>
    </w:rPr>
  </w:style>
  <w:style w:type="paragraph" w:styleId="af">
    <w:name w:val="caption"/>
    <w:basedOn w:val="a"/>
    <w:qFormat/>
    <w:rsid w:val="0075571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3">
    <w:name w:val="Указатель1"/>
    <w:basedOn w:val="a"/>
    <w:rsid w:val="00755710"/>
    <w:pPr>
      <w:suppressLineNumbers/>
    </w:pPr>
    <w:rPr>
      <w:rFonts w:cs="Droid Sans Devanagari"/>
    </w:rPr>
  </w:style>
  <w:style w:type="paragraph" w:customStyle="1" w:styleId="ConsNonformat">
    <w:name w:val="ConsNonformat"/>
    <w:rsid w:val="0075571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75571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75571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75571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4"/>
    <w:rsid w:val="00755710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1"/>
    <w:link w:val="af2"/>
    <w:rsid w:val="0075571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75571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5571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75571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75571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Схема документа1"/>
    <w:basedOn w:val="a"/>
    <w:rsid w:val="00755710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75571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6">
    <w:name w:val="Без интервала1"/>
    <w:rsid w:val="0075571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7"/>
    <w:qFormat/>
    <w:rsid w:val="00755710"/>
    <w:pPr>
      <w:jc w:val="center"/>
    </w:pPr>
    <w:rPr>
      <w:b/>
      <w:szCs w:val="20"/>
    </w:rPr>
  </w:style>
  <w:style w:type="character" w:customStyle="1" w:styleId="17">
    <w:name w:val="Подзаголовок Знак1"/>
    <w:basedOn w:val="a1"/>
    <w:link w:val="af5"/>
    <w:rsid w:val="007557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8"/>
    <w:rsid w:val="00755710"/>
    <w:rPr>
      <w:sz w:val="20"/>
      <w:szCs w:val="20"/>
    </w:rPr>
  </w:style>
  <w:style w:type="character" w:customStyle="1" w:styleId="18">
    <w:name w:val="Текст сноски Знак1"/>
    <w:basedOn w:val="a1"/>
    <w:link w:val="af6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755710"/>
  </w:style>
  <w:style w:type="character" w:styleId="afc">
    <w:name w:val="annotation reference"/>
    <w:uiPriority w:val="99"/>
    <w:semiHidden/>
    <w:unhideWhenUsed/>
    <w:rsid w:val="00755710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755710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5571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557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755710"/>
  </w:style>
  <w:style w:type="character" w:styleId="aff1">
    <w:name w:val="footnote reference"/>
    <w:uiPriority w:val="99"/>
    <w:unhideWhenUsed/>
    <w:rsid w:val="00755710"/>
    <w:rPr>
      <w:vertAlign w:val="superscript"/>
    </w:rPr>
  </w:style>
  <w:style w:type="character" w:styleId="aff2">
    <w:name w:val="Emphasis"/>
    <w:uiPriority w:val="20"/>
    <w:qFormat/>
    <w:rsid w:val="00755710"/>
    <w:rPr>
      <w:i/>
      <w:iCs/>
    </w:rPr>
  </w:style>
  <w:style w:type="paragraph" w:styleId="aff3">
    <w:name w:val="Normal (Web)"/>
    <w:basedOn w:val="a"/>
    <w:uiPriority w:val="99"/>
    <w:unhideWhenUsed/>
    <w:rsid w:val="003D1738"/>
    <w:pPr>
      <w:spacing w:before="100" w:beforeAutospacing="1" w:after="100" w:afterAutospacing="1"/>
    </w:pPr>
    <w:rPr>
      <w:rFonts w:cs="Calibri"/>
    </w:rPr>
  </w:style>
  <w:style w:type="paragraph" w:customStyle="1" w:styleId="Standard">
    <w:name w:val="Standard"/>
    <w:rsid w:val="003D173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en-US" w:eastAsia="zh-CN"/>
    </w:rPr>
  </w:style>
  <w:style w:type="table" w:styleId="aff4">
    <w:name w:val="Table Grid"/>
    <w:basedOn w:val="a2"/>
    <w:uiPriority w:val="59"/>
    <w:rsid w:val="003D1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0818E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ff5">
    <w:name w:val="List Paragraph"/>
    <w:basedOn w:val="a"/>
    <w:uiPriority w:val="34"/>
    <w:qFormat/>
    <w:rsid w:val="00AE43A4"/>
    <w:pPr>
      <w:ind w:left="720"/>
      <w:contextualSpacing/>
    </w:pPr>
  </w:style>
  <w:style w:type="paragraph" w:customStyle="1" w:styleId="formattext">
    <w:name w:val="formattext"/>
    <w:basedOn w:val="a"/>
    <w:rsid w:val="005917CD"/>
    <w:pPr>
      <w:spacing w:before="100" w:beforeAutospacing="1" w:after="100" w:afterAutospacing="1"/>
    </w:pPr>
  </w:style>
  <w:style w:type="table" w:customStyle="1" w:styleId="19">
    <w:name w:val="Сетка таблицы1"/>
    <w:basedOn w:val="a2"/>
    <w:next w:val="aff4"/>
    <w:uiPriority w:val="59"/>
    <w:rsid w:val="00A527B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2"/>
    <w:next w:val="aff4"/>
    <w:uiPriority w:val="59"/>
    <w:rsid w:val="00A527B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2"/>
    <w:next w:val="aff4"/>
    <w:uiPriority w:val="59"/>
    <w:rsid w:val="00A527B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2"/>
    <w:next w:val="aff4"/>
    <w:uiPriority w:val="59"/>
    <w:rsid w:val="00A527B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2"/>
    <w:next w:val="aff4"/>
    <w:uiPriority w:val="59"/>
    <w:rsid w:val="00A527B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2"/>
    <w:next w:val="aff4"/>
    <w:uiPriority w:val="59"/>
    <w:rsid w:val="00A527B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5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0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984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User\Desktop\AppData\Roaming\Microsoft\Word\_&#26625;&#29696;&#29696;&#28672;&#14848;&#12032;&#12032;&#30464;&#30464;&#30464;&#11776;&#25600;&#29952;&#27904;&#24832;&#29440;&#24832;&#30976;&#24832;&#28160;&#29440;&#27392;&#11776;&#29184;&#29952;&#11776;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ayansk-pravo.ru" TargetMode="External"/><Relationship Id="rId14" Type="http://schemas.openxmlformats.org/officeDocument/2006/relationships/hyperlink" Target="consultantplus://offline/ref=7D548F21B4A1A2593A1F0E28F59871E6E04B6CFAA5D3591C48496550F0E549117686864E4425EF6ED1C6993346AD6D26665F875E551AB31EmC65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EBA3C-19E4-4C86-B170-F0E8CD4B2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33</Pages>
  <Words>6048</Words>
  <Characters>34475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24</cp:revision>
  <cp:lastPrinted>2026-02-13T05:12:00Z</cp:lastPrinted>
  <dcterms:created xsi:type="dcterms:W3CDTF">2025-11-28T07:51:00Z</dcterms:created>
  <dcterms:modified xsi:type="dcterms:W3CDTF">2026-02-13T05:12:00Z</dcterms:modified>
</cp:coreProperties>
</file>