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7C" w:rsidRPr="001D5467" w:rsidRDefault="0044307C" w:rsidP="001D5467">
      <w:pPr>
        <w:jc w:val="center"/>
        <w:rPr>
          <w:b/>
          <w:spacing w:val="50"/>
          <w:sz w:val="30"/>
          <w:szCs w:val="30"/>
        </w:rPr>
      </w:pPr>
      <w:r w:rsidRPr="001D5467">
        <w:rPr>
          <w:b/>
          <w:spacing w:val="50"/>
          <w:sz w:val="30"/>
          <w:szCs w:val="30"/>
        </w:rPr>
        <w:t xml:space="preserve">Администрация городского округа </w:t>
      </w:r>
    </w:p>
    <w:p w:rsidR="0044307C" w:rsidRPr="001D5467" w:rsidRDefault="0044307C" w:rsidP="001D5467">
      <w:pPr>
        <w:jc w:val="center"/>
        <w:rPr>
          <w:b/>
          <w:spacing w:val="50"/>
          <w:sz w:val="30"/>
          <w:szCs w:val="30"/>
        </w:rPr>
      </w:pPr>
      <w:r w:rsidRPr="001D5467">
        <w:rPr>
          <w:b/>
          <w:spacing w:val="50"/>
          <w:sz w:val="30"/>
          <w:szCs w:val="30"/>
        </w:rPr>
        <w:t xml:space="preserve">муниципального образования </w:t>
      </w:r>
    </w:p>
    <w:p w:rsidR="0044307C" w:rsidRPr="001D5467" w:rsidRDefault="0044307C" w:rsidP="001D5467">
      <w:pPr>
        <w:jc w:val="center"/>
        <w:rPr>
          <w:b/>
          <w:spacing w:val="50"/>
          <w:sz w:val="30"/>
          <w:szCs w:val="30"/>
        </w:rPr>
      </w:pPr>
      <w:r w:rsidRPr="001D5467">
        <w:rPr>
          <w:b/>
          <w:spacing w:val="50"/>
          <w:sz w:val="30"/>
          <w:szCs w:val="30"/>
        </w:rPr>
        <w:t>«город Саянск»</w:t>
      </w:r>
    </w:p>
    <w:p w:rsidR="0044307C" w:rsidRPr="001D5467" w:rsidRDefault="0044307C" w:rsidP="001D5467">
      <w:pPr>
        <w:ind w:right="1700"/>
        <w:jc w:val="center"/>
        <w:rPr>
          <w:sz w:val="24"/>
        </w:rPr>
      </w:pPr>
    </w:p>
    <w:p w:rsidR="0044307C" w:rsidRPr="001D5467" w:rsidRDefault="0044307C" w:rsidP="001D5467">
      <w:pPr>
        <w:pStyle w:val="1"/>
        <w:rPr>
          <w:spacing w:val="40"/>
          <w:sz w:val="34"/>
          <w:szCs w:val="34"/>
        </w:rPr>
      </w:pPr>
      <w:r w:rsidRPr="001D5467">
        <w:rPr>
          <w:spacing w:val="40"/>
          <w:sz w:val="34"/>
          <w:szCs w:val="34"/>
        </w:rPr>
        <w:t>ПОСТАНОВЛЕНИЕ</w:t>
      </w:r>
    </w:p>
    <w:p w:rsidR="0044307C" w:rsidRPr="001D5467" w:rsidRDefault="0044307C" w:rsidP="001D5467">
      <w:pPr>
        <w:jc w:val="center"/>
        <w:rPr>
          <w:sz w:val="16"/>
          <w:szCs w:val="16"/>
        </w:rPr>
      </w:pPr>
    </w:p>
    <w:p w:rsidR="0044307C" w:rsidRPr="001D5467" w:rsidRDefault="0044307C" w:rsidP="001D5467">
      <w:pPr>
        <w:rPr>
          <w:sz w:val="16"/>
          <w:szCs w:val="16"/>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44307C" w:rsidRPr="001D5467" w:rsidTr="0044307C">
        <w:trPr>
          <w:cantSplit/>
          <w:trHeight w:val="220"/>
        </w:trPr>
        <w:tc>
          <w:tcPr>
            <w:tcW w:w="534" w:type="dxa"/>
            <w:hideMark/>
          </w:tcPr>
          <w:p w:rsidR="0044307C" w:rsidRPr="001D5467" w:rsidRDefault="0044307C" w:rsidP="001D5467">
            <w:pPr>
              <w:rPr>
                <w:sz w:val="24"/>
              </w:rPr>
            </w:pPr>
            <w:r w:rsidRPr="001D5467">
              <w:rPr>
                <w:sz w:val="24"/>
              </w:rPr>
              <w:t>От</w:t>
            </w:r>
          </w:p>
        </w:tc>
        <w:tc>
          <w:tcPr>
            <w:tcW w:w="1535" w:type="dxa"/>
            <w:tcBorders>
              <w:top w:val="nil"/>
              <w:left w:val="nil"/>
              <w:bottom w:val="single" w:sz="4" w:space="0" w:color="auto"/>
              <w:right w:val="nil"/>
            </w:tcBorders>
          </w:tcPr>
          <w:p w:rsidR="0044307C" w:rsidRPr="001D5467" w:rsidRDefault="00B210B6" w:rsidP="001D5467">
            <w:pPr>
              <w:rPr>
                <w:sz w:val="24"/>
              </w:rPr>
            </w:pPr>
            <w:r>
              <w:rPr>
                <w:sz w:val="24"/>
              </w:rPr>
              <w:t>04.02.2026</w:t>
            </w:r>
          </w:p>
        </w:tc>
        <w:tc>
          <w:tcPr>
            <w:tcW w:w="449" w:type="dxa"/>
            <w:hideMark/>
          </w:tcPr>
          <w:p w:rsidR="0044307C" w:rsidRPr="001D5467" w:rsidRDefault="0044307C" w:rsidP="001D5467">
            <w:pPr>
              <w:jc w:val="center"/>
            </w:pPr>
            <w:r w:rsidRPr="001D5467">
              <w:rPr>
                <w:sz w:val="24"/>
              </w:rPr>
              <w:t>№</w:t>
            </w:r>
          </w:p>
        </w:tc>
        <w:tc>
          <w:tcPr>
            <w:tcW w:w="1621" w:type="dxa"/>
            <w:tcBorders>
              <w:top w:val="nil"/>
              <w:left w:val="nil"/>
              <w:bottom w:val="single" w:sz="4" w:space="0" w:color="auto"/>
              <w:right w:val="nil"/>
            </w:tcBorders>
          </w:tcPr>
          <w:p w:rsidR="0044307C" w:rsidRPr="001D5467" w:rsidRDefault="00B210B6" w:rsidP="001D5467">
            <w:pPr>
              <w:rPr>
                <w:sz w:val="24"/>
              </w:rPr>
            </w:pPr>
            <w:r>
              <w:rPr>
                <w:sz w:val="24"/>
              </w:rPr>
              <w:t>110-37-123-26</w:t>
            </w:r>
          </w:p>
        </w:tc>
        <w:tc>
          <w:tcPr>
            <w:tcW w:w="794" w:type="dxa"/>
            <w:vMerge w:val="restart"/>
          </w:tcPr>
          <w:p w:rsidR="0044307C" w:rsidRPr="001D5467" w:rsidRDefault="0044307C" w:rsidP="001D5467"/>
        </w:tc>
      </w:tr>
      <w:tr w:rsidR="0044307C" w:rsidRPr="001D5467" w:rsidTr="0044307C">
        <w:trPr>
          <w:cantSplit/>
          <w:trHeight w:val="220"/>
        </w:trPr>
        <w:tc>
          <w:tcPr>
            <w:tcW w:w="4139" w:type="dxa"/>
            <w:gridSpan w:val="4"/>
            <w:hideMark/>
          </w:tcPr>
          <w:p w:rsidR="0044307C" w:rsidRPr="001D5467" w:rsidRDefault="0044307C" w:rsidP="001D5467">
            <w:pPr>
              <w:jc w:val="center"/>
              <w:rPr>
                <w:sz w:val="24"/>
              </w:rPr>
            </w:pPr>
            <w:r w:rsidRPr="001D5467">
              <w:rPr>
                <w:sz w:val="24"/>
              </w:rPr>
              <w:t>г. Саянск</w:t>
            </w:r>
          </w:p>
        </w:tc>
        <w:tc>
          <w:tcPr>
            <w:tcW w:w="794" w:type="dxa"/>
            <w:vMerge/>
            <w:vAlign w:val="center"/>
            <w:hideMark/>
          </w:tcPr>
          <w:p w:rsidR="0044307C" w:rsidRPr="001D5467" w:rsidRDefault="0044307C" w:rsidP="001D5467"/>
        </w:tc>
      </w:tr>
    </w:tbl>
    <w:p w:rsidR="0044307C" w:rsidRPr="001D5467" w:rsidRDefault="0044307C" w:rsidP="001D5467">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558"/>
        <w:gridCol w:w="76"/>
      </w:tblGrid>
      <w:tr w:rsidR="0044307C" w:rsidRPr="001D5467" w:rsidTr="0044307C">
        <w:trPr>
          <w:cantSplit/>
        </w:trPr>
        <w:tc>
          <w:tcPr>
            <w:tcW w:w="142" w:type="dxa"/>
          </w:tcPr>
          <w:p w:rsidR="0044307C" w:rsidRPr="001D5467" w:rsidRDefault="0044307C" w:rsidP="001D5467">
            <w:pPr>
              <w:rPr>
                <w:noProof/>
                <w:sz w:val="18"/>
              </w:rPr>
            </w:pPr>
          </w:p>
        </w:tc>
        <w:tc>
          <w:tcPr>
            <w:tcW w:w="1559" w:type="dxa"/>
          </w:tcPr>
          <w:p w:rsidR="0044307C" w:rsidRPr="001D5467" w:rsidRDefault="0044307C" w:rsidP="001D5467">
            <w:pPr>
              <w:jc w:val="right"/>
              <w:rPr>
                <w:noProof/>
                <w:sz w:val="18"/>
              </w:rPr>
            </w:pPr>
          </w:p>
        </w:tc>
        <w:tc>
          <w:tcPr>
            <w:tcW w:w="113" w:type="dxa"/>
            <w:hideMark/>
          </w:tcPr>
          <w:p w:rsidR="0044307C" w:rsidRPr="001D5467" w:rsidRDefault="0044307C" w:rsidP="001D5467">
            <w:pPr>
              <w:rPr>
                <w:sz w:val="28"/>
                <w:lang w:val="en-US"/>
              </w:rPr>
            </w:pPr>
            <w:r w:rsidRPr="001D5467">
              <w:rPr>
                <w:sz w:val="28"/>
                <w:lang w:val="en-US"/>
              </w:rPr>
              <w:sym w:font="Symbol" w:char="F0E9"/>
            </w:r>
          </w:p>
        </w:tc>
        <w:tc>
          <w:tcPr>
            <w:tcW w:w="5558" w:type="dxa"/>
            <w:hideMark/>
          </w:tcPr>
          <w:p w:rsidR="0044307C" w:rsidRPr="001D5467" w:rsidRDefault="0044307C" w:rsidP="001D5467">
            <w:pPr>
              <w:rPr>
                <w:sz w:val="22"/>
                <w:szCs w:val="22"/>
              </w:rPr>
            </w:pPr>
            <w:r w:rsidRPr="001D5467">
              <w:rPr>
                <w:sz w:val="22"/>
                <w:szCs w:val="22"/>
              </w:rPr>
              <w:t xml:space="preserve">Отчет о реализации муниципальной программы «Развитие, содержание дорожного хозяйства и благоустройство муниципального образования «город </w:t>
            </w:r>
            <w:r w:rsidR="008267AE" w:rsidRPr="001D5467">
              <w:rPr>
                <w:sz w:val="22"/>
                <w:szCs w:val="22"/>
              </w:rPr>
              <w:t xml:space="preserve">Саянск» </w:t>
            </w:r>
            <w:r w:rsidR="0068241F" w:rsidRPr="001D5467">
              <w:rPr>
                <w:sz w:val="22"/>
                <w:szCs w:val="22"/>
              </w:rPr>
              <w:t>на 2020-2027 годы» за 2025 год и за весь период реализации 2020-2025 годы</w:t>
            </w:r>
          </w:p>
        </w:tc>
        <w:tc>
          <w:tcPr>
            <w:tcW w:w="76" w:type="dxa"/>
            <w:hideMark/>
          </w:tcPr>
          <w:p w:rsidR="0044307C" w:rsidRPr="001D5467" w:rsidRDefault="0044307C" w:rsidP="001D5467">
            <w:pPr>
              <w:jc w:val="right"/>
              <w:rPr>
                <w:sz w:val="24"/>
                <w:szCs w:val="24"/>
                <w:lang w:val="en-US"/>
              </w:rPr>
            </w:pPr>
            <w:r w:rsidRPr="001D5467">
              <w:rPr>
                <w:sz w:val="24"/>
                <w:szCs w:val="24"/>
                <w:lang w:val="en-US"/>
              </w:rPr>
              <w:sym w:font="Symbol" w:char="F0F9"/>
            </w:r>
          </w:p>
        </w:tc>
      </w:tr>
    </w:tbl>
    <w:p w:rsidR="0044307C" w:rsidRPr="001D5467" w:rsidRDefault="0044307C" w:rsidP="001D5467">
      <w:pPr>
        <w:rPr>
          <w:sz w:val="16"/>
          <w:szCs w:val="16"/>
        </w:rPr>
      </w:pPr>
    </w:p>
    <w:p w:rsidR="0068241F" w:rsidRPr="001D5467" w:rsidRDefault="0044307C" w:rsidP="001D5467">
      <w:pPr>
        <w:widowControl w:val="0"/>
        <w:autoSpaceDE w:val="0"/>
        <w:autoSpaceDN w:val="0"/>
        <w:adjustRightInd w:val="0"/>
        <w:ind w:firstLine="567"/>
        <w:jc w:val="both"/>
        <w:rPr>
          <w:sz w:val="16"/>
          <w:szCs w:val="16"/>
        </w:rPr>
      </w:pPr>
      <w:r w:rsidRPr="001D5467">
        <w:rPr>
          <w:sz w:val="16"/>
          <w:szCs w:val="16"/>
        </w:rPr>
        <w:tab/>
      </w:r>
    </w:p>
    <w:p w:rsidR="0068241F" w:rsidRPr="001D5467" w:rsidRDefault="0068241F" w:rsidP="001D5467">
      <w:pPr>
        <w:ind w:firstLine="567"/>
        <w:jc w:val="both"/>
        <w:rPr>
          <w:color w:val="000000"/>
          <w:sz w:val="26"/>
          <w:szCs w:val="26"/>
        </w:rPr>
      </w:pPr>
      <w:r w:rsidRPr="001D5467">
        <w:rPr>
          <w:color w:val="000000"/>
          <w:sz w:val="26"/>
          <w:szCs w:val="26"/>
        </w:rPr>
        <w:t xml:space="preserve">В целях подведения итогов реализации муниципальной программы </w:t>
      </w:r>
      <w:r w:rsidRPr="001D5467">
        <w:rPr>
          <w:spacing w:val="-4"/>
          <w:sz w:val="26"/>
          <w:szCs w:val="26"/>
        </w:rPr>
        <w:t xml:space="preserve">«Развитие и содержание дорожного хозяйства и благоустройство муниципального образования «город Саянск» </w:t>
      </w:r>
      <w:r w:rsidRPr="001D5467">
        <w:rPr>
          <w:color w:val="000000"/>
          <w:spacing w:val="-2"/>
          <w:sz w:val="26"/>
          <w:szCs w:val="26"/>
        </w:rPr>
        <w:t>на 2020 – 2027 годы</w:t>
      </w:r>
      <w:r w:rsidRPr="001D5467">
        <w:rPr>
          <w:sz w:val="26"/>
          <w:szCs w:val="26"/>
        </w:rPr>
        <w:t>» за 2025 год и за весь период реализации 2020-2025 годы, утверждённой постановлением администрации городского округа муниципального образования «город Саянск» 23.10.2019 № 110-37-1176-19</w:t>
      </w:r>
      <w:r w:rsidRPr="001D5467">
        <w:rPr>
          <w:color w:val="000000"/>
          <w:sz w:val="26"/>
          <w:szCs w:val="26"/>
        </w:rPr>
        <w:t xml:space="preserve">, руководствуясь статьёй 16 </w:t>
      </w:r>
      <w:proofErr w:type="gramStart"/>
      <w:r w:rsidRPr="001D5467">
        <w:rPr>
          <w:color w:val="000000"/>
          <w:sz w:val="26"/>
          <w:szCs w:val="26"/>
        </w:rPr>
        <w:t>Федерального Закона от 06.10.2003 № 131-ФЗ «Об общих принципах организации местного самоуправления в Российской Федерации», Порядком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утверждённым постановлением администрации городского округа муниципального образования «город Саянск» от 27.07.2018№ 110-37-767-18, статьёй 38 Устава муниципального образования «город Саянск», администрация городского округа муниципального образования «город Саянск»</w:t>
      </w:r>
      <w:proofErr w:type="gramEnd"/>
    </w:p>
    <w:p w:rsidR="0044307C" w:rsidRPr="001D5467" w:rsidRDefault="0044307C" w:rsidP="001D5467">
      <w:pPr>
        <w:jc w:val="both"/>
        <w:rPr>
          <w:spacing w:val="-4"/>
          <w:sz w:val="26"/>
          <w:szCs w:val="26"/>
        </w:rPr>
      </w:pPr>
      <w:r w:rsidRPr="001D5467">
        <w:rPr>
          <w:spacing w:val="-4"/>
          <w:sz w:val="26"/>
          <w:szCs w:val="26"/>
        </w:rPr>
        <w:t>ПОСТАНОВЛЯЕТ:</w:t>
      </w:r>
    </w:p>
    <w:p w:rsidR="0044307C" w:rsidRPr="001D5467" w:rsidRDefault="0044307C" w:rsidP="001D5467">
      <w:pPr>
        <w:ind w:firstLine="425"/>
        <w:jc w:val="both"/>
        <w:rPr>
          <w:sz w:val="26"/>
          <w:szCs w:val="26"/>
        </w:rPr>
      </w:pPr>
      <w:r w:rsidRPr="001D5467">
        <w:rPr>
          <w:spacing w:val="-4"/>
          <w:sz w:val="26"/>
          <w:szCs w:val="26"/>
        </w:rPr>
        <w:t xml:space="preserve">1. </w:t>
      </w:r>
      <w:proofErr w:type="gramStart"/>
      <w:r w:rsidR="0068241F" w:rsidRPr="001D5467">
        <w:rPr>
          <w:spacing w:val="-4"/>
          <w:sz w:val="26"/>
          <w:szCs w:val="26"/>
        </w:rPr>
        <w:t>О</w:t>
      </w:r>
      <w:r w:rsidRPr="001D5467">
        <w:rPr>
          <w:spacing w:val="-4"/>
          <w:sz w:val="26"/>
          <w:szCs w:val="26"/>
        </w:rPr>
        <w:t>тч</w:t>
      </w:r>
      <w:r w:rsidR="0068241F" w:rsidRPr="001D5467">
        <w:rPr>
          <w:spacing w:val="-4"/>
          <w:sz w:val="26"/>
          <w:szCs w:val="26"/>
        </w:rPr>
        <w:t>ё</w:t>
      </w:r>
      <w:r w:rsidRPr="001D5467">
        <w:rPr>
          <w:spacing w:val="-4"/>
          <w:sz w:val="26"/>
          <w:szCs w:val="26"/>
        </w:rPr>
        <w:t>т о реализации муниципальной программы «Развитие и содержание дорожного хозяйства и благоустройство муниципального о</w:t>
      </w:r>
      <w:r w:rsidR="008267AE" w:rsidRPr="001D5467">
        <w:rPr>
          <w:spacing w:val="-4"/>
          <w:sz w:val="26"/>
          <w:szCs w:val="26"/>
        </w:rPr>
        <w:t xml:space="preserve">бразования «город Саянск» </w:t>
      </w:r>
      <w:r w:rsidR="00176885" w:rsidRPr="001D5467">
        <w:rPr>
          <w:color w:val="000000"/>
          <w:spacing w:val="-2"/>
          <w:sz w:val="26"/>
          <w:szCs w:val="26"/>
        </w:rPr>
        <w:t>на 2020 – 2027 годы</w:t>
      </w:r>
      <w:r w:rsidR="00176885" w:rsidRPr="001D5467">
        <w:rPr>
          <w:sz w:val="26"/>
          <w:szCs w:val="26"/>
        </w:rPr>
        <w:t>» за 2025 год и за весь период реализации 2020-2025 годы,</w:t>
      </w:r>
      <w:r w:rsidRPr="001D5467">
        <w:rPr>
          <w:spacing w:val="-4"/>
          <w:sz w:val="26"/>
          <w:szCs w:val="26"/>
        </w:rPr>
        <w:t xml:space="preserve"> утвержденн</w:t>
      </w:r>
      <w:r w:rsidR="00176885" w:rsidRPr="001D5467">
        <w:rPr>
          <w:spacing w:val="-4"/>
          <w:sz w:val="26"/>
          <w:szCs w:val="26"/>
        </w:rPr>
        <w:t>ой</w:t>
      </w:r>
      <w:r w:rsidRPr="001D5467">
        <w:rPr>
          <w:spacing w:val="-4"/>
          <w:sz w:val="26"/>
          <w:szCs w:val="26"/>
        </w:rPr>
        <w:t xml:space="preserve"> постановлением администрации городского округа </w:t>
      </w:r>
      <w:r w:rsidRPr="001D5467">
        <w:rPr>
          <w:sz w:val="26"/>
          <w:szCs w:val="26"/>
        </w:rPr>
        <w:t xml:space="preserve">муниципального образования «город Саянск» </w:t>
      </w:r>
      <w:r w:rsidR="009655CD" w:rsidRPr="001D5467">
        <w:rPr>
          <w:sz w:val="26"/>
          <w:szCs w:val="26"/>
        </w:rPr>
        <w:t>от 23.10.2019 № 110-37-1176-19 (в редакции от 15.06.2020 №110-37-553-20</w:t>
      </w:r>
      <w:r w:rsidR="009655CD" w:rsidRPr="001D5467">
        <w:rPr>
          <w:spacing w:val="-2"/>
          <w:sz w:val="26"/>
          <w:szCs w:val="26"/>
        </w:rPr>
        <w:t xml:space="preserve">, </w:t>
      </w:r>
      <w:r w:rsidR="009655CD" w:rsidRPr="001D5467">
        <w:rPr>
          <w:sz w:val="26"/>
          <w:szCs w:val="26"/>
        </w:rPr>
        <w:t>от 19.08.2020 №110-37-763-20, от 28.09.2020 № 110-37-915-20, от 30.12.2020 № 110-37-1325-20, от 09.04.2021 № 110-37-419-21, от</w:t>
      </w:r>
      <w:proofErr w:type="gramEnd"/>
      <w:r w:rsidR="009655CD" w:rsidRPr="001D5467">
        <w:rPr>
          <w:sz w:val="26"/>
          <w:szCs w:val="26"/>
        </w:rPr>
        <w:t xml:space="preserve"> </w:t>
      </w:r>
      <w:proofErr w:type="gramStart"/>
      <w:r w:rsidR="009655CD" w:rsidRPr="001D5467">
        <w:rPr>
          <w:sz w:val="26"/>
          <w:szCs w:val="26"/>
        </w:rPr>
        <w:t>02.09.2021 №110-37-970-21, от 28.09.2021 №110-37-1055-21, от 29.12.2021 №110-37-1532-21, от 08.02.2022 №110-37-158-22, от 20.04.2022 №110-37-492-22, от 26.04.2022 №110-37-515-22, от 12.05.2022 №110-37-567-22, от 10.06.2022 №110-37-700-22, от 05.09.2022 №110-37-988-22, от 11.01.2023 №110-37-8-23, от 28.08.2023 №110-37-1025-23, от 10.11.2023 №110-37-1339-23, от 29.12.2023 №110-37-1631-23, от 12.02.2024 №110-37-170-24, от 08.04.2024 №110-37-452-24, от 17.04.2024 №110-37-507-24, от 06.05.2024 №110-37-576-24, от 19.09.2024 №110-37-1093-24, от 01.11.2024 № 110-37-1283-24, от 12.12.2024 № 110-37-1490-24, от</w:t>
      </w:r>
      <w:proofErr w:type="gramEnd"/>
      <w:r w:rsidR="009655CD" w:rsidRPr="001D5467">
        <w:rPr>
          <w:sz w:val="26"/>
          <w:szCs w:val="26"/>
        </w:rPr>
        <w:t xml:space="preserve"> </w:t>
      </w:r>
      <w:proofErr w:type="gramStart"/>
      <w:r w:rsidR="009655CD" w:rsidRPr="001D5467">
        <w:rPr>
          <w:sz w:val="26"/>
          <w:szCs w:val="26"/>
        </w:rPr>
        <w:t>10.01.2025 № 110-37-4-25</w:t>
      </w:r>
      <w:r w:rsidR="00877568">
        <w:rPr>
          <w:sz w:val="26"/>
          <w:szCs w:val="26"/>
        </w:rPr>
        <w:t xml:space="preserve">, </w:t>
      </w:r>
      <w:r w:rsidR="00877568" w:rsidRPr="001D5467">
        <w:rPr>
          <w:sz w:val="26"/>
          <w:szCs w:val="26"/>
        </w:rPr>
        <w:t xml:space="preserve">от </w:t>
      </w:r>
      <w:r w:rsidR="00877568">
        <w:rPr>
          <w:sz w:val="26"/>
          <w:szCs w:val="26"/>
        </w:rPr>
        <w:t>26</w:t>
      </w:r>
      <w:r w:rsidR="00877568" w:rsidRPr="001D5467">
        <w:rPr>
          <w:sz w:val="26"/>
          <w:szCs w:val="26"/>
        </w:rPr>
        <w:t>.1</w:t>
      </w:r>
      <w:r w:rsidR="00877568">
        <w:rPr>
          <w:sz w:val="26"/>
          <w:szCs w:val="26"/>
        </w:rPr>
        <w:t>2</w:t>
      </w:r>
      <w:r w:rsidR="00877568" w:rsidRPr="001D5467">
        <w:rPr>
          <w:sz w:val="26"/>
          <w:szCs w:val="26"/>
        </w:rPr>
        <w:t>.2025 № 110-37-</w:t>
      </w:r>
      <w:r w:rsidR="00877568">
        <w:rPr>
          <w:sz w:val="26"/>
          <w:szCs w:val="26"/>
        </w:rPr>
        <w:t>157</w:t>
      </w:r>
      <w:r w:rsidR="00877568" w:rsidRPr="001D5467">
        <w:rPr>
          <w:sz w:val="26"/>
          <w:szCs w:val="26"/>
        </w:rPr>
        <w:t>4-25</w:t>
      </w:r>
      <w:r w:rsidR="00176885" w:rsidRPr="001D5467">
        <w:rPr>
          <w:sz w:val="26"/>
          <w:szCs w:val="26"/>
        </w:rPr>
        <w:t>)</w:t>
      </w:r>
      <w:r w:rsidR="0068241F" w:rsidRPr="001D5467">
        <w:rPr>
          <w:sz w:val="26"/>
          <w:szCs w:val="26"/>
        </w:rPr>
        <w:t>,</w:t>
      </w:r>
      <w:r w:rsidR="009655CD" w:rsidRPr="001D5467">
        <w:rPr>
          <w:sz w:val="26"/>
          <w:szCs w:val="26"/>
        </w:rPr>
        <w:t xml:space="preserve"> </w:t>
      </w:r>
      <w:r w:rsidR="0068241F" w:rsidRPr="001D5467">
        <w:rPr>
          <w:sz w:val="26"/>
          <w:szCs w:val="26"/>
        </w:rPr>
        <w:t>п</w:t>
      </w:r>
      <w:r w:rsidR="0068241F" w:rsidRPr="001D5467">
        <w:rPr>
          <w:spacing w:val="-4"/>
          <w:sz w:val="26"/>
          <w:szCs w:val="26"/>
        </w:rPr>
        <w:t>ринять к сведению</w:t>
      </w:r>
      <w:r w:rsidR="00176885" w:rsidRPr="001D5467">
        <w:rPr>
          <w:spacing w:val="-4"/>
          <w:sz w:val="26"/>
          <w:szCs w:val="26"/>
        </w:rPr>
        <w:t xml:space="preserve"> (Приложение к данному постановлению).</w:t>
      </w:r>
      <w:proofErr w:type="gramEnd"/>
    </w:p>
    <w:p w:rsidR="0068241F" w:rsidRPr="001D5467" w:rsidRDefault="0068241F" w:rsidP="001D5467">
      <w:pPr>
        <w:ind w:firstLine="425"/>
        <w:jc w:val="both"/>
        <w:rPr>
          <w:sz w:val="26"/>
          <w:szCs w:val="26"/>
        </w:rPr>
      </w:pPr>
      <w:r w:rsidRPr="001D5467">
        <w:rPr>
          <w:sz w:val="26"/>
          <w:szCs w:val="26"/>
        </w:rPr>
        <w:t>2. Настоящее постановление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8241F" w:rsidRPr="001D5467" w:rsidRDefault="0068241F" w:rsidP="001D5467">
      <w:pPr>
        <w:autoSpaceDE w:val="0"/>
        <w:autoSpaceDN w:val="0"/>
        <w:adjustRightInd w:val="0"/>
        <w:ind w:firstLine="425"/>
        <w:jc w:val="both"/>
        <w:rPr>
          <w:sz w:val="26"/>
          <w:szCs w:val="26"/>
        </w:rPr>
      </w:pPr>
      <w:r w:rsidRPr="001D5467">
        <w:rPr>
          <w:sz w:val="26"/>
          <w:szCs w:val="26"/>
        </w:rPr>
        <w:t xml:space="preserve">3. </w:t>
      </w:r>
      <w:r w:rsidRPr="001D5467">
        <w:rPr>
          <w:color w:val="000000"/>
          <w:sz w:val="26"/>
          <w:szCs w:val="26"/>
        </w:rPr>
        <w:t>Настоящее постановление вступает в силу после дня его подписания.</w:t>
      </w:r>
    </w:p>
    <w:p w:rsidR="0044307C" w:rsidRPr="001D5467" w:rsidRDefault="0044307C" w:rsidP="001D5467">
      <w:pPr>
        <w:autoSpaceDE w:val="0"/>
        <w:autoSpaceDN w:val="0"/>
        <w:adjustRightInd w:val="0"/>
        <w:ind w:firstLine="567"/>
        <w:jc w:val="both"/>
      </w:pPr>
    </w:p>
    <w:p w:rsidR="0044307C" w:rsidRPr="001D5467" w:rsidRDefault="0044307C" w:rsidP="001D5467">
      <w:pPr>
        <w:jc w:val="both"/>
      </w:pPr>
    </w:p>
    <w:p w:rsidR="007C274E" w:rsidRPr="001D5467" w:rsidRDefault="008B70BF" w:rsidP="001D5467">
      <w:pPr>
        <w:jc w:val="both"/>
        <w:rPr>
          <w:sz w:val="26"/>
          <w:szCs w:val="26"/>
        </w:rPr>
      </w:pPr>
      <w:r w:rsidRPr="001D5467">
        <w:rPr>
          <w:sz w:val="26"/>
          <w:szCs w:val="26"/>
        </w:rPr>
        <w:t>М</w:t>
      </w:r>
      <w:r w:rsidR="007C274E" w:rsidRPr="001D5467">
        <w:rPr>
          <w:sz w:val="26"/>
          <w:szCs w:val="26"/>
        </w:rPr>
        <w:t>эр городского округа</w:t>
      </w:r>
    </w:p>
    <w:p w:rsidR="007C274E" w:rsidRPr="001D5467" w:rsidRDefault="007C274E" w:rsidP="001D5467">
      <w:pPr>
        <w:jc w:val="both"/>
        <w:rPr>
          <w:sz w:val="26"/>
          <w:szCs w:val="26"/>
        </w:rPr>
      </w:pPr>
      <w:r w:rsidRPr="001D5467">
        <w:rPr>
          <w:sz w:val="26"/>
          <w:szCs w:val="26"/>
        </w:rPr>
        <w:t>муниципального образования</w:t>
      </w:r>
    </w:p>
    <w:p w:rsidR="007C274E" w:rsidRPr="001D5467" w:rsidRDefault="007C274E" w:rsidP="001D5467">
      <w:pPr>
        <w:jc w:val="both"/>
        <w:rPr>
          <w:sz w:val="26"/>
          <w:szCs w:val="26"/>
        </w:rPr>
      </w:pPr>
      <w:r w:rsidRPr="001D5467">
        <w:rPr>
          <w:sz w:val="26"/>
          <w:szCs w:val="26"/>
        </w:rPr>
        <w:t xml:space="preserve">«город Саянск»                                                                               </w:t>
      </w:r>
      <w:r w:rsidR="003B77A2" w:rsidRPr="001D5467">
        <w:rPr>
          <w:sz w:val="26"/>
          <w:szCs w:val="26"/>
        </w:rPr>
        <w:t xml:space="preserve">                       </w:t>
      </w:r>
      <w:proofErr w:type="spellStart"/>
      <w:r w:rsidR="008B70BF" w:rsidRPr="001D5467">
        <w:rPr>
          <w:sz w:val="26"/>
          <w:szCs w:val="26"/>
        </w:rPr>
        <w:t>А.В.Ермаков</w:t>
      </w:r>
      <w:proofErr w:type="spellEnd"/>
    </w:p>
    <w:p w:rsidR="003B77A2" w:rsidRPr="001D5467" w:rsidRDefault="003B77A2" w:rsidP="001D5467">
      <w:pPr>
        <w:rPr>
          <w:sz w:val="16"/>
          <w:szCs w:val="16"/>
        </w:rPr>
      </w:pPr>
    </w:p>
    <w:p w:rsidR="009655CD" w:rsidRPr="001D5467" w:rsidRDefault="00A3299F" w:rsidP="001D5467">
      <w:pPr>
        <w:rPr>
          <w:sz w:val="16"/>
          <w:szCs w:val="16"/>
        </w:rPr>
      </w:pPr>
      <w:r w:rsidRPr="001D5467">
        <w:rPr>
          <w:sz w:val="16"/>
          <w:szCs w:val="16"/>
        </w:rPr>
        <w:t>Исп. Чернобук А.А.</w:t>
      </w:r>
    </w:p>
    <w:p w:rsidR="007074C7" w:rsidRDefault="00A3299F" w:rsidP="001D5467">
      <w:pPr>
        <w:rPr>
          <w:sz w:val="16"/>
          <w:szCs w:val="16"/>
        </w:rPr>
        <w:sectPr w:rsidR="007074C7" w:rsidSect="00FD1DF4">
          <w:pgSz w:w="11906" w:h="16838"/>
          <w:pgMar w:top="567" w:right="567" w:bottom="284" w:left="1134" w:header="709" w:footer="709" w:gutter="0"/>
          <w:cols w:space="720"/>
        </w:sectPr>
      </w:pPr>
      <w:r w:rsidRPr="001D5467">
        <w:rPr>
          <w:sz w:val="16"/>
          <w:szCs w:val="16"/>
        </w:rPr>
        <w:t>тел.</w:t>
      </w:r>
      <w:r w:rsidR="009655CD" w:rsidRPr="001D5467">
        <w:rPr>
          <w:sz w:val="16"/>
          <w:szCs w:val="16"/>
        </w:rPr>
        <w:t>8(39553)</w:t>
      </w:r>
      <w:r w:rsidRPr="001D5467">
        <w:rPr>
          <w:sz w:val="16"/>
          <w:szCs w:val="16"/>
        </w:rPr>
        <w:t>52677</w:t>
      </w:r>
    </w:p>
    <w:p w:rsidR="001C1AC4" w:rsidRPr="001D5467" w:rsidRDefault="007F40BB" w:rsidP="001D5467">
      <w:pPr>
        <w:ind w:left="5387"/>
        <w:rPr>
          <w:rFonts w:eastAsia="Calibri"/>
          <w:sz w:val="24"/>
          <w:szCs w:val="24"/>
          <w:lang w:eastAsia="en-US"/>
        </w:rPr>
      </w:pPr>
      <w:r w:rsidRPr="001D5467">
        <w:rPr>
          <w:rFonts w:eastAsia="Calibri"/>
          <w:sz w:val="24"/>
          <w:szCs w:val="24"/>
          <w:lang w:eastAsia="en-US"/>
        </w:rPr>
        <w:lastRenderedPageBreak/>
        <w:t>П</w:t>
      </w:r>
      <w:r w:rsidR="001C1AC4" w:rsidRPr="001D5467">
        <w:rPr>
          <w:rFonts w:eastAsia="Calibri"/>
          <w:sz w:val="24"/>
          <w:szCs w:val="24"/>
          <w:lang w:eastAsia="en-US"/>
        </w:rPr>
        <w:t>риложение</w:t>
      </w:r>
    </w:p>
    <w:p w:rsidR="001C1AC4" w:rsidRPr="001D5467" w:rsidRDefault="001C1AC4" w:rsidP="001D5467">
      <w:pPr>
        <w:ind w:left="5387"/>
        <w:rPr>
          <w:rFonts w:eastAsia="Calibri"/>
          <w:sz w:val="24"/>
          <w:szCs w:val="24"/>
          <w:lang w:eastAsia="en-US"/>
        </w:rPr>
      </w:pPr>
      <w:r w:rsidRPr="001D5467">
        <w:rPr>
          <w:rFonts w:eastAsia="Calibri"/>
          <w:sz w:val="24"/>
          <w:szCs w:val="24"/>
          <w:lang w:eastAsia="en-US"/>
        </w:rPr>
        <w:t>к постановлению администрации</w:t>
      </w:r>
    </w:p>
    <w:p w:rsidR="001C1AC4" w:rsidRPr="001D5467" w:rsidRDefault="001C1AC4" w:rsidP="001D5467">
      <w:pPr>
        <w:ind w:left="5387"/>
        <w:rPr>
          <w:rFonts w:eastAsia="Calibri"/>
          <w:sz w:val="24"/>
          <w:szCs w:val="24"/>
          <w:lang w:eastAsia="en-US"/>
        </w:rPr>
      </w:pPr>
      <w:r w:rsidRPr="001D5467">
        <w:rPr>
          <w:rFonts w:eastAsia="Calibri"/>
          <w:sz w:val="24"/>
          <w:szCs w:val="24"/>
          <w:lang w:eastAsia="en-US"/>
        </w:rPr>
        <w:t>городского округа муниципального</w:t>
      </w:r>
    </w:p>
    <w:p w:rsidR="001C1AC4" w:rsidRPr="001D5467" w:rsidRDefault="001C1AC4" w:rsidP="001D5467">
      <w:pPr>
        <w:ind w:left="5387"/>
        <w:rPr>
          <w:rFonts w:eastAsia="Calibri"/>
          <w:sz w:val="24"/>
          <w:szCs w:val="24"/>
          <w:lang w:eastAsia="en-US"/>
        </w:rPr>
      </w:pPr>
      <w:r w:rsidRPr="001D5467">
        <w:rPr>
          <w:rFonts w:eastAsia="Calibri"/>
          <w:sz w:val="24"/>
          <w:szCs w:val="24"/>
          <w:lang w:eastAsia="en-US"/>
        </w:rPr>
        <w:t>образования «город Саянск»</w:t>
      </w:r>
    </w:p>
    <w:p w:rsidR="001C1AC4" w:rsidRPr="001D5467" w:rsidRDefault="001C1AC4" w:rsidP="001D5467">
      <w:pPr>
        <w:ind w:left="5387"/>
        <w:rPr>
          <w:sz w:val="24"/>
          <w:szCs w:val="24"/>
        </w:rPr>
      </w:pPr>
      <w:r w:rsidRPr="001D5467">
        <w:rPr>
          <w:rFonts w:eastAsia="Calibri"/>
          <w:sz w:val="24"/>
          <w:szCs w:val="24"/>
          <w:lang w:eastAsia="en-US"/>
        </w:rPr>
        <w:t xml:space="preserve">от </w:t>
      </w:r>
      <w:r w:rsidR="00B210B6">
        <w:rPr>
          <w:rFonts w:eastAsia="Calibri"/>
          <w:sz w:val="24"/>
          <w:szCs w:val="24"/>
          <w:lang w:eastAsia="en-US"/>
        </w:rPr>
        <w:t>04.02.2026</w:t>
      </w:r>
      <w:r w:rsidRPr="001D5467">
        <w:rPr>
          <w:rFonts w:eastAsia="Calibri"/>
          <w:sz w:val="24"/>
          <w:szCs w:val="24"/>
          <w:lang w:eastAsia="en-US"/>
        </w:rPr>
        <w:t xml:space="preserve"> № </w:t>
      </w:r>
      <w:r w:rsidR="00B210B6">
        <w:rPr>
          <w:rFonts w:eastAsia="Calibri"/>
          <w:sz w:val="24"/>
          <w:szCs w:val="24"/>
          <w:lang w:eastAsia="en-US"/>
        </w:rPr>
        <w:t>110-37-123-26</w:t>
      </w:r>
    </w:p>
    <w:p w:rsidR="00306CDE" w:rsidRPr="001D5467" w:rsidRDefault="00306CDE" w:rsidP="001D5467">
      <w:pPr>
        <w:rPr>
          <w:sz w:val="24"/>
          <w:szCs w:val="24"/>
        </w:rPr>
      </w:pPr>
    </w:p>
    <w:p w:rsidR="00306CDE" w:rsidRPr="001D5467" w:rsidRDefault="00306CDE" w:rsidP="001D5467">
      <w:pPr>
        <w:pStyle w:val="a9"/>
        <w:jc w:val="center"/>
        <w:rPr>
          <w:rFonts w:ascii="Times New Roman" w:hAnsi="Times New Roman"/>
          <w:b/>
          <w:sz w:val="28"/>
          <w:szCs w:val="28"/>
        </w:rPr>
      </w:pPr>
      <w:r w:rsidRPr="001D5467">
        <w:rPr>
          <w:rFonts w:ascii="Times New Roman" w:hAnsi="Times New Roman"/>
          <w:b/>
          <w:sz w:val="28"/>
          <w:szCs w:val="28"/>
        </w:rPr>
        <w:t xml:space="preserve">Отчет </w:t>
      </w:r>
    </w:p>
    <w:p w:rsidR="00176885" w:rsidRPr="001D5467" w:rsidRDefault="00306CDE" w:rsidP="001D5467">
      <w:pPr>
        <w:jc w:val="center"/>
        <w:rPr>
          <w:b/>
          <w:sz w:val="28"/>
          <w:szCs w:val="28"/>
        </w:rPr>
      </w:pPr>
      <w:r w:rsidRPr="001D5467">
        <w:rPr>
          <w:b/>
          <w:sz w:val="28"/>
          <w:szCs w:val="28"/>
        </w:rPr>
        <w:t xml:space="preserve">о реализации муниципальной программы «Развитие, содержание дорожного хозяйства и благоустройство муниципального образования «город Саянск» </w:t>
      </w:r>
      <w:r w:rsidR="00176885" w:rsidRPr="001D5467">
        <w:rPr>
          <w:b/>
          <w:color w:val="000000"/>
          <w:spacing w:val="-2"/>
          <w:sz w:val="28"/>
          <w:szCs w:val="28"/>
        </w:rPr>
        <w:t xml:space="preserve">на 2020 – 2027 годы» </w:t>
      </w:r>
      <w:r w:rsidR="00176885" w:rsidRPr="001D5467">
        <w:rPr>
          <w:b/>
          <w:sz w:val="28"/>
          <w:szCs w:val="28"/>
        </w:rPr>
        <w:t>за 2025 год и за весь период реализации 2020-2025 годы</w:t>
      </w:r>
    </w:p>
    <w:p w:rsidR="00306CDE" w:rsidRPr="001D5467" w:rsidRDefault="00306CDE" w:rsidP="001D5467">
      <w:pPr>
        <w:pStyle w:val="a9"/>
        <w:jc w:val="center"/>
        <w:rPr>
          <w:rFonts w:ascii="Times New Roman" w:hAnsi="Times New Roman"/>
          <w:b/>
          <w:sz w:val="28"/>
          <w:szCs w:val="28"/>
        </w:rPr>
      </w:pPr>
    </w:p>
    <w:p w:rsidR="00176885" w:rsidRPr="001D5467" w:rsidRDefault="00A61FE5" w:rsidP="001D5467">
      <w:pPr>
        <w:pStyle w:val="2"/>
        <w:ind w:firstLine="567"/>
        <w:jc w:val="both"/>
        <w:rPr>
          <w:sz w:val="28"/>
          <w:szCs w:val="28"/>
        </w:rPr>
      </w:pPr>
      <w:r w:rsidRPr="001D5467">
        <w:rPr>
          <w:sz w:val="28"/>
          <w:szCs w:val="28"/>
        </w:rPr>
        <w:t>В целях</w:t>
      </w:r>
      <w:r w:rsidR="00306CDE" w:rsidRPr="001D5467">
        <w:rPr>
          <w:sz w:val="28"/>
          <w:szCs w:val="28"/>
        </w:rPr>
        <w:t xml:space="preserve"> комплексного решения вопросов по развитию и содержанию дорожного хозяйства и благоустройства города была принята муниципальная программа «Развитие, содержание дорожного хозяйства и благоустройство муниципального образования «город Саянск» (далее - Программа)</w:t>
      </w:r>
      <w:r w:rsidR="00A3299F" w:rsidRPr="001D5467">
        <w:rPr>
          <w:sz w:val="28"/>
          <w:szCs w:val="28"/>
        </w:rPr>
        <w:t>,</w:t>
      </w:r>
      <w:r w:rsidR="00306CDE" w:rsidRPr="001D5467">
        <w:rPr>
          <w:sz w:val="28"/>
          <w:szCs w:val="28"/>
        </w:rPr>
        <w:t xml:space="preserve"> </w:t>
      </w:r>
      <w:r w:rsidR="00A3299F" w:rsidRPr="001D5467">
        <w:rPr>
          <w:sz w:val="28"/>
          <w:szCs w:val="28"/>
        </w:rPr>
        <w:t xml:space="preserve">утвержденная постановлением администрации городского округа муниципального образования «город Саянск» от 23.10.2019 № 110-37-1176-19. </w:t>
      </w:r>
    </w:p>
    <w:p w:rsidR="007061D3" w:rsidRPr="001D5467" w:rsidRDefault="007061D3" w:rsidP="001D5467">
      <w:pPr>
        <w:pStyle w:val="2"/>
        <w:ind w:firstLine="567"/>
        <w:jc w:val="both"/>
        <w:rPr>
          <w:sz w:val="28"/>
          <w:szCs w:val="28"/>
        </w:rPr>
      </w:pPr>
      <w:r w:rsidRPr="001D5467">
        <w:rPr>
          <w:sz w:val="28"/>
          <w:szCs w:val="28"/>
        </w:rPr>
        <w:t>Муниципальная Программа включает в себя три подпрограммы:</w:t>
      </w:r>
    </w:p>
    <w:p w:rsidR="007061D3" w:rsidRPr="001D5467" w:rsidRDefault="007061D3" w:rsidP="001D5467">
      <w:pPr>
        <w:pStyle w:val="2"/>
        <w:ind w:firstLine="567"/>
        <w:jc w:val="both"/>
        <w:rPr>
          <w:sz w:val="28"/>
          <w:szCs w:val="28"/>
        </w:rPr>
      </w:pPr>
      <w:r w:rsidRPr="001D5467">
        <w:rPr>
          <w:sz w:val="28"/>
          <w:szCs w:val="28"/>
        </w:rPr>
        <w:t>1. 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p w:rsidR="007061D3" w:rsidRPr="001D5467" w:rsidRDefault="007061D3" w:rsidP="001D5467">
      <w:pPr>
        <w:pStyle w:val="2"/>
        <w:ind w:firstLine="567"/>
        <w:jc w:val="both"/>
        <w:rPr>
          <w:sz w:val="28"/>
          <w:szCs w:val="28"/>
        </w:rPr>
      </w:pPr>
      <w:r w:rsidRPr="001D5467">
        <w:rPr>
          <w:sz w:val="28"/>
          <w:szCs w:val="28"/>
        </w:rPr>
        <w:t>2. Подпрограмма №2 «Повышение безопасности дорожного движения в городе Саянске»;</w:t>
      </w:r>
    </w:p>
    <w:p w:rsidR="007061D3" w:rsidRPr="001D5467" w:rsidRDefault="007061D3" w:rsidP="001D5467">
      <w:pPr>
        <w:pStyle w:val="2"/>
        <w:ind w:firstLine="567"/>
        <w:jc w:val="both"/>
        <w:rPr>
          <w:sz w:val="28"/>
          <w:szCs w:val="28"/>
        </w:rPr>
      </w:pPr>
      <w:r w:rsidRPr="001D5467">
        <w:rPr>
          <w:sz w:val="28"/>
          <w:szCs w:val="28"/>
        </w:rPr>
        <w:t>3. 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p w:rsidR="007061D3" w:rsidRPr="001D5467" w:rsidRDefault="007061D3" w:rsidP="001D5467">
      <w:pPr>
        <w:pStyle w:val="2"/>
        <w:ind w:firstLine="567"/>
        <w:jc w:val="both"/>
        <w:rPr>
          <w:sz w:val="28"/>
          <w:szCs w:val="28"/>
        </w:rPr>
      </w:pPr>
      <w:r w:rsidRPr="001D5467">
        <w:rPr>
          <w:sz w:val="28"/>
          <w:szCs w:val="28"/>
        </w:rPr>
        <w:t xml:space="preserve">Задачами муниципальной программы являются: капитальный ремонт дорог общего пользования местного значения на территориях уже существующей </w:t>
      </w:r>
      <w:proofErr w:type="gramStart"/>
      <w:r w:rsidRPr="001D5467">
        <w:rPr>
          <w:sz w:val="28"/>
          <w:szCs w:val="28"/>
        </w:rPr>
        <w:t>застройки города</w:t>
      </w:r>
      <w:proofErr w:type="gramEnd"/>
      <w:r w:rsidRPr="001D5467">
        <w:rPr>
          <w:sz w:val="28"/>
          <w:szCs w:val="28"/>
        </w:rPr>
        <w:t xml:space="preserve">,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 </w:t>
      </w:r>
      <w:proofErr w:type="gramStart"/>
      <w:r w:rsidRPr="001D5467">
        <w:rPr>
          <w:sz w:val="28"/>
          <w:szCs w:val="28"/>
        </w:rPr>
        <w:t>предотвращение дорожно-транспортных происшествий, вероятность гибели людей в которых наиболее высока, совершенствование системы управления деятельностью по повышению безопасности дорожного движения, повышение правосознания и ответственности участников дорожного движения, сокращение социального риска числа лиц, погибших в дорожно-транспортных происшествиях, сокращение транспортного риска числа лиц, погибших в дорожно-транспортных происшествиях, снижение тяжести последствий лиц, погибших в результате дорожно-транспортных происшествий, сокращение числа детей, пострадавших в дорожно-транспортных происшествиях</w:t>
      </w:r>
      <w:proofErr w:type="gramEnd"/>
      <w:r w:rsidRPr="001D5467">
        <w:rPr>
          <w:sz w:val="28"/>
          <w:szCs w:val="28"/>
        </w:rPr>
        <w:t>; обеспечение своевременного и качественного содержания дорог общего пользования местного значения, организация и содержание освещения дорог общего пользования местного значения и мест общего пользования, реализация обязательств по проведению работ по озеленению и благоустройству территории города.</w:t>
      </w:r>
    </w:p>
    <w:p w:rsidR="001B476D" w:rsidRPr="001D5467" w:rsidRDefault="001B476D" w:rsidP="001D5467">
      <w:pPr>
        <w:pStyle w:val="a9"/>
        <w:ind w:firstLine="426"/>
        <w:jc w:val="both"/>
        <w:rPr>
          <w:rFonts w:ascii="Times New Roman" w:hAnsi="Times New Roman"/>
          <w:sz w:val="28"/>
          <w:szCs w:val="28"/>
        </w:rPr>
      </w:pPr>
      <w:r w:rsidRPr="001D5467">
        <w:rPr>
          <w:rFonts w:ascii="Times New Roman" w:hAnsi="Times New Roman"/>
          <w:sz w:val="28"/>
          <w:szCs w:val="28"/>
        </w:rPr>
        <w:t>Основными целями мероприятий данной Программы являются:</w:t>
      </w:r>
    </w:p>
    <w:p w:rsidR="001B476D" w:rsidRPr="001D5467" w:rsidRDefault="001B476D" w:rsidP="001D5467">
      <w:pPr>
        <w:pStyle w:val="ConsPlusNormal"/>
        <w:widowControl/>
        <w:ind w:firstLine="426"/>
        <w:jc w:val="both"/>
        <w:rPr>
          <w:rFonts w:ascii="Times New Roman" w:hAnsi="Times New Roman" w:cs="Times New Roman"/>
          <w:sz w:val="28"/>
          <w:szCs w:val="28"/>
        </w:rPr>
      </w:pPr>
      <w:r w:rsidRPr="001D5467">
        <w:rPr>
          <w:rFonts w:ascii="Times New Roman" w:hAnsi="Times New Roman" w:cs="Times New Roman"/>
          <w:sz w:val="28"/>
          <w:szCs w:val="28"/>
        </w:rPr>
        <w:lastRenderedPageBreak/>
        <w:t xml:space="preserve">1. Ремонт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w:t>
      </w:r>
    </w:p>
    <w:p w:rsidR="001B476D" w:rsidRPr="001D5467" w:rsidRDefault="001B476D" w:rsidP="001D5467">
      <w:pPr>
        <w:pStyle w:val="ConsPlusNormal"/>
        <w:widowControl/>
        <w:ind w:firstLine="426"/>
        <w:jc w:val="both"/>
        <w:rPr>
          <w:rFonts w:ascii="Times New Roman" w:hAnsi="Times New Roman" w:cs="Times New Roman"/>
          <w:sz w:val="28"/>
          <w:szCs w:val="28"/>
        </w:rPr>
      </w:pPr>
      <w:r w:rsidRPr="001D5467">
        <w:rPr>
          <w:rFonts w:ascii="Times New Roman" w:hAnsi="Times New Roman" w:cs="Times New Roman"/>
          <w:sz w:val="28"/>
          <w:szCs w:val="28"/>
        </w:rPr>
        <w:t>2. Сохранение и развитие автомобильных дорог общего пользования местного значения;</w:t>
      </w:r>
    </w:p>
    <w:p w:rsidR="001B476D" w:rsidRPr="001D5467" w:rsidRDefault="001B476D" w:rsidP="001D5467">
      <w:pPr>
        <w:pStyle w:val="a9"/>
        <w:ind w:firstLine="426"/>
        <w:jc w:val="both"/>
        <w:rPr>
          <w:rFonts w:ascii="Times New Roman" w:hAnsi="Times New Roman"/>
          <w:sz w:val="28"/>
          <w:szCs w:val="28"/>
        </w:rPr>
      </w:pPr>
      <w:r w:rsidRPr="001D5467">
        <w:rPr>
          <w:rFonts w:ascii="Times New Roman" w:hAnsi="Times New Roman"/>
          <w:sz w:val="28"/>
          <w:szCs w:val="28"/>
        </w:rPr>
        <w:t>3. Повышение безопасности дорожного движения;</w:t>
      </w:r>
    </w:p>
    <w:p w:rsidR="001B476D" w:rsidRPr="001D5467" w:rsidRDefault="001B476D" w:rsidP="001D5467">
      <w:pPr>
        <w:pStyle w:val="a9"/>
        <w:ind w:firstLine="426"/>
        <w:jc w:val="both"/>
        <w:rPr>
          <w:rFonts w:ascii="Times New Roman" w:hAnsi="Times New Roman"/>
          <w:sz w:val="28"/>
          <w:szCs w:val="28"/>
        </w:rPr>
      </w:pPr>
      <w:r w:rsidRPr="001D5467">
        <w:rPr>
          <w:rFonts w:ascii="Times New Roman" w:hAnsi="Times New Roman"/>
          <w:sz w:val="28"/>
          <w:szCs w:val="28"/>
        </w:rPr>
        <w:t>4. Сокращение смертности от дорожно-транспортных происшествий;</w:t>
      </w:r>
    </w:p>
    <w:p w:rsidR="001B476D" w:rsidRPr="001D5467" w:rsidRDefault="001B476D" w:rsidP="001D5467">
      <w:pPr>
        <w:pStyle w:val="a9"/>
        <w:ind w:firstLine="426"/>
        <w:jc w:val="both"/>
        <w:rPr>
          <w:rFonts w:ascii="Times New Roman" w:hAnsi="Times New Roman"/>
          <w:sz w:val="28"/>
          <w:szCs w:val="28"/>
        </w:rPr>
      </w:pPr>
      <w:r w:rsidRPr="001D5467">
        <w:rPr>
          <w:rFonts w:ascii="Times New Roman" w:hAnsi="Times New Roman"/>
          <w:sz w:val="28"/>
          <w:szCs w:val="28"/>
        </w:rPr>
        <w:t>5. Улучшение качества содержания дорог общего пользования местного значения;</w:t>
      </w:r>
    </w:p>
    <w:p w:rsidR="001B476D" w:rsidRPr="001D5467" w:rsidRDefault="001B476D" w:rsidP="001D5467">
      <w:pPr>
        <w:pStyle w:val="a9"/>
        <w:ind w:firstLine="426"/>
        <w:jc w:val="both"/>
        <w:rPr>
          <w:rFonts w:ascii="Times New Roman" w:hAnsi="Times New Roman"/>
          <w:sz w:val="28"/>
          <w:szCs w:val="28"/>
        </w:rPr>
      </w:pPr>
      <w:r w:rsidRPr="001D5467">
        <w:rPr>
          <w:rFonts w:ascii="Times New Roman" w:hAnsi="Times New Roman"/>
          <w:sz w:val="28"/>
          <w:szCs w:val="28"/>
        </w:rPr>
        <w:t>6. Улучшение качества освещения дорог общего пользования местного значения;</w:t>
      </w:r>
    </w:p>
    <w:p w:rsidR="001B476D" w:rsidRPr="001D5467" w:rsidRDefault="001B476D" w:rsidP="001D5467">
      <w:pPr>
        <w:pStyle w:val="a9"/>
        <w:ind w:firstLine="426"/>
        <w:jc w:val="both"/>
        <w:rPr>
          <w:rFonts w:ascii="Times New Roman" w:hAnsi="Times New Roman"/>
          <w:sz w:val="28"/>
          <w:szCs w:val="28"/>
        </w:rPr>
      </w:pPr>
      <w:r w:rsidRPr="001D5467">
        <w:rPr>
          <w:rFonts w:ascii="Times New Roman" w:hAnsi="Times New Roman"/>
          <w:sz w:val="28"/>
          <w:szCs w:val="28"/>
        </w:rPr>
        <w:t>7. Улучшение качества содержания мест прилегающих к дорогам общего пользования местного значения города и лесопарковых зон города.</w:t>
      </w:r>
    </w:p>
    <w:p w:rsidR="002B5EE4" w:rsidRPr="001D5467" w:rsidRDefault="002B5EE4" w:rsidP="001D5467">
      <w:pPr>
        <w:pStyle w:val="2"/>
        <w:ind w:firstLine="567"/>
        <w:jc w:val="both"/>
        <w:rPr>
          <w:sz w:val="28"/>
          <w:szCs w:val="28"/>
        </w:rPr>
      </w:pPr>
      <w:r w:rsidRPr="001D5467">
        <w:rPr>
          <w:sz w:val="28"/>
          <w:szCs w:val="28"/>
        </w:rPr>
        <w:t>В 202</w:t>
      </w:r>
      <w:r w:rsidR="007061D3" w:rsidRPr="001D5467">
        <w:rPr>
          <w:sz w:val="28"/>
          <w:szCs w:val="28"/>
        </w:rPr>
        <w:t>5</w:t>
      </w:r>
      <w:r w:rsidRPr="001D5467">
        <w:rPr>
          <w:sz w:val="28"/>
          <w:szCs w:val="28"/>
        </w:rPr>
        <w:t xml:space="preserve"> год</w:t>
      </w:r>
      <w:r w:rsidR="004C2144" w:rsidRPr="001D5467">
        <w:rPr>
          <w:sz w:val="28"/>
          <w:szCs w:val="28"/>
        </w:rPr>
        <w:t>у</w:t>
      </w:r>
      <w:r w:rsidR="00BA5D81" w:rsidRPr="001D5467">
        <w:rPr>
          <w:sz w:val="28"/>
          <w:szCs w:val="28"/>
        </w:rPr>
        <w:t xml:space="preserve"> в муниципальную программу вносились</w:t>
      </w:r>
      <w:r w:rsidRPr="001D5467">
        <w:rPr>
          <w:sz w:val="28"/>
          <w:szCs w:val="28"/>
        </w:rPr>
        <w:t xml:space="preserve"> </w:t>
      </w:r>
      <w:r w:rsidR="00BA5D81" w:rsidRPr="001D5467">
        <w:rPr>
          <w:sz w:val="28"/>
          <w:szCs w:val="28"/>
        </w:rPr>
        <w:t xml:space="preserve">следующие </w:t>
      </w:r>
      <w:r w:rsidRPr="001D5467">
        <w:rPr>
          <w:sz w:val="28"/>
          <w:szCs w:val="28"/>
        </w:rPr>
        <w:t>изменени</w:t>
      </w:r>
      <w:r w:rsidR="00BA5D81" w:rsidRPr="001D5467">
        <w:rPr>
          <w:sz w:val="28"/>
          <w:szCs w:val="28"/>
        </w:rPr>
        <w:t>я:</w:t>
      </w:r>
    </w:p>
    <w:p w:rsidR="007061D3" w:rsidRPr="001D5467" w:rsidRDefault="002B5EE4" w:rsidP="001D5467">
      <w:pPr>
        <w:pStyle w:val="2"/>
        <w:ind w:firstLine="567"/>
        <w:jc w:val="both"/>
        <w:rPr>
          <w:sz w:val="28"/>
          <w:szCs w:val="28"/>
        </w:rPr>
      </w:pPr>
      <w:proofErr w:type="gramStart"/>
      <w:r w:rsidRPr="001D5467">
        <w:rPr>
          <w:sz w:val="28"/>
          <w:szCs w:val="28"/>
        </w:rPr>
        <w:t xml:space="preserve">- постановлением администрации городского округа муниципального образования «город Саянск» от </w:t>
      </w:r>
      <w:r w:rsidR="00BA5D81" w:rsidRPr="001D5467">
        <w:rPr>
          <w:sz w:val="28"/>
          <w:szCs w:val="28"/>
        </w:rPr>
        <w:t>26</w:t>
      </w:r>
      <w:r w:rsidRPr="001D5467">
        <w:rPr>
          <w:sz w:val="28"/>
          <w:szCs w:val="28"/>
        </w:rPr>
        <w:t>.</w:t>
      </w:r>
      <w:r w:rsidR="00BA5D81" w:rsidRPr="001D5467">
        <w:rPr>
          <w:sz w:val="28"/>
          <w:szCs w:val="28"/>
        </w:rPr>
        <w:t>12</w:t>
      </w:r>
      <w:r w:rsidRPr="001D5467">
        <w:rPr>
          <w:sz w:val="28"/>
          <w:szCs w:val="28"/>
        </w:rPr>
        <w:t>.202</w:t>
      </w:r>
      <w:r w:rsidR="00BA5D81" w:rsidRPr="001D5467">
        <w:rPr>
          <w:sz w:val="28"/>
          <w:szCs w:val="28"/>
        </w:rPr>
        <w:t>5</w:t>
      </w:r>
      <w:r w:rsidRPr="001D5467">
        <w:rPr>
          <w:sz w:val="28"/>
          <w:szCs w:val="28"/>
        </w:rPr>
        <w:t xml:space="preserve"> № 110-37-1</w:t>
      </w:r>
      <w:r w:rsidR="00BA5D81" w:rsidRPr="001D5467">
        <w:rPr>
          <w:sz w:val="28"/>
          <w:szCs w:val="28"/>
        </w:rPr>
        <w:t>574</w:t>
      </w:r>
      <w:r w:rsidRPr="001D5467">
        <w:rPr>
          <w:sz w:val="28"/>
          <w:szCs w:val="28"/>
        </w:rPr>
        <w:t>-2</w:t>
      </w:r>
      <w:r w:rsidR="00BA5D81" w:rsidRPr="001D5467">
        <w:rPr>
          <w:sz w:val="28"/>
          <w:szCs w:val="28"/>
        </w:rPr>
        <w:t>5</w:t>
      </w:r>
      <w:r w:rsidRPr="001D5467">
        <w:rPr>
          <w:sz w:val="28"/>
          <w:szCs w:val="28"/>
        </w:rPr>
        <w:t xml:space="preserve"> «О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w:t>
      </w:r>
      <w:r w:rsidR="00BA5D81" w:rsidRPr="001D5467">
        <w:rPr>
          <w:sz w:val="28"/>
          <w:szCs w:val="28"/>
        </w:rPr>
        <w:t>7</w:t>
      </w:r>
      <w:r w:rsidRPr="001D5467">
        <w:rPr>
          <w:sz w:val="28"/>
          <w:szCs w:val="28"/>
        </w:rPr>
        <w:t xml:space="preserve"> годы», утвержденную постановлением администрации городского округа муниципального образования «город Саянск» от 23.10.2019 № 110-37-1176-19», в связи с корректировкой мероприятий и сумм, запланированных на 202</w:t>
      </w:r>
      <w:r w:rsidR="00BA5D81" w:rsidRPr="001D5467">
        <w:rPr>
          <w:sz w:val="28"/>
          <w:szCs w:val="28"/>
        </w:rPr>
        <w:t>5</w:t>
      </w:r>
      <w:r w:rsidRPr="001D5467">
        <w:rPr>
          <w:sz w:val="28"/>
          <w:szCs w:val="28"/>
        </w:rPr>
        <w:t xml:space="preserve"> год</w:t>
      </w:r>
      <w:r w:rsidR="00BA5D81" w:rsidRPr="001D5467">
        <w:rPr>
          <w:sz w:val="28"/>
          <w:szCs w:val="28"/>
        </w:rPr>
        <w:t>.</w:t>
      </w:r>
      <w:proofErr w:type="gramEnd"/>
    </w:p>
    <w:p w:rsidR="00413AC1" w:rsidRPr="001D5467" w:rsidRDefault="002B5EE4" w:rsidP="001D5467">
      <w:pPr>
        <w:pStyle w:val="2"/>
        <w:ind w:firstLine="567"/>
        <w:jc w:val="both"/>
        <w:rPr>
          <w:sz w:val="28"/>
          <w:szCs w:val="28"/>
        </w:rPr>
      </w:pPr>
      <w:r w:rsidRPr="001D5467">
        <w:rPr>
          <w:sz w:val="28"/>
          <w:szCs w:val="28"/>
        </w:rPr>
        <w:t xml:space="preserve">С учётом изменений общий объем </w:t>
      </w:r>
      <w:r w:rsidR="00EB1FB6" w:rsidRPr="001D5467">
        <w:rPr>
          <w:sz w:val="28"/>
          <w:szCs w:val="28"/>
        </w:rPr>
        <w:t>запланированных</w:t>
      </w:r>
      <w:r w:rsidRPr="001D5467">
        <w:rPr>
          <w:sz w:val="28"/>
          <w:szCs w:val="28"/>
        </w:rPr>
        <w:t xml:space="preserve"> для реализации муниципальной программы средств в</w:t>
      </w:r>
      <w:r w:rsidR="00B63B26" w:rsidRPr="001D5467">
        <w:rPr>
          <w:sz w:val="28"/>
          <w:szCs w:val="28"/>
        </w:rPr>
        <w:t xml:space="preserve"> </w:t>
      </w:r>
      <w:r w:rsidR="00A3299F" w:rsidRPr="001D5467">
        <w:rPr>
          <w:sz w:val="28"/>
          <w:szCs w:val="28"/>
        </w:rPr>
        <w:t>202</w:t>
      </w:r>
      <w:r w:rsidR="001B476D" w:rsidRPr="001D5467">
        <w:rPr>
          <w:sz w:val="28"/>
          <w:szCs w:val="28"/>
        </w:rPr>
        <w:t>5</w:t>
      </w:r>
      <w:r w:rsidR="00A3299F" w:rsidRPr="001D5467">
        <w:rPr>
          <w:sz w:val="28"/>
          <w:szCs w:val="28"/>
        </w:rPr>
        <w:t xml:space="preserve"> год</w:t>
      </w:r>
      <w:r w:rsidR="001B476D" w:rsidRPr="001D5467">
        <w:rPr>
          <w:sz w:val="28"/>
          <w:szCs w:val="28"/>
        </w:rPr>
        <w:t>у</w:t>
      </w:r>
      <w:r w:rsidR="00B63B26" w:rsidRPr="001D5467">
        <w:rPr>
          <w:sz w:val="28"/>
          <w:szCs w:val="28"/>
        </w:rPr>
        <w:t xml:space="preserve"> </w:t>
      </w:r>
      <w:r w:rsidRPr="001D5467">
        <w:rPr>
          <w:sz w:val="28"/>
          <w:szCs w:val="28"/>
        </w:rPr>
        <w:t xml:space="preserve">составил </w:t>
      </w:r>
      <w:r w:rsidR="00156468" w:rsidRPr="001D5467">
        <w:rPr>
          <w:b/>
          <w:sz w:val="28"/>
          <w:szCs w:val="28"/>
        </w:rPr>
        <w:t>198830</w:t>
      </w:r>
      <w:r w:rsidR="00306CDE" w:rsidRPr="001D5467">
        <w:rPr>
          <w:sz w:val="28"/>
          <w:szCs w:val="28"/>
        </w:rPr>
        <w:t xml:space="preserve"> тыс. рублей, из них за счет средств местного бюдже</w:t>
      </w:r>
      <w:r w:rsidR="00413AC1" w:rsidRPr="001D5467">
        <w:rPr>
          <w:sz w:val="28"/>
          <w:szCs w:val="28"/>
        </w:rPr>
        <w:t xml:space="preserve">та – </w:t>
      </w:r>
      <w:r w:rsidR="00156468" w:rsidRPr="001D5467">
        <w:rPr>
          <w:b/>
          <w:sz w:val="28"/>
          <w:szCs w:val="28"/>
        </w:rPr>
        <w:t>72476</w:t>
      </w:r>
      <w:r w:rsidR="00306CDE" w:rsidRPr="001D5467">
        <w:rPr>
          <w:sz w:val="28"/>
          <w:szCs w:val="28"/>
        </w:rPr>
        <w:t xml:space="preserve"> тыс. руб</w:t>
      </w:r>
      <w:r w:rsidR="00595F63" w:rsidRPr="001D5467">
        <w:rPr>
          <w:sz w:val="28"/>
          <w:szCs w:val="28"/>
        </w:rPr>
        <w:t>лей</w:t>
      </w:r>
      <w:r w:rsidR="00306CDE" w:rsidRPr="001D5467">
        <w:rPr>
          <w:sz w:val="28"/>
          <w:szCs w:val="28"/>
        </w:rPr>
        <w:t xml:space="preserve">, за счет средств </w:t>
      </w:r>
      <w:r w:rsidR="00413AC1" w:rsidRPr="001D5467">
        <w:rPr>
          <w:sz w:val="28"/>
          <w:szCs w:val="28"/>
        </w:rPr>
        <w:t xml:space="preserve">областного бюджета </w:t>
      </w:r>
      <w:r w:rsidR="00C917FE" w:rsidRPr="001D5467">
        <w:rPr>
          <w:sz w:val="28"/>
          <w:szCs w:val="28"/>
        </w:rPr>
        <w:t>–</w:t>
      </w:r>
      <w:r w:rsidR="00413AC1" w:rsidRPr="001D5467">
        <w:rPr>
          <w:sz w:val="28"/>
          <w:szCs w:val="28"/>
        </w:rPr>
        <w:t xml:space="preserve"> </w:t>
      </w:r>
      <w:r w:rsidR="00156468" w:rsidRPr="001D5467">
        <w:rPr>
          <w:b/>
          <w:sz w:val="28"/>
          <w:szCs w:val="28"/>
        </w:rPr>
        <w:t>126354</w:t>
      </w:r>
      <w:r w:rsidR="00306CDE" w:rsidRPr="001D5467">
        <w:rPr>
          <w:sz w:val="28"/>
          <w:szCs w:val="28"/>
        </w:rPr>
        <w:t xml:space="preserve"> тыс. рублей</w:t>
      </w:r>
      <w:r w:rsidR="00B63B26" w:rsidRPr="001D5467">
        <w:rPr>
          <w:sz w:val="28"/>
          <w:szCs w:val="28"/>
        </w:rPr>
        <w:t>, в том числе по подпрограммам:</w:t>
      </w:r>
    </w:p>
    <w:p w:rsidR="00D13608" w:rsidRPr="001D5467" w:rsidRDefault="00D13608" w:rsidP="001D5467">
      <w:pPr>
        <w:pStyle w:val="2"/>
        <w:ind w:firstLine="567"/>
        <w:jc w:val="both"/>
        <w:rPr>
          <w:sz w:val="28"/>
          <w:szCs w:val="28"/>
        </w:rPr>
      </w:pPr>
      <w:r w:rsidRPr="001D5467">
        <w:rPr>
          <w:b/>
          <w:sz w:val="28"/>
          <w:szCs w:val="28"/>
        </w:rPr>
        <w:t>По подпрограмме № 1</w:t>
      </w:r>
      <w:r w:rsidRPr="001D5467">
        <w:rPr>
          <w:sz w:val="28"/>
          <w:szCs w:val="28"/>
        </w:rPr>
        <w:t xml:space="preserve"> запланировано </w:t>
      </w:r>
      <w:r w:rsidR="0009558D" w:rsidRPr="001D5467">
        <w:rPr>
          <w:b/>
          <w:sz w:val="28"/>
          <w:szCs w:val="28"/>
        </w:rPr>
        <w:t>144098</w:t>
      </w:r>
      <w:r w:rsidRPr="001D5467">
        <w:rPr>
          <w:sz w:val="28"/>
          <w:szCs w:val="28"/>
        </w:rPr>
        <w:t xml:space="preserve">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в том числе: из местного бюджета </w:t>
      </w:r>
      <w:r w:rsidR="0009558D" w:rsidRPr="001D5467">
        <w:rPr>
          <w:b/>
          <w:sz w:val="28"/>
          <w:szCs w:val="28"/>
        </w:rPr>
        <w:t>19368</w:t>
      </w:r>
      <w:r w:rsidRPr="001D5467">
        <w:rPr>
          <w:sz w:val="28"/>
          <w:szCs w:val="28"/>
        </w:rPr>
        <w:t xml:space="preserve"> </w:t>
      </w:r>
      <w:proofErr w:type="spellStart"/>
      <w:r w:rsidRPr="001D5467">
        <w:rPr>
          <w:sz w:val="28"/>
          <w:szCs w:val="28"/>
        </w:rPr>
        <w:t>тыс.рублей</w:t>
      </w:r>
      <w:proofErr w:type="spellEnd"/>
      <w:r w:rsidRPr="001D5467">
        <w:rPr>
          <w:sz w:val="28"/>
          <w:szCs w:val="28"/>
        </w:rPr>
        <w:t xml:space="preserve">, из областного бюджета </w:t>
      </w:r>
      <w:r w:rsidR="0009558D" w:rsidRPr="001D5467">
        <w:rPr>
          <w:b/>
          <w:sz w:val="28"/>
          <w:szCs w:val="28"/>
        </w:rPr>
        <w:t>124730</w:t>
      </w:r>
      <w:r w:rsidRPr="001D5467">
        <w:rPr>
          <w:sz w:val="28"/>
          <w:szCs w:val="28"/>
        </w:rPr>
        <w:t xml:space="preserve"> </w:t>
      </w:r>
      <w:proofErr w:type="spellStart"/>
      <w:r w:rsidRPr="001D5467">
        <w:rPr>
          <w:sz w:val="28"/>
          <w:szCs w:val="28"/>
        </w:rPr>
        <w:t>тыс.рублей</w:t>
      </w:r>
      <w:proofErr w:type="spellEnd"/>
      <w:r w:rsidRPr="001D5467">
        <w:rPr>
          <w:sz w:val="28"/>
          <w:szCs w:val="28"/>
        </w:rPr>
        <w:t xml:space="preserve">. </w:t>
      </w:r>
    </w:p>
    <w:p w:rsidR="00CB5448" w:rsidRPr="001D5467" w:rsidRDefault="007A594B" w:rsidP="001D5467">
      <w:pPr>
        <w:pStyle w:val="2"/>
        <w:ind w:firstLine="567"/>
        <w:jc w:val="both"/>
        <w:rPr>
          <w:sz w:val="28"/>
          <w:szCs w:val="28"/>
        </w:rPr>
      </w:pPr>
      <w:r w:rsidRPr="001D5467">
        <w:rPr>
          <w:b/>
          <w:sz w:val="28"/>
          <w:szCs w:val="28"/>
        </w:rPr>
        <w:t>По подпрограмме</w:t>
      </w:r>
      <w:r w:rsidR="00CB5448" w:rsidRPr="001D5467">
        <w:rPr>
          <w:b/>
          <w:sz w:val="28"/>
          <w:szCs w:val="28"/>
        </w:rPr>
        <w:t xml:space="preserve"> № 2</w:t>
      </w:r>
      <w:r w:rsidR="00CB5448" w:rsidRPr="001D5467">
        <w:rPr>
          <w:sz w:val="28"/>
          <w:szCs w:val="28"/>
        </w:rPr>
        <w:t xml:space="preserve"> запланировано </w:t>
      </w:r>
      <w:r w:rsidR="0009558D" w:rsidRPr="001D5467">
        <w:rPr>
          <w:b/>
          <w:sz w:val="28"/>
          <w:szCs w:val="28"/>
        </w:rPr>
        <w:t>3708</w:t>
      </w:r>
      <w:r w:rsidR="00CB5448" w:rsidRPr="001D5467">
        <w:rPr>
          <w:sz w:val="28"/>
          <w:szCs w:val="28"/>
        </w:rPr>
        <w:t xml:space="preserve"> тыс. руб., в том числе за счет средств местного бюджета - </w:t>
      </w:r>
      <w:r w:rsidR="0009558D" w:rsidRPr="001D5467">
        <w:rPr>
          <w:b/>
          <w:sz w:val="28"/>
          <w:szCs w:val="28"/>
        </w:rPr>
        <w:t>2459</w:t>
      </w:r>
      <w:r w:rsidR="00CB5448" w:rsidRPr="001D5467">
        <w:rPr>
          <w:sz w:val="28"/>
          <w:szCs w:val="28"/>
        </w:rPr>
        <w:t xml:space="preserve"> тыс. рублей, за счет областного бюджета </w:t>
      </w:r>
      <w:r w:rsidR="0009558D" w:rsidRPr="001D5467">
        <w:rPr>
          <w:b/>
          <w:sz w:val="28"/>
          <w:szCs w:val="28"/>
        </w:rPr>
        <w:t>1249</w:t>
      </w:r>
      <w:r w:rsidR="002C10D1" w:rsidRPr="001D5467">
        <w:rPr>
          <w:b/>
          <w:sz w:val="28"/>
          <w:szCs w:val="28"/>
        </w:rPr>
        <w:t xml:space="preserve"> </w:t>
      </w:r>
      <w:proofErr w:type="spellStart"/>
      <w:r w:rsidR="002C10D1" w:rsidRPr="001D5467">
        <w:rPr>
          <w:sz w:val="28"/>
          <w:szCs w:val="28"/>
        </w:rPr>
        <w:t>тыс</w:t>
      </w:r>
      <w:proofErr w:type="gramStart"/>
      <w:r w:rsidR="002C10D1" w:rsidRPr="001D5467">
        <w:rPr>
          <w:sz w:val="28"/>
          <w:szCs w:val="28"/>
        </w:rPr>
        <w:t>.р</w:t>
      </w:r>
      <w:proofErr w:type="gramEnd"/>
      <w:r w:rsidR="002C10D1" w:rsidRPr="001D5467">
        <w:rPr>
          <w:sz w:val="28"/>
          <w:szCs w:val="28"/>
        </w:rPr>
        <w:t>уб</w:t>
      </w:r>
      <w:proofErr w:type="spellEnd"/>
      <w:r w:rsidR="002C10D1" w:rsidRPr="001D5467">
        <w:rPr>
          <w:sz w:val="28"/>
          <w:szCs w:val="28"/>
        </w:rPr>
        <w:t>.</w:t>
      </w:r>
    </w:p>
    <w:p w:rsidR="00CB5448" w:rsidRPr="001D5467" w:rsidRDefault="007A594B" w:rsidP="001D5467">
      <w:pPr>
        <w:pStyle w:val="2"/>
        <w:ind w:firstLine="567"/>
        <w:jc w:val="both"/>
        <w:rPr>
          <w:sz w:val="28"/>
          <w:szCs w:val="28"/>
        </w:rPr>
      </w:pPr>
      <w:r w:rsidRPr="001D5467">
        <w:rPr>
          <w:b/>
          <w:sz w:val="28"/>
          <w:szCs w:val="28"/>
        </w:rPr>
        <w:t>По подпрограмме</w:t>
      </w:r>
      <w:r w:rsidR="00CB5448" w:rsidRPr="001D5467">
        <w:rPr>
          <w:b/>
          <w:sz w:val="28"/>
          <w:szCs w:val="28"/>
        </w:rPr>
        <w:t xml:space="preserve"> № 3</w:t>
      </w:r>
      <w:r w:rsidR="00CB5448" w:rsidRPr="001D5467">
        <w:rPr>
          <w:sz w:val="28"/>
          <w:szCs w:val="28"/>
        </w:rPr>
        <w:t xml:space="preserve"> было запланировано </w:t>
      </w:r>
      <w:r w:rsidR="0009558D" w:rsidRPr="001D5467">
        <w:rPr>
          <w:b/>
          <w:sz w:val="28"/>
          <w:szCs w:val="28"/>
        </w:rPr>
        <w:t>51024</w:t>
      </w:r>
      <w:r w:rsidR="00CB5448" w:rsidRPr="001D5467">
        <w:rPr>
          <w:b/>
          <w:sz w:val="28"/>
          <w:szCs w:val="28"/>
        </w:rPr>
        <w:t xml:space="preserve"> </w:t>
      </w:r>
      <w:r w:rsidR="00CB5448" w:rsidRPr="001D5467">
        <w:rPr>
          <w:sz w:val="28"/>
          <w:szCs w:val="28"/>
        </w:rPr>
        <w:t xml:space="preserve">тыс. руб., в том числе за счет средств местного бюджета </w:t>
      </w:r>
      <w:r w:rsidR="002C10D1" w:rsidRPr="001D5467">
        <w:rPr>
          <w:sz w:val="28"/>
          <w:szCs w:val="28"/>
        </w:rPr>
        <w:t>–</w:t>
      </w:r>
      <w:r w:rsidR="00CB5448" w:rsidRPr="001D5467">
        <w:rPr>
          <w:sz w:val="28"/>
          <w:szCs w:val="28"/>
        </w:rPr>
        <w:t xml:space="preserve"> </w:t>
      </w:r>
      <w:r w:rsidR="0009558D" w:rsidRPr="001D5467">
        <w:rPr>
          <w:b/>
          <w:sz w:val="28"/>
          <w:szCs w:val="28"/>
        </w:rPr>
        <w:t>50649</w:t>
      </w:r>
      <w:r w:rsidR="00CB5448" w:rsidRPr="001D5467">
        <w:rPr>
          <w:sz w:val="28"/>
          <w:szCs w:val="28"/>
        </w:rPr>
        <w:t xml:space="preserve"> тыс. рублей, за счет областного бюджета – </w:t>
      </w:r>
      <w:r w:rsidR="0009558D" w:rsidRPr="001D5467">
        <w:rPr>
          <w:b/>
          <w:sz w:val="28"/>
          <w:szCs w:val="28"/>
        </w:rPr>
        <w:t>375</w:t>
      </w:r>
      <w:r w:rsidR="00CB5448" w:rsidRPr="001D5467">
        <w:rPr>
          <w:b/>
          <w:sz w:val="28"/>
          <w:szCs w:val="28"/>
        </w:rPr>
        <w:t xml:space="preserve"> </w:t>
      </w:r>
      <w:r w:rsidR="00CB5448" w:rsidRPr="001D5467">
        <w:rPr>
          <w:sz w:val="28"/>
          <w:szCs w:val="28"/>
        </w:rPr>
        <w:t>тыс. руб.</w:t>
      </w:r>
    </w:p>
    <w:p w:rsidR="00156468" w:rsidRPr="001D5467" w:rsidRDefault="006D7A7B" w:rsidP="001D5467">
      <w:pPr>
        <w:pStyle w:val="2"/>
        <w:ind w:firstLine="567"/>
        <w:jc w:val="both"/>
        <w:rPr>
          <w:sz w:val="28"/>
          <w:szCs w:val="28"/>
        </w:rPr>
      </w:pPr>
      <w:r w:rsidRPr="001D5467">
        <w:rPr>
          <w:b/>
          <w:sz w:val="28"/>
          <w:szCs w:val="28"/>
        </w:rPr>
        <w:t xml:space="preserve">Фактическое финансирование </w:t>
      </w:r>
      <w:r w:rsidRPr="001D5467">
        <w:rPr>
          <w:sz w:val="28"/>
          <w:szCs w:val="28"/>
        </w:rPr>
        <w:t xml:space="preserve">Программы составило </w:t>
      </w:r>
      <w:r w:rsidR="00156468" w:rsidRPr="001D5467">
        <w:rPr>
          <w:b/>
          <w:sz w:val="28"/>
          <w:szCs w:val="28"/>
        </w:rPr>
        <w:t>153713</w:t>
      </w:r>
      <w:r w:rsidRPr="001D5467">
        <w:rPr>
          <w:b/>
          <w:sz w:val="28"/>
          <w:szCs w:val="28"/>
        </w:rPr>
        <w:t xml:space="preserve"> </w:t>
      </w:r>
      <w:r w:rsidRPr="001D5467">
        <w:rPr>
          <w:sz w:val="28"/>
          <w:szCs w:val="28"/>
        </w:rPr>
        <w:t>тыс. рублей</w:t>
      </w:r>
      <w:r w:rsidR="0009558D" w:rsidRPr="001D5467">
        <w:rPr>
          <w:sz w:val="28"/>
          <w:szCs w:val="28"/>
        </w:rPr>
        <w:t xml:space="preserve"> (исполнение 77,3%)</w:t>
      </w:r>
      <w:r w:rsidRPr="001D5467">
        <w:rPr>
          <w:sz w:val="28"/>
          <w:szCs w:val="28"/>
        </w:rPr>
        <w:t xml:space="preserve">, </w:t>
      </w:r>
      <w:r w:rsidR="00156468" w:rsidRPr="001D5467">
        <w:rPr>
          <w:sz w:val="28"/>
          <w:szCs w:val="28"/>
        </w:rPr>
        <w:t xml:space="preserve">из них за счет средств местного бюджета – </w:t>
      </w:r>
      <w:r w:rsidR="00156468" w:rsidRPr="001D5467">
        <w:rPr>
          <w:b/>
          <w:sz w:val="28"/>
          <w:szCs w:val="28"/>
        </w:rPr>
        <w:t>66606</w:t>
      </w:r>
      <w:r w:rsidR="00156468" w:rsidRPr="001D5467">
        <w:rPr>
          <w:sz w:val="28"/>
          <w:szCs w:val="28"/>
        </w:rPr>
        <w:t xml:space="preserve"> тыс. рублей, за счет средств областного бюджета – </w:t>
      </w:r>
      <w:r w:rsidR="00156468" w:rsidRPr="001D5467">
        <w:rPr>
          <w:b/>
          <w:sz w:val="28"/>
          <w:szCs w:val="28"/>
        </w:rPr>
        <w:t>87107</w:t>
      </w:r>
      <w:r w:rsidR="00156468" w:rsidRPr="001D5467">
        <w:rPr>
          <w:sz w:val="28"/>
          <w:szCs w:val="28"/>
        </w:rPr>
        <w:t xml:space="preserve"> тыс. рублей, в том числе по подпрограммам:</w:t>
      </w:r>
    </w:p>
    <w:p w:rsidR="00D13608" w:rsidRPr="001D5467" w:rsidRDefault="00D13608" w:rsidP="001D5467">
      <w:pPr>
        <w:widowControl w:val="0"/>
        <w:autoSpaceDE w:val="0"/>
        <w:ind w:firstLine="567"/>
        <w:jc w:val="both"/>
        <w:rPr>
          <w:sz w:val="28"/>
          <w:szCs w:val="28"/>
        </w:rPr>
      </w:pPr>
      <w:r w:rsidRPr="001D5467">
        <w:rPr>
          <w:b/>
          <w:sz w:val="28"/>
          <w:szCs w:val="28"/>
        </w:rPr>
        <w:t>По подпрограмме № 1</w:t>
      </w:r>
      <w:r w:rsidRPr="001D5467">
        <w:rPr>
          <w:sz w:val="28"/>
          <w:szCs w:val="28"/>
        </w:rPr>
        <w:t xml:space="preserve"> фактическое выполнение составило </w:t>
      </w:r>
      <w:r w:rsidR="0009558D" w:rsidRPr="001D5467">
        <w:rPr>
          <w:b/>
          <w:sz w:val="28"/>
          <w:szCs w:val="28"/>
        </w:rPr>
        <w:t>100422</w:t>
      </w:r>
      <w:r w:rsidRPr="001D5467">
        <w:rPr>
          <w:sz w:val="28"/>
          <w:szCs w:val="28"/>
        </w:rPr>
        <w:t xml:space="preserve"> тыс. рублей, в том числе: из местного бюджета </w:t>
      </w:r>
      <w:r w:rsidR="0009558D" w:rsidRPr="001D5467">
        <w:rPr>
          <w:b/>
          <w:sz w:val="28"/>
          <w:szCs w:val="28"/>
        </w:rPr>
        <w:t>13690</w:t>
      </w:r>
      <w:r w:rsidRPr="001D5467">
        <w:rPr>
          <w:sz w:val="28"/>
          <w:szCs w:val="28"/>
        </w:rPr>
        <w:t xml:space="preserve">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из областного бюджета </w:t>
      </w:r>
      <w:r w:rsidR="0009558D" w:rsidRPr="001D5467">
        <w:rPr>
          <w:b/>
          <w:sz w:val="28"/>
          <w:szCs w:val="28"/>
        </w:rPr>
        <w:t>86732</w:t>
      </w:r>
      <w:r w:rsidRPr="001D5467">
        <w:rPr>
          <w:sz w:val="28"/>
          <w:szCs w:val="28"/>
        </w:rPr>
        <w:t xml:space="preserve"> </w:t>
      </w:r>
      <w:proofErr w:type="spellStart"/>
      <w:r w:rsidRPr="001D5467">
        <w:rPr>
          <w:sz w:val="28"/>
          <w:szCs w:val="28"/>
        </w:rPr>
        <w:t>тыс.рублей</w:t>
      </w:r>
      <w:proofErr w:type="spellEnd"/>
      <w:r w:rsidRPr="001D5467">
        <w:rPr>
          <w:sz w:val="28"/>
          <w:szCs w:val="28"/>
        </w:rPr>
        <w:t xml:space="preserve"> или </w:t>
      </w:r>
      <w:r w:rsidR="0009558D" w:rsidRPr="001D5467">
        <w:rPr>
          <w:sz w:val="28"/>
          <w:szCs w:val="28"/>
        </w:rPr>
        <w:t>69,7</w:t>
      </w:r>
      <w:r w:rsidRPr="001D5467">
        <w:rPr>
          <w:sz w:val="28"/>
          <w:szCs w:val="28"/>
        </w:rPr>
        <w:t>% от планового показателя</w:t>
      </w:r>
      <w:r w:rsidR="00CF1F71" w:rsidRPr="001D5467">
        <w:rPr>
          <w:sz w:val="28"/>
          <w:szCs w:val="28"/>
        </w:rPr>
        <w:t>.</w:t>
      </w:r>
    </w:p>
    <w:p w:rsidR="00CF1F71" w:rsidRPr="001D5467" w:rsidRDefault="00CF1F71" w:rsidP="001D5467">
      <w:pPr>
        <w:widowControl w:val="0"/>
        <w:autoSpaceDE w:val="0"/>
        <w:ind w:firstLine="567"/>
        <w:jc w:val="both"/>
        <w:rPr>
          <w:sz w:val="28"/>
          <w:szCs w:val="28"/>
        </w:rPr>
      </w:pPr>
      <w:r w:rsidRPr="001D5467">
        <w:rPr>
          <w:b/>
          <w:sz w:val="28"/>
          <w:szCs w:val="28"/>
        </w:rPr>
        <w:t>По подпрограмме № 2</w:t>
      </w:r>
      <w:r w:rsidRPr="001D5467">
        <w:rPr>
          <w:sz w:val="28"/>
          <w:szCs w:val="28"/>
        </w:rPr>
        <w:t xml:space="preserve"> фактическое выполнение составило </w:t>
      </w:r>
      <w:r w:rsidR="0009558D" w:rsidRPr="001D5467">
        <w:rPr>
          <w:b/>
          <w:sz w:val="28"/>
          <w:szCs w:val="28"/>
        </w:rPr>
        <w:t>2272</w:t>
      </w:r>
      <w:r w:rsidRPr="001D5467">
        <w:rPr>
          <w:sz w:val="28"/>
          <w:szCs w:val="28"/>
        </w:rPr>
        <w:t xml:space="preserve"> тыс. рублей, в том числе: из местного бюджета </w:t>
      </w:r>
      <w:r w:rsidR="0009558D" w:rsidRPr="001D5467">
        <w:rPr>
          <w:b/>
          <w:sz w:val="28"/>
          <w:szCs w:val="28"/>
        </w:rPr>
        <w:t>2272</w:t>
      </w:r>
      <w:r w:rsidRPr="001D5467">
        <w:rPr>
          <w:b/>
          <w:sz w:val="28"/>
          <w:szCs w:val="28"/>
        </w:rPr>
        <w:t xml:space="preserve">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из областного бюджета </w:t>
      </w:r>
      <w:r w:rsidR="0009558D" w:rsidRPr="001D5467">
        <w:rPr>
          <w:b/>
          <w:sz w:val="28"/>
          <w:szCs w:val="28"/>
        </w:rPr>
        <w:t>0</w:t>
      </w:r>
      <w:r w:rsidRPr="001D5467">
        <w:rPr>
          <w:b/>
          <w:sz w:val="28"/>
          <w:szCs w:val="28"/>
        </w:rPr>
        <w:t xml:space="preserve"> </w:t>
      </w:r>
      <w:proofErr w:type="spellStart"/>
      <w:r w:rsidRPr="001D5467">
        <w:rPr>
          <w:sz w:val="28"/>
          <w:szCs w:val="28"/>
        </w:rPr>
        <w:t>тыс.рублей</w:t>
      </w:r>
      <w:proofErr w:type="spellEnd"/>
      <w:r w:rsidRPr="001D5467">
        <w:rPr>
          <w:sz w:val="28"/>
          <w:szCs w:val="28"/>
        </w:rPr>
        <w:t xml:space="preserve"> или </w:t>
      </w:r>
      <w:r w:rsidR="0009558D" w:rsidRPr="001D5467">
        <w:rPr>
          <w:sz w:val="28"/>
          <w:szCs w:val="28"/>
        </w:rPr>
        <w:t>61,3</w:t>
      </w:r>
      <w:r w:rsidRPr="001D5467">
        <w:rPr>
          <w:sz w:val="28"/>
          <w:szCs w:val="28"/>
        </w:rPr>
        <w:t>% от планового показателя.</w:t>
      </w:r>
    </w:p>
    <w:p w:rsidR="00CF1F71" w:rsidRPr="001D5467" w:rsidRDefault="00CF1F71" w:rsidP="001D5467">
      <w:pPr>
        <w:widowControl w:val="0"/>
        <w:autoSpaceDE w:val="0"/>
        <w:ind w:firstLine="567"/>
        <w:jc w:val="both"/>
        <w:rPr>
          <w:sz w:val="28"/>
          <w:szCs w:val="28"/>
        </w:rPr>
      </w:pPr>
      <w:r w:rsidRPr="001D5467">
        <w:rPr>
          <w:b/>
          <w:sz w:val="28"/>
          <w:szCs w:val="28"/>
        </w:rPr>
        <w:t>По подпрограмме № 3</w:t>
      </w:r>
      <w:r w:rsidRPr="001D5467">
        <w:rPr>
          <w:sz w:val="28"/>
          <w:szCs w:val="28"/>
        </w:rPr>
        <w:t xml:space="preserve"> фактическое выполнение составило </w:t>
      </w:r>
      <w:r w:rsidR="00EB1FB6" w:rsidRPr="001D5467">
        <w:rPr>
          <w:b/>
          <w:sz w:val="28"/>
          <w:szCs w:val="28"/>
        </w:rPr>
        <w:t>51019</w:t>
      </w:r>
      <w:r w:rsidRPr="001D5467">
        <w:rPr>
          <w:sz w:val="28"/>
          <w:szCs w:val="28"/>
        </w:rPr>
        <w:t xml:space="preserve"> тыс. </w:t>
      </w:r>
      <w:r w:rsidRPr="001D5467">
        <w:rPr>
          <w:sz w:val="28"/>
          <w:szCs w:val="28"/>
        </w:rPr>
        <w:lastRenderedPageBreak/>
        <w:t xml:space="preserve">рублей, в том числе: из местного бюджета </w:t>
      </w:r>
      <w:r w:rsidR="00EB1FB6" w:rsidRPr="001D5467">
        <w:rPr>
          <w:b/>
          <w:sz w:val="28"/>
          <w:szCs w:val="28"/>
        </w:rPr>
        <w:t>50644</w:t>
      </w:r>
      <w:r w:rsidRPr="001D5467">
        <w:rPr>
          <w:sz w:val="28"/>
          <w:szCs w:val="28"/>
        </w:rPr>
        <w:t xml:space="preserve">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из областного бюджета </w:t>
      </w:r>
      <w:r w:rsidR="00EB1FB6" w:rsidRPr="001D5467">
        <w:rPr>
          <w:b/>
          <w:sz w:val="28"/>
          <w:szCs w:val="28"/>
        </w:rPr>
        <w:t>375</w:t>
      </w:r>
      <w:r w:rsidRPr="001D5467">
        <w:rPr>
          <w:sz w:val="28"/>
          <w:szCs w:val="28"/>
        </w:rPr>
        <w:t xml:space="preserve"> </w:t>
      </w:r>
      <w:proofErr w:type="spellStart"/>
      <w:r w:rsidRPr="001D5467">
        <w:rPr>
          <w:sz w:val="28"/>
          <w:szCs w:val="28"/>
        </w:rPr>
        <w:t>тыс.рублей</w:t>
      </w:r>
      <w:proofErr w:type="spellEnd"/>
      <w:r w:rsidRPr="001D5467">
        <w:rPr>
          <w:sz w:val="28"/>
          <w:szCs w:val="28"/>
        </w:rPr>
        <w:t xml:space="preserve"> или </w:t>
      </w:r>
      <w:r w:rsidR="00EB1FB6" w:rsidRPr="001D5467">
        <w:rPr>
          <w:sz w:val="28"/>
          <w:szCs w:val="28"/>
        </w:rPr>
        <w:t>100</w:t>
      </w:r>
      <w:r w:rsidRPr="001D5467">
        <w:rPr>
          <w:sz w:val="28"/>
          <w:szCs w:val="28"/>
        </w:rPr>
        <w:t>% от планового показателя.</w:t>
      </w:r>
    </w:p>
    <w:p w:rsidR="00EB1FB6" w:rsidRPr="001D5467" w:rsidRDefault="00EB1FB6" w:rsidP="001D5467">
      <w:pPr>
        <w:pStyle w:val="2"/>
        <w:ind w:firstLine="567"/>
        <w:jc w:val="both"/>
        <w:rPr>
          <w:sz w:val="28"/>
          <w:szCs w:val="28"/>
        </w:rPr>
      </w:pPr>
    </w:p>
    <w:p w:rsidR="00EB1FB6" w:rsidRPr="001D5467" w:rsidRDefault="00EB1FB6" w:rsidP="001D5467">
      <w:pPr>
        <w:pStyle w:val="2"/>
        <w:ind w:firstLine="567"/>
        <w:jc w:val="both"/>
        <w:rPr>
          <w:sz w:val="28"/>
          <w:szCs w:val="28"/>
        </w:rPr>
      </w:pPr>
      <w:r w:rsidRPr="001D5467">
        <w:rPr>
          <w:sz w:val="28"/>
          <w:szCs w:val="28"/>
        </w:rPr>
        <w:t xml:space="preserve">За весь период реализации Программы с 2020 года по 2025 год общий объем </w:t>
      </w:r>
      <w:proofErr w:type="gramStart"/>
      <w:r w:rsidRPr="001D5467">
        <w:rPr>
          <w:sz w:val="28"/>
          <w:szCs w:val="28"/>
        </w:rPr>
        <w:t>средств, запланированных для реализации муниципальной программы составил</w:t>
      </w:r>
      <w:proofErr w:type="gramEnd"/>
      <w:r w:rsidRPr="001D5467">
        <w:rPr>
          <w:sz w:val="28"/>
          <w:szCs w:val="28"/>
        </w:rPr>
        <w:t xml:space="preserve">  </w:t>
      </w:r>
      <w:r w:rsidRPr="001D5467">
        <w:rPr>
          <w:b/>
          <w:sz w:val="28"/>
          <w:szCs w:val="28"/>
        </w:rPr>
        <w:t>1352419</w:t>
      </w:r>
      <w:r w:rsidRPr="001D5467">
        <w:rPr>
          <w:sz w:val="28"/>
          <w:szCs w:val="28"/>
        </w:rPr>
        <w:t xml:space="preserve"> тыс. рублей, из них за счет средств местного бюджета – </w:t>
      </w:r>
      <w:r w:rsidRPr="001D5467">
        <w:rPr>
          <w:b/>
          <w:sz w:val="28"/>
          <w:szCs w:val="28"/>
        </w:rPr>
        <w:t>430115</w:t>
      </w:r>
      <w:r w:rsidRPr="001D5467">
        <w:rPr>
          <w:sz w:val="28"/>
          <w:szCs w:val="28"/>
        </w:rPr>
        <w:t xml:space="preserve"> тыс. рублей, за счет средств областного бюджета – </w:t>
      </w:r>
      <w:r w:rsidRPr="001D5467">
        <w:rPr>
          <w:b/>
          <w:sz w:val="28"/>
          <w:szCs w:val="28"/>
        </w:rPr>
        <w:t>922304</w:t>
      </w:r>
      <w:r w:rsidRPr="001D5467">
        <w:rPr>
          <w:sz w:val="28"/>
          <w:szCs w:val="28"/>
        </w:rPr>
        <w:t xml:space="preserve"> тыс. рублей, в том числе по подпрограммам:</w:t>
      </w:r>
    </w:p>
    <w:p w:rsidR="00EB1FB6" w:rsidRPr="001D5467" w:rsidRDefault="00EB1FB6" w:rsidP="001D5467">
      <w:pPr>
        <w:pStyle w:val="2"/>
        <w:ind w:firstLine="567"/>
        <w:jc w:val="both"/>
        <w:rPr>
          <w:sz w:val="28"/>
          <w:szCs w:val="28"/>
        </w:rPr>
      </w:pPr>
      <w:r w:rsidRPr="001D5467">
        <w:rPr>
          <w:b/>
          <w:sz w:val="28"/>
          <w:szCs w:val="28"/>
        </w:rPr>
        <w:t>По подпрограмме № 1</w:t>
      </w:r>
      <w:r w:rsidRPr="001D5467">
        <w:rPr>
          <w:sz w:val="28"/>
          <w:szCs w:val="28"/>
        </w:rPr>
        <w:t xml:space="preserve"> запланировано </w:t>
      </w:r>
      <w:r w:rsidRPr="001D5467">
        <w:rPr>
          <w:b/>
          <w:sz w:val="28"/>
          <w:szCs w:val="28"/>
        </w:rPr>
        <w:t>1040443</w:t>
      </w:r>
      <w:r w:rsidRPr="001D5467">
        <w:rPr>
          <w:sz w:val="28"/>
          <w:szCs w:val="28"/>
        </w:rPr>
        <w:t xml:space="preserve">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в том числе: из местного бюджета  </w:t>
      </w:r>
      <w:r w:rsidRPr="001D5467">
        <w:rPr>
          <w:b/>
          <w:sz w:val="28"/>
          <w:szCs w:val="28"/>
        </w:rPr>
        <w:t>154205</w:t>
      </w:r>
      <w:r w:rsidRPr="001D5467">
        <w:rPr>
          <w:sz w:val="28"/>
          <w:szCs w:val="28"/>
        </w:rPr>
        <w:t xml:space="preserve"> </w:t>
      </w:r>
      <w:proofErr w:type="spellStart"/>
      <w:r w:rsidRPr="001D5467">
        <w:rPr>
          <w:sz w:val="28"/>
          <w:szCs w:val="28"/>
        </w:rPr>
        <w:t>тыс.рублей</w:t>
      </w:r>
      <w:proofErr w:type="spellEnd"/>
      <w:r w:rsidRPr="001D5467">
        <w:rPr>
          <w:sz w:val="28"/>
          <w:szCs w:val="28"/>
        </w:rPr>
        <w:t xml:space="preserve">, из областного бюджета </w:t>
      </w:r>
      <w:r w:rsidRPr="001D5467">
        <w:rPr>
          <w:b/>
          <w:sz w:val="28"/>
          <w:szCs w:val="28"/>
        </w:rPr>
        <w:t>886238</w:t>
      </w:r>
      <w:r w:rsidRPr="001D5467">
        <w:rPr>
          <w:sz w:val="28"/>
          <w:szCs w:val="28"/>
        </w:rPr>
        <w:t xml:space="preserve"> </w:t>
      </w:r>
      <w:proofErr w:type="spellStart"/>
      <w:r w:rsidRPr="001D5467">
        <w:rPr>
          <w:sz w:val="28"/>
          <w:szCs w:val="28"/>
        </w:rPr>
        <w:t>тыс.рублей</w:t>
      </w:r>
      <w:proofErr w:type="spellEnd"/>
      <w:r w:rsidRPr="001D5467">
        <w:rPr>
          <w:sz w:val="28"/>
          <w:szCs w:val="28"/>
        </w:rPr>
        <w:t xml:space="preserve">. </w:t>
      </w:r>
    </w:p>
    <w:p w:rsidR="00EB1FB6" w:rsidRPr="001D5467" w:rsidRDefault="00EB1FB6" w:rsidP="001D5467">
      <w:pPr>
        <w:pStyle w:val="2"/>
        <w:ind w:firstLine="567"/>
        <w:jc w:val="both"/>
        <w:rPr>
          <w:sz w:val="28"/>
          <w:szCs w:val="28"/>
        </w:rPr>
      </w:pPr>
      <w:r w:rsidRPr="001D5467">
        <w:rPr>
          <w:b/>
          <w:sz w:val="28"/>
          <w:szCs w:val="28"/>
        </w:rPr>
        <w:t>По подпрограмме № 2</w:t>
      </w:r>
      <w:r w:rsidRPr="001D5467">
        <w:rPr>
          <w:sz w:val="28"/>
          <w:szCs w:val="28"/>
        </w:rPr>
        <w:t xml:space="preserve"> запланировано </w:t>
      </w:r>
      <w:r w:rsidRPr="001D5467">
        <w:rPr>
          <w:b/>
          <w:sz w:val="28"/>
          <w:szCs w:val="28"/>
        </w:rPr>
        <w:t>16424</w:t>
      </w:r>
      <w:r w:rsidRPr="001D5467">
        <w:rPr>
          <w:sz w:val="28"/>
          <w:szCs w:val="28"/>
        </w:rPr>
        <w:t xml:space="preserve"> тыс. руб., в том числе за счет средств местного бюджета - </w:t>
      </w:r>
      <w:r w:rsidRPr="001D5467">
        <w:rPr>
          <w:b/>
          <w:sz w:val="28"/>
          <w:szCs w:val="28"/>
        </w:rPr>
        <w:t>12833</w:t>
      </w:r>
      <w:r w:rsidRPr="001D5467">
        <w:rPr>
          <w:sz w:val="28"/>
          <w:szCs w:val="28"/>
        </w:rPr>
        <w:t xml:space="preserve"> тыс. рублей, за счет областного бюджета </w:t>
      </w:r>
      <w:r w:rsidRPr="001D5467">
        <w:rPr>
          <w:b/>
          <w:sz w:val="28"/>
          <w:szCs w:val="28"/>
        </w:rPr>
        <w:t xml:space="preserve">3409 </w:t>
      </w:r>
      <w:proofErr w:type="spellStart"/>
      <w:r w:rsidRPr="001D5467">
        <w:rPr>
          <w:sz w:val="28"/>
          <w:szCs w:val="28"/>
        </w:rPr>
        <w:t>тыс</w:t>
      </w:r>
      <w:proofErr w:type="gramStart"/>
      <w:r w:rsidRPr="001D5467">
        <w:rPr>
          <w:sz w:val="28"/>
          <w:szCs w:val="28"/>
        </w:rPr>
        <w:t>.р</w:t>
      </w:r>
      <w:proofErr w:type="gramEnd"/>
      <w:r w:rsidRPr="001D5467">
        <w:rPr>
          <w:sz w:val="28"/>
          <w:szCs w:val="28"/>
        </w:rPr>
        <w:t>уб</w:t>
      </w:r>
      <w:proofErr w:type="spellEnd"/>
      <w:r w:rsidRPr="001D5467">
        <w:rPr>
          <w:sz w:val="28"/>
          <w:szCs w:val="28"/>
        </w:rPr>
        <w:t>.</w:t>
      </w:r>
    </w:p>
    <w:p w:rsidR="00EB1FB6" w:rsidRPr="001D5467" w:rsidRDefault="00EB1FB6" w:rsidP="001D5467">
      <w:pPr>
        <w:pStyle w:val="2"/>
        <w:ind w:firstLine="567"/>
        <w:jc w:val="both"/>
        <w:rPr>
          <w:sz w:val="28"/>
          <w:szCs w:val="28"/>
        </w:rPr>
      </w:pPr>
      <w:r w:rsidRPr="001D5467">
        <w:rPr>
          <w:b/>
          <w:sz w:val="28"/>
          <w:szCs w:val="28"/>
        </w:rPr>
        <w:t>По подпрограмме № 3</w:t>
      </w:r>
      <w:r w:rsidRPr="001D5467">
        <w:rPr>
          <w:sz w:val="28"/>
          <w:szCs w:val="28"/>
        </w:rPr>
        <w:t xml:space="preserve"> было запланировано </w:t>
      </w:r>
      <w:r w:rsidR="009E50E8" w:rsidRPr="001D5467">
        <w:rPr>
          <w:b/>
          <w:sz w:val="28"/>
          <w:szCs w:val="28"/>
        </w:rPr>
        <w:t>295734</w:t>
      </w:r>
      <w:r w:rsidRPr="001D5467">
        <w:rPr>
          <w:b/>
          <w:sz w:val="28"/>
          <w:szCs w:val="28"/>
        </w:rPr>
        <w:t xml:space="preserve"> </w:t>
      </w:r>
      <w:r w:rsidRPr="001D5467">
        <w:rPr>
          <w:sz w:val="28"/>
          <w:szCs w:val="28"/>
        </w:rPr>
        <w:t xml:space="preserve">тыс. руб., в том числе за счет средств местного бюджета – </w:t>
      </w:r>
      <w:r w:rsidR="009E50E8" w:rsidRPr="001D5467">
        <w:rPr>
          <w:b/>
          <w:sz w:val="28"/>
          <w:szCs w:val="28"/>
        </w:rPr>
        <w:t>263077</w:t>
      </w:r>
      <w:r w:rsidRPr="001D5467">
        <w:rPr>
          <w:sz w:val="28"/>
          <w:szCs w:val="28"/>
        </w:rPr>
        <w:t xml:space="preserve"> тыс. рублей, за счет областного бюджета – </w:t>
      </w:r>
      <w:r w:rsidR="009E50E8" w:rsidRPr="001D5467">
        <w:rPr>
          <w:b/>
          <w:sz w:val="28"/>
          <w:szCs w:val="28"/>
        </w:rPr>
        <w:t>32657</w:t>
      </w:r>
      <w:r w:rsidRPr="001D5467">
        <w:rPr>
          <w:b/>
          <w:sz w:val="28"/>
          <w:szCs w:val="28"/>
        </w:rPr>
        <w:t xml:space="preserve"> </w:t>
      </w:r>
      <w:r w:rsidRPr="001D5467">
        <w:rPr>
          <w:sz w:val="28"/>
          <w:szCs w:val="28"/>
        </w:rPr>
        <w:t>тыс. руб.</w:t>
      </w:r>
    </w:p>
    <w:p w:rsidR="000E2FDA" w:rsidRPr="001D5467" w:rsidRDefault="000E2FDA" w:rsidP="001D5467">
      <w:pPr>
        <w:pStyle w:val="2"/>
        <w:ind w:firstLine="567"/>
        <w:jc w:val="both"/>
        <w:rPr>
          <w:sz w:val="28"/>
          <w:szCs w:val="28"/>
        </w:rPr>
      </w:pPr>
      <w:r w:rsidRPr="001D5467">
        <w:rPr>
          <w:sz w:val="28"/>
          <w:szCs w:val="28"/>
        </w:rPr>
        <w:t xml:space="preserve">За весь период реализации Программы с 2020 года по 2025 год </w:t>
      </w:r>
      <w:r w:rsidR="00EB1FB6" w:rsidRPr="001D5467">
        <w:rPr>
          <w:sz w:val="28"/>
          <w:szCs w:val="28"/>
        </w:rPr>
        <w:t xml:space="preserve">фактическое </w:t>
      </w:r>
      <w:r w:rsidRPr="001D5467">
        <w:rPr>
          <w:sz w:val="28"/>
          <w:szCs w:val="28"/>
        </w:rPr>
        <w:t xml:space="preserve">финансирование составило  </w:t>
      </w:r>
      <w:r w:rsidR="00020E30" w:rsidRPr="001D5467">
        <w:rPr>
          <w:b/>
          <w:sz w:val="28"/>
          <w:szCs w:val="28"/>
        </w:rPr>
        <w:t>1239896</w:t>
      </w:r>
      <w:r w:rsidRPr="001D5467">
        <w:rPr>
          <w:sz w:val="28"/>
          <w:szCs w:val="28"/>
        </w:rPr>
        <w:t xml:space="preserve"> тыс. рублей</w:t>
      </w:r>
      <w:r w:rsidR="00020E30" w:rsidRPr="001D5467">
        <w:rPr>
          <w:sz w:val="28"/>
          <w:szCs w:val="28"/>
        </w:rPr>
        <w:t xml:space="preserve"> (исполнение 91,7%)</w:t>
      </w:r>
      <w:r w:rsidRPr="001D5467">
        <w:rPr>
          <w:sz w:val="28"/>
          <w:szCs w:val="28"/>
        </w:rPr>
        <w:t xml:space="preserve">, из них за счет средств местного бюджета – </w:t>
      </w:r>
      <w:r w:rsidR="00020E30" w:rsidRPr="001D5467">
        <w:rPr>
          <w:b/>
          <w:sz w:val="28"/>
          <w:szCs w:val="28"/>
        </w:rPr>
        <w:t>414738</w:t>
      </w:r>
      <w:r w:rsidRPr="001D5467">
        <w:rPr>
          <w:sz w:val="28"/>
          <w:szCs w:val="28"/>
        </w:rPr>
        <w:t xml:space="preserve"> тыс. рублей, за счет средств областного бюджета – </w:t>
      </w:r>
      <w:r w:rsidR="00020E30" w:rsidRPr="001D5467">
        <w:rPr>
          <w:b/>
          <w:sz w:val="28"/>
          <w:szCs w:val="28"/>
        </w:rPr>
        <w:t>825158</w:t>
      </w:r>
      <w:r w:rsidRPr="001D5467">
        <w:rPr>
          <w:sz w:val="28"/>
          <w:szCs w:val="28"/>
        </w:rPr>
        <w:t xml:space="preserve"> тыс. рублей, в том числе по подпрограммам:</w:t>
      </w:r>
    </w:p>
    <w:p w:rsidR="000E2FDA" w:rsidRPr="001D5467" w:rsidRDefault="000E2FDA" w:rsidP="001D5467">
      <w:pPr>
        <w:pStyle w:val="2"/>
        <w:ind w:firstLine="567"/>
        <w:jc w:val="both"/>
        <w:rPr>
          <w:sz w:val="28"/>
          <w:szCs w:val="28"/>
        </w:rPr>
      </w:pPr>
      <w:r w:rsidRPr="001D5467">
        <w:rPr>
          <w:b/>
          <w:sz w:val="28"/>
          <w:szCs w:val="28"/>
        </w:rPr>
        <w:t>По подпрограмме № 1</w:t>
      </w:r>
      <w:r w:rsidRPr="001D5467">
        <w:rPr>
          <w:sz w:val="28"/>
          <w:szCs w:val="28"/>
        </w:rPr>
        <w:t xml:space="preserve"> фактическое выполнение составило </w:t>
      </w:r>
      <w:r w:rsidR="00020E30" w:rsidRPr="001D5467">
        <w:rPr>
          <w:b/>
          <w:sz w:val="28"/>
          <w:szCs w:val="28"/>
        </w:rPr>
        <w:t>930753</w:t>
      </w:r>
      <w:r w:rsidR="00020E30" w:rsidRPr="001D5467">
        <w:rPr>
          <w:sz w:val="28"/>
          <w:szCs w:val="28"/>
        </w:rPr>
        <w:t xml:space="preserve"> тыс. рублей</w:t>
      </w:r>
      <w:r w:rsidR="00DB7587" w:rsidRPr="001D5467">
        <w:rPr>
          <w:sz w:val="28"/>
          <w:szCs w:val="28"/>
        </w:rPr>
        <w:t>,</w:t>
      </w:r>
      <w:r w:rsidR="00020E30" w:rsidRPr="001D5467">
        <w:rPr>
          <w:sz w:val="28"/>
          <w:szCs w:val="28"/>
        </w:rPr>
        <w:t xml:space="preserve"> из них за счет средств местного бюджета – </w:t>
      </w:r>
      <w:r w:rsidR="00020E30" w:rsidRPr="001D5467">
        <w:rPr>
          <w:b/>
          <w:sz w:val="28"/>
          <w:szCs w:val="28"/>
        </w:rPr>
        <w:t>140015</w:t>
      </w:r>
      <w:r w:rsidR="00020E30" w:rsidRPr="001D5467">
        <w:rPr>
          <w:sz w:val="28"/>
          <w:szCs w:val="28"/>
        </w:rPr>
        <w:t xml:space="preserve"> тыс. рублей, за счет средств областного бюджета – </w:t>
      </w:r>
      <w:r w:rsidR="00020E30" w:rsidRPr="001D5467">
        <w:rPr>
          <w:b/>
          <w:sz w:val="28"/>
          <w:szCs w:val="28"/>
        </w:rPr>
        <w:t>790738</w:t>
      </w:r>
      <w:r w:rsidR="00020E30" w:rsidRPr="001D5467">
        <w:rPr>
          <w:sz w:val="28"/>
          <w:szCs w:val="28"/>
        </w:rPr>
        <w:t xml:space="preserve"> тыс. рублей, или 89,5% от планового показателя</w:t>
      </w:r>
      <w:r w:rsidRPr="001D5467">
        <w:rPr>
          <w:sz w:val="28"/>
          <w:szCs w:val="28"/>
        </w:rPr>
        <w:t xml:space="preserve">. </w:t>
      </w:r>
    </w:p>
    <w:p w:rsidR="000E2FDA" w:rsidRPr="001D5467" w:rsidRDefault="000E2FDA" w:rsidP="001D5467">
      <w:pPr>
        <w:pStyle w:val="2"/>
        <w:ind w:firstLine="567"/>
        <w:jc w:val="both"/>
        <w:rPr>
          <w:sz w:val="28"/>
          <w:szCs w:val="28"/>
        </w:rPr>
      </w:pPr>
      <w:r w:rsidRPr="001D5467">
        <w:rPr>
          <w:b/>
          <w:sz w:val="28"/>
          <w:szCs w:val="28"/>
        </w:rPr>
        <w:t>По подпрограмме № 2</w:t>
      </w:r>
      <w:r w:rsidRPr="001D5467">
        <w:rPr>
          <w:sz w:val="28"/>
          <w:szCs w:val="28"/>
        </w:rPr>
        <w:t xml:space="preserve"> фактическое выполнение составило </w:t>
      </w:r>
      <w:r w:rsidR="00DB7587" w:rsidRPr="001D5467">
        <w:rPr>
          <w:b/>
          <w:sz w:val="28"/>
          <w:szCs w:val="28"/>
        </w:rPr>
        <w:t>13997</w:t>
      </w:r>
      <w:r w:rsidRPr="001D5467">
        <w:rPr>
          <w:sz w:val="28"/>
          <w:szCs w:val="28"/>
        </w:rPr>
        <w:t xml:space="preserve"> тыс. руб., в том числе за счет средств местного бюджета - </w:t>
      </w:r>
      <w:r w:rsidR="00DB7587" w:rsidRPr="001D5467">
        <w:rPr>
          <w:b/>
          <w:sz w:val="28"/>
          <w:szCs w:val="28"/>
        </w:rPr>
        <w:t>11842</w:t>
      </w:r>
      <w:r w:rsidRPr="001D5467">
        <w:rPr>
          <w:sz w:val="28"/>
          <w:szCs w:val="28"/>
        </w:rPr>
        <w:t xml:space="preserve"> тыс. рублей, за счет областного бюджета </w:t>
      </w:r>
      <w:r w:rsidRPr="001D5467">
        <w:rPr>
          <w:b/>
          <w:sz w:val="28"/>
          <w:szCs w:val="28"/>
        </w:rPr>
        <w:t>21</w:t>
      </w:r>
      <w:r w:rsidR="00DB7587" w:rsidRPr="001D5467">
        <w:rPr>
          <w:b/>
          <w:sz w:val="28"/>
          <w:szCs w:val="28"/>
        </w:rPr>
        <w:t>55</w:t>
      </w:r>
      <w:r w:rsidRPr="001D5467">
        <w:rPr>
          <w:b/>
          <w:sz w:val="28"/>
          <w:szCs w:val="28"/>
        </w:rPr>
        <w:t xml:space="preserve"> </w:t>
      </w:r>
      <w:proofErr w:type="spellStart"/>
      <w:r w:rsidRPr="001D5467">
        <w:rPr>
          <w:sz w:val="28"/>
          <w:szCs w:val="28"/>
        </w:rPr>
        <w:t>тыс</w:t>
      </w:r>
      <w:proofErr w:type="gramStart"/>
      <w:r w:rsidRPr="001D5467">
        <w:rPr>
          <w:sz w:val="28"/>
          <w:szCs w:val="28"/>
        </w:rPr>
        <w:t>.р</w:t>
      </w:r>
      <w:proofErr w:type="gramEnd"/>
      <w:r w:rsidRPr="001D5467">
        <w:rPr>
          <w:sz w:val="28"/>
          <w:szCs w:val="28"/>
        </w:rPr>
        <w:t>уб</w:t>
      </w:r>
      <w:proofErr w:type="spellEnd"/>
      <w:r w:rsidRPr="001D5467">
        <w:rPr>
          <w:sz w:val="28"/>
          <w:szCs w:val="28"/>
        </w:rPr>
        <w:t>.</w:t>
      </w:r>
      <w:r w:rsidR="00DB7587" w:rsidRPr="001D5467">
        <w:rPr>
          <w:sz w:val="28"/>
          <w:szCs w:val="28"/>
        </w:rPr>
        <w:t>, или 8</w:t>
      </w:r>
      <w:r w:rsidR="00734DFA" w:rsidRPr="001D5467">
        <w:rPr>
          <w:sz w:val="28"/>
          <w:szCs w:val="28"/>
        </w:rPr>
        <w:t>6,2</w:t>
      </w:r>
      <w:r w:rsidR="00DB7587" w:rsidRPr="001D5467">
        <w:rPr>
          <w:sz w:val="28"/>
          <w:szCs w:val="28"/>
        </w:rPr>
        <w:t>% от планового показателя.</w:t>
      </w:r>
    </w:p>
    <w:p w:rsidR="000E2FDA" w:rsidRPr="001D5467" w:rsidRDefault="000E2FDA" w:rsidP="001D5467">
      <w:pPr>
        <w:pStyle w:val="2"/>
        <w:ind w:firstLine="567"/>
        <w:jc w:val="both"/>
        <w:rPr>
          <w:sz w:val="28"/>
          <w:szCs w:val="28"/>
        </w:rPr>
      </w:pPr>
      <w:r w:rsidRPr="001D5467">
        <w:rPr>
          <w:b/>
          <w:sz w:val="28"/>
          <w:szCs w:val="28"/>
        </w:rPr>
        <w:t>По подпрограмме № 3</w:t>
      </w:r>
      <w:r w:rsidRPr="001D5467">
        <w:rPr>
          <w:sz w:val="28"/>
          <w:szCs w:val="28"/>
        </w:rPr>
        <w:t xml:space="preserve"> фактическое выполнение составило </w:t>
      </w:r>
      <w:r w:rsidR="00DB7587" w:rsidRPr="001D5467">
        <w:rPr>
          <w:b/>
          <w:sz w:val="28"/>
          <w:szCs w:val="28"/>
        </w:rPr>
        <w:t>295146</w:t>
      </w:r>
      <w:r w:rsidRPr="001D5467">
        <w:rPr>
          <w:b/>
          <w:sz w:val="28"/>
          <w:szCs w:val="28"/>
        </w:rPr>
        <w:t xml:space="preserve"> </w:t>
      </w:r>
      <w:r w:rsidRPr="001D5467">
        <w:rPr>
          <w:sz w:val="28"/>
          <w:szCs w:val="28"/>
        </w:rPr>
        <w:t xml:space="preserve">тыс. руб., в том числе за счет средств местного бюджета – </w:t>
      </w:r>
      <w:r w:rsidR="00DB7587" w:rsidRPr="001D5467">
        <w:rPr>
          <w:b/>
          <w:sz w:val="28"/>
          <w:szCs w:val="28"/>
        </w:rPr>
        <w:t>262881</w:t>
      </w:r>
      <w:r w:rsidRPr="001D5467">
        <w:rPr>
          <w:sz w:val="28"/>
          <w:szCs w:val="28"/>
        </w:rPr>
        <w:t xml:space="preserve"> тыс. рублей, за счет областного бюджета – </w:t>
      </w:r>
      <w:r w:rsidR="00DB7587" w:rsidRPr="001D5467">
        <w:rPr>
          <w:b/>
          <w:sz w:val="28"/>
          <w:szCs w:val="28"/>
        </w:rPr>
        <w:t>32265</w:t>
      </w:r>
      <w:r w:rsidRPr="001D5467">
        <w:rPr>
          <w:b/>
          <w:sz w:val="28"/>
          <w:szCs w:val="28"/>
        </w:rPr>
        <w:t xml:space="preserve"> </w:t>
      </w:r>
      <w:r w:rsidRPr="001D5467">
        <w:rPr>
          <w:sz w:val="28"/>
          <w:szCs w:val="28"/>
        </w:rPr>
        <w:t>тыс. руб.</w:t>
      </w:r>
      <w:r w:rsidR="00DB7587" w:rsidRPr="001D5467">
        <w:rPr>
          <w:sz w:val="28"/>
          <w:szCs w:val="28"/>
        </w:rPr>
        <w:t xml:space="preserve">, или </w:t>
      </w:r>
      <w:r w:rsidR="00734DFA" w:rsidRPr="001D5467">
        <w:rPr>
          <w:sz w:val="28"/>
          <w:szCs w:val="28"/>
        </w:rPr>
        <w:t>99,8</w:t>
      </w:r>
      <w:r w:rsidR="00DB7587" w:rsidRPr="001D5467">
        <w:rPr>
          <w:sz w:val="28"/>
          <w:szCs w:val="28"/>
        </w:rPr>
        <w:t>% от планового показателя.</w:t>
      </w:r>
    </w:p>
    <w:p w:rsidR="000E2FDA" w:rsidRPr="001D5467" w:rsidRDefault="000E2FDA" w:rsidP="001D5467">
      <w:pPr>
        <w:pStyle w:val="a9"/>
        <w:ind w:firstLine="567"/>
        <w:jc w:val="both"/>
        <w:rPr>
          <w:rFonts w:ascii="Times New Roman" w:hAnsi="Times New Roman"/>
          <w:b/>
          <w:sz w:val="28"/>
          <w:szCs w:val="28"/>
        </w:rPr>
      </w:pPr>
    </w:p>
    <w:p w:rsidR="001D5467" w:rsidRPr="001D5467" w:rsidRDefault="001D5467" w:rsidP="001D5467">
      <w:pPr>
        <w:ind w:firstLine="426"/>
        <w:jc w:val="both"/>
        <w:rPr>
          <w:b/>
          <w:sz w:val="28"/>
          <w:szCs w:val="28"/>
        </w:rPr>
      </w:pPr>
      <w:r w:rsidRPr="001D5467">
        <w:rPr>
          <w:color w:val="000000"/>
          <w:spacing w:val="-2"/>
          <w:sz w:val="28"/>
          <w:szCs w:val="28"/>
        </w:rPr>
        <w:t xml:space="preserve">С 1 января 2026 года начинает своё действие </w:t>
      </w:r>
      <w:r w:rsidRPr="001D5467">
        <w:rPr>
          <w:sz w:val="28"/>
          <w:szCs w:val="28"/>
        </w:rPr>
        <w:t xml:space="preserve">муниципальная программа «Развитие, содержание дорожного хозяйства и благоустройство муниципального образования «город Саянск», утвержденная </w:t>
      </w:r>
      <w:r w:rsidRPr="001D5467">
        <w:rPr>
          <w:color w:val="000000"/>
          <w:spacing w:val="-2"/>
          <w:sz w:val="28"/>
          <w:szCs w:val="28"/>
        </w:rPr>
        <w:t xml:space="preserve">постановлением администрации  </w:t>
      </w:r>
      <w:r w:rsidRPr="001D5467">
        <w:rPr>
          <w:sz w:val="28"/>
          <w:szCs w:val="28"/>
        </w:rPr>
        <w:t xml:space="preserve">городского округа муниципального образования «город Саянск» </w:t>
      </w:r>
      <w:r w:rsidRPr="001D5467">
        <w:rPr>
          <w:color w:val="000000"/>
          <w:spacing w:val="-1"/>
          <w:sz w:val="28"/>
          <w:szCs w:val="28"/>
        </w:rPr>
        <w:t>от 30.07.2025 № 110-37-939-25</w:t>
      </w:r>
      <w:r w:rsidRPr="001D5467">
        <w:rPr>
          <w:sz w:val="28"/>
          <w:szCs w:val="28"/>
        </w:rPr>
        <w:t>.</w:t>
      </w:r>
    </w:p>
    <w:p w:rsidR="000E2FDA" w:rsidRPr="001D5467" w:rsidRDefault="000E2FDA" w:rsidP="001D5467">
      <w:pPr>
        <w:pStyle w:val="a9"/>
        <w:ind w:firstLine="567"/>
        <w:jc w:val="both"/>
        <w:rPr>
          <w:rFonts w:ascii="Times New Roman" w:hAnsi="Times New Roman"/>
          <w:b/>
          <w:sz w:val="28"/>
          <w:szCs w:val="28"/>
        </w:rPr>
        <w:sectPr w:rsidR="000E2FDA" w:rsidRPr="001D5467" w:rsidSect="007074C7">
          <w:pgSz w:w="11906" w:h="16838"/>
          <w:pgMar w:top="851" w:right="851" w:bottom="567" w:left="1418" w:header="709" w:footer="709" w:gutter="0"/>
          <w:cols w:space="720"/>
        </w:sectPr>
      </w:pPr>
    </w:p>
    <w:p w:rsidR="0051432C" w:rsidRPr="001D5467" w:rsidRDefault="0051432C" w:rsidP="001D5467">
      <w:pPr>
        <w:tabs>
          <w:tab w:val="left" w:pos="11907"/>
        </w:tabs>
        <w:jc w:val="center"/>
        <w:rPr>
          <w:b/>
          <w:sz w:val="28"/>
          <w:szCs w:val="28"/>
        </w:rPr>
      </w:pPr>
      <w:r w:rsidRPr="001D5467">
        <w:rPr>
          <w:b/>
          <w:sz w:val="28"/>
          <w:szCs w:val="28"/>
        </w:rPr>
        <w:lastRenderedPageBreak/>
        <w:t>Финансирование муниципальной программы «Развитие, содержание дорожного хозяйства и благоустройство муниципального образования «город Саянск» за 202</w:t>
      </w:r>
      <w:r w:rsidR="001C0BDE" w:rsidRPr="001D5467">
        <w:rPr>
          <w:b/>
          <w:sz w:val="28"/>
          <w:szCs w:val="28"/>
        </w:rPr>
        <w:t>5</w:t>
      </w:r>
      <w:r w:rsidRPr="001D5467">
        <w:rPr>
          <w:b/>
          <w:sz w:val="28"/>
          <w:szCs w:val="28"/>
        </w:rPr>
        <w:t xml:space="preserve"> год</w:t>
      </w:r>
      <w:r w:rsidR="000E2FDA" w:rsidRPr="001D5467">
        <w:rPr>
          <w:b/>
          <w:sz w:val="28"/>
          <w:szCs w:val="28"/>
        </w:rPr>
        <w:t xml:space="preserve"> и за весь период реализации 2020-2025 годы</w:t>
      </w:r>
    </w:p>
    <w:p w:rsidR="00156468" w:rsidRPr="001D5467" w:rsidRDefault="00156468" w:rsidP="001D5467">
      <w:pPr>
        <w:tabs>
          <w:tab w:val="left" w:pos="11907"/>
        </w:tabs>
        <w:jc w:val="center"/>
        <w:rPr>
          <w:b/>
          <w:sz w:val="28"/>
          <w:szCs w:val="28"/>
        </w:rPr>
      </w:pPr>
    </w:p>
    <w:tbl>
      <w:tblPr>
        <w:tblW w:w="14823"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top w:w="28" w:type="dxa"/>
          <w:left w:w="28" w:type="dxa"/>
          <w:bottom w:w="28" w:type="dxa"/>
          <w:right w:w="28" w:type="dxa"/>
        </w:tblCellMar>
        <w:tblLook w:val="0000" w:firstRow="0" w:lastRow="0" w:firstColumn="0" w:lastColumn="0" w:noHBand="0" w:noVBand="0"/>
      </w:tblPr>
      <w:tblGrid>
        <w:gridCol w:w="6367"/>
        <w:gridCol w:w="2114"/>
        <w:gridCol w:w="2114"/>
        <w:gridCol w:w="2114"/>
        <w:gridCol w:w="2114"/>
      </w:tblGrid>
      <w:tr w:rsidR="00156468" w:rsidRPr="00156468" w:rsidTr="001D5467">
        <w:trPr>
          <w:trHeight w:val="241"/>
        </w:trPr>
        <w:tc>
          <w:tcPr>
            <w:tcW w:w="6367" w:type="dxa"/>
            <w:vMerge w:val="restart"/>
            <w:shd w:val="clear" w:color="auto" w:fill="auto"/>
          </w:tcPr>
          <w:p w:rsidR="00156468" w:rsidRPr="00156468" w:rsidRDefault="00156468" w:rsidP="001D5467">
            <w:pPr>
              <w:tabs>
                <w:tab w:val="left" w:pos="11907"/>
              </w:tabs>
              <w:jc w:val="center"/>
              <w:rPr>
                <w:sz w:val="24"/>
                <w:szCs w:val="24"/>
              </w:rPr>
            </w:pPr>
            <w:r w:rsidRPr="00156468">
              <w:rPr>
                <w:sz w:val="24"/>
                <w:szCs w:val="24"/>
              </w:rPr>
              <w:t>Источник финансирования</w:t>
            </w:r>
          </w:p>
        </w:tc>
        <w:tc>
          <w:tcPr>
            <w:tcW w:w="4228" w:type="dxa"/>
            <w:gridSpan w:val="2"/>
            <w:shd w:val="clear" w:color="auto" w:fill="auto"/>
          </w:tcPr>
          <w:p w:rsidR="00156468" w:rsidRPr="00156468" w:rsidRDefault="00156468" w:rsidP="001D5467">
            <w:pPr>
              <w:tabs>
                <w:tab w:val="left" w:pos="11907"/>
              </w:tabs>
              <w:jc w:val="center"/>
              <w:rPr>
                <w:sz w:val="24"/>
                <w:szCs w:val="24"/>
              </w:rPr>
            </w:pPr>
            <w:r w:rsidRPr="00156468">
              <w:rPr>
                <w:sz w:val="24"/>
                <w:szCs w:val="24"/>
              </w:rPr>
              <w:t>За 2025 год</w:t>
            </w:r>
          </w:p>
        </w:tc>
        <w:tc>
          <w:tcPr>
            <w:tcW w:w="4228" w:type="dxa"/>
            <w:gridSpan w:val="2"/>
          </w:tcPr>
          <w:p w:rsidR="00156468" w:rsidRPr="00156468" w:rsidRDefault="00156468" w:rsidP="001D5467">
            <w:pPr>
              <w:tabs>
                <w:tab w:val="left" w:pos="11907"/>
              </w:tabs>
              <w:jc w:val="center"/>
              <w:rPr>
                <w:sz w:val="24"/>
                <w:szCs w:val="24"/>
              </w:rPr>
            </w:pPr>
            <w:r w:rsidRPr="00156468">
              <w:rPr>
                <w:color w:val="000000"/>
                <w:sz w:val="24"/>
                <w:szCs w:val="24"/>
              </w:rPr>
              <w:t>за 2020-2025 годы</w:t>
            </w:r>
          </w:p>
        </w:tc>
      </w:tr>
      <w:tr w:rsidR="00156468" w:rsidRPr="00156468" w:rsidTr="001D5467">
        <w:trPr>
          <w:trHeight w:val="219"/>
        </w:trPr>
        <w:tc>
          <w:tcPr>
            <w:tcW w:w="6367" w:type="dxa"/>
            <w:vMerge/>
            <w:shd w:val="clear" w:color="auto" w:fill="auto"/>
          </w:tcPr>
          <w:p w:rsidR="00156468" w:rsidRPr="00156468" w:rsidRDefault="00156468" w:rsidP="001D5467">
            <w:pPr>
              <w:tabs>
                <w:tab w:val="left" w:pos="11907"/>
              </w:tabs>
              <w:jc w:val="center"/>
              <w:rPr>
                <w:sz w:val="24"/>
                <w:szCs w:val="24"/>
              </w:rPr>
            </w:pPr>
          </w:p>
        </w:tc>
        <w:tc>
          <w:tcPr>
            <w:tcW w:w="2114" w:type="dxa"/>
            <w:shd w:val="clear" w:color="auto" w:fill="auto"/>
          </w:tcPr>
          <w:p w:rsidR="00156468" w:rsidRPr="00156468" w:rsidRDefault="00156468" w:rsidP="001D5467">
            <w:pPr>
              <w:tabs>
                <w:tab w:val="left" w:pos="11907"/>
              </w:tabs>
              <w:jc w:val="center"/>
              <w:rPr>
                <w:sz w:val="24"/>
                <w:szCs w:val="24"/>
              </w:rPr>
            </w:pPr>
            <w:r w:rsidRPr="00156468">
              <w:rPr>
                <w:sz w:val="24"/>
                <w:szCs w:val="24"/>
              </w:rPr>
              <w:t>План, тыс. руб.</w:t>
            </w:r>
          </w:p>
        </w:tc>
        <w:tc>
          <w:tcPr>
            <w:tcW w:w="2114" w:type="dxa"/>
            <w:shd w:val="clear" w:color="auto" w:fill="auto"/>
          </w:tcPr>
          <w:p w:rsidR="00156468" w:rsidRPr="00156468" w:rsidRDefault="00156468" w:rsidP="001D5467">
            <w:pPr>
              <w:tabs>
                <w:tab w:val="left" w:pos="11907"/>
              </w:tabs>
              <w:jc w:val="center"/>
              <w:rPr>
                <w:sz w:val="24"/>
                <w:szCs w:val="24"/>
              </w:rPr>
            </w:pPr>
            <w:r w:rsidRPr="00156468">
              <w:rPr>
                <w:sz w:val="24"/>
                <w:szCs w:val="24"/>
              </w:rPr>
              <w:t>Факт, тыс. руб.</w:t>
            </w:r>
          </w:p>
        </w:tc>
        <w:tc>
          <w:tcPr>
            <w:tcW w:w="2114" w:type="dxa"/>
          </w:tcPr>
          <w:p w:rsidR="00156468" w:rsidRPr="00156468" w:rsidRDefault="00156468" w:rsidP="001D5467">
            <w:pPr>
              <w:tabs>
                <w:tab w:val="left" w:pos="11907"/>
              </w:tabs>
              <w:jc w:val="center"/>
              <w:rPr>
                <w:sz w:val="24"/>
                <w:szCs w:val="24"/>
              </w:rPr>
            </w:pPr>
            <w:r w:rsidRPr="00156468">
              <w:rPr>
                <w:sz w:val="24"/>
                <w:szCs w:val="24"/>
              </w:rPr>
              <w:t>План, тыс. руб.</w:t>
            </w:r>
          </w:p>
        </w:tc>
        <w:tc>
          <w:tcPr>
            <w:tcW w:w="2114" w:type="dxa"/>
          </w:tcPr>
          <w:p w:rsidR="00156468" w:rsidRPr="00156468" w:rsidRDefault="00156468" w:rsidP="001D5467">
            <w:pPr>
              <w:tabs>
                <w:tab w:val="left" w:pos="11907"/>
              </w:tabs>
              <w:jc w:val="center"/>
              <w:rPr>
                <w:sz w:val="24"/>
                <w:szCs w:val="24"/>
              </w:rPr>
            </w:pPr>
            <w:r w:rsidRPr="00156468">
              <w:rPr>
                <w:sz w:val="24"/>
                <w:szCs w:val="24"/>
              </w:rPr>
              <w:t>Факт, тыс. руб.</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jc w:val="center"/>
              <w:rPr>
                <w:sz w:val="24"/>
                <w:szCs w:val="24"/>
              </w:rPr>
            </w:pPr>
            <w:r w:rsidRPr="00156468">
              <w:rPr>
                <w:sz w:val="24"/>
                <w:szCs w:val="24"/>
              </w:rPr>
              <w:t>1</w:t>
            </w:r>
          </w:p>
        </w:tc>
        <w:tc>
          <w:tcPr>
            <w:tcW w:w="2114" w:type="dxa"/>
            <w:shd w:val="clear" w:color="auto" w:fill="auto"/>
          </w:tcPr>
          <w:p w:rsidR="00156468" w:rsidRPr="00156468" w:rsidRDefault="00156468" w:rsidP="001D5467">
            <w:pPr>
              <w:tabs>
                <w:tab w:val="left" w:pos="11907"/>
              </w:tabs>
              <w:jc w:val="center"/>
              <w:rPr>
                <w:sz w:val="24"/>
                <w:szCs w:val="24"/>
              </w:rPr>
            </w:pPr>
            <w:r w:rsidRPr="00156468">
              <w:rPr>
                <w:sz w:val="24"/>
                <w:szCs w:val="24"/>
              </w:rPr>
              <w:t>2</w:t>
            </w:r>
          </w:p>
        </w:tc>
        <w:tc>
          <w:tcPr>
            <w:tcW w:w="2114" w:type="dxa"/>
            <w:shd w:val="clear" w:color="auto" w:fill="auto"/>
          </w:tcPr>
          <w:p w:rsidR="00156468" w:rsidRPr="00156468" w:rsidRDefault="00156468" w:rsidP="001D5467">
            <w:pPr>
              <w:tabs>
                <w:tab w:val="left" w:pos="11907"/>
              </w:tabs>
              <w:jc w:val="center"/>
              <w:rPr>
                <w:sz w:val="24"/>
                <w:szCs w:val="24"/>
              </w:rPr>
            </w:pPr>
            <w:r w:rsidRPr="00156468">
              <w:rPr>
                <w:sz w:val="24"/>
                <w:szCs w:val="24"/>
              </w:rPr>
              <w:t>3</w:t>
            </w:r>
          </w:p>
        </w:tc>
        <w:tc>
          <w:tcPr>
            <w:tcW w:w="2114" w:type="dxa"/>
          </w:tcPr>
          <w:p w:rsidR="00156468" w:rsidRPr="00156468" w:rsidRDefault="00156468" w:rsidP="001D5467">
            <w:pPr>
              <w:tabs>
                <w:tab w:val="left" w:pos="11907"/>
              </w:tabs>
              <w:jc w:val="center"/>
              <w:rPr>
                <w:sz w:val="24"/>
                <w:szCs w:val="24"/>
              </w:rPr>
            </w:pPr>
            <w:r w:rsidRPr="00156468">
              <w:rPr>
                <w:sz w:val="24"/>
                <w:szCs w:val="24"/>
              </w:rPr>
              <w:t>4</w:t>
            </w:r>
          </w:p>
        </w:tc>
        <w:tc>
          <w:tcPr>
            <w:tcW w:w="2114" w:type="dxa"/>
          </w:tcPr>
          <w:p w:rsidR="00156468" w:rsidRPr="00156468" w:rsidRDefault="00156468" w:rsidP="001D5467">
            <w:pPr>
              <w:tabs>
                <w:tab w:val="left" w:pos="11907"/>
              </w:tabs>
              <w:jc w:val="center"/>
              <w:rPr>
                <w:sz w:val="24"/>
                <w:szCs w:val="24"/>
              </w:rPr>
            </w:pPr>
            <w:r w:rsidRPr="00156468">
              <w:rPr>
                <w:sz w:val="24"/>
                <w:szCs w:val="24"/>
              </w:rPr>
              <w:t>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Всего, в том числе:          </w:t>
            </w:r>
          </w:p>
        </w:tc>
        <w:tc>
          <w:tcPr>
            <w:tcW w:w="2114" w:type="dxa"/>
            <w:shd w:val="clear" w:color="auto" w:fill="auto"/>
            <w:vAlign w:val="bottom"/>
          </w:tcPr>
          <w:p w:rsidR="00156468" w:rsidRPr="00156468" w:rsidRDefault="00156468" w:rsidP="001D5467">
            <w:pPr>
              <w:jc w:val="center"/>
              <w:rPr>
                <w:b/>
                <w:color w:val="000000"/>
                <w:sz w:val="24"/>
                <w:szCs w:val="24"/>
              </w:rPr>
            </w:pPr>
            <w:r w:rsidRPr="00156468">
              <w:rPr>
                <w:b/>
                <w:color w:val="000000"/>
                <w:sz w:val="24"/>
                <w:szCs w:val="24"/>
              </w:rPr>
              <w:t>198830</w:t>
            </w:r>
          </w:p>
        </w:tc>
        <w:tc>
          <w:tcPr>
            <w:tcW w:w="2114" w:type="dxa"/>
            <w:shd w:val="clear" w:color="auto" w:fill="auto"/>
            <w:vAlign w:val="bottom"/>
          </w:tcPr>
          <w:p w:rsidR="00156468" w:rsidRPr="00156468" w:rsidRDefault="00156468" w:rsidP="001D5467">
            <w:pPr>
              <w:jc w:val="center"/>
              <w:rPr>
                <w:b/>
                <w:color w:val="000000"/>
                <w:sz w:val="24"/>
                <w:szCs w:val="24"/>
              </w:rPr>
            </w:pPr>
            <w:r w:rsidRPr="00156468">
              <w:rPr>
                <w:b/>
                <w:color w:val="000000"/>
                <w:sz w:val="24"/>
                <w:szCs w:val="24"/>
              </w:rPr>
              <w:t>153713</w:t>
            </w:r>
          </w:p>
        </w:tc>
        <w:tc>
          <w:tcPr>
            <w:tcW w:w="2114" w:type="dxa"/>
            <w:vAlign w:val="bottom"/>
          </w:tcPr>
          <w:p w:rsidR="00156468" w:rsidRPr="00156468" w:rsidRDefault="00156468" w:rsidP="001D5467">
            <w:pPr>
              <w:jc w:val="center"/>
              <w:rPr>
                <w:b/>
                <w:color w:val="000000"/>
                <w:sz w:val="24"/>
                <w:szCs w:val="24"/>
              </w:rPr>
            </w:pPr>
            <w:r w:rsidRPr="00156468">
              <w:rPr>
                <w:b/>
                <w:color w:val="000000"/>
                <w:sz w:val="24"/>
                <w:szCs w:val="24"/>
              </w:rPr>
              <w:t>1352419</w:t>
            </w:r>
          </w:p>
        </w:tc>
        <w:tc>
          <w:tcPr>
            <w:tcW w:w="2114" w:type="dxa"/>
            <w:vAlign w:val="bottom"/>
          </w:tcPr>
          <w:p w:rsidR="00156468" w:rsidRPr="00156468" w:rsidRDefault="00156468" w:rsidP="001D5467">
            <w:pPr>
              <w:jc w:val="center"/>
              <w:rPr>
                <w:b/>
                <w:color w:val="000000"/>
                <w:sz w:val="24"/>
                <w:szCs w:val="24"/>
              </w:rPr>
            </w:pPr>
            <w:r w:rsidRPr="00156468">
              <w:rPr>
                <w:b/>
                <w:color w:val="000000"/>
                <w:sz w:val="24"/>
                <w:szCs w:val="24"/>
              </w:rPr>
              <w:t>1239896</w:t>
            </w:r>
          </w:p>
        </w:tc>
      </w:tr>
      <w:tr w:rsidR="00156468" w:rsidRPr="00156468" w:rsidTr="001D5467">
        <w:trPr>
          <w:trHeight w:val="240"/>
        </w:trPr>
        <w:tc>
          <w:tcPr>
            <w:tcW w:w="6367" w:type="dxa"/>
            <w:shd w:val="clear" w:color="auto" w:fill="auto"/>
            <w:vAlign w:val="bottom"/>
          </w:tcPr>
          <w:p w:rsidR="00156468" w:rsidRPr="00156468" w:rsidRDefault="00156468" w:rsidP="001D5467">
            <w:pPr>
              <w:jc w:val="both"/>
              <w:rPr>
                <w:color w:val="000000"/>
                <w:sz w:val="24"/>
                <w:szCs w:val="24"/>
              </w:rPr>
            </w:pPr>
            <w:r w:rsidRPr="00156468">
              <w:rPr>
                <w:color w:val="000000"/>
                <w:sz w:val="24"/>
                <w:szCs w:val="24"/>
              </w:rPr>
              <w:t xml:space="preserve">местный бюджет </w:t>
            </w:r>
          </w:p>
        </w:tc>
        <w:tc>
          <w:tcPr>
            <w:tcW w:w="2114" w:type="dxa"/>
            <w:shd w:val="clear" w:color="auto" w:fill="auto"/>
            <w:vAlign w:val="bottom"/>
          </w:tcPr>
          <w:p w:rsidR="00156468" w:rsidRPr="00156468" w:rsidRDefault="00156468" w:rsidP="001D5467">
            <w:pPr>
              <w:jc w:val="center"/>
              <w:rPr>
                <w:b/>
                <w:color w:val="000000"/>
                <w:sz w:val="24"/>
                <w:szCs w:val="24"/>
              </w:rPr>
            </w:pPr>
            <w:r w:rsidRPr="00156468">
              <w:rPr>
                <w:b/>
                <w:color w:val="000000"/>
                <w:sz w:val="24"/>
                <w:szCs w:val="24"/>
              </w:rPr>
              <w:t>72476</w:t>
            </w:r>
          </w:p>
        </w:tc>
        <w:tc>
          <w:tcPr>
            <w:tcW w:w="2114" w:type="dxa"/>
            <w:shd w:val="clear" w:color="auto" w:fill="auto"/>
            <w:vAlign w:val="bottom"/>
          </w:tcPr>
          <w:p w:rsidR="00156468" w:rsidRPr="00156468" w:rsidRDefault="00156468" w:rsidP="001D5467">
            <w:pPr>
              <w:jc w:val="center"/>
              <w:rPr>
                <w:b/>
                <w:color w:val="000000"/>
                <w:sz w:val="24"/>
                <w:szCs w:val="24"/>
              </w:rPr>
            </w:pPr>
            <w:r w:rsidRPr="00156468">
              <w:rPr>
                <w:b/>
                <w:color w:val="000000"/>
                <w:sz w:val="24"/>
                <w:szCs w:val="24"/>
              </w:rPr>
              <w:t>66606</w:t>
            </w:r>
          </w:p>
        </w:tc>
        <w:tc>
          <w:tcPr>
            <w:tcW w:w="2114" w:type="dxa"/>
            <w:vAlign w:val="bottom"/>
          </w:tcPr>
          <w:p w:rsidR="00156468" w:rsidRPr="00156468" w:rsidRDefault="00156468" w:rsidP="001D5467">
            <w:pPr>
              <w:jc w:val="center"/>
              <w:rPr>
                <w:b/>
                <w:color w:val="000000"/>
                <w:sz w:val="24"/>
                <w:szCs w:val="24"/>
              </w:rPr>
            </w:pPr>
            <w:r w:rsidRPr="00156468">
              <w:rPr>
                <w:b/>
                <w:color w:val="000000"/>
                <w:sz w:val="24"/>
                <w:szCs w:val="24"/>
              </w:rPr>
              <w:t>430115</w:t>
            </w:r>
          </w:p>
        </w:tc>
        <w:tc>
          <w:tcPr>
            <w:tcW w:w="2114" w:type="dxa"/>
            <w:vAlign w:val="bottom"/>
          </w:tcPr>
          <w:p w:rsidR="00156468" w:rsidRPr="00156468" w:rsidRDefault="00156468" w:rsidP="001D5467">
            <w:pPr>
              <w:jc w:val="center"/>
              <w:rPr>
                <w:b/>
                <w:color w:val="000000"/>
                <w:sz w:val="24"/>
                <w:szCs w:val="24"/>
              </w:rPr>
            </w:pPr>
            <w:r w:rsidRPr="00156468">
              <w:rPr>
                <w:b/>
                <w:color w:val="000000"/>
                <w:sz w:val="24"/>
                <w:szCs w:val="24"/>
              </w:rPr>
              <w:t>414738</w:t>
            </w:r>
          </w:p>
        </w:tc>
      </w:tr>
      <w:tr w:rsidR="00156468" w:rsidRPr="00156468" w:rsidTr="001D5467">
        <w:trPr>
          <w:trHeight w:val="240"/>
        </w:trPr>
        <w:tc>
          <w:tcPr>
            <w:tcW w:w="6367" w:type="dxa"/>
            <w:shd w:val="clear" w:color="auto" w:fill="auto"/>
            <w:vAlign w:val="bottom"/>
          </w:tcPr>
          <w:p w:rsidR="00156468" w:rsidRPr="00156468" w:rsidRDefault="00156468" w:rsidP="001D5467">
            <w:pPr>
              <w:jc w:val="both"/>
              <w:rPr>
                <w:color w:val="000000"/>
                <w:sz w:val="24"/>
                <w:szCs w:val="24"/>
              </w:rPr>
            </w:pPr>
            <w:r w:rsidRPr="00156468">
              <w:rPr>
                <w:color w:val="000000"/>
                <w:sz w:val="24"/>
                <w:szCs w:val="24"/>
              </w:rPr>
              <w:t>областной бюджет</w:t>
            </w:r>
          </w:p>
        </w:tc>
        <w:tc>
          <w:tcPr>
            <w:tcW w:w="2114" w:type="dxa"/>
            <w:shd w:val="clear" w:color="auto" w:fill="auto"/>
            <w:vAlign w:val="bottom"/>
          </w:tcPr>
          <w:p w:rsidR="00156468" w:rsidRPr="00156468" w:rsidRDefault="00156468" w:rsidP="001D5467">
            <w:pPr>
              <w:jc w:val="center"/>
              <w:rPr>
                <w:b/>
                <w:color w:val="000000"/>
                <w:sz w:val="24"/>
                <w:szCs w:val="24"/>
              </w:rPr>
            </w:pPr>
            <w:r w:rsidRPr="00156468">
              <w:rPr>
                <w:b/>
                <w:color w:val="000000"/>
                <w:sz w:val="24"/>
                <w:szCs w:val="24"/>
              </w:rPr>
              <w:t>126354</w:t>
            </w:r>
          </w:p>
        </w:tc>
        <w:tc>
          <w:tcPr>
            <w:tcW w:w="2114" w:type="dxa"/>
            <w:shd w:val="clear" w:color="auto" w:fill="auto"/>
            <w:vAlign w:val="bottom"/>
          </w:tcPr>
          <w:p w:rsidR="00156468" w:rsidRPr="00156468" w:rsidRDefault="00156468" w:rsidP="001D5467">
            <w:pPr>
              <w:jc w:val="center"/>
              <w:rPr>
                <w:b/>
                <w:color w:val="000000"/>
                <w:sz w:val="24"/>
                <w:szCs w:val="24"/>
              </w:rPr>
            </w:pPr>
            <w:r w:rsidRPr="00156468">
              <w:rPr>
                <w:b/>
                <w:color w:val="000000"/>
                <w:sz w:val="24"/>
                <w:szCs w:val="24"/>
              </w:rPr>
              <w:t>87107</w:t>
            </w:r>
          </w:p>
        </w:tc>
        <w:tc>
          <w:tcPr>
            <w:tcW w:w="2114" w:type="dxa"/>
            <w:vAlign w:val="bottom"/>
          </w:tcPr>
          <w:p w:rsidR="00156468" w:rsidRPr="00156468" w:rsidRDefault="00156468" w:rsidP="001D5467">
            <w:pPr>
              <w:jc w:val="center"/>
              <w:rPr>
                <w:b/>
                <w:color w:val="000000"/>
                <w:sz w:val="24"/>
                <w:szCs w:val="24"/>
              </w:rPr>
            </w:pPr>
            <w:r w:rsidRPr="00156468">
              <w:rPr>
                <w:b/>
                <w:color w:val="000000"/>
                <w:sz w:val="24"/>
                <w:szCs w:val="24"/>
              </w:rPr>
              <w:t>922304</w:t>
            </w:r>
          </w:p>
        </w:tc>
        <w:tc>
          <w:tcPr>
            <w:tcW w:w="2114" w:type="dxa"/>
            <w:vAlign w:val="bottom"/>
          </w:tcPr>
          <w:p w:rsidR="00156468" w:rsidRPr="00156468" w:rsidRDefault="00156468" w:rsidP="001D5467">
            <w:pPr>
              <w:jc w:val="center"/>
              <w:rPr>
                <w:b/>
                <w:color w:val="000000"/>
                <w:sz w:val="24"/>
                <w:szCs w:val="24"/>
              </w:rPr>
            </w:pPr>
            <w:r w:rsidRPr="00156468">
              <w:rPr>
                <w:b/>
                <w:color w:val="000000"/>
                <w:sz w:val="24"/>
                <w:szCs w:val="24"/>
              </w:rPr>
              <w:t>825158</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b/>
                <w:sz w:val="24"/>
                <w:szCs w:val="24"/>
              </w:rPr>
            </w:pPr>
            <w:r w:rsidRPr="00156468">
              <w:rPr>
                <w:b/>
                <w:sz w:val="24"/>
                <w:szCs w:val="24"/>
              </w:rPr>
              <w:t>Ответственный исполнитель - Администрация городского округа муниципального образования «город Саянск»</w:t>
            </w:r>
          </w:p>
        </w:tc>
        <w:tc>
          <w:tcPr>
            <w:tcW w:w="2114"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11485</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1129</w:t>
            </w:r>
            <w:r w:rsidR="0046699C">
              <w:rPr>
                <w:bCs/>
                <w:color w:val="000000"/>
                <w:sz w:val="24"/>
                <w:szCs w:val="24"/>
              </w:rPr>
              <w:t>8</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96831</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95858</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1249</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0</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25519</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24265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Всего:          </w:t>
            </w:r>
          </w:p>
        </w:tc>
        <w:tc>
          <w:tcPr>
            <w:tcW w:w="2114" w:type="dxa"/>
            <w:shd w:val="clear" w:color="auto" w:fill="auto"/>
          </w:tcPr>
          <w:p w:rsidR="00156468" w:rsidRPr="00156468" w:rsidRDefault="00156468" w:rsidP="001D5467">
            <w:pPr>
              <w:tabs>
                <w:tab w:val="left" w:pos="11907"/>
              </w:tabs>
              <w:jc w:val="center"/>
              <w:rPr>
                <w:sz w:val="24"/>
                <w:szCs w:val="24"/>
              </w:rPr>
            </w:pPr>
            <w:r w:rsidRPr="00156468">
              <w:rPr>
                <w:sz w:val="24"/>
                <w:szCs w:val="24"/>
              </w:rPr>
              <w:t>12734</w:t>
            </w:r>
          </w:p>
        </w:tc>
        <w:tc>
          <w:tcPr>
            <w:tcW w:w="2114" w:type="dxa"/>
            <w:shd w:val="clear" w:color="auto" w:fill="auto"/>
          </w:tcPr>
          <w:p w:rsidR="00156468" w:rsidRPr="00156468" w:rsidRDefault="00156468" w:rsidP="001D5467">
            <w:pPr>
              <w:tabs>
                <w:tab w:val="left" w:pos="11907"/>
              </w:tabs>
              <w:jc w:val="center"/>
              <w:rPr>
                <w:sz w:val="24"/>
                <w:szCs w:val="24"/>
              </w:rPr>
            </w:pPr>
            <w:r w:rsidRPr="00156468">
              <w:rPr>
                <w:bCs/>
                <w:color w:val="000000"/>
                <w:sz w:val="24"/>
                <w:szCs w:val="24"/>
              </w:rPr>
              <w:t>1129</w:t>
            </w:r>
            <w:r w:rsidR="0046699C">
              <w:rPr>
                <w:bCs/>
                <w:color w:val="000000"/>
                <w:sz w:val="24"/>
                <w:szCs w:val="24"/>
              </w:rPr>
              <w:t>8</w:t>
            </w:r>
          </w:p>
        </w:tc>
        <w:tc>
          <w:tcPr>
            <w:tcW w:w="2114" w:type="dxa"/>
            <w:vAlign w:val="bottom"/>
          </w:tcPr>
          <w:p w:rsidR="00156468" w:rsidRPr="00156468" w:rsidRDefault="00156468" w:rsidP="001D5467">
            <w:pPr>
              <w:jc w:val="center"/>
              <w:rPr>
                <w:color w:val="000000"/>
                <w:sz w:val="24"/>
                <w:szCs w:val="24"/>
              </w:rPr>
            </w:pPr>
            <w:r w:rsidRPr="00156468">
              <w:rPr>
                <w:color w:val="000000"/>
                <w:sz w:val="24"/>
                <w:szCs w:val="24"/>
              </w:rPr>
              <w:t>122350</w:t>
            </w:r>
          </w:p>
        </w:tc>
        <w:tc>
          <w:tcPr>
            <w:tcW w:w="2114" w:type="dxa"/>
            <w:vAlign w:val="bottom"/>
          </w:tcPr>
          <w:p w:rsidR="00156468" w:rsidRPr="00156468" w:rsidRDefault="00156468" w:rsidP="001D5467">
            <w:pPr>
              <w:jc w:val="center"/>
              <w:rPr>
                <w:color w:val="000000"/>
                <w:sz w:val="24"/>
                <w:szCs w:val="24"/>
              </w:rPr>
            </w:pPr>
            <w:r w:rsidRPr="00156468">
              <w:rPr>
                <w:color w:val="000000"/>
                <w:sz w:val="24"/>
                <w:szCs w:val="24"/>
              </w:rPr>
              <w:t>120123</w:t>
            </w:r>
          </w:p>
        </w:tc>
      </w:tr>
      <w:tr w:rsidR="00156468" w:rsidRPr="00156468" w:rsidTr="001D5467">
        <w:trPr>
          <w:trHeight w:val="240"/>
        </w:trPr>
        <w:tc>
          <w:tcPr>
            <w:tcW w:w="6367" w:type="dxa"/>
            <w:shd w:val="clear" w:color="auto" w:fill="auto"/>
          </w:tcPr>
          <w:p w:rsidR="00156468" w:rsidRPr="00156468" w:rsidRDefault="00156468" w:rsidP="001D5467">
            <w:pPr>
              <w:widowControl w:val="0"/>
              <w:autoSpaceDE w:val="0"/>
              <w:autoSpaceDN w:val="0"/>
              <w:adjustRightInd w:val="0"/>
              <w:jc w:val="both"/>
              <w:rPr>
                <w:b/>
                <w:sz w:val="24"/>
                <w:szCs w:val="24"/>
              </w:rPr>
            </w:pPr>
            <w:r w:rsidRPr="00156468">
              <w:rPr>
                <w:b/>
                <w:sz w:val="24"/>
                <w:szCs w:val="24"/>
              </w:rPr>
              <w:t>Ответственный исполнитель -</w:t>
            </w:r>
          </w:p>
          <w:p w:rsidR="00156468" w:rsidRPr="00156468" w:rsidRDefault="00156468" w:rsidP="001D5467">
            <w:pPr>
              <w:rPr>
                <w:sz w:val="24"/>
                <w:szCs w:val="24"/>
              </w:rPr>
            </w:pPr>
            <w:r w:rsidRPr="00156468">
              <w:rPr>
                <w:b/>
                <w:sz w:val="24"/>
                <w:szCs w:val="24"/>
              </w:rPr>
              <w:t xml:space="preserve">Комитет по архитектуре и градостроительству </w:t>
            </w:r>
          </w:p>
        </w:tc>
        <w:tc>
          <w:tcPr>
            <w:tcW w:w="2114"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18 156</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12 478</w:t>
            </w:r>
          </w:p>
        </w:tc>
        <w:tc>
          <w:tcPr>
            <w:tcW w:w="2114" w:type="dxa"/>
          </w:tcPr>
          <w:p w:rsidR="00156468" w:rsidRPr="00156468" w:rsidRDefault="00156468" w:rsidP="001D5467">
            <w:pPr>
              <w:jc w:val="center"/>
              <w:rPr>
                <w:color w:val="000000"/>
                <w:sz w:val="24"/>
                <w:szCs w:val="24"/>
              </w:rPr>
            </w:pPr>
            <w:r w:rsidRPr="00156468">
              <w:rPr>
                <w:color w:val="000000"/>
                <w:sz w:val="24"/>
                <w:szCs w:val="24"/>
              </w:rPr>
              <w:t>87250</w:t>
            </w:r>
          </w:p>
        </w:tc>
        <w:tc>
          <w:tcPr>
            <w:tcW w:w="2114" w:type="dxa"/>
          </w:tcPr>
          <w:p w:rsidR="00156468" w:rsidRPr="00156468" w:rsidRDefault="00156468" w:rsidP="001D5467">
            <w:pPr>
              <w:jc w:val="center"/>
              <w:rPr>
                <w:color w:val="000000"/>
                <w:sz w:val="24"/>
                <w:szCs w:val="24"/>
              </w:rPr>
            </w:pPr>
            <w:r w:rsidRPr="00156468">
              <w:rPr>
                <w:color w:val="000000"/>
                <w:sz w:val="24"/>
                <w:szCs w:val="24"/>
              </w:rPr>
              <w:t>73518</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121 508</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83 510</w:t>
            </w:r>
          </w:p>
        </w:tc>
        <w:tc>
          <w:tcPr>
            <w:tcW w:w="2114" w:type="dxa"/>
          </w:tcPr>
          <w:p w:rsidR="00156468" w:rsidRPr="00156468" w:rsidRDefault="00156468" w:rsidP="001D5467">
            <w:pPr>
              <w:jc w:val="center"/>
              <w:rPr>
                <w:color w:val="000000"/>
                <w:sz w:val="24"/>
                <w:szCs w:val="24"/>
              </w:rPr>
            </w:pPr>
            <w:r w:rsidRPr="00156468">
              <w:rPr>
                <w:color w:val="000000"/>
                <w:sz w:val="24"/>
                <w:szCs w:val="24"/>
              </w:rPr>
              <w:t>624563</w:t>
            </w:r>
          </w:p>
        </w:tc>
        <w:tc>
          <w:tcPr>
            <w:tcW w:w="2114" w:type="dxa"/>
          </w:tcPr>
          <w:p w:rsidR="00156468" w:rsidRPr="00156468" w:rsidRDefault="00156468" w:rsidP="001D5467">
            <w:pPr>
              <w:jc w:val="center"/>
              <w:rPr>
                <w:color w:val="000000"/>
                <w:sz w:val="24"/>
                <w:szCs w:val="24"/>
              </w:rPr>
            </w:pPr>
            <w:r w:rsidRPr="00156468">
              <w:rPr>
                <w:color w:val="000000"/>
                <w:sz w:val="24"/>
                <w:szCs w:val="24"/>
              </w:rPr>
              <w:t>532285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1D546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1D5467">
            <w:pPr>
              <w:tabs>
                <w:tab w:val="left" w:pos="11907"/>
              </w:tabs>
              <w:jc w:val="center"/>
              <w:rPr>
                <w:sz w:val="24"/>
                <w:szCs w:val="24"/>
              </w:rPr>
            </w:pPr>
            <w:r>
              <w:rPr>
                <w:sz w:val="24"/>
                <w:szCs w:val="24"/>
              </w:rPr>
              <w:t>0</w:t>
            </w:r>
          </w:p>
        </w:tc>
        <w:tc>
          <w:tcPr>
            <w:tcW w:w="2114" w:type="dxa"/>
          </w:tcPr>
          <w:p w:rsidR="00156468" w:rsidRPr="00156468" w:rsidRDefault="007074C7" w:rsidP="001D5467">
            <w:pPr>
              <w:tabs>
                <w:tab w:val="left" w:pos="11907"/>
              </w:tabs>
              <w:jc w:val="center"/>
              <w:rPr>
                <w:sz w:val="24"/>
                <w:szCs w:val="24"/>
              </w:rPr>
            </w:pPr>
            <w:r>
              <w:rPr>
                <w:sz w:val="24"/>
                <w:szCs w:val="24"/>
              </w:rPr>
              <w:t>0</w:t>
            </w:r>
          </w:p>
        </w:tc>
        <w:tc>
          <w:tcPr>
            <w:tcW w:w="2114" w:type="dxa"/>
          </w:tcPr>
          <w:p w:rsidR="00156468" w:rsidRPr="00156468" w:rsidRDefault="007074C7" w:rsidP="001D546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1D546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1D5467">
            <w:pPr>
              <w:tabs>
                <w:tab w:val="left" w:pos="11907"/>
              </w:tabs>
              <w:jc w:val="center"/>
              <w:rPr>
                <w:sz w:val="24"/>
                <w:szCs w:val="24"/>
              </w:rPr>
            </w:pPr>
            <w:r>
              <w:rPr>
                <w:sz w:val="24"/>
                <w:szCs w:val="24"/>
              </w:rPr>
              <w:t>0</w:t>
            </w:r>
          </w:p>
        </w:tc>
        <w:tc>
          <w:tcPr>
            <w:tcW w:w="2114" w:type="dxa"/>
          </w:tcPr>
          <w:p w:rsidR="00156468" w:rsidRPr="00156468" w:rsidRDefault="007074C7" w:rsidP="001D5467">
            <w:pPr>
              <w:tabs>
                <w:tab w:val="left" w:pos="11907"/>
              </w:tabs>
              <w:jc w:val="center"/>
              <w:rPr>
                <w:sz w:val="24"/>
                <w:szCs w:val="24"/>
              </w:rPr>
            </w:pPr>
            <w:r>
              <w:rPr>
                <w:sz w:val="24"/>
                <w:szCs w:val="24"/>
              </w:rPr>
              <w:t>0</w:t>
            </w:r>
          </w:p>
        </w:tc>
        <w:tc>
          <w:tcPr>
            <w:tcW w:w="2114" w:type="dxa"/>
          </w:tcPr>
          <w:p w:rsidR="00156468" w:rsidRPr="00156468" w:rsidRDefault="007074C7" w:rsidP="001D546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Всего:          </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139 664</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95 988</w:t>
            </w:r>
          </w:p>
        </w:tc>
        <w:tc>
          <w:tcPr>
            <w:tcW w:w="2114" w:type="dxa"/>
          </w:tcPr>
          <w:p w:rsidR="00156468" w:rsidRPr="00156468" w:rsidRDefault="00156468" w:rsidP="001D5467">
            <w:pPr>
              <w:jc w:val="center"/>
              <w:rPr>
                <w:color w:val="000000"/>
                <w:sz w:val="24"/>
                <w:szCs w:val="24"/>
              </w:rPr>
            </w:pPr>
            <w:r w:rsidRPr="00156468">
              <w:rPr>
                <w:color w:val="000000"/>
                <w:sz w:val="24"/>
                <w:szCs w:val="24"/>
              </w:rPr>
              <w:t>711813</w:t>
            </w:r>
          </w:p>
        </w:tc>
        <w:tc>
          <w:tcPr>
            <w:tcW w:w="2114" w:type="dxa"/>
          </w:tcPr>
          <w:p w:rsidR="00156468" w:rsidRPr="00156468" w:rsidRDefault="00156468" w:rsidP="001D5467">
            <w:pPr>
              <w:jc w:val="center"/>
              <w:rPr>
                <w:color w:val="000000"/>
                <w:sz w:val="24"/>
                <w:szCs w:val="24"/>
              </w:rPr>
            </w:pPr>
            <w:r w:rsidRPr="00156468">
              <w:rPr>
                <w:color w:val="000000"/>
                <w:sz w:val="24"/>
                <w:szCs w:val="24"/>
              </w:rPr>
              <w:t>605803</w:t>
            </w:r>
          </w:p>
        </w:tc>
      </w:tr>
      <w:tr w:rsidR="00156468" w:rsidRPr="00156468" w:rsidTr="001D5467">
        <w:trPr>
          <w:trHeight w:val="240"/>
        </w:trPr>
        <w:tc>
          <w:tcPr>
            <w:tcW w:w="6367" w:type="dxa"/>
            <w:shd w:val="clear" w:color="auto" w:fill="auto"/>
          </w:tcPr>
          <w:p w:rsidR="00156468" w:rsidRPr="00156468" w:rsidRDefault="00156468" w:rsidP="001D5467">
            <w:pPr>
              <w:rPr>
                <w:sz w:val="24"/>
                <w:szCs w:val="24"/>
              </w:rPr>
            </w:pPr>
            <w:r w:rsidRPr="00156468">
              <w:rPr>
                <w:b/>
                <w:sz w:val="24"/>
                <w:szCs w:val="24"/>
              </w:rPr>
              <w:t xml:space="preserve">Соисполнитель – МУ </w:t>
            </w:r>
            <w:proofErr w:type="spellStart"/>
            <w:r w:rsidRPr="00156468">
              <w:rPr>
                <w:b/>
                <w:sz w:val="24"/>
                <w:szCs w:val="24"/>
              </w:rPr>
              <w:t>СПиОГД</w:t>
            </w:r>
            <w:proofErr w:type="spellEnd"/>
          </w:p>
        </w:tc>
        <w:tc>
          <w:tcPr>
            <w:tcW w:w="2114"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679</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679</w:t>
            </w:r>
          </w:p>
        </w:tc>
        <w:tc>
          <w:tcPr>
            <w:tcW w:w="2114" w:type="dxa"/>
          </w:tcPr>
          <w:p w:rsidR="00156468" w:rsidRPr="00156468" w:rsidRDefault="00156468" w:rsidP="001D5467">
            <w:pPr>
              <w:jc w:val="center"/>
              <w:rPr>
                <w:color w:val="000000"/>
                <w:sz w:val="24"/>
                <w:szCs w:val="24"/>
              </w:rPr>
            </w:pPr>
            <w:r w:rsidRPr="00156468">
              <w:rPr>
                <w:color w:val="000000"/>
                <w:sz w:val="24"/>
                <w:szCs w:val="24"/>
              </w:rPr>
              <w:t>39 737</w:t>
            </w:r>
          </w:p>
        </w:tc>
        <w:tc>
          <w:tcPr>
            <w:tcW w:w="2114" w:type="dxa"/>
          </w:tcPr>
          <w:p w:rsidR="00156468" w:rsidRPr="00156468" w:rsidRDefault="00156468" w:rsidP="001D5467">
            <w:pPr>
              <w:jc w:val="center"/>
              <w:rPr>
                <w:color w:val="000000"/>
                <w:sz w:val="24"/>
                <w:szCs w:val="24"/>
              </w:rPr>
            </w:pPr>
            <w:r w:rsidRPr="00156468">
              <w:rPr>
                <w:color w:val="000000"/>
                <w:sz w:val="24"/>
                <w:szCs w:val="24"/>
              </w:rPr>
              <w:t>39 255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3 222</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3222</w:t>
            </w:r>
          </w:p>
        </w:tc>
        <w:tc>
          <w:tcPr>
            <w:tcW w:w="2114" w:type="dxa"/>
          </w:tcPr>
          <w:p w:rsidR="00156468" w:rsidRPr="00156468" w:rsidRDefault="00156468" w:rsidP="001D5467">
            <w:pPr>
              <w:jc w:val="center"/>
              <w:rPr>
                <w:color w:val="000000"/>
                <w:sz w:val="24"/>
                <w:szCs w:val="24"/>
              </w:rPr>
            </w:pPr>
            <w:r w:rsidRPr="00156468">
              <w:rPr>
                <w:color w:val="000000"/>
                <w:sz w:val="24"/>
                <w:szCs w:val="24"/>
              </w:rPr>
              <w:t>260 452</w:t>
            </w:r>
          </w:p>
        </w:tc>
        <w:tc>
          <w:tcPr>
            <w:tcW w:w="2114" w:type="dxa"/>
          </w:tcPr>
          <w:p w:rsidR="00156468" w:rsidRPr="00156468" w:rsidRDefault="00156468" w:rsidP="001D5467">
            <w:pPr>
              <w:jc w:val="center"/>
              <w:rPr>
                <w:color w:val="000000"/>
                <w:sz w:val="24"/>
                <w:szCs w:val="24"/>
              </w:rPr>
            </w:pPr>
            <w:r w:rsidRPr="00156468">
              <w:rPr>
                <w:color w:val="000000"/>
                <w:sz w:val="24"/>
                <w:szCs w:val="24"/>
              </w:rPr>
              <w:t>257 230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Всего:          </w:t>
            </w:r>
          </w:p>
        </w:tc>
        <w:tc>
          <w:tcPr>
            <w:tcW w:w="2114" w:type="dxa"/>
            <w:shd w:val="clear" w:color="auto" w:fill="auto"/>
            <w:vAlign w:val="bottom"/>
          </w:tcPr>
          <w:p w:rsidR="00156468" w:rsidRPr="00156468" w:rsidRDefault="00156468" w:rsidP="001D5467">
            <w:pPr>
              <w:jc w:val="center"/>
              <w:rPr>
                <w:bCs/>
                <w:color w:val="000000"/>
                <w:sz w:val="24"/>
                <w:szCs w:val="24"/>
              </w:rPr>
            </w:pPr>
            <w:r w:rsidRPr="00156468">
              <w:rPr>
                <w:bCs/>
                <w:color w:val="000000"/>
                <w:sz w:val="24"/>
                <w:szCs w:val="24"/>
              </w:rPr>
              <w:t>3 901</w:t>
            </w:r>
          </w:p>
        </w:tc>
        <w:tc>
          <w:tcPr>
            <w:tcW w:w="2114" w:type="dxa"/>
            <w:shd w:val="clear" w:color="auto" w:fill="auto"/>
            <w:vAlign w:val="bottom"/>
          </w:tcPr>
          <w:p w:rsidR="00156468" w:rsidRPr="00156468" w:rsidRDefault="00156468" w:rsidP="001D5467">
            <w:pPr>
              <w:jc w:val="center"/>
              <w:rPr>
                <w:color w:val="000000"/>
                <w:sz w:val="24"/>
                <w:szCs w:val="24"/>
              </w:rPr>
            </w:pPr>
            <w:r w:rsidRPr="00156468">
              <w:rPr>
                <w:color w:val="000000"/>
                <w:sz w:val="24"/>
                <w:szCs w:val="24"/>
              </w:rPr>
              <w:t>3 901</w:t>
            </w:r>
          </w:p>
        </w:tc>
        <w:tc>
          <w:tcPr>
            <w:tcW w:w="2114" w:type="dxa"/>
          </w:tcPr>
          <w:p w:rsidR="00156468" w:rsidRPr="00156468" w:rsidRDefault="00156468" w:rsidP="001D5467">
            <w:pPr>
              <w:jc w:val="center"/>
              <w:rPr>
                <w:color w:val="000000"/>
                <w:sz w:val="24"/>
                <w:szCs w:val="24"/>
              </w:rPr>
            </w:pPr>
            <w:r w:rsidRPr="00156468">
              <w:rPr>
                <w:color w:val="000000"/>
                <w:sz w:val="24"/>
                <w:szCs w:val="24"/>
              </w:rPr>
              <w:t>300 189</w:t>
            </w:r>
          </w:p>
        </w:tc>
        <w:tc>
          <w:tcPr>
            <w:tcW w:w="2114" w:type="dxa"/>
          </w:tcPr>
          <w:p w:rsidR="00156468" w:rsidRPr="00156468" w:rsidRDefault="00156468" w:rsidP="001D5467">
            <w:pPr>
              <w:jc w:val="center"/>
              <w:rPr>
                <w:color w:val="000000"/>
                <w:sz w:val="24"/>
                <w:szCs w:val="24"/>
              </w:rPr>
            </w:pPr>
            <w:r w:rsidRPr="00156468">
              <w:rPr>
                <w:color w:val="000000"/>
                <w:sz w:val="24"/>
                <w:szCs w:val="24"/>
              </w:rPr>
              <w:t>296 485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b/>
                <w:sz w:val="24"/>
                <w:szCs w:val="24"/>
              </w:rPr>
            </w:pPr>
            <w:r w:rsidRPr="00156468">
              <w:rPr>
                <w:b/>
                <w:sz w:val="24"/>
                <w:szCs w:val="24"/>
              </w:rPr>
              <w:t xml:space="preserve">Соисполнитель – МКУ </w:t>
            </w:r>
            <w:r w:rsidRPr="00156468">
              <w:rPr>
                <w:b/>
                <w:bCs/>
                <w:sz w:val="24"/>
                <w:szCs w:val="24"/>
              </w:rPr>
              <w:t xml:space="preserve">«Управление образования </w:t>
            </w:r>
            <w:r w:rsidRPr="00156468">
              <w:rPr>
                <w:b/>
                <w:bCs/>
                <w:sz w:val="24"/>
                <w:szCs w:val="24"/>
              </w:rPr>
              <w:lastRenderedPageBreak/>
              <w:t>администрации муниципального образования «город Саянск»</w:t>
            </w:r>
          </w:p>
        </w:tc>
        <w:tc>
          <w:tcPr>
            <w:tcW w:w="2114"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lastRenderedPageBreak/>
              <w:t xml:space="preserve">Местный бюджет </w:t>
            </w:r>
          </w:p>
        </w:tc>
        <w:tc>
          <w:tcPr>
            <w:tcW w:w="2114" w:type="dxa"/>
            <w:shd w:val="clear" w:color="auto" w:fill="auto"/>
          </w:tcPr>
          <w:p w:rsidR="00156468" w:rsidRPr="00156468" w:rsidRDefault="00156468" w:rsidP="001D5467">
            <w:pPr>
              <w:jc w:val="center"/>
              <w:rPr>
                <w:bCs/>
                <w:color w:val="000000"/>
                <w:sz w:val="24"/>
                <w:szCs w:val="24"/>
              </w:rPr>
            </w:pPr>
            <w:r w:rsidRPr="00156468">
              <w:rPr>
                <w:bCs/>
                <w:color w:val="000000"/>
                <w:sz w:val="24"/>
                <w:szCs w:val="24"/>
              </w:rPr>
              <w:t>85</w:t>
            </w:r>
          </w:p>
        </w:tc>
        <w:tc>
          <w:tcPr>
            <w:tcW w:w="2114" w:type="dxa"/>
            <w:shd w:val="clear" w:color="auto" w:fill="auto"/>
          </w:tcPr>
          <w:p w:rsidR="00156468" w:rsidRPr="00156468" w:rsidRDefault="00156468" w:rsidP="001D5467">
            <w:pPr>
              <w:jc w:val="center"/>
              <w:rPr>
                <w:bCs/>
                <w:color w:val="000000"/>
                <w:sz w:val="24"/>
                <w:szCs w:val="24"/>
              </w:rPr>
            </w:pPr>
            <w:r w:rsidRPr="00156468">
              <w:rPr>
                <w:bCs/>
                <w:color w:val="000000"/>
                <w:sz w:val="24"/>
                <w:szCs w:val="24"/>
              </w:rPr>
              <w:t>85</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236</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236</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tcPr>
          <w:p w:rsidR="00156468" w:rsidRPr="00156468" w:rsidRDefault="00156468" w:rsidP="001D5467">
            <w:pPr>
              <w:jc w:val="center"/>
              <w:rPr>
                <w:bCs/>
                <w:color w:val="000000"/>
                <w:sz w:val="24"/>
                <w:szCs w:val="24"/>
              </w:rPr>
            </w:pPr>
            <w:r w:rsidRPr="00156468">
              <w:rPr>
                <w:bCs/>
                <w:color w:val="000000"/>
                <w:sz w:val="24"/>
                <w:szCs w:val="24"/>
              </w:rPr>
              <w:t>0</w:t>
            </w:r>
          </w:p>
        </w:tc>
        <w:tc>
          <w:tcPr>
            <w:tcW w:w="2114" w:type="dxa"/>
            <w:shd w:val="clear" w:color="auto" w:fill="auto"/>
          </w:tcPr>
          <w:p w:rsidR="00156468" w:rsidRPr="00156468" w:rsidRDefault="00156468" w:rsidP="001D5467">
            <w:pPr>
              <w:jc w:val="center"/>
              <w:rPr>
                <w:bCs/>
                <w:color w:val="000000"/>
                <w:sz w:val="24"/>
                <w:szCs w:val="24"/>
              </w:rPr>
            </w:pPr>
            <w:r w:rsidRPr="00156468">
              <w:rPr>
                <w:bCs/>
                <w:color w:val="000000"/>
                <w:sz w:val="24"/>
                <w:szCs w:val="24"/>
              </w:rPr>
              <w:t>0</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0</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Всего:          </w:t>
            </w:r>
          </w:p>
        </w:tc>
        <w:tc>
          <w:tcPr>
            <w:tcW w:w="2114" w:type="dxa"/>
            <w:shd w:val="clear" w:color="auto" w:fill="auto"/>
          </w:tcPr>
          <w:p w:rsidR="00156468" w:rsidRPr="00156468" w:rsidRDefault="00156468" w:rsidP="001D5467">
            <w:pPr>
              <w:jc w:val="center"/>
              <w:rPr>
                <w:bCs/>
                <w:color w:val="000000"/>
                <w:sz w:val="24"/>
                <w:szCs w:val="24"/>
              </w:rPr>
            </w:pPr>
            <w:r w:rsidRPr="00156468">
              <w:rPr>
                <w:bCs/>
                <w:color w:val="000000"/>
                <w:sz w:val="24"/>
                <w:szCs w:val="24"/>
              </w:rPr>
              <w:t>85</w:t>
            </w:r>
          </w:p>
        </w:tc>
        <w:tc>
          <w:tcPr>
            <w:tcW w:w="2114" w:type="dxa"/>
            <w:shd w:val="clear" w:color="auto" w:fill="auto"/>
          </w:tcPr>
          <w:p w:rsidR="00156468" w:rsidRPr="00156468" w:rsidRDefault="00156468" w:rsidP="001D5467">
            <w:pPr>
              <w:jc w:val="center"/>
              <w:rPr>
                <w:bCs/>
                <w:color w:val="000000"/>
                <w:sz w:val="24"/>
                <w:szCs w:val="24"/>
              </w:rPr>
            </w:pPr>
            <w:r w:rsidRPr="00156468">
              <w:rPr>
                <w:bCs/>
                <w:color w:val="000000"/>
                <w:sz w:val="24"/>
                <w:szCs w:val="24"/>
              </w:rPr>
              <w:t>85</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236</w:t>
            </w:r>
          </w:p>
        </w:tc>
        <w:tc>
          <w:tcPr>
            <w:tcW w:w="2114" w:type="dxa"/>
          </w:tcPr>
          <w:p w:rsidR="00156468" w:rsidRPr="00156468" w:rsidRDefault="00156468" w:rsidP="001D5467">
            <w:pPr>
              <w:jc w:val="center"/>
              <w:rPr>
                <w:bCs/>
                <w:color w:val="000000"/>
                <w:sz w:val="24"/>
                <w:szCs w:val="24"/>
              </w:rPr>
            </w:pPr>
            <w:r w:rsidRPr="00156468">
              <w:rPr>
                <w:bCs/>
                <w:color w:val="000000"/>
                <w:sz w:val="24"/>
                <w:szCs w:val="24"/>
              </w:rPr>
              <w:t>236</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b/>
                <w:sz w:val="24"/>
                <w:szCs w:val="24"/>
              </w:rPr>
            </w:pPr>
            <w:r w:rsidRPr="00156468">
              <w:rPr>
                <w:b/>
                <w:sz w:val="24"/>
                <w:szCs w:val="24"/>
              </w:rPr>
              <w:t>Соисполнитель - Муниципальное казенное учреждение «Саянская дорожная служба»</w:t>
            </w:r>
          </w:p>
        </w:tc>
        <w:tc>
          <w:tcPr>
            <w:tcW w:w="2114"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tcPr>
          <w:p w:rsidR="00156468" w:rsidRPr="00156468" w:rsidRDefault="00156468" w:rsidP="001D5467">
            <w:pPr>
              <w:jc w:val="center"/>
              <w:rPr>
                <w:color w:val="000000"/>
                <w:sz w:val="24"/>
                <w:szCs w:val="24"/>
              </w:rPr>
            </w:pPr>
            <w:r w:rsidRPr="00156468">
              <w:rPr>
                <w:color w:val="000000"/>
                <w:sz w:val="24"/>
                <w:szCs w:val="24"/>
              </w:rPr>
              <w:t>42071</w:t>
            </w:r>
          </w:p>
        </w:tc>
        <w:tc>
          <w:tcPr>
            <w:tcW w:w="2114" w:type="dxa"/>
            <w:shd w:val="clear" w:color="auto" w:fill="auto"/>
          </w:tcPr>
          <w:p w:rsidR="00156468" w:rsidRPr="00156468" w:rsidRDefault="00156468" w:rsidP="001D5467">
            <w:pPr>
              <w:jc w:val="center"/>
              <w:rPr>
                <w:color w:val="000000"/>
                <w:sz w:val="24"/>
                <w:szCs w:val="24"/>
              </w:rPr>
            </w:pPr>
            <w:r w:rsidRPr="00156468">
              <w:rPr>
                <w:color w:val="000000"/>
                <w:sz w:val="24"/>
                <w:szCs w:val="24"/>
              </w:rPr>
              <w:t>420</w:t>
            </w:r>
            <w:r w:rsidR="0046699C">
              <w:rPr>
                <w:color w:val="000000"/>
                <w:sz w:val="24"/>
                <w:szCs w:val="24"/>
              </w:rPr>
              <w:t>66</w:t>
            </w:r>
          </w:p>
        </w:tc>
        <w:tc>
          <w:tcPr>
            <w:tcW w:w="2114" w:type="dxa"/>
          </w:tcPr>
          <w:p w:rsidR="00156468" w:rsidRPr="00156468" w:rsidRDefault="00156468" w:rsidP="001D5467">
            <w:pPr>
              <w:jc w:val="center"/>
              <w:rPr>
                <w:color w:val="000000"/>
                <w:sz w:val="24"/>
                <w:szCs w:val="24"/>
              </w:rPr>
            </w:pPr>
            <w:r w:rsidRPr="00156468">
              <w:rPr>
                <w:color w:val="000000"/>
                <w:sz w:val="24"/>
                <w:szCs w:val="24"/>
              </w:rPr>
              <w:t>206061</w:t>
            </w:r>
          </w:p>
        </w:tc>
        <w:tc>
          <w:tcPr>
            <w:tcW w:w="2114" w:type="dxa"/>
          </w:tcPr>
          <w:p w:rsidR="00156468" w:rsidRPr="00156468" w:rsidRDefault="00156468" w:rsidP="001D5467">
            <w:pPr>
              <w:jc w:val="center"/>
              <w:rPr>
                <w:color w:val="000000"/>
                <w:sz w:val="24"/>
                <w:szCs w:val="24"/>
              </w:rPr>
            </w:pPr>
            <w:r w:rsidRPr="00156468">
              <w:rPr>
                <w:color w:val="000000"/>
                <w:sz w:val="24"/>
                <w:szCs w:val="24"/>
              </w:rPr>
              <w:t>205871</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tcPr>
          <w:p w:rsidR="00156468" w:rsidRPr="00156468" w:rsidRDefault="00156468" w:rsidP="001D5467">
            <w:pPr>
              <w:jc w:val="center"/>
              <w:rPr>
                <w:color w:val="000000"/>
                <w:sz w:val="24"/>
                <w:szCs w:val="24"/>
              </w:rPr>
            </w:pPr>
            <w:r w:rsidRPr="00156468">
              <w:rPr>
                <w:color w:val="000000"/>
                <w:sz w:val="24"/>
                <w:szCs w:val="24"/>
              </w:rPr>
              <w:t>375</w:t>
            </w:r>
          </w:p>
        </w:tc>
        <w:tc>
          <w:tcPr>
            <w:tcW w:w="2114" w:type="dxa"/>
            <w:shd w:val="clear" w:color="auto" w:fill="auto"/>
          </w:tcPr>
          <w:p w:rsidR="00156468" w:rsidRPr="00156468" w:rsidRDefault="00156468" w:rsidP="001D5467">
            <w:pPr>
              <w:jc w:val="center"/>
              <w:rPr>
                <w:color w:val="000000"/>
                <w:sz w:val="24"/>
                <w:szCs w:val="24"/>
              </w:rPr>
            </w:pPr>
            <w:r w:rsidRPr="00156468">
              <w:rPr>
                <w:color w:val="000000"/>
                <w:sz w:val="24"/>
                <w:szCs w:val="24"/>
              </w:rPr>
              <w:t>375</w:t>
            </w:r>
          </w:p>
        </w:tc>
        <w:tc>
          <w:tcPr>
            <w:tcW w:w="2114" w:type="dxa"/>
          </w:tcPr>
          <w:p w:rsidR="00156468" w:rsidRPr="00156468" w:rsidRDefault="00156468" w:rsidP="001D5467">
            <w:pPr>
              <w:jc w:val="center"/>
              <w:rPr>
                <w:color w:val="000000"/>
                <w:sz w:val="24"/>
                <w:szCs w:val="24"/>
              </w:rPr>
            </w:pPr>
            <w:r w:rsidRPr="00156468">
              <w:rPr>
                <w:color w:val="000000"/>
                <w:sz w:val="24"/>
                <w:szCs w:val="24"/>
              </w:rPr>
              <w:t>11770</w:t>
            </w:r>
          </w:p>
        </w:tc>
        <w:tc>
          <w:tcPr>
            <w:tcW w:w="2114" w:type="dxa"/>
          </w:tcPr>
          <w:p w:rsidR="00156468" w:rsidRPr="00156468" w:rsidRDefault="00156468" w:rsidP="001D5467">
            <w:pPr>
              <w:jc w:val="center"/>
              <w:rPr>
                <w:color w:val="000000"/>
                <w:sz w:val="24"/>
                <w:szCs w:val="24"/>
              </w:rPr>
            </w:pPr>
            <w:r w:rsidRPr="00156468">
              <w:rPr>
                <w:color w:val="000000"/>
                <w:sz w:val="24"/>
                <w:szCs w:val="24"/>
              </w:rPr>
              <w:t>11378</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Всего:          </w:t>
            </w:r>
          </w:p>
        </w:tc>
        <w:tc>
          <w:tcPr>
            <w:tcW w:w="2114" w:type="dxa"/>
            <w:shd w:val="clear" w:color="auto" w:fill="auto"/>
          </w:tcPr>
          <w:p w:rsidR="00156468" w:rsidRPr="00156468" w:rsidRDefault="00156468" w:rsidP="001D5467">
            <w:pPr>
              <w:jc w:val="center"/>
              <w:rPr>
                <w:color w:val="000000"/>
                <w:sz w:val="24"/>
                <w:szCs w:val="24"/>
              </w:rPr>
            </w:pPr>
            <w:r w:rsidRPr="00156468">
              <w:rPr>
                <w:color w:val="000000"/>
                <w:sz w:val="24"/>
                <w:szCs w:val="24"/>
              </w:rPr>
              <w:t>42446</w:t>
            </w:r>
          </w:p>
        </w:tc>
        <w:tc>
          <w:tcPr>
            <w:tcW w:w="2114" w:type="dxa"/>
            <w:shd w:val="clear" w:color="auto" w:fill="auto"/>
          </w:tcPr>
          <w:p w:rsidR="00156468" w:rsidRPr="00156468" w:rsidRDefault="00156468" w:rsidP="001D5467">
            <w:pPr>
              <w:jc w:val="center"/>
              <w:rPr>
                <w:color w:val="000000"/>
                <w:sz w:val="24"/>
                <w:szCs w:val="24"/>
              </w:rPr>
            </w:pPr>
            <w:r w:rsidRPr="00156468">
              <w:rPr>
                <w:color w:val="000000"/>
                <w:sz w:val="24"/>
                <w:szCs w:val="24"/>
              </w:rPr>
              <w:t>4244</w:t>
            </w:r>
            <w:r w:rsidR="0046699C">
              <w:rPr>
                <w:color w:val="000000"/>
                <w:sz w:val="24"/>
                <w:szCs w:val="24"/>
              </w:rPr>
              <w:t>1</w:t>
            </w:r>
          </w:p>
        </w:tc>
        <w:tc>
          <w:tcPr>
            <w:tcW w:w="2114" w:type="dxa"/>
          </w:tcPr>
          <w:p w:rsidR="00156468" w:rsidRPr="00156468" w:rsidRDefault="00156468" w:rsidP="001D5467">
            <w:pPr>
              <w:jc w:val="center"/>
              <w:rPr>
                <w:color w:val="000000"/>
                <w:sz w:val="24"/>
                <w:szCs w:val="24"/>
              </w:rPr>
            </w:pPr>
            <w:r w:rsidRPr="00156468">
              <w:rPr>
                <w:color w:val="000000"/>
                <w:sz w:val="24"/>
                <w:szCs w:val="24"/>
              </w:rPr>
              <w:t>217831</w:t>
            </w:r>
          </w:p>
        </w:tc>
        <w:tc>
          <w:tcPr>
            <w:tcW w:w="2114" w:type="dxa"/>
          </w:tcPr>
          <w:p w:rsidR="00156468" w:rsidRPr="00156468" w:rsidRDefault="00156468" w:rsidP="001D5467">
            <w:pPr>
              <w:jc w:val="center"/>
              <w:rPr>
                <w:color w:val="000000"/>
                <w:sz w:val="24"/>
                <w:szCs w:val="24"/>
              </w:rPr>
            </w:pPr>
            <w:r w:rsidRPr="00156468">
              <w:rPr>
                <w:color w:val="000000"/>
                <w:sz w:val="24"/>
                <w:szCs w:val="24"/>
              </w:rPr>
              <w:t>217249</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shd w:val="clear" w:color="auto" w:fill="auto"/>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c>
          <w:tcPr>
            <w:tcW w:w="2114" w:type="dxa"/>
          </w:tcPr>
          <w:p w:rsidR="00156468" w:rsidRPr="00156468" w:rsidRDefault="00156468" w:rsidP="001D5467">
            <w:pPr>
              <w:tabs>
                <w:tab w:val="left" w:pos="11907"/>
              </w:tabs>
              <w:rPr>
                <w:sz w:val="24"/>
                <w:szCs w:val="24"/>
              </w:rPr>
            </w:pPr>
          </w:p>
        </w:tc>
      </w:tr>
      <w:tr w:rsidR="00156468" w:rsidRPr="00156468" w:rsidTr="001D5467">
        <w:trPr>
          <w:trHeight w:val="240"/>
        </w:trPr>
        <w:tc>
          <w:tcPr>
            <w:tcW w:w="6367" w:type="dxa"/>
            <w:shd w:val="clear" w:color="auto" w:fill="auto"/>
          </w:tcPr>
          <w:p w:rsidR="00156468" w:rsidRPr="00156468" w:rsidRDefault="00156468" w:rsidP="001D5467">
            <w:pPr>
              <w:widowControl w:val="0"/>
              <w:autoSpaceDE w:val="0"/>
              <w:autoSpaceDN w:val="0"/>
              <w:rPr>
                <w:b/>
                <w:sz w:val="24"/>
                <w:szCs w:val="24"/>
              </w:rPr>
            </w:pPr>
            <w:r w:rsidRPr="00156468">
              <w:rPr>
                <w:b/>
                <w:sz w:val="24"/>
                <w:szCs w:val="24"/>
              </w:rPr>
              <w:t xml:space="preserve">Всего по </w:t>
            </w:r>
            <w:hyperlink w:anchor="P593" w:history="1">
              <w:r w:rsidRPr="00156468">
                <w:rPr>
                  <w:b/>
                  <w:sz w:val="24"/>
                  <w:szCs w:val="24"/>
                </w:rPr>
                <w:t>подпрограмме № 1</w:t>
              </w:r>
            </w:hyperlink>
            <w:r w:rsidRPr="00156468">
              <w:rPr>
                <w:b/>
                <w:sz w:val="24"/>
                <w:szCs w:val="24"/>
              </w:rPr>
              <w:t>, в т.ч.</w:t>
            </w:r>
          </w:p>
        </w:tc>
        <w:tc>
          <w:tcPr>
            <w:tcW w:w="2114" w:type="dxa"/>
            <w:shd w:val="clear" w:color="auto" w:fill="auto"/>
          </w:tcPr>
          <w:p w:rsidR="00156468" w:rsidRPr="00156468" w:rsidRDefault="00156468" w:rsidP="001D5467">
            <w:pPr>
              <w:autoSpaceDE w:val="0"/>
              <w:autoSpaceDN w:val="0"/>
              <w:adjustRightInd w:val="0"/>
              <w:jc w:val="center"/>
              <w:rPr>
                <w:bCs/>
                <w:color w:val="000000"/>
                <w:sz w:val="24"/>
                <w:szCs w:val="24"/>
              </w:rPr>
            </w:pPr>
            <w:r w:rsidRPr="00156468">
              <w:rPr>
                <w:bCs/>
                <w:color w:val="000000"/>
                <w:sz w:val="24"/>
                <w:szCs w:val="24"/>
              </w:rPr>
              <w:t>144 098</w:t>
            </w:r>
          </w:p>
        </w:tc>
        <w:tc>
          <w:tcPr>
            <w:tcW w:w="2114" w:type="dxa"/>
            <w:shd w:val="clear" w:color="auto" w:fill="auto"/>
          </w:tcPr>
          <w:p w:rsidR="00156468" w:rsidRPr="00156468" w:rsidRDefault="00156468" w:rsidP="001D5467">
            <w:pPr>
              <w:autoSpaceDE w:val="0"/>
              <w:autoSpaceDN w:val="0"/>
              <w:adjustRightInd w:val="0"/>
              <w:jc w:val="center"/>
              <w:rPr>
                <w:bCs/>
                <w:color w:val="000000"/>
                <w:sz w:val="24"/>
                <w:szCs w:val="24"/>
              </w:rPr>
            </w:pPr>
            <w:r w:rsidRPr="00156468">
              <w:rPr>
                <w:bCs/>
                <w:color w:val="000000"/>
                <w:sz w:val="24"/>
                <w:szCs w:val="24"/>
              </w:rPr>
              <w:t>100 422</w:t>
            </w:r>
          </w:p>
        </w:tc>
        <w:tc>
          <w:tcPr>
            <w:tcW w:w="2114" w:type="dxa"/>
          </w:tcPr>
          <w:p w:rsidR="00156468" w:rsidRPr="00156468" w:rsidRDefault="00156468" w:rsidP="001D5467">
            <w:pPr>
              <w:autoSpaceDE w:val="0"/>
              <w:autoSpaceDN w:val="0"/>
              <w:adjustRightInd w:val="0"/>
              <w:jc w:val="center"/>
              <w:rPr>
                <w:bCs/>
                <w:color w:val="000000"/>
                <w:sz w:val="24"/>
                <w:szCs w:val="24"/>
              </w:rPr>
            </w:pPr>
            <w:r w:rsidRPr="00156468">
              <w:rPr>
                <w:bCs/>
                <w:color w:val="000000"/>
                <w:sz w:val="24"/>
                <w:szCs w:val="24"/>
              </w:rPr>
              <w:t xml:space="preserve"> 1 040 443</w:t>
            </w:r>
          </w:p>
        </w:tc>
        <w:tc>
          <w:tcPr>
            <w:tcW w:w="2114" w:type="dxa"/>
          </w:tcPr>
          <w:p w:rsidR="00156468" w:rsidRPr="00156468" w:rsidRDefault="00156468" w:rsidP="001D5467">
            <w:pPr>
              <w:autoSpaceDE w:val="0"/>
              <w:autoSpaceDN w:val="0"/>
              <w:adjustRightInd w:val="0"/>
              <w:jc w:val="center"/>
              <w:rPr>
                <w:bCs/>
                <w:color w:val="000000"/>
                <w:sz w:val="24"/>
                <w:szCs w:val="24"/>
              </w:rPr>
            </w:pPr>
            <w:r w:rsidRPr="00156468">
              <w:rPr>
                <w:bCs/>
                <w:color w:val="000000"/>
                <w:sz w:val="24"/>
                <w:szCs w:val="24"/>
              </w:rPr>
              <w:t>930 753</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19 368</w:t>
            </w:r>
          </w:p>
        </w:tc>
        <w:tc>
          <w:tcPr>
            <w:tcW w:w="2114" w:type="dxa"/>
            <w:shd w:val="clear" w:color="auto" w:fill="auto"/>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13 690</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154 205</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140 015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124 730</w:t>
            </w:r>
          </w:p>
        </w:tc>
        <w:tc>
          <w:tcPr>
            <w:tcW w:w="2114" w:type="dxa"/>
            <w:shd w:val="clear" w:color="auto" w:fill="auto"/>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86 732</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886 238</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790 738</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b/>
                <w:sz w:val="24"/>
                <w:szCs w:val="24"/>
              </w:rPr>
              <w:t xml:space="preserve">Всего по </w:t>
            </w:r>
            <w:hyperlink w:anchor="P937" w:history="1">
              <w:r w:rsidRPr="00156468">
                <w:rPr>
                  <w:b/>
                  <w:sz w:val="24"/>
                  <w:szCs w:val="24"/>
                </w:rPr>
                <w:t>подпрограмме № 2</w:t>
              </w:r>
            </w:hyperlink>
            <w:r w:rsidRPr="00156468">
              <w:rPr>
                <w:b/>
                <w:sz w:val="24"/>
                <w:szCs w:val="24"/>
              </w:rPr>
              <w:t>, в т.ч.</w:t>
            </w:r>
          </w:p>
        </w:tc>
        <w:tc>
          <w:tcPr>
            <w:tcW w:w="2114" w:type="dxa"/>
            <w:shd w:val="clear" w:color="auto" w:fill="auto"/>
          </w:tcPr>
          <w:p w:rsidR="00156468" w:rsidRPr="00156468" w:rsidRDefault="00156468" w:rsidP="001D5467">
            <w:pPr>
              <w:widowControl w:val="0"/>
              <w:autoSpaceDE w:val="0"/>
              <w:autoSpaceDN w:val="0"/>
              <w:jc w:val="center"/>
              <w:rPr>
                <w:sz w:val="24"/>
                <w:szCs w:val="24"/>
              </w:rPr>
            </w:pPr>
            <w:r w:rsidRPr="00156468">
              <w:rPr>
                <w:sz w:val="24"/>
                <w:szCs w:val="24"/>
              </w:rPr>
              <w:t>3708</w:t>
            </w:r>
          </w:p>
        </w:tc>
        <w:tc>
          <w:tcPr>
            <w:tcW w:w="2114" w:type="dxa"/>
            <w:shd w:val="clear" w:color="auto" w:fill="auto"/>
          </w:tcPr>
          <w:p w:rsidR="00156468" w:rsidRPr="00156468" w:rsidRDefault="00156468" w:rsidP="001D5467">
            <w:pPr>
              <w:widowControl w:val="0"/>
              <w:autoSpaceDE w:val="0"/>
              <w:autoSpaceDN w:val="0"/>
              <w:jc w:val="center"/>
              <w:rPr>
                <w:sz w:val="24"/>
                <w:szCs w:val="24"/>
              </w:rPr>
            </w:pPr>
            <w:r w:rsidRPr="00156468">
              <w:rPr>
                <w:sz w:val="24"/>
                <w:szCs w:val="24"/>
              </w:rPr>
              <w:t>2272</w:t>
            </w:r>
          </w:p>
        </w:tc>
        <w:tc>
          <w:tcPr>
            <w:tcW w:w="2114" w:type="dxa"/>
          </w:tcPr>
          <w:p w:rsidR="00156468" w:rsidRPr="00156468" w:rsidRDefault="00156468" w:rsidP="001D5467">
            <w:pPr>
              <w:autoSpaceDE w:val="0"/>
              <w:autoSpaceDN w:val="0"/>
              <w:adjustRightInd w:val="0"/>
              <w:jc w:val="center"/>
              <w:rPr>
                <w:bCs/>
                <w:color w:val="000000"/>
                <w:sz w:val="24"/>
                <w:szCs w:val="24"/>
              </w:rPr>
            </w:pPr>
            <w:r w:rsidRPr="00156468">
              <w:rPr>
                <w:bCs/>
                <w:color w:val="000000"/>
                <w:sz w:val="24"/>
                <w:szCs w:val="24"/>
              </w:rPr>
              <w:t>16242</w:t>
            </w:r>
          </w:p>
        </w:tc>
        <w:tc>
          <w:tcPr>
            <w:tcW w:w="2114" w:type="dxa"/>
          </w:tcPr>
          <w:p w:rsidR="00156468" w:rsidRPr="00156468" w:rsidRDefault="00156468" w:rsidP="001D5467">
            <w:pPr>
              <w:autoSpaceDE w:val="0"/>
              <w:autoSpaceDN w:val="0"/>
              <w:adjustRightInd w:val="0"/>
              <w:jc w:val="center"/>
              <w:rPr>
                <w:bCs/>
                <w:color w:val="000000"/>
                <w:sz w:val="24"/>
                <w:szCs w:val="24"/>
              </w:rPr>
            </w:pPr>
            <w:r w:rsidRPr="00156468">
              <w:rPr>
                <w:bCs/>
                <w:color w:val="000000"/>
                <w:sz w:val="24"/>
                <w:szCs w:val="24"/>
              </w:rPr>
              <w:t>13997</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tcPr>
          <w:p w:rsidR="00156468" w:rsidRPr="00156468" w:rsidRDefault="00156468" w:rsidP="001D5467">
            <w:pPr>
              <w:widowControl w:val="0"/>
              <w:autoSpaceDE w:val="0"/>
              <w:autoSpaceDN w:val="0"/>
              <w:jc w:val="center"/>
              <w:rPr>
                <w:sz w:val="24"/>
                <w:szCs w:val="24"/>
              </w:rPr>
            </w:pPr>
            <w:r w:rsidRPr="00156468">
              <w:rPr>
                <w:sz w:val="24"/>
                <w:szCs w:val="24"/>
              </w:rPr>
              <w:t>2459</w:t>
            </w:r>
          </w:p>
        </w:tc>
        <w:tc>
          <w:tcPr>
            <w:tcW w:w="2114" w:type="dxa"/>
            <w:shd w:val="clear" w:color="auto" w:fill="auto"/>
          </w:tcPr>
          <w:p w:rsidR="00156468" w:rsidRPr="00156468" w:rsidRDefault="00156468" w:rsidP="001D5467">
            <w:pPr>
              <w:widowControl w:val="0"/>
              <w:autoSpaceDE w:val="0"/>
              <w:autoSpaceDN w:val="0"/>
              <w:jc w:val="center"/>
              <w:rPr>
                <w:sz w:val="24"/>
                <w:szCs w:val="24"/>
              </w:rPr>
            </w:pPr>
            <w:r w:rsidRPr="00156468">
              <w:rPr>
                <w:sz w:val="24"/>
                <w:szCs w:val="24"/>
              </w:rPr>
              <w:t>2272</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12833</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11842</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tcPr>
          <w:p w:rsidR="00156468" w:rsidRPr="00156468" w:rsidRDefault="00156468" w:rsidP="001D5467">
            <w:pPr>
              <w:widowControl w:val="0"/>
              <w:autoSpaceDE w:val="0"/>
              <w:autoSpaceDN w:val="0"/>
              <w:jc w:val="center"/>
              <w:rPr>
                <w:sz w:val="24"/>
                <w:szCs w:val="24"/>
              </w:rPr>
            </w:pPr>
            <w:r w:rsidRPr="00156468">
              <w:rPr>
                <w:sz w:val="24"/>
                <w:szCs w:val="24"/>
              </w:rPr>
              <w:t>1249</w:t>
            </w:r>
          </w:p>
        </w:tc>
        <w:tc>
          <w:tcPr>
            <w:tcW w:w="2114" w:type="dxa"/>
            <w:shd w:val="clear" w:color="auto" w:fill="auto"/>
          </w:tcPr>
          <w:p w:rsidR="00156468" w:rsidRPr="00156468" w:rsidRDefault="00156468" w:rsidP="001D5467">
            <w:pPr>
              <w:widowControl w:val="0"/>
              <w:autoSpaceDE w:val="0"/>
              <w:autoSpaceDN w:val="0"/>
              <w:jc w:val="center"/>
              <w:rPr>
                <w:sz w:val="24"/>
                <w:szCs w:val="24"/>
              </w:rPr>
            </w:pPr>
            <w:r w:rsidRPr="00156468">
              <w:rPr>
                <w:sz w:val="24"/>
                <w:szCs w:val="24"/>
              </w:rPr>
              <w:t>0</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3409</w:t>
            </w:r>
          </w:p>
        </w:tc>
        <w:tc>
          <w:tcPr>
            <w:tcW w:w="2114" w:type="dxa"/>
          </w:tcPr>
          <w:p w:rsidR="00156468" w:rsidRPr="00156468" w:rsidRDefault="00156468" w:rsidP="001D5467">
            <w:pPr>
              <w:autoSpaceDE w:val="0"/>
              <w:autoSpaceDN w:val="0"/>
              <w:adjustRightInd w:val="0"/>
              <w:jc w:val="center"/>
              <w:rPr>
                <w:color w:val="000000"/>
                <w:sz w:val="24"/>
                <w:szCs w:val="24"/>
              </w:rPr>
            </w:pPr>
            <w:r w:rsidRPr="00156468">
              <w:rPr>
                <w:color w:val="000000"/>
                <w:sz w:val="24"/>
                <w:szCs w:val="24"/>
              </w:rPr>
              <w:t>2155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b/>
                <w:sz w:val="24"/>
                <w:szCs w:val="24"/>
              </w:rPr>
              <w:t xml:space="preserve">Всего по </w:t>
            </w:r>
            <w:hyperlink w:anchor="P1321" w:history="1">
              <w:r w:rsidRPr="00156468">
                <w:rPr>
                  <w:b/>
                  <w:sz w:val="24"/>
                  <w:szCs w:val="24"/>
                </w:rPr>
                <w:t>подпрограмме № 3</w:t>
              </w:r>
            </w:hyperlink>
            <w:r w:rsidRPr="00156468">
              <w:rPr>
                <w:b/>
                <w:sz w:val="24"/>
                <w:szCs w:val="24"/>
              </w:rPr>
              <w:t>, в т.ч.</w:t>
            </w:r>
          </w:p>
        </w:tc>
        <w:tc>
          <w:tcPr>
            <w:tcW w:w="2114" w:type="dxa"/>
            <w:shd w:val="clear" w:color="auto" w:fill="auto"/>
          </w:tcPr>
          <w:p w:rsidR="00156468" w:rsidRPr="00156468" w:rsidRDefault="00156468" w:rsidP="001D5467">
            <w:pPr>
              <w:jc w:val="center"/>
              <w:rPr>
                <w:sz w:val="24"/>
                <w:szCs w:val="24"/>
              </w:rPr>
            </w:pPr>
            <w:r w:rsidRPr="00156468">
              <w:rPr>
                <w:sz w:val="24"/>
                <w:szCs w:val="24"/>
              </w:rPr>
              <w:t>51024</w:t>
            </w:r>
          </w:p>
        </w:tc>
        <w:tc>
          <w:tcPr>
            <w:tcW w:w="2114" w:type="dxa"/>
            <w:shd w:val="clear" w:color="auto" w:fill="auto"/>
          </w:tcPr>
          <w:p w:rsidR="00156468" w:rsidRPr="00156468" w:rsidRDefault="00156468" w:rsidP="001D5467">
            <w:pPr>
              <w:jc w:val="center"/>
              <w:rPr>
                <w:sz w:val="24"/>
                <w:szCs w:val="24"/>
              </w:rPr>
            </w:pPr>
            <w:r w:rsidRPr="00156468">
              <w:rPr>
                <w:sz w:val="24"/>
                <w:szCs w:val="24"/>
              </w:rPr>
              <w:t>51019</w:t>
            </w:r>
          </w:p>
        </w:tc>
        <w:tc>
          <w:tcPr>
            <w:tcW w:w="2114" w:type="dxa"/>
          </w:tcPr>
          <w:p w:rsidR="00156468" w:rsidRPr="00156468" w:rsidRDefault="00156468" w:rsidP="001D5467">
            <w:pPr>
              <w:jc w:val="center"/>
              <w:rPr>
                <w:sz w:val="24"/>
                <w:szCs w:val="24"/>
              </w:rPr>
            </w:pPr>
            <w:r w:rsidRPr="00156468">
              <w:rPr>
                <w:sz w:val="24"/>
                <w:szCs w:val="24"/>
              </w:rPr>
              <w:t>295734</w:t>
            </w:r>
          </w:p>
        </w:tc>
        <w:tc>
          <w:tcPr>
            <w:tcW w:w="2114" w:type="dxa"/>
          </w:tcPr>
          <w:p w:rsidR="00156468" w:rsidRPr="00156468" w:rsidRDefault="00156468" w:rsidP="001D5467">
            <w:pPr>
              <w:jc w:val="center"/>
              <w:rPr>
                <w:sz w:val="24"/>
                <w:szCs w:val="24"/>
              </w:rPr>
            </w:pPr>
            <w:r w:rsidRPr="00156468">
              <w:rPr>
                <w:sz w:val="24"/>
                <w:szCs w:val="24"/>
              </w:rPr>
              <w:t>295146</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Местный бюджет </w:t>
            </w:r>
          </w:p>
        </w:tc>
        <w:tc>
          <w:tcPr>
            <w:tcW w:w="2114" w:type="dxa"/>
            <w:shd w:val="clear" w:color="auto" w:fill="auto"/>
          </w:tcPr>
          <w:p w:rsidR="00156468" w:rsidRPr="00156468" w:rsidRDefault="00156468" w:rsidP="001D5467">
            <w:pPr>
              <w:jc w:val="center"/>
              <w:rPr>
                <w:sz w:val="24"/>
                <w:szCs w:val="24"/>
              </w:rPr>
            </w:pPr>
            <w:r w:rsidRPr="00156468">
              <w:rPr>
                <w:sz w:val="24"/>
                <w:szCs w:val="24"/>
              </w:rPr>
              <w:t>50649</w:t>
            </w:r>
          </w:p>
        </w:tc>
        <w:tc>
          <w:tcPr>
            <w:tcW w:w="2114" w:type="dxa"/>
            <w:shd w:val="clear" w:color="auto" w:fill="auto"/>
          </w:tcPr>
          <w:p w:rsidR="00156468" w:rsidRPr="00156468" w:rsidRDefault="00156468" w:rsidP="001D5467">
            <w:pPr>
              <w:jc w:val="center"/>
              <w:rPr>
                <w:sz w:val="24"/>
                <w:szCs w:val="24"/>
              </w:rPr>
            </w:pPr>
            <w:r w:rsidRPr="00156468">
              <w:rPr>
                <w:sz w:val="24"/>
                <w:szCs w:val="24"/>
              </w:rPr>
              <w:t>50644</w:t>
            </w:r>
          </w:p>
        </w:tc>
        <w:tc>
          <w:tcPr>
            <w:tcW w:w="2114" w:type="dxa"/>
          </w:tcPr>
          <w:p w:rsidR="00156468" w:rsidRPr="00156468" w:rsidRDefault="00156468" w:rsidP="001D5467">
            <w:pPr>
              <w:jc w:val="center"/>
              <w:rPr>
                <w:sz w:val="24"/>
                <w:szCs w:val="24"/>
              </w:rPr>
            </w:pPr>
            <w:r w:rsidRPr="00156468">
              <w:rPr>
                <w:sz w:val="24"/>
                <w:szCs w:val="24"/>
              </w:rPr>
              <w:t>263077</w:t>
            </w:r>
          </w:p>
        </w:tc>
        <w:tc>
          <w:tcPr>
            <w:tcW w:w="2114" w:type="dxa"/>
          </w:tcPr>
          <w:p w:rsidR="00156468" w:rsidRPr="00156468" w:rsidRDefault="00156468" w:rsidP="001D5467">
            <w:pPr>
              <w:jc w:val="center"/>
              <w:rPr>
                <w:sz w:val="24"/>
                <w:szCs w:val="24"/>
              </w:rPr>
            </w:pPr>
            <w:r w:rsidRPr="00156468">
              <w:rPr>
                <w:sz w:val="24"/>
                <w:szCs w:val="24"/>
              </w:rPr>
              <w:t>262881</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Областной бюджет             </w:t>
            </w:r>
          </w:p>
        </w:tc>
        <w:tc>
          <w:tcPr>
            <w:tcW w:w="2114" w:type="dxa"/>
            <w:shd w:val="clear" w:color="auto" w:fill="auto"/>
          </w:tcPr>
          <w:p w:rsidR="00156468" w:rsidRPr="00156468" w:rsidRDefault="00156468" w:rsidP="001D5467">
            <w:pPr>
              <w:jc w:val="center"/>
              <w:rPr>
                <w:sz w:val="24"/>
                <w:szCs w:val="24"/>
              </w:rPr>
            </w:pPr>
            <w:r w:rsidRPr="00156468">
              <w:rPr>
                <w:sz w:val="24"/>
                <w:szCs w:val="24"/>
              </w:rPr>
              <w:t>375</w:t>
            </w:r>
          </w:p>
        </w:tc>
        <w:tc>
          <w:tcPr>
            <w:tcW w:w="2114" w:type="dxa"/>
            <w:shd w:val="clear" w:color="auto" w:fill="auto"/>
          </w:tcPr>
          <w:p w:rsidR="00156468" w:rsidRPr="00156468" w:rsidRDefault="00156468" w:rsidP="001D5467">
            <w:pPr>
              <w:jc w:val="center"/>
              <w:rPr>
                <w:sz w:val="24"/>
                <w:szCs w:val="24"/>
              </w:rPr>
            </w:pPr>
            <w:r w:rsidRPr="00156468">
              <w:rPr>
                <w:sz w:val="24"/>
                <w:szCs w:val="24"/>
              </w:rPr>
              <w:t>375</w:t>
            </w:r>
          </w:p>
        </w:tc>
        <w:tc>
          <w:tcPr>
            <w:tcW w:w="2114" w:type="dxa"/>
          </w:tcPr>
          <w:p w:rsidR="00156468" w:rsidRPr="00156468" w:rsidRDefault="00156468" w:rsidP="001D5467">
            <w:pPr>
              <w:jc w:val="center"/>
              <w:rPr>
                <w:sz w:val="24"/>
                <w:szCs w:val="24"/>
              </w:rPr>
            </w:pPr>
            <w:r w:rsidRPr="00156468">
              <w:rPr>
                <w:sz w:val="24"/>
                <w:szCs w:val="24"/>
              </w:rPr>
              <w:t>32657</w:t>
            </w:r>
          </w:p>
        </w:tc>
        <w:tc>
          <w:tcPr>
            <w:tcW w:w="2114" w:type="dxa"/>
          </w:tcPr>
          <w:p w:rsidR="00156468" w:rsidRPr="00156468" w:rsidRDefault="00156468" w:rsidP="001D5467">
            <w:pPr>
              <w:jc w:val="center"/>
              <w:rPr>
                <w:sz w:val="24"/>
                <w:szCs w:val="24"/>
              </w:rPr>
            </w:pPr>
            <w:r w:rsidRPr="00156468">
              <w:rPr>
                <w:sz w:val="24"/>
                <w:szCs w:val="24"/>
              </w:rPr>
              <w:t>32265</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Федеральный бюджет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r w:rsidR="00156468" w:rsidRPr="00156468" w:rsidTr="001D5467">
        <w:trPr>
          <w:trHeight w:val="240"/>
        </w:trPr>
        <w:tc>
          <w:tcPr>
            <w:tcW w:w="6367" w:type="dxa"/>
            <w:shd w:val="clear" w:color="auto" w:fill="auto"/>
          </w:tcPr>
          <w:p w:rsidR="00156468" w:rsidRPr="00156468" w:rsidRDefault="00156468" w:rsidP="001D5467">
            <w:pPr>
              <w:tabs>
                <w:tab w:val="left" w:pos="11907"/>
              </w:tabs>
              <w:rPr>
                <w:sz w:val="24"/>
                <w:szCs w:val="24"/>
              </w:rPr>
            </w:pPr>
            <w:r w:rsidRPr="00156468">
              <w:rPr>
                <w:sz w:val="24"/>
                <w:szCs w:val="24"/>
              </w:rPr>
              <w:t xml:space="preserve">Другие источники             </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shd w:val="clear" w:color="auto" w:fill="auto"/>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c>
          <w:tcPr>
            <w:tcW w:w="2114" w:type="dxa"/>
          </w:tcPr>
          <w:p w:rsidR="00156468" w:rsidRPr="00156468" w:rsidRDefault="007074C7" w:rsidP="007074C7">
            <w:pPr>
              <w:tabs>
                <w:tab w:val="left" w:pos="11907"/>
              </w:tabs>
              <w:jc w:val="center"/>
              <w:rPr>
                <w:sz w:val="24"/>
                <w:szCs w:val="24"/>
              </w:rPr>
            </w:pPr>
            <w:r>
              <w:rPr>
                <w:sz w:val="24"/>
                <w:szCs w:val="24"/>
              </w:rPr>
              <w:t>0</w:t>
            </w:r>
          </w:p>
        </w:tc>
      </w:tr>
    </w:tbl>
    <w:p w:rsidR="000E2FDA" w:rsidRPr="001D5467" w:rsidRDefault="000E2FDA" w:rsidP="001D5467">
      <w:pPr>
        <w:pStyle w:val="2"/>
        <w:ind w:firstLine="567"/>
        <w:jc w:val="both"/>
        <w:rPr>
          <w:b/>
          <w:szCs w:val="24"/>
          <w:shd w:val="clear" w:color="auto" w:fill="FFFFFF"/>
        </w:rPr>
        <w:sectPr w:rsidR="000E2FDA" w:rsidRPr="001D5467" w:rsidSect="001D5467">
          <w:pgSz w:w="16838" w:h="11906" w:orient="landscape"/>
          <w:pgMar w:top="1049" w:right="567" w:bottom="454" w:left="1701" w:header="709" w:footer="709" w:gutter="0"/>
          <w:cols w:space="720"/>
          <w:docGrid w:linePitch="272"/>
        </w:sectPr>
      </w:pPr>
    </w:p>
    <w:p w:rsidR="00B7560F" w:rsidRPr="001D5467" w:rsidRDefault="00B7560F" w:rsidP="001D5467">
      <w:pPr>
        <w:ind w:firstLine="567"/>
        <w:jc w:val="center"/>
        <w:rPr>
          <w:b/>
          <w:sz w:val="28"/>
          <w:szCs w:val="28"/>
        </w:rPr>
      </w:pPr>
      <w:r w:rsidRPr="001D5467">
        <w:rPr>
          <w:b/>
          <w:sz w:val="28"/>
          <w:szCs w:val="28"/>
          <w:shd w:val="clear" w:color="auto" w:fill="FFFFFF"/>
        </w:rPr>
        <w:lastRenderedPageBreak/>
        <w:t xml:space="preserve">Отчет о выполнении </w:t>
      </w:r>
      <w:r w:rsidR="00D13608" w:rsidRPr="001D5467">
        <w:rPr>
          <w:b/>
          <w:sz w:val="28"/>
          <w:szCs w:val="28"/>
          <w:shd w:val="clear" w:color="auto" w:fill="FFFFFF"/>
        </w:rPr>
        <w:t>Подпрограмм</w:t>
      </w:r>
      <w:r w:rsidRPr="001D5467">
        <w:rPr>
          <w:b/>
          <w:sz w:val="28"/>
          <w:szCs w:val="28"/>
          <w:shd w:val="clear" w:color="auto" w:fill="FFFFFF"/>
        </w:rPr>
        <w:t>ы</w:t>
      </w:r>
      <w:r w:rsidR="00D13608" w:rsidRPr="001D5467">
        <w:rPr>
          <w:b/>
          <w:sz w:val="28"/>
          <w:szCs w:val="28"/>
          <w:shd w:val="clear" w:color="auto" w:fill="FFFFFF"/>
        </w:rPr>
        <w:t xml:space="preserve"> №1 </w:t>
      </w:r>
      <w:r w:rsidR="00D13608" w:rsidRPr="001D5467">
        <w:rPr>
          <w:b/>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r w:rsidRPr="001D5467">
        <w:rPr>
          <w:b/>
          <w:color w:val="000000"/>
          <w:sz w:val="28"/>
          <w:szCs w:val="28"/>
        </w:rPr>
        <w:t xml:space="preserve"> за 2025 год и весь период реализации с 2020 года по 2025год</w:t>
      </w:r>
    </w:p>
    <w:p w:rsidR="00D13608" w:rsidRPr="001D5467" w:rsidRDefault="00D13608" w:rsidP="001D5467">
      <w:pPr>
        <w:pStyle w:val="2"/>
        <w:ind w:firstLine="567"/>
        <w:jc w:val="both"/>
        <w:rPr>
          <w:b/>
          <w:sz w:val="28"/>
          <w:szCs w:val="28"/>
        </w:rPr>
      </w:pPr>
    </w:p>
    <w:p w:rsidR="00B7560F" w:rsidRPr="001D5467" w:rsidRDefault="00B7560F" w:rsidP="001D5467">
      <w:pPr>
        <w:widowControl w:val="0"/>
        <w:autoSpaceDE w:val="0"/>
        <w:ind w:firstLine="567"/>
        <w:jc w:val="both"/>
        <w:rPr>
          <w:sz w:val="28"/>
          <w:szCs w:val="28"/>
        </w:rPr>
      </w:pPr>
      <w:proofErr w:type="gramStart"/>
      <w:r w:rsidRPr="001D5467">
        <w:rPr>
          <w:sz w:val="28"/>
          <w:szCs w:val="28"/>
        </w:rPr>
        <w:t>С целью улучшения качества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 с учетом изменений общий плановый объем необходимых для реализации Подпрограммы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roofErr w:type="gramEnd"/>
      <w:r w:rsidRPr="001D5467">
        <w:rPr>
          <w:sz w:val="28"/>
          <w:szCs w:val="28"/>
        </w:rPr>
        <w:t xml:space="preserve">» (далее – Подпрограмма № 1) средств в 2025 году составил  144 098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в том числе: из местного бюджета  19 368 </w:t>
      </w:r>
      <w:proofErr w:type="spellStart"/>
      <w:r w:rsidRPr="001D5467">
        <w:rPr>
          <w:sz w:val="28"/>
          <w:szCs w:val="28"/>
        </w:rPr>
        <w:t>тыс.рублей</w:t>
      </w:r>
      <w:proofErr w:type="spellEnd"/>
      <w:r w:rsidRPr="001D5467">
        <w:rPr>
          <w:sz w:val="28"/>
          <w:szCs w:val="28"/>
        </w:rPr>
        <w:t xml:space="preserve">, из областного бюджета 124 730 </w:t>
      </w:r>
      <w:proofErr w:type="spellStart"/>
      <w:r w:rsidRPr="001D5467">
        <w:rPr>
          <w:sz w:val="28"/>
          <w:szCs w:val="28"/>
        </w:rPr>
        <w:t>тыс.рублей</w:t>
      </w:r>
      <w:proofErr w:type="spellEnd"/>
      <w:r w:rsidRPr="001D5467">
        <w:rPr>
          <w:sz w:val="28"/>
          <w:szCs w:val="28"/>
        </w:rPr>
        <w:t xml:space="preserve">. Фактическое выполнение составило 100 422 тыс. рублей, в том числе: из местного бюджета  13 690 </w:t>
      </w:r>
      <w:proofErr w:type="spellStart"/>
      <w:r w:rsidRPr="001D5467">
        <w:rPr>
          <w:sz w:val="28"/>
          <w:szCs w:val="28"/>
        </w:rPr>
        <w:t>тыс</w:t>
      </w:r>
      <w:proofErr w:type="gramStart"/>
      <w:r w:rsidRPr="001D5467">
        <w:rPr>
          <w:sz w:val="28"/>
          <w:szCs w:val="28"/>
        </w:rPr>
        <w:t>.р</w:t>
      </w:r>
      <w:proofErr w:type="gramEnd"/>
      <w:r w:rsidRPr="001D5467">
        <w:rPr>
          <w:sz w:val="28"/>
          <w:szCs w:val="28"/>
        </w:rPr>
        <w:t>ублей</w:t>
      </w:r>
      <w:proofErr w:type="spellEnd"/>
      <w:r w:rsidRPr="001D5467">
        <w:rPr>
          <w:sz w:val="28"/>
          <w:szCs w:val="28"/>
        </w:rPr>
        <w:t xml:space="preserve">, из областного бюджета 86 732 </w:t>
      </w:r>
      <w:proofErr w:type="spellStart"/>
      <w:r w:rsidRPr="001D5467">
        <w:rPr>
          <w:sz w:val="28"/>
          <w:szCs w:val="28"/>
        </w:rPr>
        <w:t>тыс.рублей</w:t>
      </w:r>
      <w:proofErr w:type="spellEnd"/>
      <w:r w:rsidRPr="001D5467">
        <w:rPr>
          <w:sz w:val="28"/>
          <w:szCs w:val="28"/>
        </w:rPr>
        <w:t xml:space="preserve"> или 70% от планового показателя</w:t>
      </w:r>
    </w:p>
    <w:p w:rsidR="00B7560F" w:rsidRPr="001D5467" w:rsidRDefault="00B7560F" w:rsidP="001D5467">
      <w:pPr>
        <w:ind w:firstLine="709"/>
        <w:jc w:val="both"/>
        <w:rPr>
          <w:sz w:val="28"/>
          <w:szCs w:val="28"/>
        </w:rPr>
      </w:pPr>
      <w:r w:rsidRPr="001D5467">
        <w:rPr>
          <w:sz w:val="28"/>
          <w:szCs w:val="28"/>
        </w:rPr>
        <w:t xml:space="preserve">Задачей Подпрограммы № 1 является капитальный ремонт дорог общего пользования местного значения на территориях уже существующей </w:t>
      </w:r>
      <w:proofErr w:type="gramStart"/>
      <w:r w:rsidRPr="001D5467">
        <w:rPr>
          <w:sz w:val="28"/>
          <w:szCs w:val="28"/>
        </w:rPr>
        <w:t>застройки города</w:t>
      </w:r>
      <w:proofErr w:type="gramEnd"/>
      <w:r w:rsidRPr="001D5467">
        <w:rPr>
          <w:sz w:val="28"/>
          <w:szCs w:val="28"/>
        </w:rPr>
        <w:t xml:space="preserve">,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 </w:t>
      </w:r>
    </w:p>
    <w:p w:rsidR="00B7560F" w:rsidRPr="001D5467" w:rsidRDefault="00B7560F" w:rsidP="001D5467">
      <w:pPr>
        <w:ind w:firstLine="709"/>
        <w:jc w:val="both"/>
        <w:rPr>
          <w:sz w:val="28"/>
          <w:szCs w:val="28"/>
        </w:rPr>
      </w:pPr>
      <w:r w:rsidRPr="001D5467">
        <w:rPr>
          <w:sz w:val="28"/>
          <w:szCs w:val="28"/>
        </w:rPr>
        <w:t>Решение поставленной задачи реализовывалось в 2025 году посредством мероприятий, запланированных в Подпрограмме № 1.</w:t>
      </w:r>
    </w:p>
    <w:p w:rsidR="00B7560F" w:rsidRPr="001D5467" w:rsidRDefault="00B7560F" w:rsidP="001D5467">
      <w:pPr>
        <w:pStyle w:val="a9"/>
        <w:ind w:firstLine="708"/>
        <w:jc w:val="both"/>
        <w:rPr>
          <w:rFonts w:ascii="Times New Roman" w:hAnsi="Times New Roman"/>
          <w:sz w:val="28"/>
          <w:szCs w:val="28"/>
        </w:rPr>
      </w:pPr>
      <w:r w:rsidRPr="001D5467">
        <w:rPr>
          <w:rFonts w:ascii="Times New Roman" w:hAnsi="Times New Roman"/>
          <w:sz w:val="28"/>
          <w:szCs w:val="28"/>
        </w:rPr>
        <w:t>За 2025 год в рамках Подпрограммы №1 выполнены следующие мероприятия:</w:t>
      </w:r>
    </w:p>
    <w:p w:rsidR="00B7560F" w:rsidRPr="001D5467" w:rsidRDefault="00B7560F" w:rsidP="001D5467">
      <w:pPr>
        <w:pStyle w:val="a9"/>
        <w:ind w:firstLine="708"/>
        <w:jc w:val="both"/>
        <w:rPr>
          <w:rFonts w:ascii="Times New Roman" w:hAnsi="Times New Roman"/>
          <w:sz w:val="28"/>
          <w:szCs w:val="28"/>
        </w:rPr>
      </w:pPr>
      <w:r w:rsidRPr="001D5467">
        <w:rPr>
          <w:rFonts w:ascii="Times New Roman" w:hAnsi="Times New Roman"/>
          <w:sz w:val="28"/>
          <w:szCs w:val="28"/>
        </w:rPr>
        <w:t>1. Продолжен 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1, 2) (от проспекта Мира до проспекта Ленинградский), протяженностью 1,330 км.</w:t>
      </w:r>
    </w:p>
    <w:p w:rsidR="00B7560F" w:rsidRPr="001D5467" w:rsidRDefault="00B7560F" w:rsidP="001D5467">
      <w:pPr>
        <w:ind w:firstLine="709"/>
        <w:jc w:val="both"/>
        <w:rPr>
          <w:rFonts w:eastAsia="Calibri"/>
          <w:bCs/>
          <w:color w:val="000000" w:themeColor="text1"/>
          <w:sz w:val="28"/>
          <w:szCs w:val="28"/>
        </w:rPr>
      </w:pPr>
      <w:r w:rsidRPr="001D5467">
        <w:rPr>
          <w:sz w:val="28"/>
          <w:szCs w:val="28"/>
        </w:rPr>
        <w:t>2. Завершен</w:t>
      </w:r>
      <w:r w:rsidRPr="001D5467">
        <w:rPr>
          <w:rFonts w:eastAsia="Calibri"/>
          <w:bCs/>
          <w:color w:val="000000" w:themeColor="text1"/>
          <w:sz w:val="28"/>
          <w:szCs w:val="28"/>
        </w:rPr>
        <w:t xml:space="preserve"> р</w:t>
      </w:r>
      <w:r w:rsidRPr="001D5467">
        <w:rPr>
          <w:rFonts w:eastAsia="Calibri"/>
          <w:bCs/>
          <w:sz w:val="28"/>
          <w:szCs w:val="28"/>
        </w:rPr>
        <w:t xml:space="preserve">емонт  автомобильной дороги общего пользования местного значения ул. Молодежная (участок </w:t>
      </w:r>
      <w:r w:rsidRPr="001D5467">
        <w:rPr>
          <w:sz w:val="28"/>
          <w:szCs w:val="28"/>
        </w:rPr>
        <w:t>от проезда Бисера Кирова до ул. Советской)</w:t>
      </w:r>
      <w:r w:rsidRPr="001D5467">
        <w:rPr>
          <w:rFonts w:eastAsia="Calibri"/>
          <w:bCs/>
          <w:sz w:val="28"/>
          <w:szCs w:val="28"/>
        </w:rPr>
        <w:t>, протяженностью 0,451 км.</w:t>
      </w:r>
    </w:p>
    <w:p w:rsidR="00B7560F" w:rsidRPr="001D5467" w:rsidRDefault="00B7560F" w:rsidP="001D5467">
      <w:pPr>
        <w:ind w:firstLine="709"/>
        <w:jc w:val="both"/>
        <w:rPr>
          <w:sz w:val="28"/>
          <w:szCs w:val="28"/>
        </w:rPr>
      </w:pPr>
      <w:r w:rsidRPr="001D5467">
        <w:rPr>
          <w:rFonts w:eastAsia="Calibri"/>
          <w:bCs/>
          <w:sz w:val="28"/>
          <w:szCs w:val="28"/>
        </w:rPr>
        <w:t>5. Выполнены работы по корректировке проектно-сметной документации по объекту «Капитальный ремонт автомобильной</w:t>
      </w:r>
      <w:r w:rsidRPr="001D5467">
        <w:rPr>
          <w:rFonts w:eastAsia="Calibri"/>
          <w:sz w:val="28"/>
          <w:szCs w:val="28"/>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r w:rsidRPr="001D5467">
        <w:rPr>
          <w:sz w:val="28"/>
          <w:szCs w:val="28"/>
        </w:rPr>
        <w:t>.</w:t>
      </w:r>
    </w:p>
    <w:p w:rsidR="00B7560F" w:rsidRPr="001D5467" w:rsidRDefault="00B7560F" w:rsidP="001D5467">
      <w:pPr>
        <w:ind w:firstLine="709"/>
        <w:jc w:val="both"/>
        <w:rPr>
          <w:sz w:val="28"/>
          <w:szCs w:val="28"/>
        </w:rPr>
      </w:pPr>
      <w:r w:rsidRPr="001D5467">
        <w:rPr>
          <w:sz w:val="28"/>
          <w:szCs w:val="28"/>
        </w:rPr>
        <w:t>6. Проведена п</w:t>
      </w:r>
      <w:r w:rsidRPr="001D5467">
        <w:rPr>
          <w:rFonts w:eastAsiaTheme="minorHAnsi"/>
          <w:color w:val="000000"/>
          <w:sz w:val="28"/>
          <w:szCs w:val="28"/>
          <w:lang w:eastAsia="en-US"/>
        </w:rPr>
        <w:t xml:space="preserve">овторная государственная экспертиза проектной документации в части проверки </w:t>
      </w:r>
      <w:proofErr w:type="gramStart"/>
      <w:r w:rsidRPr="001D5467">
        <w:rPr>
          <w:rFonts w:eastAsiaTheme="minorHAnsi"/>
          <w:color w:val="000000"/>
          <w:sz w:val="28"/>
          <w:szCs w:val="28"/>
          <w:lang w:eastAsia="en-US"/>
        </w:rPr>
        <w:t>достоверности определения сметной стоимости объекта капитального строительства</w:t>
      </w:r>
      <w:proofErr w:type="gramEnd"/>
      <w:r w:rsidRPr="001D5467">
        <w:rPr>
          <w:rFonts w:eastAsiaTheme="minorHAnsi"/>
          <w:color w:val="000000"/>
          <w:sz w:val="28"/>
          <w:szCs w:val="28"/>
          <w:lang w:eastAsia="en-US"/>
        </w:rPr>
        <w:t xml:space="preserve">: «Капитальный ремонт автомобильной дороги общего пользования местного значения: улица Бабаева (от улицы Мира </w:t>
      </w:r>
      <w:r w:rsidRPr="001D5467">
        <w:rPr>
          <w:rFonts w:eastAsiaTheme="minorHAnsi"/>
          <w:color w:val="000000"/>
          <w:sz w:val="28"/>
          <w:szCs w:val="28"/>
          <w:lang w:eastAsia="en-US"/>
        </w:rPr>
        <w:lastRenderedPageBreak/>
        <w:t>до улицы Советская, от улицы Советская до проспекта Ленинградский, от проспекта Ленинградский до улицы №35)</w:t>
      </w:r>
      <w:r w:rsidRPr="001D5467">
        <w:rPr>
          <w:sz w:val="28"/>
          <w:szCs w:val="28"/>
        </w:rPr>
        <w:t>.</w:t>
      </w:r>
    </w:p>
    <w:p w:rsidR="00B7560F" w:rsidRPr="001D5467" w:rsidRDefault="00B7560F" w:rsidP="001D5467">
      <w:pPr>
        <w:ind w:firstLine="709"/>
        <w:jc w:val="both"/>
        <w:rPr>
          <w:sz w:val="28"/>
          <w:szCs w:val="28"/>
        </w:rPr>
      </w:pPr>
      <w:r w:rsidRPr="001D5467">
        <w:rPr>
          <w:rFonts w:eastAsia="Calibri"/>
          <w:sz w:val="28"/>
          <w:szCs w:val="28"/>
        </w:rPr>
        <w:t xml:space="preserve">7. </w:t>
      </w:r>
      <w:r w:rsidRPr="001D5467">
        <w:rPr>
          <w:rFonts w:eastAsia="Calibri"/>
          <w:bCs/>
          <w:sz w:val="28"/>
          <w:szCs w:val="28"/>
        </w:rPr>
        <w:t>Выполнены работ по корректировке проектно-сметной документации по объекту «Капитальный ремонт автомобильной</w:t>
      </w:r>
      <w:r w:rsidRPr="001D5467">
        <w:rPr>
          <w:rFonts w:eastAsia="Calibri"/>
          <w:sz w:val="28"/>
          <w:szCs w:val="28"/>
        </w:rPr>
        <w:t xml:space="preserve"> дороги общего пользования местного значения  улица Таежная  </w:t>
      </w:r>
      <w:r w:rsidRPr="001D5467">
        <w:rPr>
          <w:sz w:val="28"/>
          <w:szCs w:val="28"/>
        </w:rPr>
        <w:t>.</w:t>
      </w:r>
    </w:p>
    <w:p w:rsidR="00B7560F" w:rsidRPr="001D5467" w:rsidRDefault="00B7560F" w:rsidP="001D5467">
      <w:pPr>
        <w:ind w:firstLine="709"/>
        <w:jc w:val="both"/>
        <w:rPr>
          <w:sz w:val="28"/>
          <w:szCs w:val="28"/>
        </w:rPr>
      </w:pPr>
      <w:r w:rsidRPr="001D5467">
        <w:rPr>
          <w:bCs/>
          <w:sz w:val="28"/>
          <w:szCs w:val="28"/>
        </w:rPr>
        <w:t>8. Проведена п</w:t>
      </w:r>
      <w:r w:rsidRPr="001D5467">
        <w:rPr>
          <w:rFonts w:eastAsiaTheme="minorHAnsi"/>
          <w:color w:val="000000"/>
          <w:sz w:val="28"/>
          <w:szCs w:val="28"/>
          <w:lang w:eastAsia="en-US"/>
        </w:rPr>
        <w:t xml:space="preserve">овторная государственная экспертиза  проектной документации в части проверки </w:t>
      </w:r>
      <w:proofErr w:type="gramStart"/>
      <w:r w:rsidRPr="001D5467">
        <w:rPr>
          <w:rFonts w:eastAsiaTheme="minorHAnsi"/>
          <w:color w:val="000000"/>
          <w:sz w:val="28"/>
          <w:szCs w:val="28"/>
          <w:lang w:eastAsia="en-US"/>
        </w:rPr>
        <w:t>достоверности определения сметной стоимости объекта капитального строительства</w:t>
      </w:r>
      <w:proofErr w:type="gramEnd"/>
      <w:r w:rsidRPr="001D5467">
        <w:rPr>
          <w:rFonts w:eastAsiaTheme="minorHAnsi"/>
          <w:color w:val="000000"/>
          <w:sz w:val="28"/>
          <w:szCs w:val="28"/>
          <w:lang w:eastAsia="en-US"/>
        </w:rPr>
        <w:t>: «Капитальный ремонт автомобильной дороги общего пользования местного значения улица Таежная»</w:t>
      </w:r>
      <w:r w:rsidRPr="001D5467">
        <w:rPr>
          <w:bCs/>
          <w:sz w:val="28"/>
          <w:szCs w:val="28"/>
        </w:rPr>
        <w:t>.</w:t>
      </w:r>
    </w:p>
    <w:p w:rsidR="00B7560F" w:rsidRPr="001D5467" w:rsidRDefault="00B7560F" w:rsidP="001D5467">
      <w:pPr>
        <w:pStyle w:val="a9"/>
        <w:ind w:firstLine="708"/>
        <w:jc w:val="both"/>
        <w:rPr>
          <w:rFonts w:ascii="Times New Roman" w:hAnsi="Times New Roman"/>
          <w:sz w:val="28"/>
          <w:szCs w:val="28"/>
        </w:rPr>
      </w:pPr>
      <w:r w:rsidRPr="001D5467">
        <w:rPr>
          <w:rFonts w:ascii="Times New Roman" w:hAnsi="Times New Roman"/>
          <w:sz w:val="28"/>
          <w:szCs w:val="28"/>
        </w:rPr>
        <w:t>Анализ показателей результативности Подпрограммы № 1 приведен в Таблице №1, согласно которому в результате реализации данной Подпрограммы в 2025 году достигнуты следующие ее показатели:</w:t>
      </w:r>
    </w:p>
    <w:p w:rsidR="00B7560F" w:rsidRPr="001D5467" w:rsidRDefault="00B7560F" w:rsidP="001D5467">
      <w:pPr>
        <w:pStyle w:val="a9"/>
        <w:ind w:firstLine="708"/>
        <w:jc w:val="both"/>
        <w:rPr>
          <w:rFonts w:ascii="Times New Roman" w:hAnsi="Times New Roman"/>
          <w:sz w:val="28"/>
          <w:szCs w:val="28"/>
        </w:rPr>
      </w:pPr>
      <w:r w:rsidRPr="001D5467">
        <w:rPr>
          <w:rFonts w:ascii="Times New Roman" w:hAnsi="Times New Roman"/>
          <w:sz w:val="28"/>
          <w:szCs w:val="28"/>
        </w:rPr>
        <w:t>- д</w:t>
      </w:r>
      <w:r w:rsidRPr="001D5467">
        <w:rPr>
          <w:rFonts w:ascii="Times New Roman" w:hAnsi="Times New Roman"/>
          <w:color w:val="000000"/>
          <w:sz w:val="28"/>
          <w:szCs w:val="28"/>
        </w:rPr>
        <w:t xml:space="preserve">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r w:rsidRPr="001D5467">
        <w:rPr>
          <w:rFonts w:ascii="Times New Roman" w:hAnsi="Times New Roman"/>
          <w:sz w:val="28"/>
          <w:szCs w:val="28"/>
        </w:rPr>
        <w:t xml:space="preserve">составляет 40% к показателю 2024г – 34,8%. Показатель </w:t>
      </w:r>
      <w:proofErr w:type="gramStart"/>
      <w:r w:rsidRPr="001D5467">
        <w:rPr>
          <w:rFonts w:ascii="Times New Roman" w:hAnsi="Times New Roman"/>
          <w:sz w:val="28"/>
          <w:szCs w:val="28"/>
        </w:rPr>
        <w:t>некорректный</w:t>
      </w:r>
      <w:proofErr w:type="gramEnd"/>
      <w:r w:rsidRPr="001D5467">
        <w:rPr>
          <w:rFonts w:ascii="Times New Roman" w:hAnsi="Times New Roman"/>
          <w:sz w:val="28"/>
          <w:szCs w:val="28"/>
        </w:rPr>
        <w:t xml:space="preserve"> поскольку в 2025 году увеличилась общая протяженность автомобильных дорог.  Мероприятия, запланированные на 2025 год, выполнены в полном объеме. Отремонтировано 0,451 км дорог.</w:t>
      </w:r>
    </w:p>
    <w:p w:rsidR="00B7560F" w:rsidRPr="001D5467" w:rsidRDefault="00B7560F" w:rsidP="001D5467">
      <w:pPr>
        <w:autoSpaceDE w:val="0"/>
        <w:autoSpaceDN w:val="0"/>
        <w:adjustRightInd w:val="0"/>
        <w:ind w:firstLine="708"/>
        <w:jc w:val="right"/>
        <w:rPr>
          <w:bCs/>
          <w:sz w:val="24"/>
          <w:szCs w:val="24"/>
        </w:rPr>
      </w:pPr>
      <w:r w:rsidRPr="001D5467">
        <w:rPr>
          <w:bCs/>
          <w:sz w:val="24"/>
          <w:szCs w:val="24"/>
        </w:rPr>
        <w:t>Таблица №1</w:t>
      </w:r>
    </w:p>
    <w:p w:rsidR="00B7560F" w:rsidRPr="001D5467" w:rsidRDefault="00B7560F" w:rsidP="001D5467">
      <w:pPr>
        <w:jc w:val="center"/>
        <w:rPr>
          <w:sz w:val="24"/>
          <w:szCs w:val="24"/>
        </w:rPr>
      </w:pPr>
    </w:p>
    <w:tbl>
      <w:tblPr>
        <w:tblW w:w="9781" w:type="dxa"/>
        <w:tblInd w:w="40" w:type="dxa"/>
        <w:tblLayout w:type="fixed"/>
        <w:tblCellMar>
          <w:top w:w="75" w:type="dxa"/>
          <w:left w:w="40" w:type="dxa"/>
          <w:bottom w:w="75" w:type="dxa"/>
          <w:right w:w="40" w:type="dxa"/>
        </w:tblCellMar>
        <w:tblLook w:val="04A0" w:firstRow="1" w:lastRow="0" w:firstColumn="1" w:lastColumn="0" w:noHBand="0" w:noVBand="1"/>
      </w:tblPr>
      <w:tblGrid>
        <w:gridCol w:w="480"/>
        <w:gridCol w:w="3206"/>
        <w:gridCol w:w="850"/>
        <w:gridCol w:w="1134"/>
        <w:gridCol w:w="993"/>
        <w:gridCol w:w="708"/>
        <w:gridCol w:w="709"/>
        <w:gridCol w:w="1701"/>
      </w:tblGrid>
      <w:tr w:rsidR="00B7560F" w:rsidRPr="001D5467" w:rsidTr="00B7560F">
        <w:trPr>
          <w:trHeight w:val="159"/>
        </w:trPr>
        <w:tc>
          <w:tcPr>
            <w:tcW w:w="480" w:type="dxa"/>
            <w:vMerge w:val="restart"/>
            <w:tcBorders>
              <w:top w:val="single" w:sz="8" w:space="0" w:color="auto"/>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w:t>
            </w:r>
          </w:p>
          <w:p w:rsidR="00B7560F" w:rsidRPr="001D5467" w:rsidRDefault="00B7560F" w:rsidP="001D5467">
            <w:pPr>
              <w:pStyle w:val="ConsPlusNonformat"/>
              <w:jc w:val="both"/>
              <w:rPr>
                <w:rFonts w:ascii="Times New Roman" w:hAnsi="Times New Roman" w:cs="Times New Roman"/>
                <w:sz w:val="24"/>
                <w:szCs w:val="24"/>
              </w:rPr>
            </w:pPr>
            <w:proofErr w:type="gramStart"/>
            <w:r w:rsidRPr="001D5467">
              <w:rPr>
                <w:rFonts w:ascii="Times New Roman" w:hAnsi="Times New Roman" w:cs="Times New Roman"/>
                <w:sz w:val="24"/>
                <w:szCs w:val="24"/>
              </w:rPr>
              <w:t>п</w:t>
            </w:r>
            <w:proofErr w:type="gramEnd"/>
            <w:r w:rsidRPr="001D5467">
              <w:rPr>
                <w:rFonts w:ascii="Times New Roman" w:hAnsi="Times New Roman" w:cs="Times New Roman"/>
                <w:sz w:val="24"/>
                <w:szCs w:val="24"/>
              </w:rPr>
              <w:t>/п</w:t>
            </w:r>
          </w:p>
        </w:tc>
        <w:tc>
          <w:tcPr>
            <w:tcW w:w="3206" w:type="dxa"/>
            <w:vMerge w:val="restart"/>
            <w:tcBorders>
              <w:top w:val="single" w:sz="8" w:space="0" w:color="auto"/>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Наименование показателя     </w:t>
            </w:r>
          </w:p>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результативности        </w:t>
            </w:r>
          </w:p>
        </w:tc>
        <w:tc>
          <w:tcPr>
            <w:tcW w:w="850" w:type="dxa"/>
            <w:vMerge w:val="restart"/>
            <w:tcBorders>
              <w:top w:val="single" w:sz="8" w:space="0" w:color="auto"/>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Ед. изм.</w:t>
            </w:r>
          </w:p>
        </w:tc>
        <w:tc>
          <w:tcPr>
            <w:tcW w:w="2127" w:type="dxa"/>
            <w:gridSpan w:val="2"/>
            <w:tcBorders>
              <w:top w:val="single" w:sz="8" w:space="0" w:color="auto"/>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Значение показателя</w:t>
            </w:r>
          </w:p>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результативности  </w:t>
            </w:r>
          </w:p>
        </w:tc>
        <w:tc>
          <w:tcPr>
            <w:tcW w:w="1417" w:type="dxa"/>
            <w:gridSpan w:val="2"/>
            <w:tcBorders>
              <w:top w:val="single" w:sz="8" w:space="0" w:color="auto"/>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Отклонение</w:t>
            </w:r>
          </w:p>
        </w:tc>
        <w:tc>
          <w:tcPr>
            <w:tcW w:w="1701" w:type="dxa"/>
            <w:vMerge w:val="restart"/>
            <w:tcBorders>
              <w:top w:val="single" w:sz="8" w:space="0" w:color="auto"/>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Пояснения</w:t>
            </w: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по достигнутым</w:t>
            </w: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значениям</w:t>
            </w:r>
          </w:p>
        </w:tc>
      </w:tr>
      <w:tr w:rsidR="00B7560F" w:rsidRPr="001D5467" w:rsidTr="00B7560F">
        <w:tc>
          <w:tcPr>
            <w:tcW w:w="480" w:type="dxa"/>
            <w:vMerge/>
            <w:tcBorders>
              <w:top w:val="single" w:sz="8" w:space="0" w:color="auto"/>
              <w:left w:val="single" w:sz="8" w:space="0" w:color="auto"/>
              <w:bottom w:val="single" w:sz="8" w:space="0" w:color="auto"/>
              <w:right w:val="single" w:sz="8" w:space="0" w:color="auto"/>
            </w:tcBorders>
            <w:vAlign w:val="center"/>
            <w:hideMark/>
          </w:tcPr>
          <w:p w:rsidR="00B7560F" w:rsidRPr="001D5467" w:rsidRDefault="00B7560F" w:rsidP="001D5467">
            <w:pPr>
              <w:rPr>
                <w:sz w:val="24"/>
                <w:szCs w:val="24"/>
              </w:rPr>
            </w:pPr>
          </w:p>
        </w:tc>
        <w:tc>
          <w:tcPr>
            <w:tcW w:w="3206" w:type="dxa"/>
            <w:vMerge/>
            <w:tcBorders>
              <w:top w:val="single" w:sz="8" w:space="0" w:color="auto"/>
              <w:left w:val="single" w:sz="8" w:space="0" w:color="auto"/>
              <w:bottom w:val="single" w:sz="8" w:space="0" w:color="auto"/>
              <w:right w:val="single" w:sz="8" w:space="0" w:color="auto"/>
            </w:tcBorders>
            <w:vAlign w:val="center"/>
            <w:hideMark/>
          </w:tcPr>
          <w:p w:rsidR="00B7560F" w:rsidRPr="001D5467" w:rsidRDefault="00B7560F" w:rsidP="001D5467">
            <w:pPr>
              <w:rPr>
                <w:sz w:val="24"/>
                <w:szCs w:val="24"/>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B7560F" w:rsidRPr="001D5467" w:rsidRDefault="00B7560F" w:rsidP="001D5467">
            <w:pPr>
              <w:rPr>
                <w:sz w:val="24"/>
                <w:szCs w:val="24"/>
              </w:rPr>
            </w:pPr>
          </w:p>
        </w:tc>
        <w:tc>
          <w:tcPr>
            <w:tcW w:w="1134"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план на год</w:t>
            </w:r>
          </w:p>
        </w:tc>
        <w:tc>
          <w:tcPr>
            <w:tcW w:w="993"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факт  </w:t>
            </w:r>
          </w:p>
        </w:tc>
        <w:tc>
          <w:tcPr>
            <w:tcW w:w="708"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 </w:t>
            </w:r>
          </w:p>
        </w:tc>
        <w:tc>
          <w:tcPr>
            <w:tcW w:w="709"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 </w:t>
            </w: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B7560F" w:rsidRPr="001D5467" w:rsidRDefault="00B7560F" w:rsidP="001D5467">
            <w:pPr>
              <w:rPr>
                <w:sz w:val="24"/>
                <w:szCs w:val="24"/>
              </w:rPr>
            </w:pPr>
          </w:p>
        </w:tc>
      </w:tr>
      <w:tr w:rsidR="00B7560F" w:rsidRPr="001D5467" w:rsidTr="00B7560F">
        <w:trPr>
          <w:trHeight w:val="159"/>
        </w:trPr>
        <w:tc>
          <w:tcPr>
            <w:tcW w:w="480"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1</w:t>
            </w:r>
          </w:p>
        </w:tc>
        <w:tc>
          <w:tcPr>
            <w:tcW w:w="3206"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2</w:t>
            </w:r>
          </w:p>
        </w:tc>
        <w:tc>
          <w:tcPr>
            <w:tcW w:w="850"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3</w:t>
            </w:r>
          </w:p>
        </w:tc>
        <w:tc>
          <w:tcPr>
            <w:tcW w:w="1134"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4</w:t>
            </w:r>
          </w:p>
        </w:tc>
        <w:tc>
          <w:tcPr>
            <w:tcW w:w="993"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5</w:t>
            </w:r>
          </w:p>
        </w:tc>
        <w:tc>
          <w:tcPr>
            <w:tcW w:w="708"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6</w:t>
            </w:r>
          </w:p>
        </w:tc>
        <w:tc>
          <w:tcPr>
            <w:tcW w:w="709"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7</w:t>
            </w:r>
          </w:p>
        </w:tc>
        <w:tc>
          <w:tcPr>
            <w:tcW w:w="1701"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8</w:t>
            </w:r>
          </w:p>
        </w:tc>
      </w:tr>
      <w:tr w:rsidR="00B7560F" w:rsidRPr="001D5467" w:rsidTr="00B7560F">
        <w:trPr>
          <w:trHeight w:val="159"/>
        </w:trPr>
        <w:tc>
          <w:tcPr>
            <w:tcW w:w="9781" w:type="dxa"/>
            <w:gridSpan w:val="8"/>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 xml:space="preserve"> Муниципальная подпрограмма №</w:t>
            </w:r>
            <w:r w:rsidRPr="001D5467">
              <w:rPr>
                <w:rFonts w:ascii="Times New Roman" w:hAnsi="Times New Roman" w:cs="Times New Roman"/>
                <w:color w:val="000000"/>
                <w:sz w:val="24"/>
                <w:szCs w:val="24"/>
              </w:rPr>
              <w:t xml:space="preserve">1 </w:t>
            </w:r>
            <w:r w:rsidRPr="001D5467">
              <w:rPr>
                <w:rFonts w:ascii="Times New Roman" w:hAnsi="Times New Roman" w:cs="Times New Roman"/>
                <w:sz w:val="24"/>
                <w:szCs w:val="24"/>
              </w:rPr>
              <w:t xml:space="preserve">«Осуществление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B7560F" w:rsidRPr="001D5467" w:rsidTr="00B7560F">
        <w:trPr>
          <w:trHeight w:val="159"/>
        </w:trPr>
        <w:tc>
          <w:tcPr>
            <w:tcW w:w="480"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1.</w:t>
            </w:r>
          </w:p>
        </w:tc>
        <w:tc>
          <w:tcPr>
            <w:tcW w:w="3206" w:type="dxa"/>
            <w:tcBorders>
              <w:top w:val="nil"/>
              <w:left w:val="single" w:sz="8" w:space="0" w:color="auto"/>
              <w:bottom w:val="single" w:sz="8" w:space="0" w:color="auto"/>
              <w:right w:val="single" w:sz="8" w:space="0" w:color="auto"/>
            </w:tcBorders>
            <w:hideMark/>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eastAsia="Calibri"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50" w:type="dxa"/>
            <w:tcBorders>
              <w:top w:val="nil"/>
              <w:left w:val="single" w:sz="8" w:space="0" w:color="auto"/>
              <w:bottom w:val="single" w:sz="8" w:space="0" w:color="auto"/>
              <w:right w:val="single" w:sz="8" w:space="0" w:color="auto"/>
            </w:tcBorders>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км</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км</w:t>
            </w:r>
          </w:p>
        </w:tc>
        <w:tc>
          <w:tcPr>
            <w:tcW w:w="1134" w:type="dxa"/>
            <w:tcBorders>
              <w:top w:val="nil"/>
              <w:left w:val="single" w:sz="8" w:space="0" w:color="auto"/>
              <w:bottom w:val="single" w:sz="8" w:space="0" w:color="auto"/>
              <w:right w:val="single" w:sz="8" w:space="0" w:color="auto"/>
            </w:tcBorders>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а- 38,8</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lang w:val="en-US"/>
              </w:rPr>
              <w:t>L-</w:t>
            </w:r>
            <w:r w:rsidRPr="001D5467">
              <w:rPr>
                <w:rFonts w:ascii="Times New Roman" w:hAnsi="Times New Roman" w:cs="Times New Roman"/>
                <w:sz w:val="24"/>
                <w:szCs w:val="24"/>
              </w:rPr>
              <w:t xml:space="preserve"> 103,1</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lang w:val="en-US"/>
              </w:rPr>
              <w:t>l</w:t>
            </w:r>
            <w:r w:rsidRPr="001D5467">
              <w:rPr>
                <w:rFonts w:ascii="Times New Roman" w:hAnsi="Times New Roman" w:cs="Times New Roman"/>
                <w:sz w:val="24"/>
                <w:szCs w:val="24"/>
              </w:rPr>
              <w:t>- 40</w:t>
            </w:r>
          </w:p>
        </w:tc>
        <w:tc>
          <w:tcPr>
            <w:tcW w:w="993" w:type="dxa"/>
            <w:tcBorders>
              <w:top w:val="nil"/>
              <w:left w:val="single" w:sz="8" w:space="0" w:color="auto"/>
              <w:bottom w:val="single" w:sz="8" w:space="0" w:color="auto"/>
              <w:right w:val="single" w:sz="8" w:space="0" w:color="auto"/>
            </w:tcBorders>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40</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105,6</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42,2</w:t>
            </w:r>
          </w:p>
        </w:tc>
        <w:tc>
          <w:tcPr>
            <w:tcW w:w="708" w:type="dxa"/>
            <w:tcBorders>
              <w:top w:val="nil"/>
              <w:left w:val="single" w:sz="8" w:space="0" w:color="auto"/>
              <w:bottom w:val="single" w:sz="8" w:space="0" w:color="auto"/>
              <w:right w:val="single" w:sz="8" w:space="0" w:color="auto"/>
            </w:tcBorders>
            <w:hideMark/>
          </w:tcPr>
          <w:p w:rsidR="00B7560F" w:rsidRPr="001D5467" w:rsidRDefault="00171FCC" w:rsidP="001D5467">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B7560F" w:rsidRPr="001D5467">
              <w:rPr>
                <w:rFonts w:ascii="Times New Roman" w:hAnsi="Times New Roman" w:cs="Times New Roman"/>
                <w:sz w:val="24"/>
                <w:szCs w:val="24"/>
              </w:rPr>
              <w:t>1,2</w:t>
            </w:r>
          </w:p>
        </w:tc>
        <w:tc>
          <w:tcPr>
            <w:tcW w:w="709" w:type="dxa"/>
            <w:tcBorders>
              <w:top w:val="nil"/>
              <w:left w:val="single" w:sz="8" w:space="0" w:color="auto"/>
              <w:bottom w:val="single" w:sz="8" w:space="0" w:color="auto"/>
              <w:right w:val="single" w:sz="8" w:space="0" w:color="auto"/>
            </w:tcBorders>
            <w:hideMark/>
          </w:tcPr>
          <w:p w:rsidR="00B7560F" w:rsidRPr="001D5467" w:rsidRDefault="00171FCC" w:rsidP="00171FCC">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B7560F" w:rsidRPr="001D5467">
              <w:rPr>
                <w:rFonts w:ascii="Times New Roman" w:hAnsi="Times New Roman" w:cs="Times New Roman"/>
                <w:sz w:val="24"/>
                <w:szCs w:val="24"/>
              </w:rPr>
              <w:t>3</w:t>
            </w:r>
          </w:p>
        </w:tc>
        <w:tc>
          <w:tcPr>
            <w:tcW w:w="1701" w:type="dxa"/>
            <w:tcBorders>
              <w:top w:val="nil"/>
              <w:left w:val="single" w:sz="8" w:space="0" w:color="auto"/>
              <w:bottom w:val="single" w:sz="8" w:space="0" w:color="auto"/>
              <w:right w:val="single" w:sz="8" w:space="0" w:color="auto"/>
            </w:tcBorders>
          </w:tcPr>
          <w:p w:rsidR="00B7560F" w:rsidRPr="001D5467" w:rsidRDefault="00B7560F" w:rsidP="001D5467">
            <w:pPr>
              <w:pStyle w:val="ConsPlusNonformat"/>
              <w:jc w:val="both"/>
              <w:rPr>
                <w:rFonts w:ascii="Times New Roman" w:hAnsi="Times New Roman" w:cs="Times New Roman"/>
                <w:sz w:val="24"/>
                <w:szCs w:val="24"/>
              </w:rPr>
            </w:pPr>
            <w:r w:rsidRPr="001D5467">
              <w:rPr>
                <w:rFonts w:ascii="Times New Roman" w:hAnsi="Times New Roman" w:cs="Times New Roman"/>
                <w:sz w:val="24"/>
                <w:szCs w:val="24"/>
              </w:rPr>
              <w:t>Мероприятия, запланированные на 2025 год, выполнены в полном объеме. Отремонтировано 0,451 км дорог.</w:t>
            </w:r>
          </w:p>
        </w:tc>
      </w:tr>
    </w:tbl>
    <w:p w:rsidR="00B7560F" w:rsidRPr="00E8164D" w:rsidRDefault="00B7560F" w:rsidP="001D5467">
      <w:pPr>
        <w:pStyle w:val="a9"/>
        <w:ind w:firstLine="708"/>
        <w:jc w:val="both"/>
        <w:rPr>
          <w:rFonts w:ascii="Times New Roman" w:hAnsi="Times New Roman"/>
          <w:sz w:val="28"/>
          <w:szCs w:val="28"/>
        </w:rPr>
      </w:pPr>
    </w:p>
    <w:p w:rsidR="00B7560F" w:rsidRPr="00E8164D" w:rsidRDefault="00B7560F" w:rsidP="001D5467">
      <w:pPr>
        <w:pStyle w:val="a9"/>
        <w:ind w:firstLine="708"/>
        <w:jc w:val="both"/>
        <w:rPr>
          <w:rFonts w:ascii="Times New Roman" w:hAnsi="Times New Roman"/>
          <w:sz w:val="28"/>
          <w:szCs w:val="28"/>
        </w:rPr>
      </w:pPr>
      <w:r w:rsidRPr="00E8164D">
        <w:rPr>
          <w:rFonts w:ascii="Times New Roman" w:hAnsi="Times New Roman"/>
          <w:sz w:val="28"/>
          <w:szCs w:val="28"/>
        </w:rPr>
        <w:t>Исполнение мероприятий и анализ объема финансирования Подпрограммы № 1 за 2025 год приведен в Таблице № 2</w:t>
      </w:r>
    </w:p>
    <w:p w:rsidR="001D5467" w:rsidRPr="00E8164D" w:rsidRDefault="001D5467" w:rsidP="001D5467">
      <w:pPr>
        <w:jc w:val="right"/>
        <w:rPr>
          <w:sz w:val="28"/>
          <w:szCs w:val="28"/>
        </w:rPr>
      </w:pPr>
    </w:p>
    <w:p w:rsidR="001D5467" w:rsidRPr="00E8164D" w:rsidRDefault="001D5467" w:rsidP="001D5467">
      <w:pPr>
        <w:jc w:val="right"/>
        <w:rPr>
          <w:sz w:val="28"/>
          <w:szCs w:val="28"/>
        </w:rPr>
      </w:pPr>
    </w:p>
    <w:p w:rsidR="00E8164D" w:rsidRDefault="00B7560F" w:rsidP="001D5467">
      <w:pPr>
        <w:jc w:val="right"/>
        <w:rPr>
          <w:sz w:val="28"/>
          <w:szCs w:val="28"/>
        </w:rPr>
      </w:pPr>
      <w:r w:rsidRPr="00E8164D">
        <w:rPr>
          <w:sz w:val="28"/>
          <w:szCs w:val="28"/>
        </w:rPr>
        <w:t>Таблица № 2</w:t>
      </w:r>
    </w:p>
    <w:p w:rsidR="00E8164D" w:rsidRDefault="00E8164D" w:rsidP="001D5467">
      <w:pPr>
        <w:jc w:val="right"/>
        <w:rPr>
          <w:sz w:val="24"/>
          <w:szCs w:val="24"/>
        </w:rPr>
        <w:sectPr w:rsidR="00E8164D" w:rsidSect="001D5467">
          <w:pgSz w:w="11906" w:h="16838"/>
          <w:pgMar w:top="851" w:right="851" w:bottom="851" w:left="1418" w:header="709" w:footer="709" w:gutter="0"/>
          <w:cols w:space="720"/>
          <w:docGrid w:linePitch="272"/>
        </w:sectPr>
      </w:pPr>
    </w:p>
    <w:tbl>
      <w:tblPr>
        <w:tblpPr w:leftFromText="180" w:rightFromText="180" w:vertAnchor="text" w:horzAnchor="margin" w:tblpXSpec="center" w:tblpY="-850"/>
        <w:tblW w:w="10881" w:type="dxa"/>
        <w:tblLayout w:type="fixed"/>
        <w:tblLook w:val="04A0" w:firstRow="1" w:lastRow="0" w:firstColumn="1" w:lastColumn="0" w:noHBand="0" w:noVBand="1"/>
      </w:tblPr>
      <w:tblGrid>
        <w:gridCol w:w="817"/>
        <w:gridCol w:w="3686"/>
        <w:gridCol w:w="1134"/>
        <w:gridCol w:w="1134"/>
        <w:gridCol w:w="1134"/>
        <w:gridCol w:w="1037"/>
        <w:gridCol w:w="850"/>
        <w:gridCol w:w="1089"/>
      </w:tblGrid>
      <w:tr w:rsidR="00B7560F" w:rsidRPr="001D5467" w:rsidTr="00E8164D">
        <w:trPr>
          <w:trHeight w:val="620"/>
        </w:trPr>
        <w:tc>
          <w:tcPr>
            <w:tcW w:w="817" w:type="dxa"/>
            <w:vMerge w:val="restart"/>
            <w:tcBorders>
              <w:top w:val="single" w:sz="4" w:space="0" w:color="auto"/>
              <w:left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lastRenderedPageBreak/>
              <w:t xml:space="preserve">№  </w:t>
            </w:r>
            <w:proofErr w:type="gramStart"/>
            <w:r w:rsidRPr="001D5467">
              <w:rPr>
                <w:color w:val="000000"/>
                <w:sz w:val="24"/>
                <w:szCs w:val="24"/>
              </w:rPr>
              <w:t>п</w:t>
            </w:r>
            <w:proofErr w:type="gramEnd"/>
            <w:r w:rsidRPr="001D5467">
              <w:rPr>
                <w:color w:val="000000"/>
                <w:sz w:val="24"/>
                <w:szCs w:val="24"/>
              </w:rPr>
              <w:t>/п</w:t>
            </w:r>
          </w:p>
        </w:tc>
        <w:tc>
          <w:tcPr>
            <w:tcW w:w="3686" w:type="dxa"/>
            <w:vMerge w:val="restart"/>
            <w:tcBorders>
              <w:top w:val="single" w:sz="4" w:space="0" w:color="auto"/>
              <w:left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Наименование основных мероприятий</w:t>
            </w:r>
          </w:p>
        </w:tc>
        <w:tc>
          <w:tcPr>
            <w:tcW w:w="1134" w:type="dxa"/>
            <w:vMerge w:val="restart"/>
            <w:tcBorders>
              <w:top w:val="single" w:sz="4" w:space="0" w:color="auto"/>
              <w:left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Источники   финансирования</w:t>
            </w:r>
          </w:p>
        </w:tc>
        <w:tc>
          <w:tcPr>
            <w:tcW w:w="2268" w:type="dxa"/>
            <w:gridSpan w:val="2"/>
            <w:tcBorders>
              <w:top w:val="single" w:sz="4" w:space="0" w:color="auto"/>
              <w:left w:val="nil"/>
              <w:bottom w:val="single" w:sz="4" w:space="0" w:color="auto"/>
              <w:right w:val="single" w:sz="4" w:space="0" w:color="000000"/>
            </w:tcBorders>
            <w:vAlign w:val="center"/>
            <w:hideMark/>
          </w:tcPr>
          <w:p w:rsidR="00B7560F" w:rsidRPr="001D5467" w:rsidRDefault="00B7560F" w:rsidP="001D5467">
            <w:pPr>
              <w:jc w:val="center"/>
              <w:rPr>
                <w:color w:val="000000"/>
                <w:sz w:val="24"/>
                <w:szCs w:val="24"/>
              </w:rPr>
            </w:pPr>
            <w:r w:rsidRPr="001D5467">
              <w:rPr>
                <w:color w:val="000000"/>
                <w:sz w:val="24"/>
                <w:szCs w:val="24"/>
              </w:rPr>
              <w:t>Объем       финансирования,</w:t>
            </w:r>
          </w:p>
        </w:tc>
        <w:tc>
          <w:tcPr>
            <w:tcW w:w="188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Отклонение</w:t>
            </w:r>
          </w:p>
        </w:tc>
        <w:tc>
          <w:tcPr>
            <w:tcW w:w="1089" w:type="dxa"/>
            <w:vMerge w:val="restart"/>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 xml:space="preserve">Пояснения по   освоению  объемов    </w:t>
            </w:r>
            <w:r w:rsidRPr="001D5467">
              <w:rPr>
                <w:color w:val="000000"/>
                <w:sz w:val="24"/>
                <w:szCs w:val="24"/>
              </w:rPr>
              <w:br/>
              <w:t>финансирования</w:t>
            </w:r>
          </w:p>
        </w:tc>
      </w:tr>
      <w:tr w:rsidR="00B7560F" w:rsidRPr="001D5467" w:rsidTr="00E8164D">
        <w:trPr>
          <w:trHeight w:val="415"/>
        </w:trPr>
        <w:tc>
          <w:tcPr>
            <w:tcW w:w="817" w:type="dxa"/>
            <w:vMerge/>
            <w:tcBorders>
              <w:left w:val="single" w:sz="4" w:space="0" w:color="auto"/>
              <w:right w:val="single" w:sz="4" w:space="0" w:color="auto"/>
            </w:tcBorders>
            <w:vAlign w:val="center"/>
            <w:hideMark/>
          </w:tcPr>
          <w:p w:rsidR="00B7560F" w:rsidRPr="001D5467" w:rsidRDefault="00B7560F" w:rsidP="001D5467">
            <w:pPr>
              <w:rPr>
                <w:color w:val="000000"/>
                <w:sz w:val="24"/>
                <w:szCs w:val="24"/>
              </w:rPr>
            </w:pPr>
          </w:p>
        </w:tc>
        <w:tc>
          <w:tcPr>
            <w:tcW w:w="3686" w:type="dxa"/>
            <w:vMerge/>
            <w:tcBorders>
              <w:left w:val="single" w:sz="4" w:space="0" w:color="auto"/>
              <w:right w:val="single" w:sz="4" w:space="0" w:color="auto"/>
            </w:tcBorders>
            <w:vAlign w:val="center"/>
            <w:hideMark/>
          </w:tcPr>
          <w:p w:rsidR="00B7560F" w:rsidRPr="001D5467" w:rsidRDefault="00B7560F" w:rsidP="001D5467">
            <w:pPr>
              <w:rPr>
                <w:color w:val="000000"/>
                <w:sz w:val="24"/>
                <w:szCs w:val="24"/>
              </w:rPr>
            </w:pPr>
          </w:p>
        </w:tc>
        <w:tc>
          <w:tcPr>
            <w:tcW w:w="1134" w:type="dxa"/>
            <w:vMerge/>
            <w:tcBorders>
              <w:left w:val="single" w:sz="4" w:space="0" w:color="auto"/>
              <w:right w:val="single" w:sz="4" w:space="0" w:color="auto"/>
            </w:tcBorders>
            <w:vAlign w:val="center"/>
            <w:hideMark/>
          </w:tcPr>
          <w:p w:rsidR="00B7560F" w:rsidRPr="001D5467" w:rsidRDefault="00B7560F" w:rsidP="001D5467">
            <w:pPr>
              <w:rPr>
                <w:color w:val="000000"/>
                <w:sz w:val="24"/>
                <w:szCs w:val="24"/>
              </w:rPr>
            </w:pPr>
          </w:p>
        </w:tc>
        <w:tc>
          <w:tcPr>
            <w:tcW w:w="2268" w:type="dxa"/>
            <w:gridSpan w:val="2"/>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тыс. руб.</w:t>
            </w:r>
          </w:p>
        </w:tc>
        <w:tc>
          <w:tcPr>
            <w:tcW w:w="1887" w:type="dxa"/>
            <w:gridSpan w:val="2"/>
            <w:vMerge/>
            <w:tcBorders>
              <w:top w:val="single" w:sz="4" w:space="0" w:color="auto"/>
              <w:left w:val="single" w:sz="4" w:space="0" w:color="auto"/>
              <w:bottom w:val="single" w:sz="4" w:space="0" w:color="auto"/>
              <w:right w:val="single" w:sz="4" w:space="0" w:color="auto"/>
            </w:tcBorders>
            <w:vAlign w:val="center"/>
            <w:hideMark/>
          </w:tcPr>
          <w:p w:rsidR="00B7560F" w:rsidRPr="001D5467" w:rsidRDefault="00B7560F" w:rsidP="001D5467">
            <w:pPr>
              <w:rPr>
                <w:color w:val="000000"/>
                <w:sz w:val="24"/>
                <w:szCs w:val="24"/>
              </w:rPr>
            </w:pP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r>
      <w:tr w:rsidR="00B7560F" w:rsidRPr="001D5467" w:rsidTr="00E8164D">
        <w:trPr>
          <w:trHeight w:val="330"/>
        </w:trPr>
        <w:tc>
          <w:tcPr>
            <w:tcW w:w="817" w:type="dxa"/>
            <w:vMerge/>
            <w:tcBorders>
              <w:left w:val="single" w:sz="4" w:space="0" w:color="auto"/>
              <w:bottom w:val="single" w:sz="4" w:space="0" w:color="auto"/>
              <w:right w:val="single" w:sz="4" w:space="0" w:color="auto"/>
            </w:tcBorders>
            <w:hideMark/>
          </w:tcPr>
          <w:p w:rsidR="00B7560F" w:rsidRPr="001D5467" w:rsidRDefault="00B7560F" w:rsidP="001D5467">
            <w:pPr>
              <w:rPr>
                <w:rFonts w:eastAsiaTheme="minorEastAsia"/>
                <w:sz w:val="24"/>
                <w:szCs w:val="24"/>
              </w:rPr>
            </w:pPr>
          </w:p>
        </w:tc>
        <w:tc>
          <w:tcPr>
            <w:tcW w:w="3686" w:type="dxa"/>
            <w:vMerge/>
            <w:tcBorders>
              <w:left w:val="single" w:sz="4" w:space="0" w:color="auto"/>
              <w:bottom w:val="single" w:sz="4" w:space="0" w:color="auto"/>
              <w:right w:val="single" w:sz="4" w:space="0" w:color="auto"/>
            </w:tcBorders>
            <w:hideMark/>
          </w:tcPr>
          <w:p w:rsidR="00B7560F" w:rsidRPr="001D5467" w:rsidRDefault="00B7560F" w:rsidP="001D5467">
            <w:pPr>
              <w:rPr>
                <w:rFonts w:eastAsiaTheme="minorEastAsia"/>
                <w:sz w:val="24"/>
                <w:szCs w:val="24"/>
              </w:rPr>
            </w:pPr>
          </w:p>
        </w:tc>
        <w:tc>
          <w:tcPr>
            <w:tcW w:w="1134" w:type="dxa"/>
            <w:vMerge/>
            <w:tcBorders>
              <w:left w:val="single" w:sz="4" w:space="0" w:color="auto"/>
              <w:bottom w:val="single" w:sz="4" w:space="0" w:color="auto"/>
              <w:right w:val="single" w:sz="4" w:space="0" w:color="auto"/>
            </w:tcBorders>
            <w:hideMark/>
          </w:tcPr>
          <w:p w:rsidR="00B7560F" w:rsidRPr="001D5467" w:rsidRDefault="00B7560F" w:rsidP="001D5467">
            <w:pPr>
              <w:rPr>
                <w:rFonts w:eastAsiaTheme="minorEastAsia"/>
                <w:sz w:val="24"/>
                <w:szCs w:val="24"/>
              </w:rPr>
            </w:pP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план на год</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факт</w:t>
            </w:r>
          </w:p>
        </w:tc>
        <w:tc>
          <w:tcPr>
            <w:tcW w:w="1037"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w:t>
            </w:r>
          </w:p>
        </w:tc>
        <w:tc>
          <w:tcPr>
            <w:tcW w:w="850"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w:t>
            </w:r>
          </w:p>
        </w:tc>
        <w:tc>
          <w:tcPr>
            <w:tcW w:w="1089" w:type="dxa"/>
            <w:vMerge/>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r>
      <w:tr w:rsidR="00B7560F" w:rsidRPr="001D5467" w:rsidTr="00E8164D">
        <w:trPr>
          <w:trHeight w:val="330"/>
        </w:trPr>
        <w:tc>
          <w:tcPr>
            <w:tcW w:w="817" w:type="dxa"/>
            <w:tcBorders>
              <w:top w:val="nil"/>
              <w:left w:val="single" w:sz="4" w:space="0" w:color="auto"/>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w:t>
            </w:r>
          </w:p>
        </w:tc>
        <w:tc>
          <w:tcPr>
            <w:tcW w:w="3686"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2</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3</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4</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5</w:t>
            </w:r>
          </w:p>
        </w:tc>
        <w:tc>
          <w:tcPr>
            <w:tcW w:w="1037"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6</w:t>
            </w:r>
          </w:p>
        </w:tc>
        <w:tc>
          <w:tcPr>
            <w:tcW w:w="850"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7</w:t>
            </w:r>
          </w:p>
        </w:tc>
        <w:tc>
          <w:tcPr>
            <w:tcW w:w="1089" w:type="dxa"/>
            <w:tcBorders>
              <w:top w:val="nil"/>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8</w:t>
            </w:r>
          </w:p>
        </w:tc>
      </w:tr>
      <w:tr w:rsidR="00B7560F" w:rsidRPr="001D5467" w:rsidTr="00E8164D">
        <w:trPr>
          <w:trHeight w:val="436"/>
        </w:trPr>
        <w:tc>
          <w:tcPr>
            <w:tcW w:w="817" w:type="dxa"/>
            <w:tcBorders>
              <w:top w:val="nil"/>
              <w:left w:val="single" w:sz="4" w:space="0" w:color="auto"/>
              <w:bottom w:val="single" w:sz="4" w:space="0" w:color="auto"/>
              <w:right w:val="single" w:sz="4" w:space="0" w:color="auto"/>
            </w:tcBorders>
            <w:vAlign w:val="center"/>
            <w:hideMark/>
          </w:tcPr>
          <w:p w:rsidR="00B7560F" w:rsidRPr="001D5467" w:rsidRDefault="00B7560F" w:rsidP="001D5467">
            <w:pPr>
              <w:jc w:val="both"/>
              <w:rPr>
                <w:bCs/>
                <w:color w:val="000000"/>
                <w:sz w:val="24"/>
                <w:szCs w:val="24"/>
              </w:rPr>
            </w:pPr>
            <w:r w:rsidRPr="001D5467">
              <w:rPr>
                <w:bCs/>
                <w:color w:val="000000"/>
                <w:sz w:val="24"/>
                <w:szCs w:val="24"/>
              </w:rPr>
              <w:t xml:space="preserve">1.  </w:t>
            </w:r>
          </w:p>
        </w:tc>
        <w:tc>
          <w:tcPr>
            <w:tcW w:w="10064" w:type="dxa"/>
            <w:gridSpan w:val="7"/>
            <w:tcBorders>
              <w:top w:val="nil"/>
              <w:left w:val="nil"/>
              <w:bottom w:val="single" w:sz="4" w:space="0" w:color="auto"/>
              <w:right w:val="single" w:sz="4" w:space="0" w:color="auto"/>
            </w:tcBorders>
            <w:vAlign w:val="center"/>
            <w:hideMark/>
          </w:tcPr>
          <w:p w:rsidR="00B7560F" w:rsidRPr="001D5467" w:rsidRDefault="00B7560F" w:rsidP="001D5467">
            <w:pPr>
              <w:jc w:val="center"/>
              <w:rPr>
                <w:b/>
                <w:bCs/>
                <w:color w:val="000000"/>
                <w:sz w:val="24"/>
                <w:szCs w:val="24"/>
              </w:rPr>
            </w:pPr>
            <w:r w:rsidRPr="001D5467">
              <w:rPr>
                <w:color w:val="000000"/>
                <w:sz w:val="24"/>
                <w:szCs w:val="24"/>
              </w:rPr>
              <w:t xml:space="preserve">Муниципальная подпрограмма  №1 </w:t>
            </w:r>
            <w:r w:rsidRPr="001D5467">
              <w:rPr>
                <w:sz w:val="24"/>
                <w:szCs w:val="24"/>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B7560F" w:rsidRPr="001D5467" w:rsidTr="00E8164D">
        <w:trPr>
          <w:trHeight w:val="1053"/>
        </w:trPr>
        <w:tc>
          <w:tcPr>
            <w:tcW w:w="817" w:type="dxa"/>
            <w:vMerge w:val="restart"/>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1.1.</w:t>
            </w:r>
          </w:p>
        </w:tc>
        <w:tc>
          <w:tcPr>
            <w:tcW w:w="3686" w:type="dxa"/>
            <w:vMerge w:val="restart"/>
            <w:tcBorders>
              <w:top w:val="single" w:sz="4" w:space="0" w:color="auto"/>
              <w:left w:val="single" w:sz="4" w:space="0" w:color="auto"/>
              <w:bottom w:val="single" w:sz="4" w:space="0" w:color="000000"/>
              <w:right w:val="single" w:sz="4" w:space="0" w:color="auto"/>
            </w:tcBorders>
            <w:vAlign w:val="center"/>
            <w:hideMark/>
          </w:tcPr>
          <w:p w:rsidR="00B7560F" w:rsidRPr="00E8164D" w:rsidRDefault="00B7560F" w:rsidP="001D5467">
            <w:pPr>
              <w:autoSpaceDE w:val="0"/>
              <w:autoSpaceDN w:val="0"/>
              <w:adjustRightInd w:val="0"/>
              <w:rPr>
                <w:sz w:val="23"/>
                <w:szCs w:val="23"/>
              </w:rPr>
            </w:pPr>
            <w:r w:rsidRPr="00E8164D">
              <w:rPr>
                <w:sz w:val="23"/>
                <w:szCs w:val="23"/>
              </w:rPr>
              <w:t xml:space="preserve">Капитальный ремонт </w:t>
            </w:r>
            <w:proofErr w:type="gramStart"/>
            <w:r w:rsidRPr="00E8164D">
              <w:rPr>
                <w:sz w:val="23"/>
                <w:szCs w:val="23"/>
              </w:rPr>
              <w:t>автомобильной</w:t>
            </w:r>
            <w:proofErr w:type="gramEnd"/>
          </w:p>
          <w:p w:rsidR="00B7560F" w:rsidRPr="00E8164D" w:rsidRDefault="00B7560F" w:rsidP="001D5467">
            <w:pPr>
              <w:autoSpaceDE w:val="0"/>
              <w:autoSpaceDN w:val="0"/>
              <w:adjustRightInd w:val="0"/>
              <w:jc w:val="both"/>
              <w:rPr>
                <w:sz w:val="23"/>
                <w:szCs w:val="23"/>
              </w:rPr>
            </w:pPr>
            <w:r w:rsidRPr="00E8164D">
              <w:rPr>
                <w:sz w:val="23"/>
                <w:szCs w:val="23"/>
              </w:rPr>
              <w:t xml:space="preserve">дороги общего пользования местного значения: улица Бабаева (от улицы Мира до улицы Советская, от улицы Советская до проспекта </w:t>
            </w:r>
            <w:proofErr w:type="gramStart"/>
            <w:r w:rsidRPr="00E8164D">
              <w:rPr>
                <w:sz w:val="23"/>
                <w:szCs w:val="23"/>
              </w:rPr>
              <w:t>Ленинградский</w:t>
            </w:r>
            <w:proofErr w:type="gramEnd"/>
            <w:r w:rsidRPr="00E8164D">
              <w:rPr>
                <w:sz w:val="23"/>
                <w:szCs w:val="23"/>
              </w:rPr>
              <w:t>, от проспекта Ленинградский до улицы № 35) (трасса 1, 2) (от проспекта Мира до проспекта Ленинградский)</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7 220</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1 961</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-5</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-73</w:t>
            </w:r>
          </w:p>
        </w:tc>
        <w:tc>
          <w:tcPr>
            <w:tcW w:w="1089" w:type="dxa"/>
            <w:vMerge w:val="restart"/>
            <w:tcBorders>
              <w:top w:val="single" w:sz="4" w:space="0" w:color="auto"/>
              <w:left w:val="nil"/>
              <w:right w:val="single" w:sz="4" w:space="0" w:color="auto"/>
            </w:tcBorders>
            <w:vAlign w:val="center"/>
            <w:hideMark/>
          </w:tcPr>
          <w:p w:rsidR="00B7560F" w:rsidRPr="001D5467" w:rsidRDefault="00B7560F" w:rsidP="001D5467">
            <w:pPr>
              <w:rPr>
                <w:rFonts w:eastAsiaTheme="minorEastAsia"/>
                <w:sz w:val="24"/>
                <w:szCs w:val="24"/>
              </w:rPr>
            </w:pPr>
            <w:r w:rsidRPr="001D5467">
              <w:rPr>
                <w:sz w:val="24"/>
                <w:szCs w:val="24"/>
              </w:rPr>
              <w:t xml:space="preserve">из-за </w:t>
            </w:r>
            <w:proofErr w:type="gramStart"/>
            <w:r w:rsidRPr="001D5467">
              <w:rPr>
                <w:sz w:val="24"/>
                <w:szCs w:val="24"/>
              </w:rPr>
              <w:t>не поступления</w:t>
            </w:r>
            <w:proofErr w:type="gramEnd"/>
            <w:r w:rsidRPr="001D5467">
              <w:rPr>
                <w:sz w:val="24"/>
                <w:szCs w:val="24"/>
              </w:rPr>
              <w:t xml:space="preserve"> финансирования из областного бюджета в местный бюджет</w:t>
            </w:r>
          </w:p>
        </w:tc>
      </w:tr>
      <w:tr w:rsidR="00B7560F" w:rsidRPr="001D5467" w:rsidTr="00E8164D">
        <w:trPr>
          <w:trHeight w:val="1088"/>
        </w:trPr>
        <w:tc>
          <w:tcPr>
            <w:tcW w:w="817" w:type="dxa"/>
            <w:vMerge/>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c>
          <w:tcPr>
            <w:tcW w:w="3686" w:type="dxa"/>
            <w:vMerge/>
            <w:tcBorders>
              <w:top w:val="single" w:sz="4" w:space="0" w:color="auto"/>
              <w:left w:val="single" w:sz="4" w:space="0" w:color="auto"/>
              <w:bottom w:val="single" w:sz="4" w:space="0" w:color="000000"/>
              <w:right w:val="single" w:sz="4" w:space="0" w:color="auto"/>
            </w:tcBorders>
            <w:vAlign w:val="center"/>
            <w:hideMark/>
          </w:tcPr>
          <w:p w:rsidR="00B7560F" w:rsidRPr="00E8164D" w:rsidRDefault="00B7560F" w:rsidP="001D5467">
            <w:pPr>
              <w:rPr>
                <w:color w:val="000000"/>
                <w:sz w:val="23"/>
                <w:szCs w:val="23"/>
              </w:rPr>
            </w:pP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48 319</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13 125</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-35 194</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-73</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1088"/>
        </w:trPr>
        <w:tc>
          <w:tcPr>
            <w:tcW w:w="817" w:type="dxa"/>
            <w:vMerge w:val="restart"/>
            <w:tcBorders>
              <w:top w:val="single" w:sz="4" w:space="0" w:color="auto"/>
              <w:left w:val="single" w:sz="4" w:space="0" w:color="auto"/>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1.2.</w:t>
            </w:r>
          </w:p>
        </w:tc>
        <w:tc>
          <w:tcPr>
            <w:tcW w:w="3686" w:type="dxa"/>
            <w:vMerge w:val="restart"/>
            <w:tcBorders>
              <w:top w:val="single" w:sz="4" w:space="0" w:color="auto"/>
              <w:left w:val="single" w:sz="4" w:space="0" w:color="auto"/>
              <w:right w:val="single" w:sz="4" w:space="0" w:color="auto"/>
            </w:tcBorders>
            <w:vAlign w:val="center"/>
            <w:hideMark/>
          </w:tcPr>
          <w:p w:rsidR="00B7560F" w:rsidRPr="00E8164D" w:rsidRDefault="00B7560F" w:rsidP="001D5467">
            <w:pPr>
              <w:rPr>
                <w:color w:val="000000"/>
                <w:sz w:val="23"/>
                <w:szCs w:val="23"/>
              </w:rPr>
            </w:pPr>
            <w:r w:rsidRPr="00E8164D">
              <w:rPr>
                <w:rFonts w:eastAsia="Calibri"/>
                <w:bCs/>
                <w:sz w:val="23"/>
                <w:szCs w:val="23"/>
              </w:rPr>
              <w:t>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(трасса  2) (от улицы Советская до проспекта Ленинградский)</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159</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-159</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-100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1088"/>
        </w:trPr>
        <w:tc>
          <w:tcPr>
            <w:tcW w:w="817" w:type="dxa"/>
            <w:vMerge/>
            <w:tcBorders>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c>
          <w:tcPr>
            <w:tcW w:w="3686" w:type="dxa"/>
            <w:vMerge/>
            <w:tcBorders>
              <w:left w:val="single" w:sz="4" w:space="0" w:color="auto"/>
              <w:bottom w:val="single" w:sz="4" w:space="0" w:color="000000"/>
              <w:right w:val="single" w:sz="4" w:space="0" w:color="auto"/>
            </w:tcBorders>
            <w:vAlign w:val="center"/>
            <w:hideMark/>
          </w:tcPr>
          <w:p w:rsidR="00B7560F" w:rsidRPr="00E8164D" w:rsidRDefault="00B7560F" w:rsidP="001D5467">
            <w:pPr>
              <w:rPr>
                <w:color w:val="000000"/>
                <w:sz w:val="23"/>
                <w:szCs w:val="23"/>
              </w:rPr>
            </w:pP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1 064</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-1 064</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-100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765"/>
        </w:trPr>
        <w:tc>
          <w:tcPr>
            <w:tcW w:w="817" w:type="dxa"/>
            <w:vMerge w:val="restart"/>
            <w:tcBorders>
              <w:left w:val="single" w:sz="4" w:space="0" w:color="auto"/>
              <w:right w:val="single" w:sz="4" w:space="0" w:color="auto"/>
            </w:tcBorders>
            <w:vAlign w:val="center"/>
            <w:hideMark/>
          </w:tcPr>
          <w:p w:rsidR="00B7560F" w:rsidRPr="001D5467" w:rsidRDefault="00B7560F" w:rsidP="001D5467">
            <w:pPr>
              <w:rPr>
                <w:color w:val="000000"/>
                <w:sz w:val="24"/>
                <w:szCs w:val="24"/>
              </w:rPr>
            </w:pPr>
          </w:p>
        </w:tc>
        <w:tc>
          <w:tcPr>
            <w:tcW w:w="3686" w:type="dxa"/>
            <w:vMerge w:val="restart"/>
            <w:tcBorders>
              <w:left w:val="single" w:sz="4" w:space="0" w:color="auto"/>
              <w:right w:val="single" w:sz="4" w:space="0" w:color="auto"/>
            </w:tcBorders>
            <w:vAlign w:val="center"/>
            <w:hideMark/>
          </w:tcPr>
          <w:p w:rsidR="00B7560F" w:rsidRPr="00E8164D" w:rsidRDefault="00B7560F" w:rsidP="001D5467">
            <w:pPr>
              <w:rPr>
                <w:color w:val="000000"/>
                <w:sz w:val="23"/>
                <w:szCs w:val="23"/>
              </w:rPr>
            </w:pPr>
            <w:r w:rsidRPr="00E8164D">
              <w:rPr>
                <w:rFonts w:eastAsiaTheme="minorHAnsi"/>
                <w:color w:val="000000"/>
                <w:sz w:val="23"/>
                <w:szCs w:val="23"/>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2 724</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2 464</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-260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738"/>
        </w:trPr>
        <w:tc>
          <w:tcPr>
            <w:tcW w:w="817" w:type="dxa"/>
            <w:vMerge/>
            <w:tcBorders>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c>
          <w:tcPr>
            <w:tcW w:w="3686" w:type="dxa"/>
            <w:vMerge/>
            <w:tcBorders>
              <w:left w:val="single" w:sz="4" w:space="0" w:color="auto"/>
              <w:bottom w:val="single" w:sz="4" w:space="0" w:color="000000"/>
              <w:right w:val="single" w:sz="4" w:space="0" w:color="auto"/>
            </w:tcBorders>
            <w:vAlign w:val="center"/>
            <w:hideMark/>
          </w:tcPr>
          <w:p w:rsidR="00B7560F" w:rsidRPr="00E8164D" w:rsidRDefault="00B7560F" w:rsidP="001D5467">
            <w:pPr>
              <w:rPr>
                <w:rFonts w:eastAsiaTheme="minorHAnsi"/>
                <w:color w:val="000000"/>
                <w:sz w:val="23"/>
                <w:szCs w:val="23"/>
                <w:lang w:eastAsia="en-US"/>
              </w:rPr>
            </w:pP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18 229</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16 489</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-1 740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-10</w:t>
            </w:r>
          </w:p>
        </w:tc>
        <w:tc>
          <w:tcPr>
            <w:tcW w:w="1089" w:type="dxa"/>
            <w:vMerge/>
            <w:tcBorders>
              <w:left w:val="nil"/>
              <w:bottom w:val="single" w:sz="4" w:space="0" w:color="auto"/>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1116"/>
        </w:trPr>
        <w:tc>
          <w:tcPr>
            <w:tcW w:w="817" w:type="dxa"/>
            <w:vMerge w:val="restart"/>
            <w:tcBorders>
              <w:top w:val="single" w:sz="4" w:space="0" w:color="auto"/>
              <w:left w:val="single" w:sz="4" w:space="0" w:color="auto"/>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1.3.</w:t>
            </w:r>
          </w:p>
        </w:tc>
        <w:tc>
          <w:tcPr>
            <w:tcW w:w="3686" w:type="dxa"/>
            <w:vMerge w:val="restart"/>
            <w:tcBorders>
              <w:top w:val="single" w:sz="4" w:space="0" w:color="auto"/>
              <w:left w:val="single" w:sz="4" w:space="0" w:color="auto"/>
              <w:right w:val="single" w:sz="4" w:space="0" w:color="auto"/>
            </w:tcBorders>
            <w:hideMark/>
          </w:tcPr>
          <w:p w:rsidR="00B7560F" w:rsidRPr="00E8164D" w:rsidRDefault="00B7560F" w:rsidP="001D5467">
            <w:pPr>
              <w:pStyle w:val="Default"/>
              <w:jc w:val="both"/>
              <w:rPr>
                <w:rFonts w:eastAsia="Calibri"/>
                <w:bCs/>
                <w:sz w:val="23"/>
                <w:szCs w:val="23"/>
              </w:rPr>
            </w:pPr>
            <w:r w:rsidRPr="00E8164D">
              <w:rPr>
                <w:rFonts w:eastAsia="Calibri"/>
                <w:bCs/>
                <w:sz w:val="23"/>
                <w:szCs w:val="23"/>
              </w:rPr>
              <w:t>Капитальный ремонт автомобильной</w:t>
            </w:r>
            <w:r w:rsidRPr="00E8164D">
              <w:rPr>
                <w:rFonts w:eastAsia="Calibri"/>
                <w:sz w:val="23"/>
                <w:szCs w:val="23"/>
              </w:rPr>
              <w:t xml:space="preserve"> дороги общего пользования местного значения по улице Рагозина (от улицы Таежная до улицы Советская)</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482</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482</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val="restart"/>
            <w:tcBorders>
              <w:top w:val="single" w:sz="4" w:space="0" w:color="auto"/>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780"/>
        </w:trPr>
        <w:tc>
          <w:tcPr>
            <w:tcW w:w="817" w:type="dxa"/>
            <w:vMerge/>
            <w:tcBorders>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c>
          <w:tcPr>
            <w:tcW w:w="3686" w:type="dxa"/>
            <w:vMerge/>
            <w:tcBorders>
              <w:left w:val="single" w:sz="4" w:space="0" w:color="auto"/>
              <w:bottom w:val="single" w:sz="4" w:space="0" w:color="000000"/>
              <w:right w:val="single" w:sz="4" w:space="0" w:color="auto"/>
            </w:tcBorders>
            <w:hideMark/>
          </w:tcPr>
          <w:p w:rsidR="00B7560F" w:rsidRPr="00E8164D" w:rsidRDefault="00B7560F" w:rsidP="001D5467">
            <w:pPr>
              <w:pStyle w:val="Default"/>
              <w:jc w:val="both"/>
              <w:rPr>
                <w:rFonts w:eastAsia="Calibri"/>
                <w:bCs/>
                <w:sz w:val="23"/>
                <w:szCs w:val="23"/>
              </w:rPr>
            </w:pP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3 222</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3 222</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780"/>
        </w:trPr>
        <w:tc>
          <w:tcPr>
            <w:tcW w:w="817" w:type="dxa"/>
            <w:vMerge w:val="restart"/>
            <w:tcBorders>
              <w:left w:val="single" w:sz="4" w:space="0" w:color="auto"/>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1.4.</w:t>
            </w:r>
          </w:p>
        </w:tc>
        <w:tc>
          <w:tcPr>
            <w:tcW w:w="3686" w:type="dxa"/>
            <w:vMerge w:val="restart"/>
            <w:tcBorders>
              <w:left w:val="single" w:sz="4" w:space="0" w:color="auto"/>
              <w:right w:val="single" w:sz="4" w:space="0" w:color="auto"/>
            </w:tcBorders>
            <w:hideMark/>
          </w:tcPr>
          <w:p w:rsidR="00B7560F" w:rsidRPr="00E8164D" w:rsidRDefault="00B7560F" w:rsidP="001D5467">
            <w:pPr>
              <w:autoSpaceDE w:val="0"/>
              <w:autoSpaceDN w:val="0"/>
              <w:adjustRightInd w:val="0"/>
              <w:rPr>
                <w:sz w:val="23"/>
                <w:szCs w:val="23"/>
              </w:rPr>
            </w:pPr>
            <w:r w:rsidRPr="00E8164D">
              <w:rPr>
                <w:sz w:val="23"/>
                <w:szCs w:val="23"/>
              </w:rPr>
              <w:t>Ремонт автодороги «Фасадная» от ПК</w:t>
            </w:r>
          </w:p>
          <w:p w:rsidR="00B7560F" w:rsidRPr="00E8164D" w:rsidRDefault="00B7560F" w:rsidP="001D5467">
            <w:pPr>
              <w:autoSpaceDE w:val="0"/>
              <w:autoSpaceDN w:val="0"/>
              <w:adjustRightInd w:val="0"/>
              <w:rPr>
                <w:sz w:val="23"/>
                <w:szCs w:val="23"/>
              </w:rPr>
            </w:pPr>
            <w:r w:rsidRPr="00E8164D">
              <w:rPr>
                <w:sz w:val="23"/>
                <w:szCs w:val="23"/>
              </w:rPr>
              <w:t>0</w:t>
            </w:r>
            <w:proofErr w:type="gramStart"/>
            <w:r w:rsidRPr="00E8164D">
              <w:rPr>
                <w:sz w:val="23"/>
                <w:szCs w:val="23"/>
              </w:rPr>
              <w:t xml:space="preserve"> А</w:t>
            </w:r>
            <w:proofErr w:type="gramEnd"/>
            <w:r w:rsidRPr="00E8164D">
              <w:rPr>
                <w:sz w:val="23"/>
                <w:szCs w:val="23"/>
              </w:rPr>
              <w:t>+1480/Б+6200 до ПК 42</w:t>
            </w:r>
          </w:p>
          <w:p w:rsidR="00B7560F" w:rsidRPr="00E8164D" w:rsidRDefault="00B7560F" w:rsidP="001D5467">
            <w:pPr>
              <w:autoSpaceDE w:val="0"/>
              <w:autoSpaceDN w:val="0"/>
              <w:adjustRightInd w:val="0"/>
              <w:rPr>
                <w:sz w:val="23"/>
                <w:szCs w:val="23"/>
              </w:rPr>
            </w:pPr>
            <w:r w:rsidRPr="00E8164D">
              <w:rPr>
                <w:sz w:val="23"/>
                <w:szCs w:val="23"/>
              </w:rPr>
              <w:t>А+5690</w:t>
            </w:r>
            <w:proofErr w:type="gramStart"/>
            <w:r w:rsidRPr="00E8164D">
              <w:rPr>
                <w:sz w:val="23"/>
                <w:szCs w:val="23"/>
              </w:rPr>
              <w:t>/Б</w:t>
            </w:r>
            <w:proofErr w:type="gramEnd"/>
            <w:r w:rsidRPr="00E8164D">
              <w:rPr>
                <w:sz w:val="23"/>
                <w:szCs w:val="23"/>
              </w:rPr>
              <w:t>+6200, с асфальтовым</w:t>
            </w:r>
          </w:p>
          <w:p w:rsidR="00B7560F" w:rsidRPr="00E8164D" w:rsidRDefault="00B7560F" w:rsidP="001D5467">
            <w:pPr>
              <w:pStyle w:val="Default"/>
              <w:jc w:val="both"/>
              <w:rPr>
                <w:rFonts w:eastAsia="Calibri"/>
                <w:bCs/>
                <w:sz w:val="23"/>
                <w:szCs w:val="23"/>
              </w:rPr>
            </w:pPr>
            <w:r w:rsidRPr="00E8164D">
              <w:rPr>
                <w:sz w:val="23"/>
                <w:szCs w:val="23"/>
              </w:rPr>
              <w:t>покрытием</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8 053</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8 053</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780"/>
        </w:trPr>
        <w:tc>
          <w:tcPr>
            <w:tcW w:w="817" w:type="dxa"/>
            <w:vMerge/>
            <w:tcBorders>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p>
        </w:tc>
        <w:tc>
          <w:tcPr>
            <w:tcW w:w="3686" w:type="dxa"/>
            <w:vMerge/>
            <w:tcBorders>
              <w:left w:val="single" w:sz="4" w:space="0" w:color="auto"/>
              <w:bottom w:val="single" w:sz="4" w:space="0" w:color="000000"/>
              <w:right w:val="single" w:sz="4" w:space="0" w:color="auto"/>
            </w:tcBorders>
            <w:hideMark/>
          </w:tcPr>
          <w:p w:rsidR="00B7560F" w:rsidRPr="00E8164D" w:rsidRDefault="00B7560F" w:rsidP="001D5467">
            <w:pPr>
              <w:pStyle w:val="Default"/>
              <w:jc w:val="both"/>
              <w:rPr>
                <w:rFonts w:eastAsia="Calibri"/>
                <w:bCs/>
                <w:sz w:val="23"/>
                <w:szCs w:val="23"/>
              </w:rPr>
            </w:pP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53 896</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53 896</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274"/>
        </w:trPr>
        <w:tc>
          <w:tcPr>
            <w:tcW w:w="817" w:type="dxa"/>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1.5.</w:t>
            </w:r>
          </w:p>
        </w:tc>
        <w:tc>
          <w:tcPr>
            <w:tcW w:w="3686" w:type="dxa"/>
            <w:tcBorders>
              <w:top w:val="single" w:sz="4" w:space="0" w:color="auto"/>
              <w:left w:val="single" w:sz="4" w:space="0" w:color="auto"/>
              <w:bottom w:val="single" w:sz="4" w:space="0" w:color="000000"/>
              <w:right w:val="single" w:sz="4" w:space="0" w:color="auto"/>
            </w:tcBorders>
            <w:hideMark/>
          </w:tcPr>
          <w:p w:rsidR="00B7560F" w:rsidRPr="00E8164D" w:rsidRDefault="00B7560F" w:rsidP="001D5467">
            <w:pPr>
              <w:autoSpaceDE w:val="0"/>
              <w:autoSpaceDN w:val="0"/>
              <w:adjustRightInd w:val="0"/>
              <w:jc w:val="both"/>
              <w:rPr>
                <w:sz w:val="23"/>
                <w:szCs w:val="23"/>
              </w:rPr>
            </w:pPr>
            <w:r w:rsidRPr="00E8164D">
              <w:rPr>
                <w:rFonts w:eastAsia="Calibri"/>
                <w:bCs/>
                <w:sz w:val="23"/>
                <w:szCs w:val="23"/>
              </w:rPr>
              <w:t xml:space="preserve">Выполнение работ по корректировке проектно-сметной документации по объекту </w:t>
            </w:r>
            <w:r w:rsidRPr="00E8164D">
              <w:rPr>
                <w:rFonts w:eastAsia="Calibri"/>
                <w:bCs/>
                <w:sz w:val="23"/>
                <w:szCs w:val="23"/>
              </w:rPr>
              <w:lastRenderedPageBreak/>
              <w:t>«Капитальный ремонт автомобильной</w:t>
            </w:r>
            <w:r w:rsidRPr="00E8164D">
              <w:rPr>
                <w:rFonts w:eastAsia="Calibri"/>
                <w:sz w:val="23"/>
                <w:szCs w:val="23"/>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lastRenderedPageBreak/>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200</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200</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bottom w:val="single" w:sz="4" w:space="0" w:color="auto"/>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3674"/>
        </w:trPr>
        <w:tc>
          <w:tcPr>
            <w:tcW w:w="817" w:type="dxa"/>
            <w:tcBorders>
              <w:top w:val="single" w:sz="4" w:space="0" w:color="auto"/>
              <w:left w:val="single" w:sz="4" w:space="0" w:color="auto"/>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lastRenderedPageBreak/>
              <w:t>1.6.</w:t>
            </w:r>
          </w:p>
        </w:tc>
        <w:tc>
          <w:tcPr>
            <w:tcW w:w="3686" w:type="dxa"/>
            <w:tcBorders>
              <w:top w:val="single" w:sz="4" w:space="0" w:color="auto"/>
              <w:left w:val="single" w:sz="4" w:space="0" w:color="auto"/>
              <w:right w:val="single" w:sz="4" w:space="0" w:color="auto"/>
            </w:tcBorders>
            <w:hideMark/>
          </w:tcPr>
          <w:p w:rsidR="00B7560F" w:rsidRPr="00E8164D" w:rsidRDefault="00B7560F" w:rsidP="001D5467">
            <w:pPr>
              <w:pStyle w:val="Default"/>
              <w:jc w:val="both"/>
              <w:rPr>
                <w:rFonts w:eastAsia="Calibri"/>
                <w:bCs/>
                <w:color w:val="000000" w:themeColor="text1"/>
                <w:sz w:val="23"/>
                <w:szCs w:val="23"/>
              </w:rPr>
            </w:pPr>
            <w:r w:rsidRPr="00E8164D">
              <w:rPr>
                <w:rFonts w:eastAsiaTheme="minorHAnsi"/>
                <w:sz w:val="23"/>
                <w:szCs w:val="23"/>
                <w:lang w:eastAsia="en-US"/>
              </w:rPr>
              <w:t xml:space="preserve">Повторная государственная экспертиза проектной документации в части проверки </w:t>
            </w:r>
            <w:proofErr w:type="gramStart"/>
            <w:r w:rsidRPr="00E8164D">
              <w:rPr>
                <w:rFonts w:eastAsiaTheme="minorHAnsi"/>
                <w:sz w:val="23"/>
                <w:szCs w:val="23"/>
                <w:lang w:eastAsia="en-US"/>
              </w:rPr>
              <w:t>достоверности определения сметной стоимости объекта капитального строительства</w:t>
            </w:r>
            <w:proofErr w:type="gramEnd"/>
            <w:r w:rsidRPr="00E8164D">
              <w:rPr>
                <w:rFonts w:eastAsiaTheme="minorHAnsi"/>
                <w:sz w:val="23"/>
                <w:szCs w:val="23"/>
                <w:lang w:eastAsia="en-US"/>
              </w:rPr>
              <w:t>: «Капитальный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№35)</w:t>
            </w:r>
          </w:p>
        </w:tc>
        <w:tc>
          <w:tcPr>
            <w:tcW w:w="1134" w:type="dxa"/>
            <w:tcBorders>
              <w:top w:val="single" w:sz="4" w:space="0" w:color="auto"/>
              <w:left w:val="nil"/>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81</w:t>
            </w:r>
          </w:p>
        </w:tc>
        <w:tc>
          <w:tcPr>
            <w:tcW w:w="1134" w:type="dxa"/>
            <w:tcBorders>
              <w:top w:val="single" w:sz="4" w:space="0" w:color="auto"/>
              <w:left w:val="nil"/>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81</w:t>
            </w:r>
          </w:p>
        </w:tc>
        <w:tc>
          <w:tcPr>
            <w:tcW w:w="1037" w:type="dxa"/>
            <w:tcBorders>
              <w:top w:val="single" w:sz="4" w:space="0" w:color="auto"/>
              <w:left w:val="nil"/>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val="restart"/>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987"/>
        </w:trPr>
        <w:tc>
          <w:tcPr>
            <w:tcW w:w="817" w:type="dxa"/>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1.7.</w:t>
            </w:r>
          </w:p>
        </w:tc>
        <w:tc>
          <w:tcPr>
            <w:tcW w:w="3686" w:type="dxa"/>
            <w:tcBorders>
              <w:top w:val="single" w:sz="4" w:space="0" w:color="auto"/>
              <w:left w:val="single" w:sz="4" w:space="0" w:color="auto"/>
              <w:bottom w:val="single" w:sz="4" w:space="0" w:color="000000"/>
              <w:right w:val="single" w:sz="4" w:space="0" w:color="auto"/>
            </w:tcBorders>
            <w:hideMark/>
          </w:tcPr>
          <w:p w:rsidR="00B7560F" w:rsidRPr="00E8164D" w:rsidRDefault="00B7560F" w:rsidP="001D5467">
            <w:pPr>
              <w:pStyle w:val="Default"/>
              <w:jc w:val="both"/>
              <w:rPr>
                <w:rFonts w:eastAsia="Calibri"/>
                <w:bCs/>
                <w:color w:val="000000" w:themeColor="text1"/>
                <w:sz w:val="23"/>
                <w:szCs w:val="23"/>
              </w:rPr>
            </w:pPr>
            <w:r w:rsidRPr="00E8164D">
              <w:rPr>
                <w:rFonts w:eastAsia="Calibri"/>
                <w:bCs/>
                <w:sz w:val="23"/>
                <w:szCs w:val="23"/>
              </w:rPr>
              <w:t>Выполнение работ по корректировке проектно-сметной документации по объекту «Капитальный ремонт автомобильной</w:t>
            </w:r>
            <w:r w:rsidRPr="00E8164D">
              <w:rPr>
                <w:rFonts w:eastAsia="Calibri"/>
                <w:sz w:val="23"/>
                <w:szCs w:val="23"/>
              </w:rPr>
              <w:t xml:space="preserve"> дороги общего пользования местного значения  улица Таежная  </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180</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180</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987"/>
        </w:trPr>
        <w:tc>
          <w:tcPr>
            <w:tcW w:w="817" w:type="dxa"/>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1.8.</w:t>
            </w:r>
          </w:p>
        </w:tc>
        <w:tc>
          <w:tcPr>
            <w:tcW w:w="3686" w:type="dxa"/>
            <w:tcBorders>
              <w:top w:val="single" w:sz="4" w:space="0" w:color="auto"/>
              <w:left w:val="single" w:sz="4" w:space="0" w:color="auto"/>
              <w:bottom w:val="single" w:sz="4" w:space="0" w:color="000000"/>
              <w:right w:val="single" w:sz="4" w:space="0" w:color="auto"/>
            </w:tcBorders>
            <w:hideMark/>
          </w:tcPr>
          <w:p w:rsidR="00B7560F" w:rsidRPr="00E8164D" w:rsidRDefault="00B7560F" w:rsidP="001D5467">
            <w:pPr>
              <w:pStyle w:val="Default"/>
              <w:jc w:val="both"/>
              <w:rPr>
                <w:rFonts w:eastAsia="Calibri"/>
                <w:bCs/>
                <w:color w:val="000000" w:themeColor="text1"/>
                <w:sz w:val="23"/>
                <w:szCs w:val="23"/>
              </w:rPr>
            </w:pPr>
            <w:r w:rsidRPr="00E8164D">
              <w:rPr>
                <w:rFonts w:eastAsiaTheme="minorHAnsi"/>
                <w:sz w:val="23"/>
                <w:szCs w:val="23"/>
                <w:lang w:eastAsia="en-US"/>
              </w:rPr>
              <w:t xml:space="preserve">Повторная государственная экспертиза  проектной документации в части проверки </w:t>
            </w:r>
            <w:proofErr w:type="gramStart"/>
            <w:r w:rsidRPr="00E8164D">
              <w:rPr>
                <w:rFonts w:eastAsiaTheme="minorHAnsi"/>
                <w:sz w:val="23"/>
                <w:szCs w:val="23"/>
                <w:lang w:eastAsia="en-US"/>
              </w:rPr>
              <w:t>достоверности определения сметной стоимости объекта капитального строительства</w:t>
            </w:r>
            <w:proofErr w:type="gramEnd"/>
            <w:r w:rsidRPr="00E8164D">
              <w:rPr>
                <w:rFonts w:eastAsiaTheme="minorHAnsi"/>
                <w:sz w:val="23"/>
                <w:szCs w:val="23"/>
                <w:lang w:eastAsia="en-US"/>
              </w:rPr>
              <w:t>: «Капитальный ремонт автомобильной дороги общего пользования местного значения улица Таежная»</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72</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72</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987"/>
        </w:trPr>
        <w:tc>
          <w:tcPr>
            <w:tcW w:w="817" w:type="dxa"/>
            <w:tcBorders>
              <w:top w:val="single" w:sz="4" w:space="0" w:color="auto"/>
              <w:left w:val="single" w:sz="4" w:space="0" w:color="auto"/>
              <w:bottom w:val="single" w:sz="4" w:space="0" w:color="000000"/>
              <w:right w:val="single" w:sz="4" w:space="0" w:color="auto"/>
            </w:tcBorders>
            <w:vAlign w:val="center"/>
            <w:hideMark/>
          </w:tcPr>
          <w:p w:rsidR="00B7560F" w:rsidRPr="001D5467" w:rsidRDefault="00B7560F" w:rsidP="001D5467">
            <w:pPr>
              <w:rPr>
                <w:color w:val="000000"/>
                <w:sz w:val="24"/>
                <w:szCs w:val="24"/>
              </w:rPr>
            </w:pPr>
            <w:r w:rsidRPr="001D5467">
              <w:rPr>
                <w:color w:val="000000"/>
                <w:sz w:val="24"/>
                <w:szCs w:val="24"/>
              </w:rPr>
              <w:t>1.9.</w:t>
            </w:r>
          </w:p>
        </w:tc>
        <w:tc>
          <w:tcPr>
            <w:tcW w:w="3686" w:type="dxa"/>
            <w:tcBorders>
              <w:top w:val="single" w:sz="4" w:space="0" w:color="auto"/>
              <w:left w:val="single" w:sz="4" w:space="0" w:color="auto"/>
              <w:bottom w:val="single" w:sz="4" w:space="0" w:color="000000"/>
              <w:right w:val="single" w:sz="4" w:space="0" w:color="auto"/>
            </w:tcBorders>
            <w:hideMark/>
          </w:tcPr>
          <w:p w:rsidR="00B7560F" w:rsidRPr="00E8164D" w:rsidRDefault="00B7560F" w:rsidP="001D5467">
            <w:pPr>
              <w:pStyle w:val="Default"/>
              <w:jc w:val="both"/>
              <w:rPr>
                <w:rFonts w:eastAsia="Calibri"/>
                <w:bCs/>
                <w:color w:val="000000" w:themeColor="text1"/>
                <w:sz w:val="23"/>
                <w:szCs w:val="23"/>
              </w:rPr>
            </w:pPr>
            <w:r w:rsidRPr="00E8164D">
              <w:rPr>
                <w:rFonts w:eastAsia="Calibri"/>
                <w:bCs/>
                <w:sz w:val="23"/>
                <w:szCs w:val="23"/>
              </w:rPr>
              <w:t>Оказание экспертных услуг</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197</w:t>
            </w:r>
          </w:p>
        </w:tc>
        <w:tc>
          <w:tcPr>
            <w:tcW w:w="1134"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197</w:t>
            </w:r>
          </w:p>
        </w:tc>
        <w:tc>
          <w:tcPr>
            <w:tcW w:w="1037"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850" w:type="dxa"/>
            <w:tcBorders>
              <w:top w:val="single" w:sz="4" w:space="0" w:color="auto"/>
              <w:left w:val="nil"/>
              <w:bottom w:val="single" w:sz="4" w:space="0" w:color="auto"/>
              <w:right w:val="single" w:sz="4" w:space="0" w:color="auto"/>
            </w:tcBorders>
            <w:vAlign w:val="center"/>
            <w:hideMark/>
          </w:tcPr>
          <w:p w:rsidR="00B7560F" w:rsidRPr="001D5467" w:rsidRDefault="00B7560F" w:rsidP="001D5467">
            <w:pPr>
              <w:jc w:val="center"/>
              <w:rPr>
                <w:color w:val="000000"/>
                <w:sz w:val="24"/>
                <w:szCs w:val="24"/>
              </w:rPr>
            </w:pPr>
            <w:r w:rsidRPr="001D5467">
              <w:rPr>
                <w:color w:val="000000"/>
                <w:sz w:val="24"/>
                <w:szCs w:val="24"/>
              </w:rPr>
              <w:t>0</w:t>
            </w:r>
          </w:p>
        </w:tc>
        <w:tc>
          <w:tcPr>
            <w:tcW w:w="1089" w:type="dxa"/>
            <w:vMerge/>
            <w:tcBorders>
              <w:left w:val="nil"/>
              <w:bottom w:val="single" w:sz="4" w:space="0" w:color="auto"/>
              <w:right w:val="single" w:sz="4" w:space="0" w:color="auto"/>
            </w:tcBorders>
            <w:vAlign w:val="center"/>
            <w:hideMark/>
          </w:tcPr>
          <w:p w:rsidR="00B7560F" w:rsidRPr="001D5467" w:rsidRDefault="00B7560F" w:rsidP="001D5467">
            <w:pPr>
              <w:rPr>
                <w:rFonts w:eastAsiaTheme="minorEastAsia"/>
                <w:sz w:val="24"/>
                <w:szCs w:val="24"/>
              </w:rPr>
            </w:pPr>
          </w:p>
        </w:tc>
      </w:tr>
      <w:tr w:rsidR="00B7560F" w:rsidRPr="001D5467" w:rsidTr="00E8164D">
        <w:trPr>
          <w:trHeight w:val="314"/>
        </w:trPr>
        <w:tc>
          <w:tcPr>
            <w:tcW w:w="5637" w:type="dxa"/>
            <w:gridSpan w:val="3"/>
            <w:tcBorders>
              <w:top w:val="single" w:sz="4" w:space="0" w:color="auto"/>
              <w:left w:val="single" w:sz="4" w:space="0" w:color="auto"/>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 xml:space="preserve">Итого по подпрограмме 1, в том числе:        </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144 098</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100 422</w:t>
            </w:r>
          </w:p>
        </w:tc>
        <w:tc>
          <w:tcPr>
            <w:tcW w:w="1037"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- 43 676</w:t>
            </w:r>
          </w:p>
        </w:tc>
        <w:tc>
          <w:tcPr>
            <w:tcW w:w="850"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 xml:space="preserve">-30 </w:t>
            </w:r>
          </w:p>
        </w:tc>
        <w:tc>
          <w:tcPr>
            <w:tcW w:w="1089" w:type="dxa"/>
            <w:tcBorders>
              <w:top w:val="nil"/>
              <w:left w:val="nil"/>
              <w:bottom w:val="single" w:sz="4" w:space="0" w:color="auto"/>
              <w:right w:val="single" w:sz="4" w:space="0" w:color="auto"/>
            </w:tcBorders>
            <w:vAlign w:val="center"/>
            <w:hideMark/>
          </w:tcPr>
          <w:p w:rsidR="00B7560F" w:rsidRPr="001D5467" w:rsidRDefault="00B7560F" w:rsidP="001D5467">
            <w:pPr>
              <w:jc w:val="both"/>
              <w:rPr>
                <w:sz w:val="24"/>
                <w:szCs w:val="24"/>
              </w:rPr>
            </w:pPr>
            <w:r w:rsidRPr="001D5467">
              <w:rPr>
                <w:sz w:val="24"/>
                <w:szCs w:val="24"/>
              </w:rPr>
              <w:t> </w:t>
            </w:r>
          </w:p>
        </w:tc>
      </w:tr>
      <w:tr w:rsidR="00B7560F" w:rsidRPr="001D5467" w:rsidTr="00E8164D">
        <w:trPr>
          <w:trHeight w:val="330"/>
        </w:trPr>
        <w:tc>
          <w:tcPr>
            <w:tcW w:w="5637" w:type="dxa"/>
            <w:gridSpan w:val="3"/>
            <w:tcBorders>
              <w:top w:val="single" w:sz="4" w:space="0" w:color="auto"/>
              <w:left w:val="single" w:sz="4" w:space="0" w:color="auto"/>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 xml:space="preserve">областной бюджет                             </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124 730</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86 732</w:t>
            </w:r>
          </w:p>
        </w:tc>
        <w:tc>
          <w:tcPr>
            <w:tcW w:w="1037"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-37 998</w:t>
            </w:r>
          </w:p>
        </w:tc>
        <w:tc>
          <w:tcPr>
            <w:tcW w:w="850"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-30</w:t>
            </w:r>
          </w:p>
        </w:tc>
        <w:tc>
          <w:tcPr>
            <w:tcW w:w="1089" w:type="dxa"/>
            <w:tcBorders>
              <w:top w:val="nil"/>
              <w:left w:val="nil"/>
              <w:bottom w:val="single" w:sz="4" w:space="0" w:color="auto"/>
              <w:right w:val="single" w:sz="4" w:space="0" w:color="auto"/>
            </w:tcBorders>
            <w:vAlign w:val="center"/>
            <w:hideMark/>
          </w:tcPr>
          <w:p w:rsidR="00B7560F" w:rsidRPr="001D5467" w:rsidRDefault="00B7560F" w:rsidP="001D5467">
            <w:pPr>
              <w:jc w:val="both"/>
              <w:rPr>
                <w:sz w:val="24"/>
                <w:szCs w:val="24"/>
              </w:rPr>
            </w:pPr>
            <w:r w:rsidRPr="001D5467">
              <w:rPr>
                <w:sz w:val="24"/>
                <w:szCs w:val="24"/>
              </w:rPr>
              <w:t> </w:t>
            </w:r>
          </w:p>
        </w:tc>
      </w:tr>
      <w:tr w:rsidR="00B7560F" w:rsidRPr="001D5467" w:rsidTr="00E8164D">
        <w:trPr>
          <w:trHeight w:val="330"/>
        </w:trPr>
        <w:tc>
          <w:tcPr>
            <w:tcW w:w="5637" w:type="dxa"/>
            <w:gridSpan w:val="3"/>
            <w:tcBorders>
              <w:top w:val="single" w:sz="4" w:space="0" w:color="auto"/>
              <w:left w:val="single" w:sz="4" w:space="0" w:color="auto"/>
              <w:bottom w:val="single" w:sz="4" w:space="0" w:color="auto"/>
              <w:right w:val="single" w:sz="4" w:space="0" w:color="auto"/>
            </w:tcBorders>
            <w:vAlign w:val="center"/>
            <w:hideMark/>
          </w:tcPr>
          <w:p w:rsidR="00B7560F" w:rsidRPr="001D5467" w:rsidRDefault="00B7560F" w:rsidP="001D5467">
            <w:pPr>
              <w:jc w:val="both"/>
              <w:rPr>
                <w:color w:val="000000"/>
                <w:sz w:val="24"/>
                <w:szCs w:val="24"/>
              </w:rPr>
            </w:pPr>
            <w:r w:rsidRPr="001D5467">
              <w:rPr>
                <w:color w:val="000000"/>
                <w:sz w:val="24"/>
                <w:szCs w:val="24"/>
              </w:rPr>
              <w:t xml:space="preserve">местный бюджет                               </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19 368</w:t>
            </w:r>
          </w:p>
        </w:tc>
        <w:tc>
          <w:tcPr>
            <w:tcW w:w="1134"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13 690</w:t>
            </w:r>
          </w:p>
        </w:tc>
        <w:tc>
          <w:tcPr>
            <w:tcW w:w="1037"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-5 678</w:t>
            </w:r>
          </w:p>
        </w:tc>
        <w:tc>
          <w:tcPr>
            <w:tcW w:w="850" w:type="dxa"/>
            <w:tcBorders>
              <w:top w:val="nil"/>
              <w:left w:val="nil"/>
              <w:bottom w:val="single" w:sz="4" w:space="0" w:color="auto"/>
              <w:right w:val="single" w:sz="4" w:space="0" w:color="auto"/>
            </w:tcBorders>
            <w:vAlign w:val="center"/>
            <w:hideMark/>
          </w:tcPr>
          <w:p w:rsidR="00B7560F" w:rsidRPr="001D5467" w:rsidRDefault="00B7560F" w:rsidP="001D5467">
            <w:pPr>
              <w:jc w:val="center"/>
              <w:rPr>
                <w:sz w:val="24"/>
                <w:szCs w:val="24"/>
              </w:rPr>
            </w:pPr>
            <w:r w:rsidRPr="001D5467">
              <w:rPr>
                <w:sz w:val="24"/>
                <w:szCs w:val="24"/>
              </w:rPr>
              <w:t>-29</w:t>
            </w:r>
          </w:p>
        </w:tc>
        <w:tc>
          <w:tcPr>
            <w:tcW w:w="1089" w:type="dxa"/>
            <w:tcBorders>
              <w:top w:val="nil"/>
              <w:left w:val="nil"/>
              <w:bottom w:val="single" w:sz="4" w:space="0" w:color="auto"/>
              <w:right w:val="single" w:sz="4" w:space="0" w:color="auto"/>
            </w:tcBorders>
            <w:vAlign w:val="center"/>
            <w:hideMark/>
          </w:tcPr>
          <w:p w:rsidR="00B7560F" w:rsidRPr="001D5467" w:rsidRDefault="00B7560F" w:rsidP="001D5467">
            <w:pPr>
              <w:jc w:val="both"/>
              <w:rPr>
                <w:sz w:val="24"/>
                <w:szCs w:val="24"/>
              </w:rPr>
            </w:pPr>
            <w:r w:rsidRPr="001D5467">
              <w:rPr>
                <w:sz w:val="24"/>
                <w:szCs w:val="24"/>
              </w:rPr>
              <w:t> </w:t>
            </w:r>
          </w:p>
        </w:tc>
      </w:tr>
    </w:tbl>
    <w:p w:rsidR="00B7560F" w:rsidRPr="001D5467" w:rsidRDefault="00B7560F" w:rsidP="001D5467">
      <w:pPr>
        <w:pStyle w:val="a9"/>
        <w:ind w:firstLine="708"/>
        <w:jc w:val="both"/>
        <w:rPr>
          <w:rFonts w:ascii="Times New Roman" w:hAnsi="Times New Roman"/>
          <w:sz w:val="24"/>
          <w:szCs w:val="24"/>
        </w:rPr>
      </w:pPr>
    </w:p>
    <w:p w:rsidR="00E8164D" w:rsidRDefault="00E8164D" w:rsidP="001D5467">
      <w:pPr>
        <w:pStyle w:val="a9"/>
        <w:ind w:firstLine="708"/>
        <w:jc w:val="both"/>
        <w:rPr>
          <w:rFonts w:ascii="Times New Roman" w:hAnsi="Times New Roman"/>
          <w:sz w:val="24"/>
          <w:szCs w:val="24"/>
        </w:rPr>
      </w:pPr>
    </w:p>
    <w:p w:rsidR="00E8164D" w:rsidRDefault="00E8164D" w:rsidP="001D5467">
      <w:pPr>
        <w:pStyle w:val="a9"/>
        <w:ind w:firstLine="708"/>
        <w:jc w:val="both"/>
        <w:rPr>
          <w:rFonts w:ascii="Times New Roman" w:hAnsi="Times New Roman"/>
          <w:sz w:val="24"/>
          <w:szCs w:val="24"/>
        </w:rPr>
        <w:sectPr w:rsidR="00E8164D" w:rsidSect="00E8164D">
          <w:pgSz w:w="11906" w:h="16838"/>
          <w:pgMar w:top="1701" w:right="851" w:bottom="851" w:left="1418" w:header="709" w:footer="709" w:gutter="0"/>
          <w:cols w:space="720"/>
          <w:docGrid w:linePitch="272"/>
        </w:sectPr>
      </w:pPr>
    </w:p>
    <w:p w:rsidR="00B7560F" w:rsidRPr="00E8164D" w:rsidRDefault="00B7560F" w:rsidP="001D5467">
      <w:pPr>
        <w:pStyle w:val="a9"/>
        <w:ind w:firstLine="708"/>
        <w:jc w:val="both"/>
        <w:rPr>
          <w:rFonts w:ascii="Times New Roman" w:hAnsi="Times New Roman"/>
          <w:sz w:val="28"/>
          <w:szCs w:val="28"/>
        </w:rPr>
      </w:pPr>
      <w:r w:rsidRPr="00E8164D">
        <w:rPr>
          <w:rFonts w:ascii="Times New Roman" w:hAnsi="Times New Roman"/>
          <w:sz w:val="28"/>
          <w:szCs w:val="28"/>
        </w:rPr>
        <w:lastRenderedPageBreak/>
        <w:t>В Подпрограмму № 1 было внесено одно изменение:</w:t>
      </w:r>
    </w:p>
    <w:p w:rsidR="00B7560F" w:rsidRPr="00E8164D" w:rsidRDefault="00B7560F" w:rsidP="001D5467">
      <w:pPr>
        <w:pStyle w:val="a9"/>
        <w:ind w:firstLine="708"/>
        <w:jc w:val="both"/>
        <w:rPr>
          <w:rFonts w:ascii="Times New Roman" w:hAnsi="Times New Roman"/>
          <w:sz w:val="28"/>
          <w:szCs w:val="28"/>
        </w:rPr>
      </w:pPr>
      <w:proofErr w:type="gramStart"/>
      <w:r w:rsidRPr="00E8164D">
        <w:rPr>
          <w:rFonts w:ascii="Times New Roman" w:hAnsi="Times New Roman"/>
          <w:sz w:val="28"/>
          <w:szCs w:val="28"/>
        </w:rPr>
        <w:t xml:space="preserve">- постановлением администрации городского округа муниципального образования «город Саянск» от 26.12.2025 № 110-37-1574-25 «О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23.10.2019 № 110-37-1176-19», в связи с корректировкой сумм мероприятий на конец года. </w:t>
      </w:r>
      <w:proofErr w:type="gramEnd"/>
    </w:p>
    <w:p w:rsidR="00B7560F" w:rsidRPr="00E8164D" w:rsidRDefault="00B7560F" w:rsidP="001D5467">
      <w:pPr>
        <w:pStyle w:val="ConsPlusNonformat"/>
        <w:ind w:firstLine="567"/>
        <w:jc w:val="both"/>
        <w:rPr>
          <w:rFonts w:ascii="Times New Roman" w:hAnsi="Times New Roman" w:cs="Times New Roman"/>
          <w:sz w:val="28"/>
          <w:szCs w:val="28"/>
        </w:rPr>
      </w:pPr>
      <w:r w:rsidRPr="00E8164D">
        <w:rPr>
          <w:rFonts w:ascii="Times New Roman" w:hAnsi="Times New Roman" w:cs="Times New Roman"/>
          <w:sz w:val="28"/>
          <w:szCs w:val="28"/>
        </w:rPr>
        <w:t>На 2026 год планируется выполнение следующих мероприятий:</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color w:val="000000" w:themeColor="text1"/>
          <w:sz w:val="28"/>
          <w:szCs w:val="28"/>
        </w:rPr>
        <w:t xml:space="preserve">- продолжить капитальный ремонт автомобильной дороги общего пользования местного значения </w:t>
      </w:r>
      <w:r w:rsidRPr="00E8164D">
        <w:rPr>
          <w:rFonts w:ascii="Times New Roman" w:eastAsia="Calibri" w:hAnsi="Times New Roman" w:cs="Times New Roman"/>
          <w:sz w:val="28"/>
          <w:szCs w:val="28"/>
        </w:rPr>
        <w:t>по улице Бабаева  (от улицы Мира до улицы Советская, от улицы Советская до проспекта Ленинградский, от проспекта Ленинградский до улицы № 35) (1 этап, трасса 1,2)</w:t>
      </w:r>
      <w:r w:rsidRPr="00E8164D">
        <w:rPr>
          <w:rFonts w:ascii="Times New Roman" w:eastAsia="Calibri" w:hAnsi="Times New Roman" w:cs="Times New Roman"/>
          <w:bCs/>
          <w:color w:val="000000" w:themeColor="text1"/>
          <w:sz w:val="28"/>
          <w:szCs w:val="28"/>
        </w:rPr>
        <w:t>.</w:t>
      </w:r>
      <w:r w:rsidRPr="00E8164D">
        <w:rPr>
          <w:rFonts w:ascii="Times New Roman" w:eastAsia="Calibri" w:hAnsi="Times New Roman" w:cs="Times New Roman"/>
          <w:bCs/>
          <w:sz w:val="28"/>
          <w:szCs w:val="28"/>
        </w:rPr>
        <w:t xml:space="preserve"> </w:t>
      </w:r>
    </w:p>
    <w:p w:rsidR="006C4C10" w:rsidRPr="00E8164D" w:rsidRDefault="006C4C10" w:rsidP="001D5467">
      <w:pPr>
        <w:pStyle w:val="ConsPlusNonformat"/>
        <w:ind w:firstLine="567"/>
        <w:jc w:val="both"/>
        <w:rPr>
          <w:rFonts w:ascii="Times New Roman" w:hAnsi="Times New Roman" w:cs="Times New Roman"/>
          <w:bCs/>
          <w:sz w:val="28"/>
          <w:szCs w:val="28"/>
        </w:rPr>
      </w:pPr>
    </w:p>
    <w:p w:rsidR="00B7560F" w:rsidRPr="00E8164D" w:rsidRDefault="00B7560F" w:rsidP="001D5467">
      <w:pPr>
        <w:pStyle w:val="ConsPlusNonformat"/>
        <w:ind w:firstLine="567"/>
        <w:jc w:val="both"/>
        <w:rPr>
          <w:rFonts w:ascii="Times New Roman" w:hAnsi="Times New Roman" w:cs="Times New Roman"/>
          <w:bCs/>
          <w:sz w:val="28"/>
          <w:szCs w:val="28"/>
        </w:rPr>
      </w:pPr>
      <w:r w:rsidRPr="00E8164D">
        <w:rPr>
          <w:rFonts w:ascii="Times New Roman" w:hAnsi="Times New Roman" w:cs="Times New Roman"/>
          <w:bCs/>
          <w:sz w:val="28"/>
          <w:szCs w:val="28"/>
        </w:rPr>
        <w:t>За весь период реализации Подпрограммы №1 с 2020-2025 годы выполнены следующие мероприятия:</w:t>
      </w:r>
    </w:p>
    <w:p w:rsidR="00B7560F" w:rsidRPr="00E8164D" w:rsidRDefault="00B7560F" w:rsidP="001D5467">
      <w:pPr>
        <w:pStyle w:val="ConsPlusNonformat"/>
        <w:ind w:firstLine="567"/>
        <w:jc w:val="both"/>
        <w:rPr>
          <w:rFonts w:ascii="Times New Roman" w:hAnsi="Times New Roman" w:cs="Times New Roman"/>
          <w:bCs/>
          <w:sz w:val="28"/>
          <w:szCs w:val="28"/>
        </w:rPr>
      </w:pPr>
      <w:r w:rsidRPr="00E8164D">
        <w:rPr>
          <w:rFonts w:ascii="Times New Roman" w:hAnsi="Times New Roman" w:cs="Times New Roman"/>
          <w:bCs/>
          <w:sz w:val="28"/>
          <w:szCs w:val="28"/>
        </w:rPr>
        <w:t>1. Проведен капитальный ремонт и ремонт 10 автомобильных дорог:</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hAnsi="Times New Roman" w:cs="Times New Roman"/>
          <w:bCs/>
          <w:sz w:val="28"/>
          <w:szCs w:val="28"/>
        </w:rPr>
        <w:t>- к</w:t>
      </w:r>
      <w:r w:rsidRPr="00E8164D">
        <w:rPr>
          <w:rFonts w:ascii="Times New Roman" w:eastAsia="Calibri" w:hAnsi="Times New Roman" w:cs="Times New Roman"/>
          <w:bCs/>
          <w:sz w:val="28"/>
          <w:szCs w:val="28"/>
        </w:rPr>
        <w:t>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sz w:val="28"/>
          <w:szCs w:val="28"/>
        </w:rPr>
        <w:t>- 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sz w:val="28"/>
          <w:szCs w:val="28"/>
        </w:rPr>
        <w:t>- к</w:t>
      </w:r>
      <w:r w:rsidRPr="00E8164D">
        <w:rPr>
          <w:rFonts w:ascii="Times New Roman" w:eastAsia="Calibri" w:hAnsi="Times New Roman" w:cs="Times New Roman"/>
          <w:bCs/>
          <w:sz w:val="28"/>
          <w:szCs w:val="28"/>
        </w:rPr>
        <w:t>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hAnsi="Times New Roman" w:cs="Times New Roman"/>
          <w:bCs/>
          <w:sz w:val="28"/>
          <w:szCs w:val="28"/>
        </w:rPr>
        <w:t>- к</w:t>
      </w:r>
      <w:r w:rsidRPr="00E8164D">
        <w:rPr>
          <w:rFonts w:ascii="Times New Roman" w:eastAsia="Calibri" w:hAnsi="Times New Roman" w:cs="Times New Roman"/>
          <w:bCs/>
          <w:sz w:val="28"/>
          <w:szCs w:val="28"/>
        </w:rPr>
        <w:t>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sz w:val="28"/>
          <w:szCs w:val="28"/>
        </w:rPr>
        <w:t>- 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sz w:val="28"/>
          <w:szCs w:val="28"/>
        </w:rPr>
        <w:t>- капитальный ремонт автомобильной дороги общего пользования местного значения по улице Бабаева (от улицы Мира до улицы Советская, от улицы Советская до проспекта Ленинградский, от проспекта Ленинградский до улицы №35) (1 этап);</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sz w:val="28"/>
          <w:szCs w:val="28"/>
        </w:rPr>
        <w:t>- капитальный ремонт автомобильной дороги общего пользования местного значения по улице Бабаева (от улицы Мира до улицы Советская, от улицы Советская до проспекта Ленинградский, от проспекта Ленинградский до улицы №35) (трасса 1,2) (от проспекта Мира до проспекта Ленинградский);</w:t>
      </w:r>
    </w:p>
    <w:p w:rsidR="00B7560F" w:rsidRPr="00E8164D" w:rsidRDefault="00B7560F" w:rsidP="001D5467">
      <w:pPr>
        <w:pStyle w:val="ConsPlusNonformat"/>
        <w:ind w:firstLine="567"/>
        <w:jc w:val="both"/>
        <w:rPr>
          <w:rFonts w:ascii="Times New Roman" w:eastAsia="Calibri" w:hAnsi="Times New Roman" w:cs="Times New Roman"/>
          <w:sz w:val="28"/>
          <w:szCs w:val="28"/>
        </w:rPr>
      </w:pPr>
      <w:r w:rsidRPr="00E8164D">
        <w:rPr>
          <w:rFonts w:ascii="Times New Roman" w:eastAsia="Calibri" w:hAnsi="Times New Roman" w:cs="Times New Roman"/>
          <w:bCs/>
          <w:sz w:val="28"/>
          <w:szCs w:val="28"/>
        </w:rPr>
        <w:t>- капитальный ремонт автомобильной</w:t>
      </w:r>
      <w:r w:rsidRPr="00E8164D">
        <w:rPr>
          <w:rFonts w:ascii="Times New Roman" w:eastAsia="Calibri" w:hAnsi="Times New Roman" w:cs="Times New Roman"/>
          <w:sz w:val="28"/>
          <w:szCs w:val="28"/>
        </w:rPr>
        <w:t xml:space="preserve"> дороги общего пользования местного значения по улице Бабаева  (от улицы Мира до улицы Советская, от улицы</w:t>
      </w:r>
      <w:r w:rsidRPr="00E8164D">
        <w:rPr>
          <w:rFonts w:ascii="Times New Roman" w:eastAsia="Calibri" w:hAnsi="Times New Roman" w:cs="Times New Roman"/>
          <w:bCs/>
          <w:sz w:val="28"/>
          <w:szCs w:val="28"/>
        </w:rPr>
        <w:t xml:space="preserve"> </w:t>
      </w:r>
      <w:r w:rsidRPr="00E8164D">
        <w:rPr>
          <w:rFonts w:ascii="Times New Roman" w:eastAsia="Calibri" w:hAnsi="Times New Roman" w:cs="Times New Roman"/>
          <w:sz w:val="28"/>
          <w:szCs w:val="28"/>
        </w:rPr>
        <w:t>Советская до проспекта Ленинградский, от проспекта Ленинградский до улицы № 35) (2 этап);</w:t>
      </w:r>
    </w:p>
    <w:p w:rsidR="00B7560F" w:rsidRPr="00E8164D" w:rsidRDefault="00B7560F" w:rsidP="001D5467">
      <w:pPr>
        <w:pStyle w:val="ConsPlusNonformat"/>
        <w:ind w:firstLine="567"/>
        <w:jc w:val="both"/>
        <w:rPr>
          <w:rFonts w:ascii="Times New Roman" w:eastAsia="Calibri" w:hAnsi="Times New Roman" w:cs="Times New Roman"/>
          <w:sz w:val="28"/>
          <w:szCs w:val="28"/>
        </w:rPr>
      </w:pPr>
      <w:r w:rsidRPr="00E8164D">
        <w:rPr>
          <w:rFonts w:ascii="Times New Roman" w:eastAsia="Calibri" w:hAnsi="Times New Roman" w:cs="Times New Roman"/>
          <w:sz w:val="28"/>
          <w:szCs w:val="28"/>
        </w:rPr>
        <w:lastRenderedPageBreak/>
        <w:t>- к</w:t>
      </w:r>
      <w:r w:rsidRPr="00E8164D">
        <w:rPr>
          <w:rFonts w:ascii="Times New Roman" w:eastAsia="Calibri" w:hAnsi="Times New Roman" w:cs="Times New Roman"/>
          <w:bCs/>
          <w:sz w:val="28"/>
          <w:szCs w:val="28"/>
        </w:rPr>
        <w:t>апитальный ремонт автомобильной</w:t>
      </w:r>
      <w:r w:rsidRPr="00E8164D">
        <w:rPr>
          <w:rFonts w:ascii="Times New Roman" w:eastAsia="Calibri" w:hAnsi="Times New Roman" w:cs="Times New Roman"/>
          <w:sz w:val="28"/>
          <w:szCs w:val="28"/>
        </w:rPr>
        <w:t xml:space="preserve"> дороги общего пользования местного значения по улице Рагозина (от улицы Таежная до улицы Советская);</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sz w:val="28"/>
          <w:szCs w:val="28"/>
        </w:rPr>
        <w:t xml:space="preserve">- </w:t>
      </w:r>
      <w:proofErr w:type="spellStart"/>
      <w:r w:rsidRPr="00E8164D">
        <w:rPr>
          <w:rFonts w:ascii="Times New Roman" w:eastAsia="Calibri" w:hAnsi="Times New Roman" w:cs="Times New Roman"/>
          <w:bCs/>
          <w:sz w:val="28"/>
          <w:szCs w:val="28"/>
        </w:rPr>
        <w:t>кемонт</w:t>
      </w:r>
      <w:proofErr w:type="spellEnd"/>
      <w:r w:rsidRPr="00E8164D">
        <w:rPr>
          <w:rFonts w:ascii="Times New Roman" w:eastAsia="Calibri" w:hAnsi="Times New Roman" w:cs="Times New Roman"/>
          <w:bCs/>
          <w:sz w:val="28"/>
          <w:szCs w:val="28"/>
        </w:rPr>
        <w:t xml:space="preserve"> автомобильной дороги общего пользования местного значения ул. </w:t>
      </w:r>
      <w:proofErr w:type="gramStart"/>
      <w:r w:rsidRPr="00E8164D">
        <w:rPr>
          <w:rFonts w:ascii="Times New Roman" w:eastAsia="Calibri" w:hAnsi="Times New Roman" w:cs="Times New Roman"/>
          <w:bCs/>
          <w:sz w:val="28"/>
          <w:szCs w:val="28"/>
        </w:rPr>
        <w:t>Молодежная</w:t>
      </w:r>
      <w:proofErr w:type="gramEnd"/>
      <w:r w:rsidRPr="00E8164D">
        <w:rPr>
          <w:rFonts w:ascii="Times New Roman" w:eastAsia="Calibri" w:hAnsi="Times New Roman" w:cs="Times New Roman"/>
          <w:bCs/>
          <w:sz w:val="28"/>
          <w:szCs w:val="28"/>
        </w:rPr>
        <w:t xml:space="preserve"> (участок от ул. Советской до ул. Гришкевича);</w:t>
      </w:r>
    </w:p>
    <w:p w:rsidR="00B7560F" w:rsidRPr="00E8164D" w:rsidRDefault="00B7560F" w:rsidP="001D5467">
      <w:pPr>
        <w:pStyle w:val="ConsPlusNonformat"/>
        <w:ind w:firstLine="567"/>
        <w:jc w:val="both"/>
        <w:rPr>
          <w:rFonts w:ascii="Times New Roman" w:eastAsiaTheme="minorHAnsi" w:hAnsi="Times New Roman" w:cs="Times New Roman"/>
          <w:color w:val="000000"/>
          <w:sz w:val="28"/>
          <w:szCs w:val="28"/>
          <w:lang w:eastAsia="en-US"/>
        </w:rPr>
      </w:pPr>
      <w:r w:rsidRPr="00E8164D">
        <w:rPr>
          <w:rFonts w:ascii="Times New Roman" w:eastAsia="Calibri" w:hAnsi="Times New Roman" w:cs="Times New Roman"/>
          <w:bCs/>
          <w:sz w:val="28"/>
          <w:szCs w:val="28"/>
        </w:rPr>
        <w:t>- р</w:t>
      </w:r>
      <w:r w:rsidRPr="00E8164D">
        <w:rPr>
          <w:rFonts w:ascii="Times New Roman" w:eastAsiaTheme="minorHAnsi" w:hAnsi="Times New Roman" w:cs="Times New Roman"/>
          <w:color w:val="000000"/>
          <w:sz w:val="28"/>
          <w:szCs w:val="28"/>
          <w:lang w:eastAsia="en-US"/>
        </w:rPr>
        <w:t>емонт автомобильной дороги общего пользования местного значения ул. Молодежная (участок от проезда Бисера Кирова до ул. Советской);</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Theme="minorHAnsi" w:hAnsi="Times New Roman" w:cs="Times New Roman"/>
          <w:color w:val="000000"/>
          <w:sz w:val="28"/>
          <w:szCs w:val="28"/>
          <w:lang w:eastAsia="en-US"/>
        </w:rPr>
        <w:t xml:space="preserve">- </w:t>
      </w:r>
      <w:r w:rsidRPr="00E8164D">
        <w:rPr>
          <w:rFonts w:ascii="Times New Roman" w:eastAsia="Calibri" w:hAnsi="Times New Roman" w:cs="Times New Roman"/>
          <w:bCs/>
          <w:sz w:val="28"/>
          <w:szCs w:val="28"/>
        </w:rPr>
        <w:t xml:space="preserve">ремонт автомобильной дороги общего пользования местного значения ул. </w:t>
      </w:r>
      <w:proofErr w:type="gramStart"/>
      <w:r w:rsidRPr="00E8164D">
        <w:rPr>
          <w:rFonts w:ascii="Times New Roman" w:eastAsia="Calibri" w:hAnsi="Times New Roman" w:cs="Times New Roman"/>
          <w:bCs/>
          <w:sz w:val="28"/>
          <w:szCs w:val="28"/>
        </w:rPr>
        <w:t>Спортивная</w:t>
      </w:r>
      <w:proofErr w:type="gramEnd"/>
      <w:r w:rsidRPr="00E8164D">
        <w:rPr>
          <w:rFonts w:ascii="Times New Roman" w:eastAsia="Calibri" w:hAnsi="Times New Roman" w:cs="Times New Roman"/>
          <w:bCs/>
          <w:sz w:val="28"/>
          <w:szCs w:val="28"/>
        </w:rPr>
        <w:t xml:space="preserve"> (от проспекта Ленинградский до ул. Советская);</w:t>
      </w:r>
    </w:p>
    <w:p w:rsidR="00B7560F" w:rsidRPr="00E8164D" w:rsidRDefault="00B7560F" w:rsidP="001D5467">
      <w:pPr>
        <w:pStyle w:val="ConsPlusNonformat"/>
        <w:ind w:firstLine="567"/>
        <w:jc w:val="both"/>
        <w:rPr>
          <w:rFonts w:ascii="Times New Roman" w:eastAsiaTheme="minorHAnsi" w:hAnsi="Times New Roman" w:cs="Times New Roman"/>
          <w:color w:val="000000"/>
          <w:sz w:val="28"/>
          <w:szCs w:val="28"/>
          <w:lang w:eastAsia="en-US"/>
        </w:rPr>
      </w:pPr>
      <w:r w:rsidRPr="00E8164D">
        <w:rPr>
          <w:rFonts w:ascii="Times New Roman" w:eastAsia="Calibri" w:hAnsi="Times New Roman" w:cs="Times New Roman"/>
          <w:bCs/>
          <w:sz w:val="28"/>
          <w:szCs w:val="28"/>
        </w:rPr>
        <w:t>- р</w:t>
      </w:r>
      <w:r w:rsidRPr="00E8164D">
        <w:rPr>
          <w:rFonts w:ascii="Times New Roman" w:eastAsiaTheme="minorHAnsi" w:hAnsi="Times New Roman" w:cs="Times New Roman"/>
          <w:color w:val="000000"/>
          <w:sz w:val="28"/>
          <w:szCs w:val="28"/>
          <w:lang w:eastAsia="en-US"/>
        </w:rPr>
        <w:t>емонт автодороги «Фасадная» от ПК 0</w:t>
      </w:r>
      <w:proofErr w:type="gramStart"/>
      <w:r w:rsidRPr="00E8164D">
        <w:rPr>
          <w:rFonts w:ascii="Times New Roman" w:eastAsiaTheme="minorHAnsi" w:hAnsi="Times New Roman" w:cs="Times New Roman"/>
          <w:color w:val="000000"/>
          <w:sz w:val="28"/>
          <w:szCs w:val="28"/>
          <w:lang w:eastAsia="en-US"/>
        </w:rPr>
        <w:t xml:space="preserve"> А</w:t>
      </w:r>
      <w:proofErr w:type="gramEnd"/>
      <w:r w:rsidRPr="00E8164D">
        <w:rPr>
          <w:rFonts w:ascii="Times New Roman" w:eastAsiaTheme="minorHAnsi" w:hAnsi="Times New Roman" w:cs="Times New Roman"/>
          <w:color w:val="000000"/>
          <w:sz w:val="28"/>
          <w:szCs w:val="28"/>
          <w:lang w:eastAsia="en-US"/>
        </w:rPr>
        <w:t>+1480/Б+6200 до ПК 42 А+5690/Б+6200, с асфальтовым покрытием.</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Theme="minorHAnsi" w:hAnsi="Times New Roman" w:cs="Times New Roman"/>
          <w:color w:val="000000"/>
          <w:sz w:val="28"/>
          <w:szCs w:val="28"/>
          <w:lang w:eastAsia="en-US"/>
        </w:rPr>
        <w:t>2. Осуществлена разработка проектно - сметной документации на 12 автомобильных дорог:</w:t>
      </w:r>
    </w:p>
    <w:p w:rsidR="00B7560F" w:rsidRPr="00E8164D" w:rsidRDefault="00B7560F" w:rsidP="001D5467">
      <w:pPr>
        <w:pStyle w:val="ConsPlusNonformat"/>
        <w:ind w:firstLine="567"/>
        <w:jc w:val="both"/>
        <w:rPr>
          <w:rFonts w:ascii="Times New Roman" w:eastAsia="Calibri" w:hAnsi="Times New Roman" w:cs="Times New Roman"/>
          <w:sz w:val="28"/>
          <w:szCs w:val="28"/>
        </w:rPr>
      </w:pPr>
      <w:r w:rsidRPr="00E8164D">
        <w:rPr>
          <w:rFonts w:ascii="Times New Roman" w:eastAsia="Calibri" w:hAnsi="Times New Roman" w:cs="Times New Roman"/>
          <w:bCs/>
          <w:sz w:val="28"/>
          <w:szCs w:val="28"/>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E8164D">
        <w:rPr>
          <w:rFonts w:ascii="Times New Roman" w:eastAsia="Calibri" w:hAnsi="Times New Roman" w:cs="Times New Roman"/>
          <w:bCs/>
          <w:sz w:val="28"/>
          <w:szCs w:val="28"/>
        </w:rPr>
        <w:t xml:space="preserve">стоимости капитального ремонта автомобильной </w:t>
      </w:r>
      <w:r w:rsidRPr="00E8164D">
        <w:rPr>
          <w:rFonts w:ascii="Times New Roman" w:eastAsia="Calibri" w:hAnsi="Times New Roman" w:cs="Times New Roman"/>
          <w:sz w:val="28"/>
          <w:szCs w:val="28"/>
        </w:rPr>
        <w:t>дороги общего пользования местного значения</w:t>
      </w:r>
      <w:proofErr w:type="gramEnd"/>
      <w:r w:rsidRPr="00E8164D">
        <w:rPr>
          <w:rFonts w:ascii="Times New Roman" w:eastAsia="Calibri" w:hAnsi="Times New Roman" w:cs="Times New Roman"/>
          <w:sz w:val="28"/>
          <w:szCs w:val="28"/>
        </w:rPr>
        <w:t xml:space="preserve"> по улице Рагозина (от улицы Таежная до улицы Советская);</w:t>
      </w:r>
    </w:p>
    <w:p w:rsidR="00B7560F" w:rsidRPr="00E8164D" w:rsidRDefault="00B7560F" w:rsidP="001D5467">
      <w:pPr>
        <w:pStyle w:val="ConsPlusNonformat"/>
        <w:ind w:firstLine="567"/>
        <w:jc w:val="both"/>
        <w:rPr>
          <w:rFonts w:ascii="Times New Roman" w:eastAsia="Calibri" w:hAnsi="Times New Roman" w:cs="Times New Roman"/>
          <w:sz w:val="28"/>
          <w:szCs w:val="28"/>
        </w:rPr>
      </w:pPr>
      <w:proofErr w:type="gramStart"/>
      <w:r w:rsidRPr="00E8164D">
        <w:rPr>
          <w:rFonts w:ascii="Times New Roman" w:eastAsia="Calibri" w:hAnsi="Times New Roman" w:cs="Times New Roman"/>
          <w:sz w:val="28"/>
          <w:szCs w:val="28"/>
        </w:rPr>
        <w:t>- в</w:t>
      </w:r>
      <w:r w:rsidRPr="00E8164D">
        <w:rPr>
          <w:rFonts w:ascii="Times New Roman" w:eastAsia="Calibri" w:hAnsi="Times New Roman" w:cs="Times New Roman"/>
          <w:bCs/>
          <w:sz w:val="28"/>
          <w:szCs w:val="28"/>
        </w:rPr>
        <w:t>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E8164D">
        <w:rPr>
          <w:rFonts w:ascii="Times New Roman" w:eastAsia="Calibri" w:hAnsi="Times New Roman" w:cs="Times New Roman"/>
          <w:sz w:val="28"/>
          <w:szCs w:val="28"/>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p w:rsidR="00B7560F" w:rsidRPr="00E8164D" w:rsidRDefault="00B7560F" w:rsidP="001D5467">
      <w:pPr>
        <w:pStyle w:val="ConsPlusNonformat"/>
        <w:ind w:firstLine="567"/>
        <w:jc w:val="both"/>
        <w:rPr>
          <w:rFonts w:ascii="Times New Roman" w:eastAsiaTheme="minorHAnsi" w:hAnsi="Times New Roman" w:cs="Times New Roman"/>
          <w:bCs/>
          <w:sz w:val="28"/>
          <w:szCs w:val="28"/>
          <w:lang w:eastAsia="en-US"/>
        </w:rPr>
      </w:pPr>
      <w:r w:rsidRPr="00E8164D">
        <w:rPr>
          <w:rFonts w:ascii="Times New Roman" w:eastAsiaTheme="minorHAnsi" w:hAnsi="Times New Roman" w:cs="Times New Roman"/>
          <w:bCs/>
          <w:sz w:val="28"/>
          <w:szCs w:val="28"/>
          <w:lang w:eastAsia="en-US"/>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E8164D">
        <w:rPr>
          <w:rFonts w:ascii="Times New Roman" w:eastAsiaTheme="minorHAnsi" w:hAnsi="Times New Roman" w:cs="Times New Roman"/>
          <w:bCs/>
          <w:sz w:val="28"/>
          <w:szCs w:val="28"/>
          <w:lang w:eastAsia="en-US"/>
        </w:rPr>
        <w:t>стоимости капитального ремонта автомобильной дороги общего пользования местного значения</w:t>
      </w:r>
      <w:proofErr w:type="gramEnd"/>
      <w:r w:rsidRPr="00E8164D">
        <w:rPr>
          <w:rFonts w:ascii="Times New Roman" w:eastAsiaTheme="minorHAnsi" w:hAnsi="Times New Roman" w:cs="Times New Roman"/>
          <w:bCs/>
          <w:sz w:val="28"/>
          <w:szCs w:val="28"/>
          <w:lang w:eastAsia="en-US"/>
        </w:rPr>
        <w:t>: Автомобильная дорога от г. Саянска до здания по адресу: г. Саянск, подъезд к г. Саянск, № 1;</w:t>
      </w:r>
    </w:p>
    <w:p w:rsidR="00B7560F" w:rsidRPr="00E8164D" w:rsidRDefault="00B7560F" w:rsidP="001D5467">
      <w:pPr>
        <w:pStyle w:val="ConsPlusNonformat"/>
        <w:ind w:firstLine="567"/>
        <w:jc w:val="both"/>
        <w:rPr>
          <w:rFonts w:ascii="Times New Roman" w:hAnsi="Times New Roman" w:cs="Times New Roman"/>
          <w:bCs/>
          <w:sz w:val="28"/>
          <w:szCs w:val="28"/>
        </w:rPr>
      </w:pPr>
      <w:r w:rsidRPr="00E8164D">
        <w:rPr>
          <w:rFonts w:ascii="Times New Roman" w:eastAsia="Calibri" w:hAnsi="Times New Roman" w:cs="Times New Roman"/>
          <w:bCs/>
          <w:sz w:val="28"/>
          <w:szCs w:val="28"/>
        </w:rPr>
        <w:t>- в</w:t>
      </w:r>
      <w:r w:rsidRPr="00E8164D">
        <w:rPr>
          <w:rFonts w:ascii="Times New Roman" w:hAnsi="Times New Roman" w:cs="Times New Roman"/>
          <w:bCs/>
          <w:sz w:val="28"/>
          <w:szCs w:val="28"/>
        </w:rPr>
        <w:t xml:space="preserve">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E8164D">
        <w:rPr>
          <w:rFonts w:ascii="Times New Roman" w:hAnsi="Times New Roman" w:cs="Times New Roman"/>
          <w:bCs/>
          <w:sz w:val="28"/>
          <w:szCs w:val="28"/>
        </w:rPr>
        <w:t>достоверности сметной стоимости капитального ремонта автомобильной дороги общего пользования местного значения</w:t>
      </w:r>
      <w:proofErr w:type="gramEnd"/>
      <w:r w:rsidRPr="00E8164D">
        <w:rPr>
          <w:rFonts w:ascii="Times New Roman" w:hAnsi="Times New Roman" w:cs="Times New Roman"/>
          <w:bCs/>
          <w:sz w:val="28"/>
          <w:szCs w:val="28"/>
        </w:rPr>
        <w:t xml:space="preserve"> улица Таежная;</w:t>
      </w:r>
    </w:p>
    <w:p w:rsidR="00B7560F" w:rsidRPr="00E8164D" w:rsidRDefault="00B7560F" w:rsidP="001D5467">
      <w:pPr>
        <w:pStyle w:val="ConsPlusNonformat"/>
        <w:ind w:firstLine="567"/>
        <w:jc w:val="both"/>
        <w:rPr>
          <w:rFonts w:ascii="Times New Roman" w:eastAsiaTheme="minorHAnsi" w:hAnsi="Times New Roman" w:cs="Times New Roman"/>
          <w:color w:val="000000"/>
          <w:sz w:val="28"/>
          <w:szCs w:val="28"/>
          <w:lang w:eastAsia="en-US"/>
        </w:rPr>
      </w:pPr>
      <w:r w:rsidRPr="00E8164D">
        <w:rPr>
          <w:rFonts w:ascii="Times New Roman" w:hAnsi="Times New Roman" w:cs="Times New Roman"/>
          <w:bCs/>
          <w:sz w:val="28"/>
          <w:szCs w:val="28"/>
        </w:rPr>
        <w:t>- в</w:t>
      </w:r>
      <w:r w:rsidRPr="00E8164D">
        <w:rPr>
          <w:rFonts w:ascii="Times New Roman" w:eastAsiaTheme="minorHAnsi" w:hAnsi="Times New Roman" w:cs="Times New Roman"/>
          <w:color w:val="000000"/>
          <w:sz w:val="28"/>
          <w:szCs w:val="28"/>
          <w:lang w:eastAsia="en-US"/>
        </w:rPr>
        <w:t xml:space="preserve">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E8164D">
        <w:rPr>
          <w:rFonts w:ascii="Times New Roman" w:eastAsiaTheme="minorHAnsi" w:hAnsi="Times New Roman" w:cs="Times New Roman"/>
          <w:color w:val="000000"/>
          <w:sz w:val="28"/>
          <w:szCs w:val="28"/>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E8164D">
        <w:rPr>
          <w:rFonts w:ascii="Times New Roman" w:eastAsiaTheme="minorHAnsi" w:hAnsi="Times New Roman" w:cs="Times New Roman"/>
          <w:color w:val="000000"/>
          <w:sz w:val="28"/>
          <w:szCs w:val="28"/>
          <w:lang w:eastAsia="en-US"/>
        </w:rPr>
        <w:t xml:space="preserve"> проспект Мира (от ул. Комсомольской до ул. Г.Т. Бабаева) в г. Саянск Иркутской области;</w:t>
      </w:r>
    </w:p>
    <w:p w:rsidR="00B7560F" w:rsidRPr="00E8164D" w:rsidRDefault="00B7560F" w:rsidP="001D5467">
      <w:pPr>
        <w:pStyle w:val="ConsPlusNonformat"/>
        <w:ind w:firstLine="567"/>
        <w:jc w:val="both"/>
        <w:rPr>
          <w:rFonts w:ascii="Times New Roman" w:eastAsia="Calibri" w:hAnsi="Times New Roman" w:cs="Times New Roman"/>
          <w:bCs/>
          <w:sz w:val="28"/>
          <w:szCs w:val="28"/>
        </w:rPr>
      </w:pPr>
      <w:r w:rsidRPr="00E8164D">
        <w:rPr>
          <w:rFonts w:ascii="Times New Roman" w:eastAsia="Calibri" w:hAnsi="Times New Roman" w:cs="Times New Roman"/>
          <w:bCs/>
          <w:sz w:val="28"/>
          <w:szCs w:val="28"/>
        </w:rPr>
        <w:t>- в</w:t>
      </w:r>
      <w:r w:rsidRPr="00E8164D">
        <w:rPr>
          <w:rFonts w:ascii="Times New Roman" w:hAnsi="Times New Roman" w:cs="Times New Roman"/>
          <w:bCs/>
          <w:sz w:val="28"/>
          <w:szCs w:val="28"/>
        </w:rPr>
        <w:t xml:space="preserve">ыполнение работ по разработке проектно-сметной документации на ремонт ул. </w:t>
      </w:r>
      <w:proofErr w:type="gramStart"/>
      <w:r w:rsidRPr="00E8164D">
        <w:rPr>
          <w:rFonts w:ascii="Times New Roman" w:hAnsi="Times New Roman" w:cs="Times New Roman"/>
          <w:bCs/>
          <w:sz w:val="28"/>
          <w:szCs w:val="28"/>
        </w:rPr>
        <w:t>Молодежная</w:t>
      </w:r>
      <w:proofErr w:type="gramEnd"/>
      <w:r w:rsidRPr="00E8164D">
        <w:rPr>
          <w:rFonts w:ascii="Times New Roman" w:hAnsi="Times New Roman" w:cs="Times New Roman"/>
          <w:bCs/>
          <w:sz w:val="28"/>
          <w:szCs w:val="28"/>
        </w:rPr>
        <w:t>: участок от ул. Советской до ул. Гришкевича в муниципальном образовании «город Саянск».</w:t>
      </w:r>
    </w:p>
    <w:p w:rsidR="00B7560F" w:rsidRPr="00E8164D" w:rsidRDefault="00B7560F" w:rsidP="001D5467">
      <w:pPr>
        <w:pStyle w:val="ConsPlusNonformat"/>
        <w:ind w:firstLine="567"/>
        <w:jc w:val="both"/>
        <w:rPr>
          <w:rFonts w:ascii="Times New Roman" w:hAnsi="Times New Roman" w:cs="Times New Roman"/>
          <w:bCs/>
          <w:sz w:val="28"/>
          <w:szCs w:val="28"/>
        </w:rPr>
      </w:pPr>
      <w:r w:rsidRPr="00E8164D">
        <w:rPr>
          <w:rFonts w:ascii="Times New Roman" w:eastAsia="Calibri" w:hAnsi="Times New Roman" w:cs="Times New Roman"/>
          <w:bCs/>
          <w:sz w:val="28"/>
          <w:szCs w:val="28"/>
        </w:rPr>
        <w:lastRenderedPageBreak/>
        <w:t>- в</w:t>
      </w:r>
      <w:r w:rsidRPr="00E8164D">
        <w:rPr>
          <w:rFonts w:ascii="Times New Roman" w:hAnsi="Times New Roman" w:cs="Times New Roman"/>
          <w:bCs/>
          <w:sz w:val="28"/>
          <w:szCs w:val="28"/>
        </w:rPr>
        <w:t xml:space="preserve">ыполнение работ по разработке проектно-сметной документации на ремонт ул. </w:t>
      </w:r>
      <w:proofErr w:type="gramStart"/>
      <w:r w:rsidRPr="00E8164D">
        <w:rPr>
          <w:rFonts w:ascii="Times New Roman" w:hAnsi="Times New Roman" w:cs="Times New Roman"/>
          <w:bCs/>
          <w:sz w:val="28"/>
          <w:szCs w:val="28"/>
        </w:rPr>
        <w:t>Молодежная</w:t>
      </w:r>
      <w:proofErr w:type="gramEnd"/>
      <w:r w:rsidRPr="00E8164D">
        <w:rPr>
          <w:rFonts w:ascii="Times New Roman" w:hAnsi="Times New Roman" w:cs="Times New Roman"/>
          <w:bCs/>
          <w:sz w:val="28"/>
          <w:szCs w:val="28"/>
        </w:rPr>
        <w:t>: участок от проспекта Ленинградский до ул. Советской в муниципальном образовании «город Саянск»;</w:t>
      </w:r>
    </w:p>
    <w:p w:rsidR="00B7560F" w:rsidRPr="00E8164D" w:rsidRDefault="00B7560F" w:rsidP="001D5467">
      <w:pPr>
        <w:pStyle w:val="ConsPlusNonformat"/>
        <w:ind w:firstLine="567"/>
        <w:jc w:val="both"/>
        <w:rPr>
          <w:rFonts w:ascii="Times New Roman" w:hAnsi="Times New Roman" w:cs="Times New Roman"/>
          <w:bCs/>
          <w:sz w:val="28"/>
          <w:szCs w:val="28"/>
        </w:rPr>
      </w:pPr>
      <w:r w:rsidRPr="00E8164D">
        <w:rPr>
          <w:rFonts w:ascii="Times New Roman" w:hAnsi="Times New Roman" w:cs="Times New Roman"/>
          <w:bCs/>
          <w:sz w:val="28"/>
          <w:szCs w:val="28"/>
        </w:rPr>
        <w:t xml:space="preserve">- выполнение работ по разработке проектно-сметной документации на ремонт ул. </w:t>
      </w:r>
      <w:proofErr w:type="gramStart"/>
      <w:r w:rsidRPr="00E8164D">
        <w:rPr>
          <w:rFonts w:ascii="Times New Roman" w:hAnsi="Times New Roman" w:cs="Times New Roman"/>
          <w:bCs/>
          <w:sz w:val="28"/>
          <w:szCs w:val="28"/>
        </w:rPr>
        <w:t>Спортивная</w:t>
      </w:r>
      <w:proofErr w:type="gramEnd"/>
      <w:r w:rsidRPr="00E8164D">
        <w:rPr>
          <w:rFonts w:ascii="Times New Roman" w:hAnsi="Times New Roman" w:cs="Times New Roman"/>
          <w:bCs/>
          <w:sz w:val="28"/>
          <w:szCs w:val="28"/>
        </w:rPr>
        <w:t xml:space="preserve"> от проспекта Ленинградский до ул. Советская в муниципальном образовании «город Саянск»;</w:t>
      </w:r>
    </w:p>
    <w:p w:rsidR="00B7560F" w:rsidRPr="00E8164D" w:rsidRDefault="00B7560F" w:rsidP="001D5467">
      <w:pPr>
        <w:pStyle w:val="ConsPlusNonformat"/>
        <w:ind w:firstLine="567"/>
        <w:jc w:val="both"/>
        <w:rPr>
          <w:rFonts w:ascii="Times New Roman" w:eastAsiaTheme="minorHAnsi" w:hAnsi="Times New Roman" w:cs="Times New Roman"/>
          <w:color w:val="000000"/>
          <w:sz w:val="28"/>
          <w:szCs w:val="28"/>
          <w:lang w:eastAsia="en-US"/>
        </w:rPr>
      </w:pPr>
      <w:r w:rsidRPr="00E8164D">
        <w:rPr>
          <w:rFonts w:ascii="Times New Roman" w:eastAsia="Calibri" w:hAnsi="Times New Roman" w:cs="Times New Roman"/>
          <w:bCs/>
          <w:sz w:val="28"/>
          <w:szCs w:val="28"/>
        </w:rPr>
        <w:t>- в</w:t>
      </w:r>
      <w:r w:rsidRPr="00E8164D">
        <w:rPr>
          <w:rFonts w:ascii="Times New Roman" w:eastAsiaTheme="minorHAnsi" w:hAnsi="Times New Roman" w:cs="Times New Roman"/>
          <w:color w:val="000000"/>
          <w:sz w:val="28"/>
          <w:szCs w:val="28"/>
          <w:lang w:eastAsia="en-US"/>
        </w:rPr>
        <w:t>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p w:rsidR="00B7560F" w:rsidRPr="00E8164D" w:rsidRDefault="00B7560F" w:rsidP="001D5467">
      <w:pPr>
        <w:pStyle w:val="ConsPlusNonformat"/>
        <w:ind w:firstLine="567"/>
        <w:jc w:val="both"/>
        <w:rPr>
          <w:rFonts w:ascii="Times New Roman" w:hAnsi="Times New Roman" w:cs="Times New Roman"/>
          <w:sz w:val="28"/>
          <w:szCs w:val="28"/>
        </w:rPr>
      </w:pPr>
      <w:r w:rsidRPr="00E8164D">
        <w:rPr>
          <w:rFonts w:ascii="Times New Roman" w:eastAsiaTheme="minorHAnsi" w:hAnsi="Times New Roman" w:cs="Times New Roman"/>
          <w:color w:val="000000"/>
          <w:sz w:val="28"/>
          <w:szCs w:val="28"/>
          <w:lang w:eastAsia="en-US"/>
        </w:rPr>
        <w:t xml:space="preserve">- выполнение работ по разработке проектно-сметной документации на ремонт ул. Комсомольская: </w:t>
      </w:r>
      <w:r w:rsidRPr="00E8164D">
        <w:rPr>
          <w:rFonts w:ascii="Times New Roman" w:hAnsi="Times New Roman" w:cs="Times New Roman"/>
          <w:sz w:val="28"/>
          <w:szCs w:val="28"/>
        </w:rPr>
        <w:t xml:space="preserve"> участок от ул. Советская до проезда Бисера Кирова в муниципальном образовании «город Саянск»;</w:t>
      </w:r>
    </w:p>
    <w:p w:rsidR="00B7560F" w:rsidRPr="00E8164D" w:rsidRDefault="00B7560F" w:rsidP="001D5467">
      <w:pPr>
        <w:pStyle w:val="ConsPlusNonformat"/>
        <w:ind w:firstLine="567"/>
        <w:jc w:val="both"/>
        <w:rPr>
          <w:rFonts w:ascii="Times New Roman" w:eastAsiaTheme="minorHAnsi" w:hAnsi="Times New Roman" w:cs="Times New Roman"/>
          <w:color w:val="000000"/>
          <w:sz w:val="28"/>
          <w:szCs w:val="28"/>
          <w:lang w:eastAsia="en-US"/>
        </w:rPr>
      </w:pPr>
      <w:r w:rsidRPr="00E8164D">
        <w:rPr>
          <w:rFonts w:ascii="Times New Roman" w:eastAsiaTheme="minorHAnsi" w:hAnsi="Times New Roman" w:cs="Times New Roman"/>
          <w:color w:val="000000"/>
          <w:sz w:val="28"/>
          <w:szCs w:val="28"/>
          <w:lang w:eastAsia="en-US"/>
        </w:rPr>
        <w:t>- выполнение работ по разработке проектно-сметной документации на ремонт ул. С.В. Гришкевича в муниципальном образовании «город Саянск»;</w:t>
      </w:r>
    </w:p>
    <w:p w:rsidR="00B7560F" w:rsidRPr="00E8164D" w:rsidRDefault="00B7560F" w:rsidP="001D5467">
      <w:pPr>
        <w:pStyle w:val="ConsPlusNonformat"/>
        <w:ind w:firstLine="567"/>
        <w:jc w:val="both"/>
        <w:rPr>
          <w:rFonts w:ascii="Times New Roman" w:eastAsia="Calibri" w:hAnsi="Times New Roman" w:cs="Times New Roman"/>
          <w:sz w:val="28"/>
          <w:szCs w:val="28"/>
        </w:rPr>
      </w:pPr>
      <w:r w:rsidRPr="00E8164D">
        <w:rPr>
          <w:rFonts w:ascii="Times New Roman" w:eastAsia="Calibri" w:hAnsi="Times New Roman" w:cs="Times New Roman"/>
          <w:bCs/>
          <w:sz w:val="28"/>
          <w:szCs w:val="28"/>
        </w:rPr>
        <w:t>- в</w:t>
      </w:r>
      <w:r w:rsidRPr="00E8164D">
        <w:rPr>
          <w:rFonts w:ascii="Times New Roman" w:eastAsia="Calibri" w:hAnsi="Times New Roman" w:cs="Times New Roman"/>
          <w:sz w:val="28"/>
          <w:szCs w:val="28"/>
        </w:rPr>
        <w:t xml:space="preserve">ыполнение работ по проведению инженерных изысканий для разработки проектно-сметной документации по капитальному ремонту проезда в микрорайоне </w:t>
      </w:r>
      <w:proofErr w:type="gramStart"/>
      <w:r w:rsidRPr="00E8164D">
        <w:rPr>
          <w:rFonts w:ascii="Times New Roman" w:eastAsia="Calibri" w:hAnsi="Times New Roman" w:cs="Times New Roman"/>
          <w:sz w:val="28"/>
          <w:szCs w:val="28"/>
        </w:rPr>
        <w:t>Октябрьский</w:t>
      </w:r>
      <w:proofErr w:type="gramEnd"/>
      <w:r w:rsidRPr="00E8164D">
        <w:rPr>
          <w:rFonts w:ascii="Times New Roman" w:eastAsia="Calibri" w:hAnsi="Times New Roman" w:cs="Times New Roman"/>
          <w:sz w:val="28"/>
          <w:szCs w:val="28"/>
        </w:rPr>
        <w:t xml:space="preserve"> от многоквартирного дома № 11 до многоквартирного дома № 14 в г. Саянск Иркутской области;</w:t>
      </w:r>
    </w:p>
    <w:p w:rsidR="00B7560F" w:rsidRPr="00E8164D" w:rsidRDefault="00B7560F" w:rsidP="001D5467">
      <w:pPr>
        <w:pStyle w:val="ConsPlusNonformat"/>
        <w:ind w:firstLine="567"/>
        <w:jc w:val="both"/>
        <w:rPr>
          <w:rFonts w:ascii="Times New Roman" w:hAnsi="Times New Roman" w:cs="Times New Roman"/>
          <w:sz w:val="28"/>
          <w:szCs w:val="28"/>
        </w:rPr>
      </w:pPr>
      <w:r w:rsidRPr="00E8164D">
        <w:rPr>
          <w:rFonts w:ascii="Times New Roman" w:eastAsia="Calibri" w:hAnsi="Times New Roman" w:cs="Times New Roman"/>
          <w:sz w:val="28"/>
          <w:szCs w:val="28"/>
        </w:rPr>
        <w:t>- в</w:t>
      </w:r>
      <w:r w:rsidRPr="00E8164D">
        <w:rPr>
          <w:rFonts w:ascii="Times New Roman" w:hAnsi="Times New Roman" w:cs="Times New Roman"/>
          <w:sz w:val="28"/>
          <w:szCs w:val="28"/>
        </w:rPr>
        <w:t>ыполнение работ по разработке проектно-сметной документации с получением положительного заключения государственной экспертизы в части проверки достоверности определения сметной стоимости объекта: «Капитальный ремонт проезда в микрорайоне Октябрьский от многоквартирного дома № 11 до многоквартирного дома № 14 в г. Саянск Иркутской области»;</w:t>
      </w:r>
    </w:p>
    <w:p w:rsidR="00B7560F" w:rsidRPr="00E8164D" w:rsidRDefault="00B7560F" w:rsidP="001D5467">
      <w:pPr>
        <w:pStyle w:val="ConsPlusNonformat"/>
        <w:ind w:firstLine="567"/>
        <w:jc w:val="both"/>
        <w:rPr>
          <w:rFonts w:ascii="Times New Roman" w:hAnsi="Times New Roman" w:cs="Times New Roman"/>
          <w:sz w:val="28"/>
          <w:szCs w:val="28"/>
        </w:rPr>
      </w:pPr>
      <w:r w:rsidRPr="00E8164D">
        <w:rPr>
          <w:rFonts w:ascii="Times New Roman" w:hAnsi="Times New Roman" w:cs="Times New Roman"/>
          <w:sz w:val="28"/>
          <w:szCs w:val="28"/>
        </w:rPr>
        <w:t>- выполнение работ по разработке проектно-сметной документации на ремонт проезда в микрорайоне Октябрьский от ул. Таёжной до ул. Советской в г. Саянск Иркутской области;</w:t>
      </w:r>
    </w:p>
    <w:p w:rsidR="00B7560F" w:rsidRPr="00E8164D" w:rsidRDefault="00B7560F" w:rsidP="001D5467">
      <w:pPr>
        <w:pStyle w:val="ConsPlusNonformat"/>
        <w:ind w:firstLine="567"/>
        <w:jc w:val="both"/>
        <w:rPr>
          <w:rFonts w:ascii="Times New Roman" w:eastAsia="Calibri" w:hAnsi="Times New Roman" w:cs="Times New Roman"/>
          <w:sz w:val="28"/>
          <w:szCs w:val="28"/>
        </w:rPr>
      </w:pPr>
      <w:r w:rsidRPr="00E8164D">
        <w:rPr>
          <w:rFonts w:ascii="Times New Roman" w:hAnsi="Times New Roman" w:cs="Times New Roman"/>
          <w:sz w:val="28"/>
          <w:szCs w:val="28"/>
        </w:rPr>
        <w:t>- в</w:t>
      </w:r>
      <w:r w:rsidRPr="00E8164D">
        <w:rPr>
          <w:rFonts w:ascii="Times New Roman" w:eastAsia="Calibri" w:hAnsi="Times New Roman" w:cs="Times New Roman"/>
          <w:bCs/>
          <w:sz w:val="28"/>
          <w:szCs w:val="28"/>
        </w:rPr>
        <w:t>ыполнение работ по корректировке проектно-сметной документации по объекту «Капитальный ремонт автомобильной</w:t>
      </w:r>
      <w:r w:rsidRPr="00E8164D">
        <w:rPr>
          <w:rFonts w:ascii="Times New Roman" w:eastAsia="Calibri" w:hAnsi="Times New Roman" w:cs="Times New Roman"/>
          <w:sz w:val="28"/>
          <w:szCs w:val="28"/>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p w:rsidR="00B7560F" w:rsidRPr="00E8164D" w:rsidRDefault="00B7560F" w:rsidP="001D5467">
      <w:pPr>
        <w:pStyle w:val="ConsPlusNonformat"/>
        <w:ind w:firstLine="567"/>
        <w:jc w:val="both"/>
        <w:rPr>
          <w:rFonts w:ascii="Times New Roman" w:hAnsi="Times New Roman" w:cs="Times New Roman"/>
          <w:sz w:val="28"/>
          <w:szCs w:val="28"/>
        </w:rPr>
      </w:pPr>
      <w:r w:rsidRPr="00E8164D">
        <w:rPr>
          <w:rFonts w:ascii="Times New Roman" w:hAnsi="Times New Roman" w:cs="Times New Roman"/>
          <w:sz w:val="28"/>
          <w:szCs w:val="28"/>
        </w:rPr>
        <w:t>- п</w:t>
      </w:r>
      <w:r w:rsidRPr="00E8164D">
        <w:rPr>
          <w:rFonts w:ascii="Times New Roman" w:eastAsiaTheme="minorHAnsi" w:hAnsi="Times New Roman" w:cs="Times New Roman"/>
          <w:color w:val="000000"/>
          <w:sz w:val="28"/>
          <w:szCs w:val="28"/>
          <w:lang w:eastAsia="en-US"/>
        </w:rPr>
        <w:t xml:space="preserve">овторная государственная экспертиза проектной документации в части проверки </w:t>
      </w:r>
      <w:proofErr w:type="gramStart"/>
      <w:r w:rsidRPr="00E8164D">
        <w:rPr>
          <w:rFonts w:ascii="Times New Roman" w:eastAsiaTheme="minorHAnsi" w:hAnsi="Times New Roman" w:cs="Times New Roman"/>
          <w:color w:val="000000"/>
          <w:sz w:val="28"/>
          <w:szCs w:val="28"/>
          <w:lang w:eastAsia="en-US"/>
        </w:rPr>
        <w:t>достоверности определения сметной стоимости объекта капитального строительства</w:t>
      </w:r>
      <w:proofErr w:type="gramEnd"/>
      <w:r w:rsidRPr="00E8164D">
        <w:rPr>
          <w:rFonts w:ascii="Times New Roman" w:eastAsiaTheme="minorHAnsi" w:hAnsi="Times New Roman" w:cs="Times New Roman"/>
          <w:color w:val="000000"/>
          <w:sz w:val="28"/>
          <w:szCs w:val="28"/>
          <w:lang w:eastAsia="en-US"/>
        </w:rPr>
        <w:t>: «Капитальный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№35)</w:t>
      </w:r>
    </w:p>
    <w:p w:rsidR="00B7560F" w:rsidRPr="00E8164D" w:rsidRDefault="00B7560F" w:rsidP="001D5467">
      <w:pPr>
        <w:pStyle w:val="ConsPlusNonformat"/>
        <w:ind w:firstLine="567"/>
        <w:jc w:val="both"/>
        <w:rPr>
          <w:rFonts w:ascii="Times New Roman" w:eastAsia="Calibri" w:hAnsi="Times New Roman" w:cs="Times New Roman"/>
          <w:sz w:val="28"/>
          <w:szCs w:val="28"/>
        </w:rPr>
      </w:pPr>
      <w:r w:rsidRPr="00E8164D">
        <w:rPr>
          <w:rFonts w:ascii="Times New Roman" w:hAnsi="Times New Roman" w:cs="Times New Roman"/>
          <w:sz w:val="28"/>
          <w:szCs w:val="28"/>
        </w:rPr>
        <w:t>-  в</w:t>
      </w:r>
      <w:r w:rsidRPr="00E8164D">
        <w:rPr>
          <w:rFonts w:ascii="Times New Roman" w:eastAsia="Calibri" w:hAnsi="Times New Roman" w:cs="Times New Roman"/>
          <w:bCs/>
          <w:sz w:val="28"/>
          <w:szCs w:val="28"/>
        </w:rPr>
        <w:t>ыполнение работ по корректировке проектно-сметной документации по объекту «Капитальный ремонт автомобильной</w:t>
      </w:r>
      <w:r w:rsidRPr="00E8164D">
        <w:rPr>
          <w:rFonts w:ascii="Times New Roman" w:eastAsia="Calibri" w:hAnsi="Times New Roman" w:cs="Times New Roman"/>
          <w:sz w:val="28"/>
          <w:szCs w:val="28"/>
        </w:rPr>
        <w:t xml:space="preserve"> дороги общего пользования местного значения  улица Таежная;</w:t>
      </w:r>
    </w:p>
    <w:p w:rsidR="00B7560F" w:rsidRPr="00E8164D" w:rsidRDefault="00B7560F" w:rsidP="001D5467">
      <w:pPr>
        <w:pStyle w:val="ConsPlusNonformat"/>
        <w:ind w:firstLine="567"/>
        <w:jc w:val="both"/>
        <w:rPr>
          <w:rFonts w:ascii="Times New Roman" w:hAnsi="Times New Roman" w:cs="Times New Roman"/>
          <w:sz w:val="28"/>
          <w:szCs w:val="28"/>
        </w:rPr>
      </w:pPr>
      <w:r w:rsidRPr="00E8164D">
        <w:rPr>
          <w:rFonts w:ascii="Times New Roman" w:hAnsi="Times New Roman" w:cs="Times New Roman"/>
          <w:sz w:val="28"/>
          <w:szCs w:val="28"/>
        </w:rPr>
        <w:t>- п</w:t>
      </w:r>
      <w:r w:rsidRPr="00E8164D">
        <w:rPr>
          <w:rFonts w:ascii="Times New Roman" w:eastAsiaTheme="minorHAnsi" w:hAnsi="Times New Roman" w:cs="Times New Roman"/>
          <w:color w:val="000000"/>
          <w:sz w:val="28"/>
          <w:szCs w:val="28"/>
          <w:lang w:eastAsia="en-US"/>
        </w:rPr>
        <w:t xml:space="preserve">овторная государственная экспертиза  проектной документации в части проверки </w:t>
      </w:r>
      <w:proofErr w:type="gramStart"/>
      <w:r w:rsidRPr="00E8164D">
        <w:rPr>
          <w:rFonts w:ascii="Times New Roman" w:eastAsiaTheme="minorHAnsi" w:hAnsi="Times New Roman" w:cs="Times New Roman"/>
          <w:color w:val="000000"/>
          <w:sz w:val="28"/>
          <w:szCs w:val="28"/>
          <w:lang w:eastAsia="en-US"/>
        </w:rPr>
        <w:t>достоверности определения сметной стоимости объекта капитального строительства</w:t>
      </w:r>
      <w:proofErr w:type="gramEnd"/>
      <w:r w:rsidRPr="00E8164D">
        <w:rPr>
          <w:rFonts w:ascii="Times New Roman" w:eastAsiaTheme="minorHAnsi" w:hAnsi="Times New Roman" w:cs="Times New Roman"/>
          <w:color w:val="000000"/>
          <w:sz w:val="28"/>
          <w:szCs w:val="28"/>
          <w:lang w:eastAsia="en-US"/>
        </w:rPr>
        <w:t>: «Капитальный ремонт автомобильной дороги общего пользования местного значения улица Таежная».</w:t>
      </w:r>
    </w:p>
    <w:p w:rsidR="00B7560F" w:rsidRPr="001D5467" w:rsidRDefault="00B7560F" w:rsidP="00E8164D">
      <w:pPr>
        <w:ind w:firstLine="709"/>
        <w:jc w:val="both"/>
        <w:rPr>
          <w:sz w:val="24"/>
          <w:szCs w:val="24"/>
        </w:rPr>
      </w:pPr>
      <w:r w:rsidRPr="00E8164D">
        <w:rPr>
          <w:sz w:val="28"/>
          <w:szCs w:val="28"/>
        </w:rPr>
        <w:t>Анализ показателей результативности Подпрограммы №1, достигнутых за период 2020-2025 годы приведен в Таблице № 3.</w:t>
      </w:r>
    </w:p>
    <w:p w:rsidR="00B7560F" w:rsidRPr="001D5467" w:rsidRDefault="00B7560F" w:rsidP="001D5467">
      <w:pPr>
        <w:jc w:val="right"/>
        <w:rPr>
          <w:sz w:val="24"/>
          <w:szCs w:val="24"/>
        </w:rPr>
        <w:sectPr w:rsidR="00B7560F" w:rsidRPr="001D5467" w:rsidSect="00E8164D">
          <w:pgSz w:w="11906" w:h="16838"/>
          <w:pgMar w:top="851" w:right="851" w:bottom="851" w:left="1418" w:header="709" w:footer="709" w:gutter="0"/>
          <w:cols w:space="720"/>
          <w:docGrid w:linePitch="272"/>
        </w:sectPr>
      </w:pPr>
    </w:p>
    <w:p w:rsidR="00B7560F" w:rsidRPr="001D5467" w:rsidRDefault="00B7560F" w:rsidP="001D5467">
      <w:pPr>
        <w:jc w:val="right"/>
        <w:rPr>
          <w:sz w:val="24"/>
          <w:szCs w:val="24"/>
        </w:rPr>
      </w:pPr>
      <w:r w:rsidRPr="001D5467">
        <w:rPr>
          <w:sz w:val="24"/>
          <w:szCs w:val="24"/>
        </w:rPr>
        <w:lastRenderedPageBreak/>
        <w:t>Таблица № 3</w:t>
      </w:r>
    </w:p>
    <w:tbl>
      <w:tblPr>
        <w:tblW w:w="15248" w:type="dxa"/>
        <w:jc w:val="center"/>
        <w:tblInd w:w="-6303" w:type="dxa"/>
        <w:tblLook w:val="0000" w:firstRow="0" w:lastRow="0" w:firstColumn="0" w:lastColumn="0" w:noHBand="0" w:noVBand="0"/>
      </w:tblPr>
      <w:tblGrid>
        <w:gridCol w:w="713"/>
        <w:gridCol w:w="2977"/>
        <w:gridCol w:w="690"/>
        <w:gridCol w:w="1257"/>
        <w:gridCol w:w="776"/>
        <w:gridCol w:w="754"/>
        <w:gridCol w:w="700"/>
        <w:gridCol w:w="709"/>
        <w:gridCol w:w="700"/>
        <w:gridCol w:w="807"/>
        <w:gridCol w:w="700"/>
        <w:gridCol w:w="700"/>
        <w:gridCol w:w="756"/>
        <w:gridCol w:w="756"/>
        <w:gridCol w:w="756"/>
        <w:gridCol w:w="7"/>
        <w:gridCol w:w="749"/>
        <w:gridCol w:w="756"/>
      </w:tblGrid>
      <w:tr w:rsidR="00B7560F" w:rsidRPr="001D5467" w:rsidTr="00B7560F">
        <w:trPr>
          <w:trHeight w:val="660"/>
          <w:jc w:val="center"/>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 xml:space="preserve">№ </w:t>
            </w:r>
            <w:proofErr w:type="gramStart"/>
            <w:r w:rsidRPr="001D5467">
              <w:rPr>
                <w:bCs/>
                <w:color w:val="000000"/>
                <w:sz w:val="24"/>
                <w:szCs w:val="24"/>
              </w:rPr>
              <w:t>п</w:t>
            </w:r>
            <w:proofErr w:type="gramEnd"/>
            <w:r w:rsidRPr="001D5467">
              <w:rPr>
                <w:bCs/>
                <w:color w:val="000000"/>
                <w:sz w:val="24"/>
                <w:szCs w:val="24"/>
              </w:rPr>
              <w:t>/п</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Наименование целевого показателя</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Ед. изм.</w:t>
            </w:r>
          </w:p>
        </w:tc>
        <w:tc>
          <w:tcPr>
            <w:tcW w:w="1881" w:type="dxa"/>
            <w:gridSpan w:val="2"/>
            <w:vMerge w:val="restart"/>
            <w:tcBorders>
              <w:top w:val="single" w:sz="4" w:space="0" w:color="auto"/>
              <w:left w:val="nil"/>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Базовое значение показателя результативности 2018</w:t>
            </w:r>
          </w:p>
        </w:tc>
        <w:tc>
          <w:tcPr>
            <w:tcW w:w="89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Значение целевых показателей</w:t>
            </w:r>
          </w:p>
        </w:tc>
      </w:tr>
      <w:tr w:rsidR="00B7560F" w:rsidRPr="001D5467" w:rsidTr="00B7560F">
        <w:trPr>
          <w:trHeight w:val="540"/>
          <w:jc w:val="center"/>
        </w:trPr>
        <w:tc>
          <w:tcPr>
            <w:tcW w:w="71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p>
        </w:tc>
        <w:tc>
          <w:tcPr>
            <w:tcW w:w="6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p>
        </w:tc>
        <w:tc>
          <w:tcPr>
            <w:tcW w:w="1881" w:type="dxa"/>
            <w:gridSpan w:val="2"/>
            <w:vMerge/>
            <w:tcBorders>
              <w:left w:val="nil"/>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p>
        </w:tc>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2020</w:t>
            </w:r>
          </w:p>
        </w:tc>
        <w:tc>
          <w:tcPr>
            <w:tcW w:w="12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2021</w:t>
            </w:r>
          </w:p>
        </w:tc>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2022</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2023</w:t>
            </w:r>
          </w:p>
        </w:tc>
        <w:tc>
          <w:tcPr>
            <w:tcW w:w="16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2024</w:t>
            </w: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2025</w:t>
            </w:r>
          </w:p>
        </w:tc>
      </w:tr>
      <w:tr w:rsidR="00B7560F" w:rsidRPr="001D5467" w:rsidTr="00B7560F">
        <w:trPr>
          <w:trHeight w:val="315"/>
          <w:jc w:val="center"/>
        </w:trPr>
        <w:tc>
          <w:tcPr>
            <w:tcW w:w="713" w:type="dxa"/>
            <w:vMerge/>
            <w:tcBorders>
              <w:top w:val="single" w:sz="4" w:space="0" w:color="auto"/>
              <w:left w:val="single" w:sz="4" w:space="0" w:color="auto"/>
              <w:bottom w:val="single" w:sz="4" w:space="0" w:color="auto"/>
              <w:right w:val="single" w:sz="4" w:space="0" w:color="auto"/>
            </w:tcBorders>
            <w:vAlign w:val="center"/>
          </w:tcPr>
          <w:p w:rsidR="00B7560F" w:rsidRPr="001D5467" w:rsidRDefault="00B7560F" w:rsidP="001D5467">
            <w:pPr>
              <w:rPr>
                <w:bCs/>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B7560F" w:rsidRPr="001D5467" w:rsidRDefault="00B7560F" w:rsidP="001D5467">
            <w:pPr>
              <w:rPr>
                <w:bCs/>
                <w:color w:val="000000"/>
                <w:sz w:val="24"/>
                <w:szCs w:val="24"/>
              </w:rPr>
            </w:pPr>
          </w:p>
        </w:tc>
        <w:tc>
          <w:tcPr>
            <w:tcW w:w="690" w:type="dxa"/>
            <w:vMerge/>
            <w:tcBorders>
              <w:top w:val="single" w:sz="4" w:space="0" w:color="auto"/>
              <w:left w:val="single" w:sz="4" w:space="0" w:color="auto"/>
              <w:bottom w:val="single" w:sz="4" w:space="0" w:color="auto"/>
              <w:right w:val="single" w:sz="4" w:space="0" w:color="auto"/>
            </w:tcBorders>
            <w:vAlign w:val="center"/>
          </w:tcPr>
          <w:p w:rsidR="00B7560F" w:rsidRPr="001D5467" w:rsidRDefault="00B7560F" w:rsidP="001D5467">
            <w:pPr>
              <w:rPr>
                <w:bCs/>
                <w:color w:val="000000"/>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718"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c>
          <w:tcPr>
            <w:tcW w:w="754"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579"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c>
          <w:tcPr>
            <w:tcW w:w="709"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579"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c>
          <w:tcPr>
            <w:tcW w:w="807"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832"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c>
          <w:tcPr>
            <w:tcW w:w="790" w:type="dxa"/>
            <w:tcBorders>
              <w:top w:val="single" w:sz="4" w:space="0" w:color="auto"/>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756" w:type="dxa"/>
            <w:tcBorders>
              <w:top w:val="single" w:sz="4" w:space="0" w:color="auto"/>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c>
          <w:tcPr>
            <w:tcW w:w="748"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889" w:type="dxa"/>
            <w:gridSpan w:val="2"/>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c>
          <w:tcPr>
            <w:tcW w:w="779"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план</w:t>
            </w:r>
          </w:p>
        </w:tc>
        <w:tc>
          <w:tcPr>
            <w:tcW w:w="765"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bCs/>
                <w:color w:val="000000"/>
                <w:sz w:val="24"/>
                <w:szCs w:val="24"/>
              </w:rPr>
            </w:pPr>
            <w:r w:rsidRPr="001D5467">
              <w:rPr>
                <w:bCs/>
                <w:color w:val="000000"/>
                <w:sz w:val="24"/>
                <w:szCs w:val="24"/>
              </w:rPr>
              <w:t>факт</w:t>
            </w:r>
          </w:p>
        </w:tc>
      </w:tr>
      <w:tr w:rsidR="00B7560F" w:rsidRPr="001D5467" w:rsidTr="00B7560F">
        <w:trPr>
          <w:trHeight w:val="315"/>
          <w:jc w:val="center"/>
        </w:trPr>
        <w:tc>
          <w:tcPr>
            <w:tcW w:w="713" w:type="dxa"/>
            <w:tcBorders>
              <w:top w:val="single" w:sz="4" w:space="0" w:color="auto"/>
              <w:left w:val="single" w:sz="4" w:space="0" w:color="auto"/>
              <w:bottom w:val="single" w:sz="4" w:space="0" w:color="auto"/>
              <w:right w:val="single" w:sz="4" w:space="0" w:color="auto"/>
            </w:tcBorders>
            <w:vAlign w:val="center"/>
          </w:tcPr>
          <w:p w:rsidR="00B7560F" w:rsidRPr="001D5467" w:rsidRDefault="00B7560F" w:rsidP="001D5467">
            <w:pPr>
              <w:jc w:val="center"/>
              <w:rPr>
                <w:bCs/>
                <w:color w:val="000000"/>
                <w:sz w:val="24"/>
                <w:szCs w:val="24"/>
              </w:rPr>
            </w:pPr>
          </w:p>
        </w:tc>
        <w:tc>
          <w:tcPr>
            <w:tcW w:w="14535" w:type="dxa"/>
            <w:gridSpan w:val="17"/>
            <w:tcBorders>
              <w:top w:val="single" w:sz="4" w:space="0" w:color="auto"/>
              <w:left w:val="single" w:sz="4" w:space="0" w:color="auto"/>
              <w:bottom w:val="single" w:sz="4" w:space="0" w:color="auto"/>
              <w:right w:val="single" w:sz="4" w:space="0" w:color="auto"/>
            </w:tcBorders>
            <w:vAlign w:val="center"/>
          </w:tcPr>
          <w:p w:rsidR="00B7560F" w:rsidRPr="001D5467" w:rsidRDefault="00B7560F" w:rsidP="001D5467">
            <w:pPr>
              <w:rPr>
                <w:bCs/>
                <w:color w:val="000000"/>
                <w:sz w:val="24"/>
                <w:szCs w:val="24"/>
              </w:rPr>
            </w:pPr>
            <w:r w:rsidRPr="001D5467">
              <w:rPr>
                <w:sz w:val="24"/>
                <w:szCs w:val="24"/>
              </w:rPr>
              <w:t>Муниципальная подпрограмма №</w:t>
            </w:r>
            <w:r w:rsidRPr="001D5467">
              <w:rPr>
                <w:color w:val="000000"/>
                <w:sz w:val="24"/>
                <w:szCs w:val="24"/>
              </w:rPr>
              <w:t xml:space="preserve">1 </w:t>
            </w:r>
            <w:r w:rsidRPr="001D5467">
              <w:rPr>
                <w:sz w:val="24"/>
                <w:szCs w:val="24"/>
              </w:rPr>
              <w:t xml:space="preserve">«Осуществление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p>
        </w:tc>
      </w:tr>
      <w:tr w:rsidR="00B7560F" w:rsidRPr="001D5467" w:rsidTr="00B7560F">
        <w:trPr>
          <w:trHeight w:val="94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B7560F" w:rsidRPr="001D5467" w:rsidRDefault="00B7560F" w:rsidP="001D5467">
            <w:pPr>
              <w:jc w:val="center"/>
              <w:rPr>
                <w:sz w:val="24"/>
                <w:szCs w:val="24"/>
              </w:rPr>
            </w:pPr>
            <w:r w:rsidRPr="001D5467">
              <w:rPr>
                <w:sz w:val="24"/>
                <w:szCs w:val="24"/>
              </w:rPr>
              <w:t>1</w:t>
            </w:r>
          </w:p>
        </w:tc>
        <w:tc>
          <w:tcPr>
            <w:tcW w:w="2977"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rPr>
                <w:sz w:val="24"/>
                <w:szCs w:val="24"/>
              </w:rPr>
            </w:pPr>
            <w:r w:rsidRPr="001D5467">
              <w:rPr>
                <w:rFonts w:eastAsia="Calibri"/>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90" w:type="dxa"/>
            <w:tcBorders>
              <w:top w:val="nil"/>
              <w:left w:val="nil"/>
              <w:bottom w:val="single" w:sz="4" w:space="0" w:color="auto"/>
              <w:right w:val="single" w:sz="4" w:space="0" w:color="auto"/>
            </w:tcBorders>
            <w:shd w:val="clear" w:color="auto" w:fill="auto"/>
            <w:noWrap/>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км</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км</w:t>
            </w:r>
          </w:p>
        </w:tc>
        <w:tc>
          <w:tcPr>
            <w:tcW w:w="1163" w:type="dxa"/>
            <w:tcBorders>
              <w:top w:val="nil"/>
              <w:left w:val="nil"/>
              <w:bottom w:val="single" w:sz="4" w:space="0" w:color="auto"/>
              <w:right w:val="single" w:sz="4" w:space="0" w:color="auto"/>
            </w:tcBorders>
            <w:shd w:val="clear" w:color="auto" w:fill="auto"/>
            <w:noWrap/>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а- 28,7</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rPr>
                <w:rFonts w:ascii="Times New Roman" w:hAnsi="Times New Roman" w:cs="Times New Roman"/>
                <w:sz w:val="24"/>
                <w:szCs w:val="24"/>
              </w:rPr>
            </w:pPr>
            <w:r w:rsidRPr="001D5467">
              <w:rPr>
                <w:rFonts w:ascii="Times New Roman" w:hAnsi="Times New Roman" w:cs="Times New Roman"/>
                <w:sz w:val="24"/>
                <w:szCs w:val="24"/>
                <w:lang w:val="en-US"/>
              </w:rPr>
              <w:t>L-</w:t>
            </w:r>
            <w:r w:rsidRPr="001D5467">
              <w:rPr>
                <w:rFonts w:ascii="Times New Roman" w:hAnsi="Times New Roman" w:cs="Times New Roman"/>
                <w:sz w:val="24"/>
                <w:szCs w:val="24"/>
              </w:rPr>
              <w:t xml:space="preserve"> 78,0</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lang w:val="en-US"/>
              </w:rPr>
              <w:t>l</w:t>
            </w:r>
            <w:r w:rsidRPr="001D5467">
              <w:rPr>
                <w:rFonts w:ascii="Times New Roman" w:hAnsi="Times New Roman" w:cs="Times New Roman"/>
                <w:sz w:val="24"/>
                <w:szCs w:val="24"/>
              </w:rPr>
              <w:t>- 22,4</w:t>
            </w:r>
          </w:p>
        </w:tc>
        <w:tc>
          <w:tcPr>
            <w:tcW w:w="718" w:type="dxa"/>
            <w:tcBorders>
              <w:top w:val="nil"/>
              <w:left w:val="nil"/>
              <w:bottom w:val="single" w:sz="4" w:space="0" w:color="auto"/>
              <w:right w:val="single" w:sz="4" w:space="0" w:color="auto"/>
            </w:tcBorders>
            <w:shd w:val="clear" w:color="auto" w:fill="auto"/>
            <w:noWrap/>
          </w:tcPr>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29,0</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78,0</w:t>
            </w:r>
          </w:p>
          <w:p w:rsidR="00B7560F" w:rsidRPr="001D5467" w:rsidRDefault="00B7560F" w:rsidP="001D5467">
            <w:pPr>
              <w:pStyle w:val="ConsPlusNonformat"/>
              <w:jc w:val="center"/>
              <w:rPr>
                <w:rFonts w:ascii="Times New Roman" w:hAnsi="Times New Roman" w:cs="Times New Roman"/>
                <w:sz w:val="24"/>
                <w:szCs w:val="24"/>
              </w:rPr>
            </w:pPr>
          </w:p>
          <w:p w:rsidR="00B7560F" w:rsidRPr="001D5467" w:rsidRDefault="00B7560F" w:rsidP="001D5467">
            <w:pPr>
              <w:pStyle w:val="ConsPlusNonformat"/>
              <w:jc w:val="center"/>
              <w:rPr>
                <w:rFonts w:ascii="Times New Roman" w:hAnsi="Times New Roman" w:cs="Times New Roman"/>
                <w:sz w:val="24"/>
                <w:szCs w:val="24"/>
              </w:rPr>
            </w:pPr>
            <w:r w:rsidRPr="001D5467">
              <w:rPr>
                <w:rFonts w:ascii="Times New Roman" w:hAnsi="Times New Roman" w:cs="Times New Roman"/>
                <w:sz w:val="24"/>
                <w:szCs w:val="24"/>
              </w:rPr>
              <w:t>22,7</w:t>
            </w:r>
          </w:p>
        </w:tc>
        <w:tc>
          <w:tcPr>
            <w:tcW w:w="754"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color w:val="000000"/>
                <w:sz w:val="24"/>
                <w:szCs w:val="24"/>
              </w:rPr>
            </w:pPr>
            <w:r w:rsidRPr="001D5467">
              <w:rPr>
                <w:color w:val="000000"/>
                <w:sz w:val="24"/>
                <w:szCs w:val="24"/>
              </w:rPr>
              <w:t>18,7</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84,0</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 xml:space="preserve">15,7  </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579"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24,8</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78,7</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19,5</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color w:val="000000"/>
                <w:sz w:val="24"/>
                <w:szCs w:val="24"/>
              </w:rPr>
            </w:pPr>
            <w:r w:rsidRPr="001D5467">
              <w:rPr>
                <w:color w:val="000000"/>
                <w:sz w:val="24"/>
                <w:szCs w:val="24"/>
              </w:rPr>
              <w:t>16,7</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rPr>
                <w:color w:val="000000"/>
                <w:sz w:val="24"/>
                <w:szCs w:val="24"/>
              </w:rPr>
            </w:pPr>
            <w:r w:rsidRPr="001D5467">
              <w:rPr>
                <w:color w:val="000000"/>
                <w:sz w:val="24"/>
                <w:szCs w:val="24"/>
              </w:rPr>
              <w:t>84,0</w:t>
            </w:r>
          </w:p>
          <w:p w:rsidR="00B7560F" w:rsidRPr="001D5467" w:rsidRDefault="00B7560F" w:rsidP="001D5467">
            <w:pPr>
              <w:rPr>
                <w:color w:val="000000"/>
                <w:sz w:val="24"/>
                <w:szCs w:val="24"/>
              </w:rPr>
            </w:pPr>
          </w:p>
          <w:p w:rsidR="00B7560F" w:rsidRPr="001D5467" w:rsidRDefault="00B7560F" w:rsidP="001D5467">
            <w:pPr>
              <w:rPr>
                <w:color w:val="000000"/>
                <w:sz w:val="24"/>
                <w:szCs w:val="24"/>
              </w:rPr>
            </w:pPr>
            <w:r w:rsidRPr="001D5467">
              <w:rPr>
                <w:color w:val="000000"/>
                <w:sz w:val="24"/>
                <w:szCs w:val="24"/>
              </w:rPr>
              <w:t>14,0</w:t>
            </w: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tc>
        <w:tc>
          <w:tcPr>
            <w:tcW w:w="579"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35,2</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89,5</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31,5</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807" w:type="dxa"/>
            <w:tcBorders>
              <w:top w:val="nil"/>
              <w:left w:val="nil"/>
              <w:bottom w:val="single" w:sz="4" w:space="0" w:color="auto"/>
              <w:right w:val="single" w:sz="4" w:space="0" w:color="auto"/>
            </w:tcBorders>
            <w:shd w:val="clear" w:color="auto" w:fill="auto"/>
            <w:noWrap/>
            <w:vAlign w:val="center"/>
          </w:tcPr>
          <w:p w:rsidR="00B7560F" w:rsidRPr="001D5467" w:rsidRDefault="00B7560F" w:rsidP="001D5467">
            <w:pPr>
              <w:jc w:val="center"/>
              <w:rPr>
                <w:color w:val="000000"/>
                <w:sz w:val="24"/>
                <w:szCs w:val="24"/>
              </w:rPr>
            </w:pPr>
            <w:r w:rsidRPr="001D5467">
              <w:rPr>
                <w:color w:val="000000"/>
                <w:sz w:val="24"/>
                <w:szCs w:val="24"/>
              </w:rPr>
              <w:t>14,9</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84,0</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12,5</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832"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35,6</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92,6</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33,0</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790"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33,8</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92,6</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31,3</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756"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41,0</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103,1</w:t>
            </w:r>
          </w:p>
          <w:p w:rsidR="00B7560F" w:rsidRPr="001D5467" w:rsidRDefault="00B7560F" w:rsidP="001D5467">
            <w:pPr>
              <w:jc w:val="center"/>
              <w:rPr>
                <w:color w:val="000000"/>
                <w:sz w:val="24"/>
                <w:szCs w:val="24"/>
              </w:rPr>
            </w:pPr>
          </w:p>
          <w:p w:rsidR="00B7560F" w:rsidRPr="001D5467" w:rsidRDefault="00B7560F" w:rsidP="001D5467">
            <w:pPr>
              <w:rPr>
                <w:color w:val="000000"/>
                <w:sz w:val="24"/>
                <w:szCs w:val="24"/>
              </w:rPr>
            </w:pPr>
            <w:r w:rsidRPr="001D5467">
              <w:rPr>
                <w:color w:val="000000"/>
                <w:sz w:val="24"/>
                <w:szCs w:val="24"/>
              </w:rPr>
              <w:t>42,3</w:t>
            </w: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tc>
        <w:tc>
          <w:tcPr>
            <w:tcW w:w="748"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39,3</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103,1</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40,5</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846"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34,8</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103,1</w:t>
            </w:r>
          </w:p>
          <w:p w:rsidR="00B7560F" w:rsidRPr="001D5467" w:rsidRDefault="00B7560F" w:rsidP="001D5467">
            <w:pPr>
              <w:jc w:val="center"/>
              <w:rPr>
                <w:color w:val="000000"/>
                <w:sz w:val="24"/>
                <w:szCs w:val="24"/>
              </w:rPr>
            </w:pPr>
          </w:p>
          <w:p w:rsidR="00B7560F" w:rsidRPr="001D5467" w:rsidRDefault="00B7560F" w:rsidP="001D5467">
            <w:pPr>
              <w:rPr>
                <w:color w:val="000000"/>
                <w:sz w:val="24"/>
                <w:szCs w:val="24"/>
              </w:rPr>
            </w:pPr>
            <w:r w:rsidRPr="001D5467">
              <w:rPr>
                <w:color w:val="000000"/>
                <w:sz w:val="24"/>
                <w:szCs w:val="24"/>
              </w:rPr>
              <w:t>36,0</w:t>
            </w: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p w:rsidR="00B7560F" w:rsidRPr="001D5467" w:rsidRDefault="00B7560F" w:rsidP="001D5467">
            <w:pPr>
              <w:rPr>
                <w:color w:val="000000"/>
                <w:sz w:val="24"/>
                <w:szCs w:val="24"/>
              </w:rPr>
            </w:pPr>
          </w:p>
        </w:tc>
        <w:tc>
          <w:tcPr>
            <w:tcW w:w="822" w:type="dxa"/>
            <w:gridSpan w:val="2"/>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38,8</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103,1</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40</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c>
          <w:tcPr>
            <w:tcW w:w="765" w:type="dxa"/>
            <w:tcBorders>
              <w:top w:val="nil"/>
              <w:left w:val="nil"/>
              <w:bottom w:val="single" w:sz="4" w:space="0" w:color="auto"/>
              <w:right w:val="single" w:sz="4" w:space="0" w:color="auto"/>
            </w:tcBorders>
            <w:shd w:val="clear" w:color="auto" w:fill="auto"/>
            <w:vAlign w:val="center"/>
          </w:tcPr>
          <w:p w:rsidR="00B7560F" w:rsidRPr="001D5467" w:rsidRDefault="00B7560F" w:rsidP="001D5467">
            <w:pPr>
              <w:jc w:val="center"/>
              <w:rPr>
                <w:color w:val="000000"/>
                <w:sz w:val="24"/>
                <w:szCs w:val="24"/>
              </w:rPr>
            </w:pPr>
            <w:r w:rsidRPr="001D5467">
              <w:rPr>
                <w:color w:val="000000"/>
                <w:sz w:val="24"/>
                <w:szCs w:val="24"/>
              </w:rPr>
              <w:t>40</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105,6</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42,2</w:t>
            </w: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tc>
      </w:tr>
    </w:tbl>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jc w:val="right"/>
        <w:rPr>
          <w:sz w:val="24"/>
          <w:szCs w:val="24"/>
        </w:rPr>
      </w:pPr>
    </w:p>
    <w:p w:rsidR="00B7560F" w:rsidRPr="001D5467" w:rsidRDefault="00B7560F" w:rsidP="001D5467">
      <w:pPr>
        <w:pStyle w:val="ConsPlusNonformat"/>
        <w:ind w:firstLine="567"/>
        <w:jc w:val="both"/>
        <w:rPr>
          <w:rFonts w:ascii="Times New Roman" w:hAnsi="Times New Roman" w:cs="Times New Roman"/>
          <w:sz w:val="24"/>
          <w:szCs w:val="24"/>
        </w:rPr>
        <w:sectPr w:rsidR="00B7560F" w:rsidRPr="001D5467" w:rsidSect="00B7560F">
          <w:pgSz w:w="16838" w:h="11906" w:orient="landscape"/>
          <w:pgMar w:top="1418" w:right="1418" w:bottom="850" w:left="1276" w:header="709" w:footer="709" w:gutter="0"/>
          <w:cols w:space="720"/>
          <w:docGrid w:linePitch="272"/>
        </w:sectPr>
      </w:pPr>
    </w:p>
    <w:p w:rsidR="00E8164D" w:rsidRDefault="00E8164D" w:rsidP="001D5467">
      <w:pPr>
        <w:widowControl w:val="0"/>
        <w:autoSpaceDE w:val="0"/>
        <w:autoSpaceDN w:val="0"/>
        <w:adjustRightInd w:val="0"/>
        <w:jc w:val="center"/>
        <w:rPr>
          <w:sz w:val="24"/>
          <w:szCs w:val="24"/>
        </w:rPr>
      </w:pPr>
    </w:p>
    <w:p w:rsidR="00B7560F" w:rsidRPr="00E8164D" w:rsidRDefault="00B7560F" w:rsidP="001D5467">
      <w:pPr>
        <w:widowControl w:val="0"/>
        <w:autoSpaceDE w:val="0"/>
        <w:autoSpaceDN w:val="0"/>
        <w:adjustRightInd w:val="0"/>
        <w:jc w:val="center"/>
        <w:rPr>
          <w:color w:val="000000"/>
          <w:sz w:val="28"/>
          <w:szCs w:val="28"/>
        </w:rPr>
      </w:pPr>
      <w:r w:rsidRPr="00E8164D">
        <w:rPr>
          <w:sz w:val="28"/>
          <w:szCs w:val="28"/>
        </w:rPr>
        <w:t xml:space="preserve">Объем и источники финансирования </w:t>
      </w:r>
      <w:r w:rsidRPr="00E8164D">
        <w:rPr>
          <w:bCs/>
          <w:sz w:val="28"/>
          <w:szCs w:val="28"/>
        </w:rPr>
        <w:t>П</w:t>
      </w:r>
      <w:r w:rsidRPr="00E8164D">
        <w:rPr>
          <w:sz w:val="28"/>
          <w:szCs w:val="28"/>
        </w:rPr>
        <w:t xml:space="preserve">одпрограммы №1  </w:t>
      </w:r>
      <w:r w:rsidRPr="00E8164D">
        <w:rPr>
          <w:color w:val="000000"/>
          <w:sz w:val="28"/>
          <w:szCs w:val="28"/>
        </w:rPr>
        <w:t>за 2025 года и за весь период  2020-2025 годы</w:t>
      </w:r>
    </w:p>
    <w:p w:rsidR="00B7560F" w:rsidRPr="001D5467" w:rsidRDefault="00B7560F" w:rsidP="001D5467">
      <w:pPr>
        <w:widowControl w:val="0"/>
        <w:autoSpaceDE w:val="0"/>
        <w:autoSpaceDN w:val="0"/>
        <w:adjustRightInd w:val="0"/>
        <w:jc w:val="right"/>
        <w:rPr>
          <w:color w:val="000000"/>
          <w:sz w:val="24"/>
          <w:szCs w:val="24"/>
        </w:rPr>
      </w:pPr>
    </w:p>
    <w:tbl>
      <w:tblPr>
        <w:tblW w:w="9796" w:type="dxa"/>
        <w:tblInd w:w="-176" w:type="dxa"/>
        <w:tblLayout w:type="fixed"/>
        <w:tblLook w:val="04A0" w:firstRow="1" w:lastRow="0" w:firstColumn="1" w:lastColumn="0" w:noHBand="0" w:noVBand="1"/>
      </w:tblPr>
      <w:tblGrid>
        <w:gridCol w:w="4410"/>
        <w:gridCol w:w="1559"/>
        <w:gridCol w:w="1276"/>
        <w:gridCol w:w="1275"/>
        <w:gridCol w:w="1276"/>
      </w:tblGrid>
      <w:tr w:rsidR="00B7560F" w:rsidRPr="001D5467" w:rsidTr="00B7560F">
        <w:trPr>
          <w:trHeight w:val="279"/>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560F" w:rsidRPr="001D5467" w:rsidRDefault="00B7560F" w:rsidP="001D5467">
            <w:pPr>
              <w:jc w:val="center"/>
              <w:rPr>
                <w:color w:val="000000"/>
                <w:sz w:val="24"/>
                <w:szCs w:val="24"/>
              </w:rPr>
            </w:pPr>
            <w:r w:rsidRPr="001D5467">
              <w:rPr>
                <w:color w:val="000000"/>
                <w:sz w:val="24"/>
                <w:szCs w:val="24"/>
              </w:rPr>
              <w:t>Показатели</w:t>
            </w:r>
          </w:p>
          <w:p w:rsidR="00B7560F" w:rsidRPr="001D5467" w:rsidRDefault="00B7560F" w:rsidP="001D5467">
            <w:pPr>
              <w:jc w:val="both"/>
              <w:rPr>
                <w:color w:val="000000"/>
                <w:sz w:val="24"/>
                <w:szCs w:val="24"/>
              </w:rPr>
            </w:pPr>
            <w:r w:rsidRPr="001D5467">
              <w:rPr>
                <w:color w:val="000000"/>
                <w:sz w:val="24"/>
                <w:szCs w:val="24"/>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7560F" w:rsidRPr="001D5467" w:rsidRDefault="00B7560F" w:rsidP="001D5467">
            <w:pPr>
              <w:jc w:val="center"/>
              <w:rPr>
                <w:color w:val="000000"/>
                <w:sz w:val="24"/>
                <w:szCs w:val="24"/>
              </w:rPr>
            </w:pPr>
            <w:r w:rsidRPr="001D5467">
              <w:rPr>
                <w:color w:val="000000"/>
                <w:sz w:val="24"/>
                <w:szCs w:val="24"/>
              </w:rPr>
              <w:t>за 2025 год</w:t>
            </w:r>
          </w:p>
        </w:tc>
        <w:tc>
          <w:tcPr>
            <w:tcW w:w="2551" w:type="dxa"/>
            <w:gridSpan w:val="2"/>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за 2020-2025 годы</w:t>
            </w:r>
          </w:p>
        </w:tc>
      </w:tr>
      <w:tr w:rsidR="00B7560F" w:rsidRPr="001D5467" w:rsidTr="00B7560F">
        <w:trPr>
          <w:trHeight w:val="315"/>
        </w:trPr>
        <w:tc>
          <w:tcPr>
            <w:tcW w:w="4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560F" w:rsidRPr="001D5467" w:rsidRDefault="00B7560F" w:rsidP="001D5467">
            <w:pPr>
              <w:jc w:val="both"/>
              <w:rPr>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60F" w:rsidRPr="001D5467" w:rsidRDefault="00B7560F" w:rsidP="001D5467">
            <w:pPr>
              <w:jc w:val="center"/>
              <w:rPr>
                <w:color w:val="000000"/>
                <w:sz w:val="24"/>
                <w:szCs w:val="24"/>
              </w:rPr>
            </w:pPr>
            <w:r w:rsidRPr="001D5467">
              <w:rPr>
                <w:color w:val="000000"/>
                <w:sz w:val="24"/>
                <w:szCs w:val="24"/>
              </w:rPr>
              <w:t xml:space="preserve">План, </w:t>
            </w:r>
          </w:p>
          <w:p w:rsidR="00B7560F" w:rsidRPr="001D5467" w:rsidRDefault="00B7560F" w:rsidP="001D5467">
            <w:pPr>
              <w:jc w:val="center"/>
              <w:rPr>
                <w:color w:val="000000"/>
                <w:sz w:val="24"/>
                <w:szCs w:val="24"/>
              </w:rPr>
            </w:pPr>
            <w:r w:rsidRPr="001D5467">
              <w:rPr>
                <w:color w:val="000000"/>
                <w:sz w:val="24"/>
                <w:szCs w:val="24"/>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0F" w:rsidRPr="001D5467" w:rsidRDefault="00B7560F" w:rsidP="001D5467">
            <w:pPr>
              <w:jc w:val="center"/>
              <w:rPr>
                <w:color w:val="000000"/>
                <w:sz w:val="24"/>
                <w:szCs w:val="24"/>
              </w:rPr>
            </w:pPr>
            <w:r w:rsidRPr="001D5467">
              <w:rPr>
                <w:color w:val="000000"/>
                <w:sz w:val="24"/>
                <w:szCs w:val="24"/>
              </w:rPr>
              <w:t xml:space="preserve">Факт, </w:t>
            </w:r>
          </w:p>
          <w:p w:rsidR="00B7560F" w:rsidRPr="001D5467" w:rsidRDefault="00B7560F" w:rsidP="001D5467">
            <w:pPr>
              <w:jc w:val="center"/>
              <w:rPr>
                <w:color w:val="000000"/>
                <w:sz w:val="24"/>
                <w:szCs w:val="24"/>
              </w:rPr>
            </w:pPr>
            <w:r w:rsidRPr="001D5467">
              <w:rPr>
                <w:color w:val="000000"/>
                <w:sz w:val="24"/>
                <w:szCs w:val="24"/>
              </w:rPr>
              <w:t>тыс. руб.</w:t>
            </w:r>
          </w:p>
        </w:tc>
        <w:tc>
          <w:tcPr>
            <w:tcW w:w="1275" w:type="dxa"/>
            <w:tcBorders>
              <w:top w:val="single" w:sz="4" w:space="0" w:color="auto"/>
              <w:left w:val="single" w:sz="4" w:space="0" w:color="auto"/>
              <w:bottom w:val="single" w:sz="4" w:space="0" w:color="auto"/>
              <w:right w:val="single" w:sz="4" w:space="0" w:color="auto"/>
            </w:tcBorders>
            <w:vAlign w:val="bottom"/>
          </w:tcPr>
          <w:p w:rsidR="00B7560F" w:rsidRPr="001D5467" w:rsidRDefault="00B7560F" w:rsidP="001D5467">
            <w:pPr>
              <w:jc w:val="center"/>
              <w:rPr>
                <w:color w:val="000000"/>
                <w:sz w:val="24"/>
                <w:szCs w:val="24"/>
              </w:rPr>
            </w:pPr>
            <w:r w:rsidRPr="001D5467">
              <w:rPr>
                <w:color w:val="000000"/>
                <w:sz w:val="24"/>
                <w:szCs w:val="24"/>
              </w:rPr>
              <w:t xml:space="preserve">План, </w:t>
            </w:r>
          </w:p>
          <w:p w:rsidR="00B7560F" w:rsidRPr="001D5467" w:rsidRDefault="00B7560F" w:rsidP="001D5467">
            <w:pPr>
              <w:jc w:val="center"/>
              <w:rPr>
                <w:color w:val="000000"/>
                <w:sz w:val="24"/>
                <w:szCs w:val="24"/>
              </w:rPr>
            </w:pPr>
            <w:r w:rsidRPr="001D5467">
              <w:rPr>
                <w:color w:val="000000"/>
                <w:sz w:val="24"/>
                <w:szCs w:val="24"/>
              </w:rPr>
              <w:t>тыс. руб.</w:t>
            </w:r>
          </w:p>
        </w:tc>
        <w:tc>
          <w:tcPr>
            <w:tcW w:w="1276" w:type="dxa"/>
            <w:tcBorders>
              <w:top w:val="single" w:sz="4" w:space="0" w:color="auto"/>
              <w:left w:val="single" w:sz="4" w:space="0" w:color="auto"/>
              <w:bottom w:val="single" w:sz="4" w:space="0" w:color="auto"/>
              <w:right w:val="single" w:sz="4" w:space="0" w:color="auto"/>
            </w:tcBorders>
            <w:vAlign w:val="bottom"/>
          </w:tcPr>
          <w:p w:rsidR="00B7560F" w:rsidRPr="001D5467" w:rsidRDefault="00B7560F" w:rsidP="001D5467">
            <w:pPr>
              <w:jc w:val="center"/>
              <w:rPr>
                <w:color w:val="000000"/>
                <w:sz w:val="24"/>
                <w:szCs w:val="24"/>
              </w:rPr>
            </w:pPr>
            <w:r w:rsidRPr="001D5467">
              <w:rPr>
                <w:color w:val="000000"/>
                <w:sz w:val="24"/>
                <w:szCs w:val="24"/>
              </w:rPr>
              <w:t xml:space="preserve">Факт, </w:t>
            </w:r>
          </w:p>
          <w:p w:rsidR="00B7560F" w:rsidRPr="001D5467" w:rsidRDefault="00B7560F" w:rsidP="001D5467">
            <w:pPr>
              <w:jc w:val="center"/>
              <w:rPr>
                <w:color w:val="000000"/>
                <w:sz w:val="24"/>
                <w:szCs w:val="24"/>
              </w:rPr>
            </w:pPr>
            <w:r w:rsidRPr="001D5467">
              <w:rPr>
                <w:color w:val="000000"/>
                <w:sz w:val="24"/>
                <w:szCs w:val="24"/>
              </w:rPr>
              <w:t>тыс. руб.</w:t>
            </w:r>
          </w:p>
        </w:tc>
      </w:tr>
      <w:tr w:rsidR="00B7560F" w:rsidRPr="001D5467" w:rsidTr="00B7560F">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60F" w:rsidRPr="001D5467" w:rsidRDefault="00B7560F" w:rsidP="001D5467">
            <w:pPr>
              <w:jc w:val="both"/>
              <w:rPr>
                <w:color w:val="000000"/>
                <w:sz w:val="24"/>
                <w:szCs w:val="24"/>
              </w:rPr>
            </w:pPr>
            <w:r w:rsidRPr="001D5467">
              <w:rPr>
                <w:color w:val="000000"/>
                <w:sz w:val="24"/>
                <w:szCs w:val="24"/>
              </w:rPr>
              <w:t>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7560F" w:rsidRPr="001D5467" w:rsidRDefault="00B7560F" w:rsidP="001D5467">
            <w:pPr>
              <w:autoSpaceDE w:val="0"/>
              <w:autoSpaceDN w:val="0"/>
              <w:adjustRightInd w:val="0"/>
              <w:jc w:val="center"/>
              <w:rPr>
                <w:bCs/>
                <w:color w:val="000000"/>
                <w:sz w:val="24"/>
                <w:szCs w:val="24"/>
              </w:rPr>
            </w:pPr>
            <w:r w:rsidRPr="001D5467">
              <w:rPr>
                <w:bCs/>
                <w:color w:val="000000"/>
                <w:sz w:val="24"/>
                <w:szCs w:val="24"/>
              </w:rPr>
              <w:t>144 098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7560F" w:rsidRPr="001D5467" w:rsidRDefault="00B7560F" w:rsidP="001D5467">
            <w:pPr>
              <w:autoSpaceDE w:val="0"/>
              <w:autoSpaceDN w:val="0"/>
              <w:adjustRightInd w:val="0"/>
              <w:jc w:val="center"/>
              <w:rPr>
                <w:bCs/>
                <w:color w:val="000000"/>
                <w:sz w:val="24"/>
                <w:szCs w:val="24"/>
              </w:rPr>
            </w:pPr>
            <w:r w:rsidRPr="001D5467">
              <w:rPr>
                <w:bCs/>
                <w:color w:val="000000"/>
                <w:sz w:val="24"/>
                <w:szCs w:val="24"/>
              </w:rPr>
              <w:t>100 422</w:t>
            </w:r>
          </w:p>
        </w:tc>
        <w:tc>
          <w:tcPr>
            <w:tcW w:w="1275"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autoSpaceDE w:val="0"/>
              <w:autoSpaceDN w:val="0"/>
              <w:adjustRightInd w:val="0"/>
              <w:jc w:val="center"/>
              <w:rPr>
                <w:bCs/>
                <w:color w:val="000000"/>
                <w:sz w:val="24"/>
                <w:szCs w:val="24"/>
              </w:rPr>
            </w:pPr>
            <w:r w:rsidRPr="001D5467">
              <w:rPr>
                <w:bCs/>
                <w:color w:val="000000"/>
                <w:sz w:val="24"/>
                <w:szCs w:val="24"/>
              </w:rPr>
              <w:t xml:space="preserve"> 1 040 443</w:t>
            </w:r>
          </w:p>
        </w:tc>
        <w:tc>
          <w:tcPr>
            <w:tcW w:w="1276"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autoSpaceDE w:val="0"/>
              <w:autoSpaceDN w:val="0"/>
              <w:adjustRightInd w:val="0"/>
              <w:jc w:val="center"/>
              <w:rPr>
                <w:bCs/>
                <w:color w:val="000000"/>
                <w:sz w:val="24"/>
                <w:szCs w:val="24"/>
              </w:rPr>
            </w:pPr>
            <w:r w:rsidRPr="001D5467">
              <w:rPr>
                <w:bCs/>
                <w:color w:val="000000"/>
                <w:sz w:val="24"/>
                <w:szCs w:val="24"/>
              </w:rPr>
              <w:t>930 753</w:t>
            </w:r>
          </w:p>
        </w:tc>
      </w:tr>
      <w:tr w:rsidR="00B7560F" w:rsidRPr="001D5467" w:rsidTr="00B7560F">
        <w:trPr>
          <w:trHeight w:val="259"/>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0F" w:rsidRPr="001D5467" w:rsidRDefault="00B7560F" w:rsidP="001D5467">
            <w:pPr>
              <w:jc w:val="both"/>
              <w:rPr>
                <w:color w:val="000000"/>
                <w:sz w:val="24"/>
                <w:szCs w:val="24"/>
              </w:rPr>
            </w:pPr>
            <w:r w:rsidRPr="001D5467">
              <w:rPr>
                <w:color w:val="000000"/>
                <w:sz w:val="24"/>
                <w:szCs w:val="24"/>
              </w:rPr>
              <w:t xml:space="preserve">местный бюджет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19 368</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13 690</w:t>
            </w:r>
          </w:p>
        </w:tc>
        <w:tc>
          <w:tcPr>
            <w:tcW w:w="1275"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154 205</w:t>
            </w:r>
          </w:p>
        </w:tc>
        <w:tc>
          <w:tcPr>
            <w:tcW w:w="1276"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140 015</w:t>
            </w:r>
          </w:p>
        </w:tc>
      </w:tr>
      <w:tr w:rsidR="00B7560F" w:rsidRPr="001D5467" w:rsidTr="00B7560F">
        <w:trPr>
          <w:trHeight w:val="277"/>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124 730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86 732</w:t>
            </w:r>
          </w:p>
        </w:tc>
        <w:tc>
          <w:tcPr>
            <w:tcW w:w="1275"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886 238</w:t>
            </w:r>
          </w:p>
        </w:tc>
        <w:tc>
          <w:tcPr>
            <w:tcW w:w="1276"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autoSpaceDE w:val="0"/>
              <w:autoSpaceDN w:val="0"/>
              <w:adjustRightInd w:val="0"/>
              <w:jc w:val="center"/>
              <w:rPr>
                <w:color w:val="000000"/>
                <w:sz w:val="24"/>
                <w:szCs w:val="24"/>
              </w:rPr>
            </w:pPr>
            <w:r w:rsidRPr="001D5467">
              <w:rPr>
                <w:color w:val="000000"/>
                <w:sz w:val="24"/>
                <w:szCs w:val="24"/>
              </w:rPr>
              <w:t>790 738</w:t>
            </w:r>
          </w:p>
        </w:tc>
      </w:tr>
      <w:tr w:rsidR="00B7560F" w:rsidRPr="001D5467" w:rsidTr="007074C7">
        <w:trPr>
          <w:trHeight w:val="682"/>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pStyle w:val="ConsPlusNonformat"/>
              <w:jc w:val="both"/>
              <w:rPr>
                <w:rFonts w:ascii="Times New Roman" w:hAnsi="Times New Roman" w:cs="Times New Roman"/>
                <w:b/>
                <w:sz w:val="24"/>
                <w:szCs w:val="24"/>
              </w:rPr>
            </w:pPr>
            <w:r w:rsidRPr="001D5467">
              <w:rPr>
                <w:rFonts w:ascii="Times New Roman" w:hAnsi="Times New Roman" w:cs="Times New Roman"/>
                <w:b/>
                <w:sz w:val="24"/>
                <w:szCs w:val="24"/>
              </w:rPr>
              <w:t>Ответственный исполнитель</w:t>
            </w:r>
          </w:p>
          <w:p w:rsidR="00B7560F" w:rsidRPr="001D5467" w:rsidRDefault="00B7560F" w:rsidP="001D5467">
            <w:pPr>
              <w:rPr>
                <w:sz w:val="24"/>
                <w:szCs w:val="24"/>
              </w:rPr>
            </w:pPr>
            <w:r w:rsidRPr="001D5467">
              <w:rPr>
                <w:sz w:val="24"/>
                <w:szCs w:val="24"/>
              </w:rPr>
              <w:t xml:space="preserve">Комитет по архитектуре и градостроительству </w:t>
            </w:r>
          </w:p>
          <w:p w:rsidR="00B7560F" w:rsidRPr="001D5467" w:rsidRDefault="00B7560F" w:rsidP="001D5467">
            <w:pPr>
              <w:rPr>
                <w:color w:val="000000"/>
                <w:sz w:val="24"/>
                <w:szCs w:val="24"/>
              </w:rPr>
            </w:pPr>
            <w:r w:rsidRPr="001D5467">
              <w:rPr>
                <w:color w:val="000000"/>
                <w:sz w:val="24"/>
                <w:szCs w:val="24"/>
              </w:rPr>
              <w:t>Итого, в том числе:</w:t>
            </w:r>
          </w:p>
        </w:tc>
        <w:tc>
          <w:tcPr>
            <w:tcW w:w="1559" w:type="dxa"/>
            <w:tcBorders>
              <w:top w:val="single" w:sz="4" w:space="0" w:color="auto"/>
              <w:left w:val="nil"/>
              <w:bottom w:val="single" w:sz="4" w:space="0" w:color="auto"/>
              <w:right w:val="single" w:sz="4" w:space="0" w:color="auto"/>
            </w:tcBorders>
            <w:shd w:val="clear" w:color="auto" w:fill="auto"/>
          </w:tcPr>
          <w:p w:rsidR="00B7560F" w:rsidRPr="001D5467" w:rsidRDefault="00B7560F" w:rsidP="007074C7">
            <w:pPr>
              <w:jc w:val="center"/>
              <w:rPr>
                <w:bCs/>
                <w:color w:val="000000"/>
                <w:sz w:val="24"/>
                <w:szCs w:val="24"/>
              </w:rPr>
            </w:pPr>
            <w:r w:rsidRPr="001D5467">
              <w:rPr>
                <w:bCs/>
                <w:color w:val="000000"/>
                <w:sz w:val="24"/>
                <w:szCs w:val="24"/>
              </w:rPr>
              <w:t>139 664</w:t>
            </w:r>
          </w:p>
        </w:tc>
        <w:tc>
          <w:tcPr>
            <w:tcW w:w="1276" w:type="dxa"/>
            <w:tcBorders>
              <w:top w:val="single" w:sz="4" w:space="0" w:color="auto"/>
              <w:left w:val="nil"/>
              <w:bottom w:val="single" w:sz="4" w:space="0" w:color="auto"/>
              <w:right w:val="single" w:sz="4" w:space="0" w:color="auto"/>
            </w:tcBorders>
            <w:shd w:val="clear" w:color="auto" w:fill="auto"/>
          </w:tcPr>
          <w:p w:rsidR="00B7560F" w:rsidRPr="001D5467" w:rsidRDefault="00B7560F" w:rsidP="007074C7">
            <w:pPr>
              <w:jc w:val="center"/>
              <w:rPr>
                <w:bCs/>
                <w:color w:val="000000"/>
                <w:sz w:val="24"/>
                <w:szCs w:val="24"/>
              </w:rPr>
            </w:pPr>
            <w:r w:rsidRPr="001D5467">
              <w:rPr>
                <w:bCs/>
                <w:color w:val="000000"/>
                <w:sz w:val="24"/>
                <w:szCs w:val="24"/>
              </w:rPr>
              <w:t>95 988</w:t>
            </w:r>
          </w:p>
        </w:tc>
        <w:tc>
          <w:tcPr>
            <w:tcW w:w="1275" w:type="dxa"/>
            <w:tcBorders>
              <w:top w:val="single" w:sz="4" w:space="0" w:color="auto"/>
              <w:left w:val="nil"/>
              <w:bottom w:val="single" w:sz="4" w:space="0" w:color="auto"/>
              <w:right w:val="single" w:sz="4" w:space="0" w:color="auto"/>
            </w:tcBorders>
          </w:tcPr>
          <w:p w:rsidR="00B7560F" w:rsidRPr="001D5467" w:rsidRDefault="00B7560F" w:rsidP="007074C7">
            <w:pPr>
              <w:jc w:val="center"/>
              <w:rPr>
                <w:color w:val="000000"/>
                <w:sz w:val="24"/>
                <w:szCs w:val="24"/>
              </w:rPr>
            </w:pPr>
            <w:r w:rsidRPr="001D5467">
              <w:rPr>
                <w:color w:val="000000"/>
                <w:sz w:val="24"/>
                <w:szCs w:val="24"/>
              </w:rPr>
              <w:t>711 389</w:t>
            </w:r>
          </w:p>
        </w:tc>
        <w:tc>
          <w:tcPr>
            <w:tcW w:w="1276" w:type="dxa"/>
            <w:tcBorders>
              <w:top w:val="single" w:sz="4" w:space="0" w:color="auto"/>
              <w:left w:val="nil"/>
              <w:bottom w:val="single" w:sz="4" w:space="0" w:color="auto"/>
              <w:right w:val="single" w:sz="4" w:space="0" w:color="auto"/>
            </w:tcBorders>
          </w:tcPr>
          <w:p w:rsidR="00B7560F" w:rsidRPr="001D5467" w:rsidRDefault="00B7560F" w:rsidP="007074C7">
            <w:pPr>
              <w:jc w:val="center"/>
              <w:rPr>
                <w:color w:val="000000"/>
                <w:sz w:val="24"/>
                <w:szCs w:val="24"/>
              </w:rPr>
            </w:pPr>
            <w:r w:rsidRPr="001D5467">
              <w:rPr>
                <w:color w:val="000000"/>
                <w:sz w:val="24"/>
                <w:szCs w:val="24"/>
              </w:rPr>
              <w:t>605 379</w:t>
            </w:r>
          </w:p>
        </w:tc>
      </w:tr>
      <w:tr w:rsidR="00B7560F" w:rsidRPr="001D5467" w:rsidTr="00B7560F">
        <w:trPr>
          <w:trHeight w:val="269"/>
        </w:trPr>
        <w:tc>
          <w:tcPr>
            <w:tcW w:w="4410" w:type="dxa"/>
            <w:tcBorders>
              <w:top w:val="nil"/>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both"/>
              <w:rPr>
                <w:color w:val="000000"/>
                <w:sz w:val="24"/>
                <w:szCs w:val="24"/>
              </w:rPr>
            </w:pPr>
            <w:r w:rsidRPr="001D5467">
              <w:rPr>
                <w:color w:val="000000"/>
                <w:sz w:val="24"/>
                <w:szCs w:val="24"/>
              </w:rPr>
              <w:t>местный бюджет</w:t>
            </w:r>
          </w:p>
        </w:tc>
        <w:tc>
          <w:tcPr>
            <w:tcW w:w="1559"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18 156</w:t>
            </w:r>
          </w:p>
        </w:tc>
        <w:tc>
          <w:tcPr>
            <w:tcW w:w="1276"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12 478</w:t>
            </w:r>
          </w:p>
        </w:tc>
        <w:tc>
          <w:tcPr>
            <w:tcW w:w="1275" w:type="dxa"/>
            <w:tcBorders>
              <w:top w:val="nil"/>
              <w:left w:val="nil"/>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87 203</w:t>
            </w:r>
          </w:p>
        </w:tc>
        <w:tc>
          <w:tcPr>
            <w:tcW w:w="1276" w:type="dxa"/>
            <w:tcBorders>
              <w:top w:val="nil"/>
              <w:left w:val="nil"/>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73 471</w:t>
            </w:r>
          </w:p>
        </w:tc>
      </w:tr>
      <w:tr w:rsidR="00B7560F" w:rsidRPr="001D5467" w:rsidTr="00B7560F">
        <w:trPr>
          <w:trHeight w:val="273"/>
        </w:trPr>
        <w:tc>
          <w:tcPr>
            <w:tcW w:w="4410" w:type="dxa"/>
            <w:tcBorders>
              <w:top w:val="nil"/>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both"/>
              <w:rPr>
                <w:color w:val="000000"/>
                <w:sz w:val="24"/>
                <w:szCs w:val="24"/>
              </w:rPr>
            </w:pPr>
            <w:r w:rsidRPr="001D5467">
              <w:rPr>
                <w:color w:val="000000"/>
                <w:sz w:val="24"/>
                <w:szCs w:val="24"/>
              </w:rPr>
              <w:t>областной бюджет</w:t>
            </w:r>
          </w:p>
        </w:tc>
        <w:tc>
          <w:tcPr>
            <w:tcW w:w="1559"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121 508</w:t>
            </w:r>
          </w:p>
        </w:tc>
        <w:tc>
          <w:tcPr>
            <w:tcW w:w="1276"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83 510</w:t>
            </w:r>
          </w:p>
        </w:tc>
        <w:tc>
          <w:tcPr>
            <w:tcW w:w="1275" w:type="dxa"/>
            <w:tcBorders>
              <w:top w:val="nil"/>
              <w:left w:val="nil"/>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624 186</w:t>
            </w:r>
          </w:p>
        </w:tc>
        <w:tc>
          <w:tcPr>
            <w:tcW w:w="1276" w:type="dxa"/>
            <w:tcBorders>
              <w:top w:val="nil"/>
              <w:left w:val="nil"/>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531 908</w:t>
            </w:r>
          </w:p>
        </w:tc>
      </w:tr>
      <w:tr w:rsidR="00B7560F" w:rsidRPr="001D5467" w:rsidTr="00B7560F">
        <w:trPr>
          <w:trHeight w:val="273"/>
        </w:trPr>
        <w:tc>
          <w:tcPr>
            <w:tcW w:w="4410" w:type="dxa"/>
            <w:tcBorders>
              <w:top w:val="nil"/>
              <w:left w:val="single" w:sz="4" w:space="0" w:color="auto"/>
              <w:bottom w:val="single" w:sz="4" w:space="0" w:color="auto"/>
              <w:right w:val="single" w:sz="4" w:space="0" w:color="auto"/>
            </w:tcBorders>
            <w:shd w:val="clear" w:color="auto" w:fill="auto"/>
            <w:vAlign w:val="bottom"/>
          </w:tcPr>
          <w:p w:rsidR="00B7560F" w:rsidRPr="001D5467" w:rsidRDefault="00B7560F" w:rsidP="001D5467">
            <w:pPr>
              <w:rPr>
                <w:b/>
                <w:sz w:val="24"/>
                <w:szCs w:val="24"/>
              </w:rPr>
            </w:pPr>
            <w:r w:rsidRPr="001D5467">
              <w:rPr>
                <w:b/>
                <w:sz w:val="24"/>
                <w:szCs w:val="24"/>
              </w:rPr>
              <w:t xml:space="preserve">Соисполнитель </w:t>
            </w:r>
          </w:p>
          <w:p w:rsidR="00B7560F" w:rsidRPr="001D5467" w:rsidRDefault="00B7560F" w:rsidP="001D5467">
            <w:pPr>
              <w:rPr>
                <w:color w:val="000000"/>
                <w:sz w:val="24"/>
                <w:szCs w:val="24"/>
              </w:rPr>
            </w:pPr>
            <w:r w:rsidRPr="001D5467">
              <w:rPr>
                <w:color w:val="000000"/>
                <w:sz w:val="24"/>
                <w:szCs w:val="24"/>
              </w:rPr>
              <w:t>Администрация города Саянска</w:t>
            </w:r>
          </w:p>
          <w:p w:rsidR="00B7560F" w:rsidRPr="001D5467" w:rsidRDefault="00B7560F" w:rsidP="001D5467">
            <w:pPr>
              <w:rPr>
                <w:color w:val="000000"/>
                <w:sz w:val="24"/>
                <w:szCs w:val="24"/>
              </w:rPr>
            </w:pPr>
            <w:r w:rsidRPr="001D5467">
              <w:rPr>
                <w:color w:val="000000"/>
                <w:sz w:val="24"/>
                <w:szCs w:val="24"/>
              </w:rPr>
              <w:t>Итого, в том числе:</w:t>
            </w:r>
          </w:p>
        </w:tc>
        <w:tc>
          <w:tcPr>
            <w:tcW w:w="1559"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533</w:t>
            </w:r>
          </w:p>
        </w:tc>
        <w:tc>
          <w:tcPr>
            <w:tcW w:w="1276"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533</w:t>
            </w:r>
          </w:p>
        </w:tc>
        <w:tc>
          <w:tcPr>
            <w:tcW w:w="1275" w:type="dxa"/>
            <w:tcBorders>
              <w:top w:val="nil"/>
              <w:left w:val="nil"/>
              <w:bottom w:val="single" w:sz="4" w:space="0" w:color="auto"/>
              <w:right w:val="single" w:sz="4" w:space="0" w:color="auto"/>
            </w:tcBorders>
          </w:tcPr>
          <w:p w:rsidR="00B7560F" w:rsidRPr="001D5467" w:rsidRDefault="00B7560F" w:rsidP="001D5467">
            <w:pPr>
              <w:jc w:val="center"/>
              <w:rPr>
                <w:bCs/>
                <w:color w:val="000000"/>
                <w:sz w:val="24"/>
                <w:szCs w:val="24"/>
              </w:rPr>
            </w:pPr>
          </w:p>
          <w:p w:rsidR="00B7560F" w:rsidRPr="001D5467" w:rsidRDefault="00B7560F" w:rsidP="001D5467">
            <w:pPr>
              <w:jc w:val="center"/>
              <w:rPr>
                <w:bCs/>
                <w:color w:val="000000"/>
                <w:sz w:val="24"/>
                <w:szCs w:val="24"/>
              </w:rPr>
            </w:pPr>
          </w:p>
          <w:p w:rsidR="00B7560F" w:rsidRPr="001D5467" w:rsidRDefault="00B7560F" w:rsidP="001D5467">
            <w:pPr>
              <w:jc w:val="center"/>
              <w:rPr>
                <w:bCs/>
                <w:color w:val="000000"/>
                <w:sz w:val="24"/>
                <w:szCs w:val="24"/>
              </w:rPr>
            </w:pPr>
            <w:r w:rsidRPr="001D5467">
              <w:rPr>
                <w:bCs/>
                <w:color w:val="000000"/>
                <w:sz w:val="24"/>
                <w:szCs w:val="24"/>
              </w:rPr>
              <w:t>28 865</w:t>
            </w:r>
          </w:p>
        </w:tc>
        <w:tc>
          <w:tcPr>
            <w:tcW w:w="1276" w:type="dxa"/>
            <w:tcBorders>
              <w:top w:val="nil"/>
              <w:left w:val="nil"/>
              <w:bottom w:val="single" w:sz="4" w:space="0" w:color="auto"/>
              <w:right w:val="single" w:sz="4" w:space="0" w:color="auto"/>
            </w:tcBorders>
          </w:tcPr>
          <w:p w:rsidR="00B7560F" w:rsidRPr="001D5467" w:rsidRDefault="00B7560F" w:rsidP="001D5467">
            <w:pPr>
              <w:jc w:val="center"/>
              <w:rPr>
                <w:bCs/>
                <w:color w:val="000000"/>
                <w:sz w:val="24"/>
                <w:szCs w:val="24"/>
              </w:rPr>
            </w:pPr>
          </w:p>
          <w:p w:rsidR="00B7560F" w:rsidRPr="001D5467" w:rsidRDefault="00B7560F" w:rsidP="001D5467">
            <w:pPr>
              <w:jc w:val="center"/>
              <w:rPr>
                <w:bCs/>
                <w:color w:val="000000"/>
                <w:sz w:val="24"/>
                <w:szCs w:val="24"/>
              </w:rPr>
            </w:pPr>
          </w:p>
          <w:p w:rsidR="00B7560F" w:rsidRPr="001D5467" w:rsidRDefault="00B7560F" w:rsidP="001D5467">
            <w:pPr>
              <w:jc w:val="center"/>
              <w:rPr>
                <w:bCs/>
                <w:color w:val="000000"/>
                <w:sz w:val="24"/>
                <w:szCs w:val="24"/>
              </w:rPr>
            </w:pPr>
            <w:r w:rsidRPr="001D5467">
              <w:rPr>
                <w:bCs/>
                <w:color w:val="000000"/>
                <w:sz w:val="24"/>
                <w:szCs w:val="24"/>
              </w:rPr>
              <w:t>28 889</w:t>
            </w:r>
          </w:p>
        </w:tc>
      </w:tr>
      <w:tr w:rsidR="00B7560F" w:rsidRPr="001D5467" w:rsidTr="00B7560F">
        <w:trPr>
          <w:trHeight w:val="265"/>
        </w:trPr>
        <w:tc>
          <w:tcPr>
            <w:tcW w:w="4410" w:type="dxa"/>
            <w:tcBorders>
              <w:top w:val="nil"/>
              <w:left w:val="single" w:sz="4" w:space="0" w:color="auto"/>
              <w:bottom w:val="single" w:sz="4" w:space="0" w:color="auto"/>
              <w:right w:val="single" w:sz="4" w:space="0" w:color="auto"/>
            </w:tcBorders>
            <w:shd w:val="clear" w:color="auto" w:fill="auto"/>
            <w:vAlign w:val="bottom"/>
          </w:tcPr>
          <w:p w:rsidR="00B7560F" w:rsidRPr="001D5467" w:rsidRDefault="00B7560F" w:rsidP="001D5467">
            <w:pPr>
              <w:rPr>
                <w:color w:val="000000"/>
                <w:sz w:val="24"/>
                <w:szCs w:val="24"/>
              </w:rPr>
            </w:pPr>
            <w:r w:rsidRPr="001D5467">
              <w:rPr>
                <w:color w:val="000000"/>
                <w:sz w:val="24"/>
                <w:szCs w:val="24"/>
              </w:rPr>
              <w:t>местный бюджет</w:t>
            </w:r>
          </w:p>
        </w:tc>
        <w:tc>
          <w:tcPr>
            <w:tcW w:w="1559"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533</w:t>
            </w:r>
          </w:p>
        </w:tc>
        <w:tc>
          <w:tcPr>
            <w:tcW w:w="1276"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533</w:t>
            </w:r>
          </w:p>
        </w:tc>
        <w:tc>
          <w:tcPr>
            <w:tcW w:w="1275" w:type="dxa"/>
            <w:tcBorders>
              <w:top w:val="nil"/>
              <w:left w:val="nil"/>
              <w:bottom w:val="single" w:sz="4" w:space="0" w:color="auto"/>
              <w:right w:val="single" w:sz="4" w:space="0" w:color="auto"/>
            </w:tcBorders>
          </w:tcPr>
          <w:p w:rsidR="00B7560F" w:rsidRPr="001D5467" w:rsidRDefault="00B7560F" w:rsidP="001D5467">
            <w:pPr>
              <w:jc w:val="center"/>
              <w:rPr>
                <w:bCs/>
                <w:color w:val="000000"/>
                <w:sz w:val="24"/>
                <w:szCs w:val="24"/>
              </w:rPr>
            </w:pPr>
            <w:r w:rsidRPr="001D5467">
              <w:rPr>
                <w:bCs/>
                <w:color w:val="000000"/>
                <w:sz w:val="24"/>
                <w:szCs w:val="24"/>
              </w:rPr>
              <w:t>27 265</w:t>
            </w:r>
          </w:p>
        </w:tc>
        <w:tc>
          <w:tcPr>
            <w:tcW w:w="1276" w:type="dxa"/>
            <w:tcBorders>
              <w:top w:val="nil"/>
              <w:left w:val="nil"/>
              <w:bottom w:val="single" w:sz="4" w:space="0" w:color="auto"/>
              <w:right w:val="single" w:sz="4" w:space="0" w:color="auto"/>
            </w:tcBorders>
          </w:tcPr>
          <w:p w:rsidR="00B7560F" w:rsidRPr="001D5467" w:rsidRDefault="00B7560F" w:rsidP="001D5467">
            <w:pPr>
              <w:jc w:val="center"/>
              <w:rPr>
                <w:bCs/>
                <w:color w:val="000000"/>
                <w:sz w:val="24"/>
                <w:szCs w:val="24"/>
              </w:rPr>
            </w:pPr>
            <w:r w:rsidRPr="001D5467">
              <w:rPr>
                <w:bCs/>
                <w:color w:val="000000"/>
                <w:sz w:val="24"/>
                <w:szCs w:val="24"/>
              </w:rPr>
              <w:t>27 289</w:t>
            </w:r>
          </w:p>
        </w:tc>
      </w:tr>
      <w:tr w:rsidR="00B7560F" w:rsidRPr="001D5467" w:rsidTr="00B7560F">
        <w:trPr>
          <w:trHeight w:val="265"/>
        </w:trPr>
        <w:tc>
          <w:tcPr>
            <w:tcW w:w="4410" w:type="dxa"/>
            <w:tcBorders>
              <w:top w:val="nil"/>
              <w:left w:val="single" w:sz="4" w:space="0" w:color="auto"/>
              <w:bottom w:val="single" w:sz="4" w:space="0" w:color="auto"/>
              <w:right w:val="single" w:sz="4" w:space="0" w:color="auto"/>
            </w:tcBorders>
            <w:shd w:val="clear" w:color="auto" w:fill="auto"/>
            <w:vAlign w:val="bottom"/>
          </w:tcPr>
          <w:p w:rsidR="00B7560F" w:rsidRPr="001D5467" w:rsidRDefault="00B7560F" w:rsidP="001D5467">
            <w:pPr>
              <w:rPr>
                <w:color w:val="000000"/>
                <w:sz w:val="24"/>
                <w:szCs w:val="24"/>
              </w:rPr>
            </w:pPr>
            <w:r w:rsidRPr="001D5467">
              <w:rPr>
                <w:color w:val="000000"/>
                <w:sz w:val="24"/>
                <w:szCs w:val="24"/>
              </w:rPr>
              <w:t>областной бюджет</w:t>
            </w:r>
          </w:p>
        </w:tc>
        <w:tc>
          <w:tcPr>
            <w:tcW w:w="1559"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0</w:t>
            </w:r>
          </w:p>
        </w:tc>
        <w:tc>
          <w:tcPr>
            <w:tcW w:w="1276" w:type="dxa"/>
            <w:tcBorders>
              <w:top w:val="nil"/>
              <w:left w:val="nil"/>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0</w:t>
            </w:r>
          </w:p>
        </w:tc>
        <w:tc>
          <w:tcPr>
            <w:tcW w:w="1275" w:type="dxa"/>
            <w:tcBorders>
              <w:top w:val="nil"/>
              <w:left w:val="nil"/>
              <w:bottom w:val="single" w:sz="4" w:space="0" w:color="auto"/>
              <w:right w:val="single" w:sz="4" w:space="0" w:color="auto"/>
            </w:tcBorders>
          </w:tcPr>
          <w:p w:rsidR="00B7560F" w:rsidRPr="001D5467" w:rsidRDefault="00B7560F" w:rsidP="001D5467">
            <w:pPr>
              <w:jc w:val="center"/>
              <w:rPr>
                <w:bCs/>
                <w:color w:val="000000"/>
                <w:sz w:val="24"/>
                <w:szCs w:val="24"/>
              </w:rPr>
            </w:pPr>
            <w:r w:rsidRPr="001D5467">
              <w:rPr>
                <w:bCs/>
                <w:color w:val="000000"/>
                <w:sz w:val="24"/>
                <w:szCs w:val="24"/>
              </w:rPr>
              <w:t>1 600</w:t>
            </w:r>
          </w:p>
        </w:tc>
        <w:tc>
          <w:tcPr>
            <w:tcW w:w="1276" w:type="dxa"/>
            <w:tcBorders>
              <w:top w:val="nil"/>
              <w:left w:val="nil"/>
              <w:bottom w:val="single" w:sz="4" w:space="0" w:color="auto"/>
              <w:right w:val="single" w:sz="4" w:space="0" w:color="auto"/>
            </w:tcBorders>
          </w:tcPr>
          <w:p w:rsidR="00B7560F" w:rsidRPr="001D5467" w:rsidRDefault="00B7560F" w:rsidP="001D5467">
            <w:pPr>
              <w:jc w:val="center"/>
              <w:rPr>
                <w:bCs/>
                <w:color w:val="000000"/>
                <w:sz w:val="24"/>
                <w:szCs w:val="24"/>
              </w:rPr>
            </w:pPr>
            <w:r w:rsidRPr="001D5467">
              <w:rPr>
                <w:bCs/>
                <w:color w:val="000000"/>
                <w:sz w:val="24"/>
                <w:szCs w:val="24"/>
              </w:rPr>
              <w:t>1 600</w:t>
            </w:r>
          </w:p>
        </w:tc>
      </w:tr>
      <w:tr w:rsidR="00B7560F" w:rsidRPr="001D5467" w:rsidTr="00B7560F">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rPr>
                <w:b/>
                <w:sz w:val="24"/>
                <w:szCs w:val="24"/>
              </w:rPr>
            </w:pPr>
            <w:r w:rsidRPr="001D5467">
              <w:rPr>
                <w:b/>
                <w:sz w:val="24"/>
                <w:szCs w:val="24"/>
              </w:rPr>
              <w:t>Участник</w:t>
            </w:r>
          </w:p>
          <w:p w:rsidR="00B7560F" w:rsidRPr="001D5467" w:rsidRDefault="00B7560F" w:rsidP="001D5467">
            <w:pPr>
              <w:rPr>
                <w:sz w:val="24"/>
                <w:szCs w:val="24"/>
              </w:rPr>
            </w:pPr>
            <w:r w:rsidRPr="001D5467">
              <w:rPr>
                <w:sz w:val="24"/>
                <w:szCs w:val="24"/>
              </w:rPr>
              <w:t xml:space="preserve">МУ </w:t>
            </w:r>
            <w:proofErr w:type="spellStart"/>
            <w:r w:rsidRPr="001D5467">
              <w:rPr>
                <w:sz w:val="24"/>
                <w:szCs w:val="24"/>
              </w:rPr>
              <w:t>СПиОГД</w:t>
            </w:r>
            <w:proofErr w:type="spellEnd"/>
          </w:p>
          <w:p w:rsidR="00B7560F" w:rsidRPr="001D5467" w:rsidRDefault="00B7560F" w:rsidP="001D5467">
            <w:pPr>
              <w:rPr>
                <w:color w:val="000000"/>
                <w:sz w:val="24"/>
                <w:szCs w:val="24"/>
              </w:rPr>
            </w:pPr>
            <w:r w:rsidRPr="001D5467">
              <w:rPr>
                <w:color w:val="000000"/>
                <w:sz w:val="24"/>
                <w:szCs w:val="24"/>
              </w:rPr>
              <w:t>Итого,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center"/>
              <w:rPr>
                <w:bCs/>
                <w:color w:val="000000"/>
                <w:sz w:val="24"/>
                <w:szCs w:val="24"/>
              </w:rPr>
            </w:pPr>
            <w:r w:rsidRPr="001D5467">
              <w:rPr>
                <w:bCs/>
                <w:color w:val="000000"/>
                <w:sz w:val="24"/>
                <w:szCs w:val="24"/>
              </w:rPr>
              <w:t>3 901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3 901</w:t>
            </w:r>
          </w:p>
        </w:tc>
        <w:tc>
          <w:tcPr>
            <w:tcW w:w="1275"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300 189</w:t>
            </w:r>
          </w:p>
        </w:tc>
        <w:tc>
          <w:tcPr>
            <w:tcW w:w="1276"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p>
          <w:p w:rsidR="00B7560F" w:rsidRPr="001D5467" w:rsidRDefault="00B7560F" w:rsidP="001D5467">
            <w:pPr>
              <w:jc w:val="center"/>
              <w:rPr>
                <w:color w:val="000000"/>
                <w:sz w:val="24"/>
                <w:szCs w:val="24"/>
              </w:rPr>
            </w:pPr>
            <w:r w:rsidRPr="001D5467">
              <w:rPr>
                <w:color w:val="000000"/>
                <w:sz w:val="24"/>
                <w:szCs w:val="24"/>
              </w:rPr>
              <w:t>296 485</w:t>
            </w:r>
          </w:p>
        </w:tc>
      </w:tr>
      <w:tr w:rsidR="00B7560F" w:rsidRPr="001D5467" w:rsidTr="00B7560F">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rPr>
                <w:color w:val="000000"/>
                <w:sz w:val="24"/>
                <w:szCs w:val="24"/>
              </w:rPr>
            </w:pPr>
            <w:r w:rsidRPr="001D5467">
              <w:rPr>
                <w:color w:val="000000"/>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679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679</w:t>
            </w:r>
          </w:p>
        </w:tc>
        <w:tc>
          <w:tcPr>
            <w:tcW w:w="1275"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39 737</w:t>
            </w:r>
          </w:p>
        </w:tc>
        <w:tc>
          <w:tcPr>
            <w:tcW w:w="1276"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39 255</w:t>
            </w:r>
          </w:p>
        </w:tc>
      </w:tr>
      <w:tr w:rsidR="00B7560F" w:rsidRPr="001D5467" w:rsidTr="00B7560F">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rPr>
                <w:color w:val="000000"/>
                <w:sz w:val="24"/>
                <w:szCs w:val="24"/>
              </w:rPr>
            </w:pPr>
            <w:r w:rsidRPr="001D5467">
              <w:rPr>
                <w:color w:val="000000"/>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3 222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B7560F" w:rsidRPr="001D5467" w:rsidRDefault="00B7560F" w:rsidP="001D5467">
            <w:pPr>
              <w:jc w:val="center"/>
              <w:rPr>
                <w:color w:val="000000"/>
                <w:sz w:val="24"/>
                <w:szCs w:val="24"/>
              </w:rPr>
            </w:pPr>
            <w:r w:rsidRPr="001D5467">
              <w:rPr>
                <w:color w:val="000000"/>
                <w:sz w:val="24"/>
                <w:szCs w:val="24"/>
              </w:rPr>
              <w:t>3222</w:t>
            </w:r>
          </w:p>
        </w:tc>
        <w:tc>
          <w:tcPr>
            <w:tcW w:w="1275"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260 452</w:t>
            </w:r>
          </w:p>
        </w:tc>
        <w:tc>
          <w:tcPr>
            <w:tcW w:w="1276" w:type="dxa"/>
            <w:tcBorders>
              <w:top w:val="single" w:sz="4" w:space="0" w:color="auto"/>
              <w:left w:val="single" w:sz="4" w:space="0" w:color="auto"/>
              <w:bottom w:val="single" w:sz="4" w:space="0" w:color="auto"/>
              <w:right w:val="single" w:sz="4" w:space="0" w:color="auto"/>
            </w:tcBorders>
          </w:tcPr>
          <w:p w:rsidR="00B7560F" w:rsidRPr="001D5467" w:rsidRDefault="00B7560F" w:rsidP="001D5467">
            <w:pPr>
              <w:jc w:val="center"/>
              <w:rPr>
                <w:color w:val="000000"/>
                <w:sz w:val="24"/>
                <w:szCs w:val="24"/>
              </w:rPr>
            </w:pPr>
            <w:r w:rsidRPr="001D5467">
              <w:rPr>
                <w:color w:val="000000"/>
                <w:sz w:val="24"/>
                <w:szCs w:val="24"/>
              </w:rPr>
              <w:t>257 230</w:t>
            </w:r>
          </w:p>
        </w:tc>
      </w:tr>
    </w:tbl>
    <w:p w:rsidR="00B7560F" w:rsidRPr="001D5467" w:rsidRDefault="00B7560F" w:rsidP="001D5467">
      <w:pPr>
        <w:ind w:firstLine="426"/>
        <w:jc w:val="both"/>
        <w:rPr>
          <w:b/>
          <w:sz w:val="24"/>
          <w:szCs w:val="24"/>
        </w:rPr>
      </w:pPr>
    </w:p>
    <w:p w:rsidR="00B7560F" w:rsidRPr="00E8164D" w:rsidRDefault="00B7560F" w:rsidP="001D5467">
      <w:pPr>
        <w:ind w:firstLine="426"/>
        <w:jc w:val="both"/>
        <w:rPr>
          <w:b/>
          <w:sz w:val="28"/>
          <w:szCs w:val="28"/>
        </w:rPr>
      </w:pPr>
      <w:r w:rsidRPr="00E8164D">
        <w:rPr>
          <w:b/>
          <w:sz w:val="28"/>
          <w:szCs w:val="28"/>
        </w:rPr>
        <w:t>Вывод:</w:t>
      </w:r>
    </w:p>
    <w:p w:rsidR="00B7560F" w:rsidRPr="00E8164D" w:rsidRDefault="00B7560F" w:rsidP="001D5467">
      <w:pPr>
        <w:ind w:firstLine="426"/>
        <w:jc w:val="both"/>
        <w:rPr>
          <w:b/>
          <w:sz w:val="28"/>
          <w:szCs w:val="28"/>
        </w:rPr>
      </w:pPr>
      <w:r w:rsidRPr="00E8164D">
        <w:rPr>
          <w:sz w:val="28"/>
          <w:szCs w:val="28"/>
        </w:rPr>
        <w:t>1.</w:t>
      </w:r>
      <w:r w:rsidRPr="00E8164D">
        <w:rPr>
          <w:b/>
          <w:sz w:val="28"/>
          <w:szCs w:val="28"/>
        </w:rPr>
        <w:t xml:space="preserve"> </w:t>
      </w:r>
      <w:r w:rsidRPr="00E8164D">
        <w:rPr>
          <w:bCs/>
          <w:sz w:val="28"/>
          <w:szCs w:val="28"/>
        </w:rPr>
        <w:t>Мероприятия по П</w:t>
      </w:r>
      <w:r w:rsidRPr="00E8164D">
        <w:rPr>
          <w:sz w:val="28"/>
          <w:szCs w:val="28"/>
        </w:rPr>
        <w:t xml:space="preserve">одпрограмме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r w:rsidRPr="00E8164D">
        <w:rPr>
          <w:color w:val="000000"/>
          <w:spacing w:val="-2"/>
          <w:sz w:val="28"/>
          <w:szCs w:val="28"/>
        </w:rPr>
        <w:t xml:space="preserve"> </w:t>
      </w:r>
      <w:r w:rsidRPr="00E8164D">
        <w:rPr>
          <w:sz w:val="28"/>
          <w:szCs w:val="28"/>
        </w:rPr>
        <w:t>в 2025 году  и за весь период исполнены.</w:t>
      </w:r>
      <w:r w:rsidRPr="00E8164D">
        <w:rPr>
          <w:bCs/>
          <w:sz w:val="28"/>
          <w:szCs w:val="28"/>
        </w:rPr>
        <w:t xml:space="preserve"> </w:t>
      </w:r>
    </w:p>
    <w:p w:rsidR="00B7560F" w:rsidRPr="00E8164D" w:rsidRDefault="00B7560F" w:rsidP="001D5467">
      <w:pPr>
        <w:ind w:firstLine="426"/>
        <w:jc w:val="both"/>
        <w:rPr>
          <w:b/>
          <w:sz w:val="28"/>
          <w:szCs w:val="28"/>
        </w:rPr>
      </w:pPr>
      <w:r w:rsidRPr="00E8164D">
        <w:rPr>
          <w:sz w:val="28"/>
          <w:szCs w:val="28"/>
        </w:rPr>
        <w:t xml:space="preserve">2. Исполнение плана финансирования </w:t>
      </w:r>
      <w:r w:rsidRPr="00E8164D">
        <w:rPr>
          <w:bCs/>
          <w:sz w:val="28"/>
          <w:szCs w:val="28"/>
        </w:rPr>
        <w:t>мероприятий П</w:t>
      </w:r>
      <w:r w:rsidRPr="00E8164D">
        <w:rPr>
          <w:sz w:val="28"/>
          <w:szCs w:val="28"/>
        </w:rPr>
        <w:t xml:space="preserve">одпрограмме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w:t>
      </w:r>
      <w:r w:rsidRPr="00E8164D">
        <w:rPr>
          <w:color w:val="000000"/>
          <w:spacing w:val="-2"/>
          <w:sz w:val="28"/>
          <w:szCs w:val="28"/>
        </w:rPr>
        <w:t xml:space="preserve"> </w:t>
      </w:r>
      <w:r w:rsidRPr="00E8164D">
        <w:rPr>
          <w:sz w:val="28"/>
          <w:szCs w:val="28"/>
        </w:rPr>
        <w:t>в 2025 году составило 70%. За весь период реализации –89%.</w:t>
      </w:r>
    </w:p>
    <w:p w:rsidR="00B7560F" w:rsidRPr="00E8164D" w:rsidRDefault="00B7560F" w:rsidP="001D5467">
      <w:pPr>
        <w:ind w:firstLine="426"/>
        <w:jc w:val="both"/>
        <w:rPr>
          <w:b/>
          <w:sz w:val="28"/>
          <w:szCs w:val="28"/>
        </w:rPr>
      </w:pPr>
      <w:r w:rsidRPr="00E8164D">
        <w:rPr>
          <w:sz w:val="28"/>
          <w:szCs w:val="28"/>
        </w:rPr>
        <w:t>3.</w:t>
      </w:r>
      <w:r w:rsidRPr="00E8164D">
        <w:rPr>
          <w:b/>
          <w:color w:val="FF0000"/>
          <w:sz w:val="28"/>
          <w:szCs w:val="28"/>
        </w:rPr>
        <w:t xml:space="preserve"> </w:t>
      </w:r>
      <w:r w:rsidRPr="00E8164D">
        <w:rPr>
          <w:sz w:val="28"/>
          <w:szCs w:val="28"/>
        </w:rPr>
        <w:t xml:space="preserve">Реализация </w:t>
      </w:r>
      <w:r w:rsidRPr="00E8164D">
        <w:rPr>
          <w:bCs/>
          <w:sz w:val="28"/>
          <w:szCs w:val="28"/>
        </w:rPr>
        <w:t>П</w:t>
      </w:r>
      <w:r w:rsidRPr="00E8164D">
        <w:rPr>
          <w:sz w:val="28"/>
          <w:szCs w:val="28"/>
        </w:rPr>
        <w:t xml:space="preserve">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прекращена. </w:t>
      </w:r>
      <w:proofErr w:type="gramStart"/>
      <w:r w:rsidRPr="00E8164D">
        <w:rPr>
          <w:color w:val="000000"/>
          <w:spacing w:val="-2"/>
          <w:sz w:val="28"/>
          <w:szCs w:val="28"/>
        </w:rPr>
        <w:t xml:space="preserve">С 1 января 2026 года начинает своё действие  </w:t>
      </w:r>
      <w:r w:rsidRPr="00E8164D">
        <w:rPr>
          <w:bCs/>
          <w:sz w:val="28"/>
          <w:szCs w:val="28"/>
        </w:rPr>
        <w:t>П</w:t>
      </w:r>
      <w:r w:rsidRPr="00E8164D">
        <w:rPr>
          <w:sz w:val="28"/>
          <w:szCs w:val="28"/>
        </w:rPr>
        <w:t xml:space="preserve">одпрограммы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утвержденная </w:t>
      </w:r>
      <w:r w:rsidRPr="00E8164D">
        <w:rPr>
          <w:color w:val="000000"/>
          <w:spacing w:val="-2"/>
          <w:sz w:val="28"/>
          <w:szCs w:val="28"/>
        </w:rPr>
        <w:t xml:space="preserve">постановлением администрации  </w:t>
      </w:r>
      <w:r w:rsidRPr="00E8164D">
        <w:rPr>
          <w:sz w:val="28"/>
          <w:szCs w:val="28"/>
        </w:rPr>
        <w:t xml:space="preserve">городского округа муниципального образования «город Саянск» </w:t>
      </w:r>
      <w:r w:rsidRPr="00E8164D">
        <w:rPr>
          <w:color w:val="000000"/>
          <w:spacing w:val="-1"/>
          <w:sz w:val="28"/>
          <w:szCs w:val="28"/>
        </w:rPr>
        <w:t>от 30.07.2025 № 110-37-939-25</w:t>
      </w:r>
      <w:r w:rsidRPr="00E8164D">
        <w:rPr>
          <w:sz w:val="28"/>
          <w:szCs w:val="28"/>
        </w:rPr>
        <w:t>.</w:t>
      </w:r>
      <w:proofErr w:type="gramEnd"/>
    </w:p>
    <w:p w:rsidR="00D13608" w:rsidRPr="00E8164D" w:rsidRDefault="00D13608" w:rsidP="001D5467">
      <w:pPr>
        <w:pStyle w:val="2"/>
        <w:ind w:firstLine="567"/>
        <w:jc w:val="both"/>
        <w:rPr>
          <w:sz w:val="28"/>
          <w:szCs w:val="28"/>
        </w:rPr>
      </w:pPr>
    </w:p>
    <w:p w:rsidR="00D13608" w:rsidRPr="00E8164D" w:rsidRDefault="00D13608" w:rsidP="001D5467">
      <w:pPr>
        <w:pStyle w:val="2"/>
        <w:ind w:firstLine="567"/>
        <w:jc w:val="both"/>
        <w:rPr>
          <w:sz w:val="28"/>
          <w:szCs w:val="28"/>
        </w:rPr>
      </w:pPr>
    </w:p>
    <w:p w:rsidR="00B42B1A" w:rsidRPr="001D5467" w:rsidRDefault="00B42B1A" w:rsidP="001D5467">
      <w:pPr>
        <w:pStyle w:val="2"/>
        <w:ind w:firstLine="567"/>
        <w:jc w:val="both"/>
        <w:rPr>
          <w:szCs w:val="24"/>
        </w:rPr>
      </w:pPr>
    </w:p>
    <w:p w:rsidR="00B42B1A" w:rsidRPr="001D5467" w:rsidRDefault="00B42B1A" w:rsidP="001D5467">
      <w:pPr>
        <w:pStyle w:val="2"/>
        <w:ind w:firstLine="567"/>
        <w:jc w:val="both"/>
        <w:rPr>
          <w:szCs w:val="24"/>
        </w:rPr>
      </w:pPr>
    </w:p>
    <w:p w:rsidR="00B42B1A" w:rsidRPr="001D5467" w:rsidRDefault="00B42B1A" w:rsidP="001D5467">
      <w:pPr>
        <w:pStyle w:val="2"/>
        <w:ind w:firstLine="567"/>
        <w:jc w:val="both"/>
        <w:rPr>
          <w:szCs w:val="24"/>
        </w:rPr>
      </w:pPr>
    </w:p>
    <w:p w:rsidR="00B42B1A" w:rsidRPr="001D5467" w:rsidRDefault="00B42B1A" w:rsidP="001D5467">
      <w:pPr>
        <w:pStyle w:val="2"/>
        <w:ind w:firstLine="567"/>
        <w:jc w:val="both"/>
        <w:rPr>
          <w:szCs w:val="24"/>
        </w:rPr>
      </w:pPr>
    </w:p>
    <w:p w:rsidR="00B42B1A" w:rsidRPr="001D5467" w:rsidRDefault="00B42B1A" w:rsidP="001D5467">
      <w:pPr>
        <w:pStyle w:val="2"/>
        <w:ind w:firstLine="567"/>
        <w:jc w:val="both"/>
        <w:rPr>
          <w:szCs w:val="24"/>
        </w:rPr>
      </w:pPr>
    </w:p>
    <w:p w:rsidR="00B42B1A" w:rsidRPr="001D5467" w:rsidRDefault="00B42B1A" w:rsidP="001D5467">
      <w:pPr>
        <w:pStyle w:val="2"/>
        <w:ind w:firstLine="567"/>
        <w:jc w:val="both"/>
        <w:rPr>
          <w:sz w:val="28"/>
          <w:szCs w:val="28"/>
        </w:rPr>
      </w:pPr>
    </w:p>
    <w:p w:rsidR="00B42B1A" w:rsidRPr="001D5467" w:rsidRDefault="00B42B1A" w:rsidP="001D5467">
      <w:pPr>
        <w:pStyle w:val="2"/>
        <w:ind w:firstLine="567"/>
        <w:jc w:val="both"/>
        <w:rPr>
          <w:sz w:val="28"/>
          <w:szCs w:val="28"/>
        </w:rPr>
      </w:pPr>
    </w:p>
    <w:p w:rsidR="0046699C" w:rsidRDefault="0046699C" w:rsidP="001D5467">
      <w:pPr>
        <w:ind w:firstLine="567"/>
        <w:jc w:val="center"/>
        <w:rPr>
          <w:b/>
          <w:sz w:val="28"/>
          <w:szCs w:val="28"/>
          <w:shd w:val="clear" w:color="auto" w:fill="FFFFFF"/>
        </w:rPr>
      </w:pPr>
    </w:p>
    <w:p w:rsidR="006C4C10" w:rsidRPr="00E8164D" w:rsidRDefault="006C4C10" w:rsidP="001D5467">
      <w:pPr>
        <w:ind w:firstLine="567"/>
        <w:jc w:val="center"/>
        <w:rPr>
          <w:b/>
          <w:sz w:val="28"/>
          <w:szCs w:val="28"/>
        </w:rPr>
      </w:pPr>
      <w:r w:rsidRPr="00E8164D">
        <w:rPr>
          <w:b/>
          <w:sz w:val="28"/>
          <w:szCs w:val="28"/>
          <w:shd w:val="clear" w:color="auto" w:fill="FFFFFF"/>
        </w:rPr>
        <w:t xml:space="preserve">Отчет о выполнении </w:t>
      </w:r>
      <w:r w:rsidR="007C6133" w:rsidRPr="00E8164D">
        <w:rPr>
          <w:b/>
          <w:sz w:val="28"/>
          <w:szCs w:val="28"/>
        </w:rPr>
        <w:t>Подпрограмм</w:t>
      </w:r>
      <w:r w:rsidRPr="00E8164D">
        <w:rPr>
          <w:b/>
          <w:sz w:val="28"/>
          <w:szCs w:val="28"/>
        </w:rPr>
        <w:t>ы</w:t>
      </w:r>
      <w:r w:rsidR="007C6133" w:rsidRPr="00E8164D">
        <w:rPr>
          <w:b/>
          <w:sz w:val="28"/>
          <w:szCs w:val="28"/>
        </w:rPr>
        <w:t xml:space="preserve"> №2</w:t>
      </w:r>
      <w:r w:rsidR="00142BB6" w:rsidRPr="00E8164D">
        <w:rPr>
          <w:b/>
          <w:sz w:val="28"/>
          <w:szCs w:val="28"/>
        </w:rPr>
        <w:t xml:space="preserve"> «Повышение безопасности дорожного движения  в городе Саянске»</w:t>
      </w:r>
      <w:r w:rsidRPr="00E8164D">
        <w:rPr>
          <w:b/>
          <w:color w:val="000000"/>
          <w:sz w:val="28"/>
          <w:szCs w:val="28"/>
        </w:rPr>
        <w:t xml:space="preserve"> за 2025 год и весь период реализации с 2020 года по 2025год</w:t>
      </w:r>
    </w:p>
    <w:p w:rsidR="007C6133" w:rsidRDefault="007C6133" w:rsidP="001D5467">
      <w:pPr>
        <w:spacing w:line="0" w:lineRule="atLeast"/>
        <w:jc w:val="both"/>
        <w:rPr>
          <w:sz w:val="28"/>
          <w:szCs w:val="28"/>
        </w:rPr>
      </w:pPr>
    </w:p>
    <w:p w:rsidR="0046699C" w:rsidRPr="00E8164D" w:rsidRDefault="0046699C" w:rsidP="001D5467">
      <w:pPr>
        <w:spacing w:line="0" w:lineRule="atLeast"/>
        <w:jc w:val="both"/>
        <w:rPr>
          <w:sz w:val="28"/>
          <w:szCs w:val="28"/>
        </w:rPr>
      </w:pPr>
    </w:p>
    <w:p w:rsidR="00306CDE" w:rsidRPr="00E8164D" w:rsidRDefault="00A50618" w:rsidP="001D5467">
      <w:pPr>
        <w:pStyle w:val="a9"/>
        <w:ind w:firstLine="567"/>
        <w:jc w:val="both"/>
        <w:rPr>
          <w:rFonts w:ascii="Times New Roman" w:hAnsi="Times New Roman"/>
          <w:sz w:val="28"/>
          <w:szCs w:val="28"/>
        </w:rPr>
      </w:pPr>
      <w:r w:rsidRPr="00E8164D">
        <w:rPr>
          <w:rFonts w:ascii="Times New Roman" w:hAnsi="Times New Roman"/>
          <w:sz w:val="28"/>
          <w:szCs w:val="28"/>
        </w:rPr>
        <w:t>В</w:t>
      </w:r>
      <w:r w:rsidR="008855C6" w:rsidRPr="00E8164D">
        <w:rPr>
          <w:rFonts w:ascii="Times New Roman" w:hAnsi="Times New Roman"/>
          <w:sz w:val="28"/>
          <w:szCs w:val="28"/>
        </w:rPr>
        <w:t xml:space="preserve"> 202</w:t>
      </w:r>
      <w:r w:rsidR="00B42B1A" w:rsidRPr="00E8164D">
        <w:rPr>
          <w:rFonts w:ascii="Times New Roman" w:hAnsi="Times New Roman"/>
          <w:sz w:val="28"/>
          <w:szCs w:val="28"/>
        </w:rPr>
        <w:t>5</w:t>
      </w:r>
      <w:r w:rsidR="00306CDE" w:rsidRPr="00E8164D">
        <w:rPr>
          <w:rFonts w:ascii="Times New Roman" w:hAnsi="Times New Roman"/>
          <w:sz w:val="28"/>
          <w:szCs w:val="28"/>
        </w:rPr>
        <w:t xml:space="preserve"> год</w:t>
      </w:r>
      <w:r w:rsidRPr="00E8164D">
        <w:rPr>
          <w:rFonts w:ascii="Times New Roman" w:hAnsi="Times New Roman"/>
          <w:sz w:val="28"/>
          <w:szCs w:val="28"/>
        </w:rPr>
        <w:t>у</w:t>
      </w:r>
      <w:r w:rsidR="00306CDE" w:rsidRPr="00E8164D">
        <w:rPr>
          <w:rFonts w:ascii="Times New Roman" w:hAnsi="Times New Roman"/>
          <w:sz w:val="28"/>
          <w:szCs w:val="28"/>
        </w:rPr>
        <w:t xml:space="preserve"> в рамках Подпрограммы №2 выполнены следующие мероприятия:</w:t>
      </w:r>
    </w:p>
    <w:p w:rsidR="00A50618" w:rsidRPr="00E8164D" w:rsidRDefault="00306CDE" w:rsidP="001D5467">
      <w:pPr>
        <w:pStyle w:val="a9"/>
        <w:ind w:firstLine="567"/>
        <w:jc w:val="both"/>
        <w:rPr>
          <w:rFonts w:ascii="Times New Roman" w:hAnsi="Times New Roman"/>
          <w:sz w:val="28"/>
          <w:szCs w:val="28"/>
        </w:rPr>
      </w:pPr>
      <w:proofErr w:type="gramStart"/>
      <w:r w:rsidRPr="00E8164D">
        <w:rPr>
          <w:rFonts w:ascii="Times New Roman" w:hAnsi="Times New Roman"/>
          <w:sz w:val="28"/>
          <w:szCs w:val="28"/>
        </w:rPr>
        <w:t>- выполнены работы по ремонту, замене и установке новы</w:t>
      </w:r>
      <w:r w:rsidR="00220519" w:rsidRPr="00E8164D">
        <w:rPr>
          <w:rFonts w:ascii="Times New Roman" w:hAnsi="Times New Roman"/>
          <w:sz w:val="28"/>
          <w:szCs w:val="28"/>
        </w:rPr>
        <w:t>х дорожных знаков и указателей</w:t>
      </w:r>
      <w:r w:rsidR="0072326E" w:rsidRPr="00E8164D">
        <w:rPr>
          <w:rFonts w:ascii="Times New Roman" w:hAnsi="Times New Roman"/>
          <w:sz w:val="28"/>
          <w:szCs w:val="28"/>
        </w:rPr>
        <w:t xml:space="preserve">, </w:t>
      </w:r>
      <w:r w:rsidRPr="00E8164D">
        <w:rPr>
          <w:rFonts w:ascii="Times New Roman" w:hAnsi="Times New Roman"/>
          <w:sz w:val="28"/>
          <w:szCs w:val="28"/>
        </w:rPr>
        <w:t>устано</w:t>
      </w:r>
      <w:r w:rsidR="005E5551" w:rsidRPr="00E8164D">
        <w:rPr>
          <w:rFonts w:ascii="Times New Roman" w:hAnsi="Times New Roman"/>
          <w:sz w:val="28"/>
          <w:szCs w:val="28"/>
        </w:rPr>
        <w:t xml:space="preserve">влены </w:t>
      </w:r>
      <w:r w:rsidR="001A450C" w:rsidRPr="00E8164D">
        <w:rPr>
          <w:rFonts w:ascii="Times New Roman" w:hAnsi="Times New Roman"/>
          <w:sz w:val="28"/>
          <w:szCs w:val="28"/>
        </w:rPr>
        <w:t>2</w:t>
      </w:r>
      <w:r w:rsidR="002552F4" w:rsidRPr="00E8164D">
        <w:rPr>
          <w:rFonts w:ascii="Times New Roman" w:hAnsi="Times New Roman"/>
          <w:sz w:val="28"/>
          <w:szCs w:val="28"/>
        </w:rPr>
        <w:t>4</w:t>
      </w:r>
      <w:r w:rsidR="0072326E" w:rsidRPr="00E8164D">
        <w:rPr>
          <w:rFonts w:ascii="Times New Roman" w:hAnsi="Times New Roman"/>
          <w:sz w:val="28"/>
          <w:szCs w:val="28"/>
        </w:rPr>
        <w:t xml:space="preserve"> новых</w:t>
      </w:r>
      <w:r w:rsidR="005E5551" w:rsidRPr="00E8164D">
        <w:rPr>
          <w:rFonts w:ascii="Times New Roman" w:hAnsi="Times New Roman"/>
          <w:sz w:val="28"/>
          <w:szCs w:val="28"/>
        </w:rPr>
        <w:t xml:space="preserve"> </w:t>
      </w:r>
      <w:r w:rsidR="00F026EF" w:rsidRPr="00E8164D">
        <w:rPr>
          <w:rFonts w:ascii="Times New Roman" w:hAnsi="Times New Roman"/>
          <w:sz w:val="28"/>
          <w:szCs w:val="28"/>
        </w:rPr>
        <w:t>стойки</w:t>
      </w:r>
      <w:r w:rsidR="00220519" w:rsidRPr="00E8164D">
        <w:rPr>
          <w:rFonts w:ascii="Times New Roman" w:hAnsi="Times New Roman"/>
          <w:sz w:val="28"/>
          <w:szCs w:val="28"/>
        </w:rPr>
        <w:t>, установлено (заменены старые, поврежденные и утраченные знаки, а также установка новых знаков по судебным решениям) 60</w:t>
      </w:r>
      <w:r w:rsidR="00430A5B" w:rsidRPr="00E8164D">
        <w:rPr>
          <w:rFonts w:ascii="Times New Roman" w:hAnsi="Times New Roman"/>
          <w:sz w:val="28"/>
          <w:szCs w:val="28"/>
        </w:rPr>
        <w:t xml:space="preserve"> новых</w:t>
      </w:r>
      <w:r w:rsidRPr="00E8164D">
        <w:rPr>
          <w:rFonts w:ascii="Times New Roman" w:hAnsi="Times New Roman"/>
          <w:sz w:val="28"/>
          <w:szCs w:val="28"/>
        </w:rPr>
        <w:t xml:space="preserve"> </w:t>
      </w:r>
      <w:r w:rsidR="001A450C" w:rsidRPr="00E8164D">
        <w:rPr>
          <w:rFonts w:ascii="Times New Roman" w:hAnsi="Times New Roman"/>
          <w:sz w:val="28"/>
          <w:szCs w:val="28"/>
        </w:rPr>
        <w:t>знаков</w:t>
      </w:r>
      <w:r w:rsidR="00220519" w:rsidRPr="00E8164D">
        <w:rPr>
          <w:rFonts w:ascii="Times New Roman" w:hAnsi="Times New Roman"/>
          <w:sz w:val="28"/>
          <w:szCs w:val="28"/>
        </w:rPr>
        <w:t>, окрашено 60 стоек с дорожными знаками</w:t>
      </w:r>
      <w:r w:rsidRPr="00E8164D">
        <w:rPr>
          <w:rFonts w:ascii="Times New Roman" w:hAnsi="Times New Roman"/>
          <w:sz w:val="28"/>
          <w:szCs w:val="28"/>
        </w:rPr>
        <w:t xml:space="preserve">; </w:t>
      </w:r>
      <w:proofErr w:type="gramEnd"/>
    </w:p>
    <w:p w:rsidR="00306CDE" w:rsidRPr="00E8164D" w:rsidRDefault="00A50618" w:rsidP="001D5467">
      <w:pPr>
        <w:pStyle w:val="a9"/>
        <w:ind w:firstLine="567"/>
        <w:jc w:val="both"/>
        <w:rPr>
          <w:rFonts w:ascii="Times New Roman" w:hAnsi="Times New Roman"/>
          <w:sz w:val="28"/>
          <w:szCs w:val="28"/>
        </w:rPr>
      </w:pPr>
      <w:r w:rsidRPr="00E8164D">
        <w:rPr>
          <w:rFonts w:ascii="Times New Roman" w:hAnsi="Times New Roman"/>
          <w:sz w:val="28"/>
          <w:szCs w:val="28"/>
        </w:rPr>
        <w:t>-</w:t>
      </w:r>
      <w:r w:rsidR="00306CDE" w:rsidRPr="00E8164D">
        <w:rPr>
          <w:rFonts w:ascii="Times New Roman" w:hAnsi="Times New Roman"/>
          <w:sz w:val="28"/>
          <w:szCs w:val="28"/>
        </w:rPr>
        <w:t xml:space="preserve"> </w:t>
      </w:r>
      <w:r w:rsidR="001A450C" w:rsidRPr="00E8164D">
        <w:rPr>
          <w:rFonts w:ascii="Times New Roman" w:hAnsi="Times New Roman"/>
          <w:sz w:val="28"/>
          <w:szCs w:val="28"/>
        </w:rPr>
        <w:t>выполнены работы по обновлению горизонтальной разметки на улично-дорожной сети города, а именно выполнена разметка на 12</w:t>
      </w:r>
      <w:r w:rsidR="0072326E" w:rsidRPr="00E8164D">
        <w:rPr>
          <w:rFonts w:ascii="Times New Roman" w:hAnsi="Times New Roman"/>
          <w:sz w:val="28"/>
          <w:szCs w:val="28"/>
        </w:rPr>
        <w:t>7</w:t>
      </w:r>
      <w:r w:rsidR="001A450C" w:rsidRPr="00E8164D">
        <w:rPr>
          <w:rFonts w:ascii="Times New Roman" w:hAnsi="Times New Roman"/>
          <w:sz w:val="28"/>
          <w:szCs w:val="28"/>
        </w:rPr>
        <w:t xml:space="preserve"> км </w:t>
      </w:r>
      <w:r w:rsidR="00FF48D1" w:rsidRPr="00E8164D">
        <w:rPr>
          <w:rFonts w:ascii="Times New Roman" w:hAnsi="Times New Roman"/>
          <w:sz w:val="28"/>
          <w:szCs w:val="28"/>
        </w:rPr>
        <w:t>улично-дорожной сети</w:t>
      </w:r>
      <w:r w:rsidR="0072326E" w:rsidRPr="00E8164D">
        <w:rPr>
          <w:rFonts w:ascii="Times New Roman" w:hAnsi="Times New Roman"/>
          <w:sz w:val="28"/>
          <w:szCs w:val="28"/>
        </w:rPr>
        <w:t xml:space="preserve"> города</w:t>
      </w:r>
      <w:r w:rsidR="001A450C" w:rsidRPr="00E8164D">
        <w:rPr>
          <w:rFonts w:ascii="Times New Roman" w:hAnsi="Times New Roman"/>
          <w:sz w:val="28"/>
          <w:szCs w:val="28"/>
        </w:rPr>
        <w:t xml:space="preserve">, на </w:t>
      </w:r>
      <w:r w:rsidR="00EB680B" w:rsidRPr="00E8164D">
        <w:rPr>
          <w:rFonts w:ascii="Times New Roman" w:hAnsi="Times New Roman"/>
          <w:sz w:val="28"/>
          <w:szCs w:val="28"/>
        </w:rPr>
        <w:t>8</w:t>
      </w:r>
      <w:r w:rsidR="00022193" w:rsidRPr="00E8164D">
        <w:rPr>
          <w:rFonts w:ascii="Times New Roman" w:hAnsi="Times New Roman"/>
          <w:sz w:val="28"/>
          <w:szCs w:val="28"/>
        </w:rPr>
        <w:t>8</w:t>
      </w:r>
      <w:r w:rsidR="001A450C" w:rsidRPr="00E8164D">
        <w:rPr>
          <w:rFonts w:ascii="Times New Roman" w:hAnsi="Times New Roman"/>
          <w:sz w:val="28"/>
          <w:szCs w:val="28"/>
        </w:rPr>
        <w:t xml:space="preserve"> пешеходных переходах города (</w:t>
      </w:r>
      <w:r w:rsidR="002552F4" w:rsidRPr="00E8164D">
        <w:rPr>
          <w:rFonts w:ascii="Times New Roman" w:hAnsi="Times New Roman"/>
          <w:sz w:val="28"/>
          <w:szCs w:val="28"/>
        </w:rPr>
        <w:t>4</w:t>
      </w:r>
      <w:r w:rsidR="00022193" w:rsidRPr="00E8164D">
        <w:rPr>
          <w:rFonts w:ascii="Times New Roman" w:hAnsi="Times New Roman"/>
          <w:sz w:val="28"/>
          <w:szCs w:val="28"/>
        </w:rPr>
        <w:t>182</w:t>
      </w:r>
      <w:r w:rsidR="001A450C" w:rsidRPr="00E8164D">
        <w:rPr>
          <w:rFonts w:ascii="Times New Roman" w:hAnsi="Times New Roman"/>
          <w:sz w:val="28"/>
          <w:szCs w:val="28"/>
        </w:rPr>
        <w:t>м</w:t>
      </w:r>
      <w:r w:rsidR="001A450C" w:rsidRPr="00E8164D">
        <w:rPr>
          <w:rFonts w:ascii="Times New Roman" w:hAnsi="Times New Roman"/>
          <w:sz w:val="28"/>
          <w:szCs w:val="28"/>
          <w:vertAlign w:val="superscript"/>
        </w:rPr>
        <w:t>2</w:t>
      </w:r>
      <w:r w:rsidR="001A450C" w:rsidRPr="00E8164D">
        <w:rPr>
          <w:rFonts w:ascii="Times New Roman" w:hAnsi="Times New Roman"/>
          <w:sz w:val="28"/>
          <w:szCs w:val="28"/>
        </w:rPr>
        <w:t xml:space="preserve">), </w:t>
      </w:r>
      <w:r w:rsidR="00022193" w:rsidRPr="00E8164D">
        <w:rPr>
          <w:rFonts w:ascii="Times New Roman" w:hAnsi="Times New Roman"/>
          <w:sz w:val="28"/>
          <w:szCs w:val="28"/>
        </w:rPr>
        <w:t>6</w:t>
      </w:r>
      <w:r w:rsidR="0072326E" w:rsidRPr="00E8164D">
        <w:rPr>
          <w:rFonts w:ascii="Times New Roman" w:hAnsi="Times New Roman"/>
          <w:sz w:val="28"/>
          <w:szCs w:val="28"/>
        </w:rPr>
        <w:t>3</w:t>
      </w:r>
      <w:r w:rsidR="001A450C" w:rsidRPr="00E8164D">
        <w:rPr>
          <w:rFonts w:ascii="Times New Roman" w:hAnsi="Times New Roman"/>
          <w:sz w:val="28"/>
          <w:szCs w:val="28"/>
        </w:rPr>
        <w:t xml:space="preserve"> парковк</w:t>
      </w:r>
      <w:r w:rsidR="0072326E" w:rsidRPr="00E8164D">
        <w:rPr>
          <w:rFonts w:ascii="Times New Roman" w:hAnsi="Times New Roman"/>
          <w:sz w:val="28"/>
          <w:szCs w:val="28"/>
        </w:rPr>
        <w:t>ах</w:t>
      </w:r>
      <w:r w:rsidR="006768F2" w:rsidRPr="00E8164D">
        <w:rPr>
          <w:rFonts w:ascii="Times New Roman" w:hAnsi="Times New Roman"/>
          <w:sz w:val="28"/>
          <w:szCs w:val="28"/>
        </w:rPr>
        <w:t xml:space="preserve">. </w:t>
      </w:r>
      <w:r w:rsidR="0046699C">
        <w:rPr>
          <w:rFonts w:ascii="Times New Roman" w:hAnsi="Times New Roman"/>
          <w:sz w:val="28"/>
          <w:szCs w:val="28"/>
        </w:rPr>
        <w:t xml:space="preserve">Произведена </w:t>
      </w:r>
      <w:r w:rsidR="006768F2" w:rsidRPr="00E8164D">
        <w:rPr>
          <w:rFonts w:ascii="Times New Roman" w:hAnsi="Times New Roman"/>
          <w:sz w:val="28"/>
          <w:szCs w:val="28"/>
        </w:rPr>
        <w:t>закупк</w:t>
      </w:r>
      <w:r w:rsidR="0046699C">
        <w:rPr>
          <w:rFonts w:ascii="Times New Roman" w:hAnsi="Times New Roman"/>
          <w:sz w:val="28"/>
          <w:szCs w:val="28"/>
        </w:rPr>
        <w:t>а</w:t>
      </w:r>
      <w:r w:rsidR="006768F2" w:rsidRPr="00E8164D">
        <w:rPr>
          <w:rFonts w:ascii="Times New Roman" w:hAnsi="Times New Roman"/>
          <w:sz w:val="28"/>
          <w:szCs w:val="28"/>
        </w:rPr>
        <w:t xml:space="preserve"> материалов </w:t>
      </w:r>
      <w:r w:rsidR="0046699C" w:rsidRPr="00E8164D">
        <w:rPr>
          <w:rFonts w:ascii="Times New Roman" w:hAnsi="Times New Roman"/>
          <w:sz w:val="28"/>
          <w:szCs w:val="28"/>
        </w:rPr>
        <w:t xml:space="preserve">(краска, </w:t>
      </w:r>
      <w:r w:rsidR="0046699C">
        <w:rPr>
          <w:rFonts w:ascii="Times New Roman" w:hAnsi="Times New Roman"/>
          <w:sz w:val="28"/>
          <w:szCs w:val="28"/>
        </w:rPr>
        <w:t xml:space="preserve">разбавитель, </w:t>
      </w:r>
      <w:proofErr w:type="spellStart"/>
      <w:r w:rsidR="0046699C" w:rsidRPr="00E8164D">
        <w:rPr>
          <w:rFonts w:ascii="Times New Roman" w:hAnsi="Times New Roman"/>
          <w:sz w:val="28"/>
          <w:szCs w:val="28"/>
        </w:rPr>
        <w:t>стеклошарики</w:t>
      </w:r>
      <w:proofErr w:type="spellEnd"/>
      <w:r w:rsidR="0046699C" w:rsidRPr="00E8164D">
        <w:rPr>
          <w:rFonts w:ascii="Times New Roman" w:hAnsi="Times New Roman"/>
          <w:sz w:val="28"/>
          <w:szCs w:val="28"/>
        </w:rPr>
        <w:t xml:space="preserve">) </w:t>
      </w:r>
      <w:r w:rsidR="006768F2" w:rsidRPr="00E8164D">
        <w:rPr>
          <w:rFonts w:ascii="Times New Roman" w:hAnsi="Times New Roman"/>
          <w:sz w:val="28"/>
          <w:szCs w:val="28"/>
        </w:rPr>
        <w:t>для обновления горизонтальной дорожной разметки</w:t>
      </w:r>
      <w:r w:rsidR="002552F4" w:rsidRPr="00E8164D">
        <w:rPr>
          <w:rFonts w:ascii="Times New Roman" w:hAnsi="Times New Roman"/>
          <w:sz w:val="28"/>
          <w:szCs w:val="28"/>
        </w:rPr>
        <w:t>.</w:t>
      </w:r>
    </w:p>
    <w:p w:rsidR="00AC4007" w:rsidRPr="00E8164D" w:rsidRDefault="00AC4007" w:rsidP="001D5467">
      <w:pPr>
        <w:ind w:firstLine="567"/>
        <w:jc w:val="both"/>
        <w:rPr>
          <w:sz w:val="28"/>
          <w:szCs w:val="28"/>
        </w:rPr>
      </w:pPr>
      <w:r w:rsidRPr="00E8164D">
        <w:rPr>
          <w:sz w:val="28"/>
          <w:szCs w:val="28"/>
        </w:rPr>
        <w:t>Была проведена модернизация нерегулируем</w:t>
      </w:r>
      <w:r w:rsidR="001C030A" w:rsidRPr="00E8164D">
        <w:rPr>
          <w:sz w:val="28"/>
          <w:szCs w:val="28"/>
        </w:rPr>
        <w:t>ого</w:t>
      </w:r>
      <w:r w:rsidRPr="00E8164D">
        <w:rPr>
          <w:sz w:val="28"/>
          <w:szCs w:val="28"/>
        </w:rPr>
        <w:t xml:space="preserve"> пешеходн</w:t>
      </w:r>
      <w:r w:rsidR="001C030A" w:rsidRPr="00E8164D">
        <w:rPr>
          <w:sz w:val="28"/>
          <w:szCs w:val="28"/>
        </w:rPr>
        <w:t>ого</w:t>
      </w:r>
      <w:r w:rsidRPr="00E8164D">
        <w:rPr>
          <w:sz w:val="28"/>
          <w:szCs w:val="28"/>
        </w:rPr>
        <w:t xml:space="preserve"> переход</w:t>
      </w:r>
      <w:r w:rsidR="001C030A" w:rsidRPr="00E8164D">
        <w:rPr>
          <w:sz w:val="28"/>
          <w:szCs w:val="28"/>
        </w:rPr>
        <w:t>а</w:t>
      </w:r>
      <w:r w:rsidRPr="00E8164D">
        <w:rPr>
          <w:sz w:val="28"/>
          <w:szCs w:val="28"/>
        </w:rPr>
        <w:t xml:space="preserve">,  </w:t>
      </w:r>
      <w:r w:rsidR="00041F56" w:rsidRPr="00E8164D">
        <w:rPr>
          <w:sz w:val="28"/>
          <w:szCs w:val="28"/>
        </w:rPr>
        <w:t xml:space="preserve">прилегающего непосредственно к образовательному учреждению - </w:t>
      </w:r>
      <w:r w:rsidR="00041F56" w:rsidRPr="00E8164D">
        <w:rPr>
          <w:rStyle w:val="af5"/>
          <w:b w:val="0"/>
          <w:sz w:val="28"/>
          <w:szCs w:val="28"/>
        </w:rPr>
        <w:t>ГБПОУ «Химико-технологический техникум города Саянска»</w:t>
      </w:r>
      <w:r w:rsidR="00041F56" w:rsidRPr="00E8164D">
        <w:rPr>
          <w:rStyle w:val="af5"/>
          <w:sz w:val="28"/>
          <w:szCs w:val="28"/>
        </w:rPr>
        <w:t xml:space="preserve"> </w:t>
      </w:r>
      <w:r w:rsidR="00041F56" w:rsidRPr="00E8164D">
        <w:rPr>
          <w:sz w:val="28"/>
          <w:szCs w:val="28"/>
        </w:rPr>
        <w:t xml:space="preserve">и расположенного </w:t>
      </w:r>
      <w:r w:rsidR="00041F56" w:rsidRPr="00E8164D">
        <w:rPr>
          <w:rFonts w:eastAsiaTheme="minorEastAsia"/>
          <w:sz w:val="28"/>
          <w:szCs w:val="28"/>
        </w:rPr>
        <w:t xml:space="preserve">на аварийно-опасном участке автомобильной дороги, по адресу: г.Саянск, проспект Ленинградский, д.36 (в районе ДК «Юность» и Химико-технологического техникума) </w:t>
      </w:r>
      <w:r w:rsidRPr="00E8164D">
        <w:rPr>
          <w:sz w:val="28"/>
          <w:szCs w:val="28"/>
        </w:rPr>
        <w:t xml:space="preserve">за счет </w:t>
      </w:r>
      <w:r w:rsidRPr="00E8164D">
        <w:rPr>
          <w:color w:val="000000"/>
          <w:sz w:val="28"/>
          <w:szCs w:val="28"/>
        </w:rPr>
        <w:t>предоставления субсидии из областного бюджета</w:t>
      </w:r>
      <w:r w:rsidR="00041F56" w:rsidRPr="00E8164D">
        <w:rPr>
          <w:color w:val="000000"/>
          <w:sz w:val="28"/>
          <w:szCs w:val="28"/>
        </w:rPr>
        <w:t xml:space="preserve">. Были проведены работы </w:t>
      </w:r>
      <w:r w:rsidR="00041F56" w:rsidRPr="00E8164D">
        <w:rPr>
          <w:sz w:val="28"/>
          <w:szCs w:val="28"/>
        </w:rPr>
        <w:t>по обустройству пешеходного перехода светофорным регулированием с применением вызывной фазы для движения пешеходов и дополнительными дорожными знаками</w:t>
      </w:r>
      <w:r w:rsidRPr="00E8164D">
        <w:rPr>
          <w:sz w:val="28"/>
          <w:szCs w:val="28"/>
        </w:rPr>
        <w:t xml:space="preserve">. </w:t>
      </w:r>
    </w:p>
    <w:p w:rsidR="00306CDE" w:rsidRPr="00E8164D" w:rsidRDefault="00306CDE" w:rsidP="001D5467">
      <w:pPr>
        <w:pStyle w:val="a9"/>
        <w:ind w:firstLine="567"/>
        <w:jc w:val="both"/>
        <w:rPr>
          <w:rFonts w:ascii="Times New Roman" w:hAnsi="Times New Roman"/>
          <w:sz w:val="28"/>
          <w:szCs w:val="28"/>
        </w:rPr>
      </w:pPr>
      <w:r w:rsidRPr="00E8164D">
        <w:rPr>
          <w:rFonts w:ascii="Times New Roman" w:hAnsi="Times New Roman"/>
          <w:sz w:val="28"/>
          <w:szCs w:val="28"/>
        </w:rPr>
        <w:t>В полном объеме выполнены мероприятия, не требующие финансирования, такие как:</w:t>
      </w:r>
    </w:p>
    <w:p w:rsidR="00C72652" w:rsidRPr="00E8164D" w:rsidRDefault="00306CDE" w:rsidP="001D5467">
      <w:pPr>
        <w:pStyle w:val="a9"/>
        <w:ind w:firstLine="567"/>
        <w:jc w:val="both"/>
        <w:rPr>
          <w:rFonts w:ascii="Times New Roman" w:hAnsi="Times New Roman"/>
          <w:sz w:val="28"/>
          <w:szCs w:val="28"/>
        </w:rPr>
      </w:pPr>
      <w:r w:rsidRPr="00E8164D">
        <w:rPr>
          <w:rFonts w:ascii="Times New Roman" w:hAnsi="Times New Roman"/>
          <w:sz w:val="28"/>
          <w:szCs w:val="28"/>
        </w:rPr>
        <w:t>-</w:t>
      </w:r>
      <w:r w:rsidR="000A13B4" w:rsidRPr="00E8164D">
        <w:rPr>
          <w:rFonts w:ascii="Times New Roman" w:hAnsi="Times New Roman"/>
          <w:sz w:val="28"/>
          <w:szCs w:val="28"/>
        </w:rPr>
        <w:t xml:space="preserve"> </w:t>
      </w:r>
      <w:r w:rsidR="0072326E" w:rsidRPr="00E8164D">
        <w:rPr>
          <w:rFonts w:ascii="Times New Roman" w:hAnsi="Times New Roman"/>
          <w:sz w:val="28"/>
          <w:szCs w:val="28"/>
        </w:rPr>
        <w:t>п</w:t>
      </w:r>
      <w:r w:rsidR="000A13B4" w:rsidRPr="00E8164D">
        <w:rPr>
          <w:rFonts w:ascii="Times New Roman" w:hAnsi="Times New Roman"/>
          <w:sz w:val="28"/>
          <w:szCs w:val="28"/>
        </w:rPr>
        <w:t xml:space="preserve">остоянное </w:t>
      </w:r>
      <w:r w:rsidRPr="00E8164D">
        <w:rPr>
          <w:rFonts w:ascii="Times New Roman" w:hAnsi="Times New Roman"/>
          <w:sz w:val="28"/>
          <w:szCs w:val="28"/>
        </w:rPr>
        <w:t>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w:t>
      </w:r>
      <w:r w:rsidR="00C72652" w:rsidRPr="00E8164D">
        <w:rPr>
          <w:rFonts w:ascii="Times New Roman" w:hAnsi="Times New Roman"/>
          <w:sz w:val="28"/>
          <w:szCs w:val="28"/>
        </w:rPr>
        <w:t>ез средства массовой информации</w:t>
      </w:r>
      <w:r w:rsidR="00CA4C2E" w:rsidRPr="00E8164D">
        <w:rPr>
          <w:rFonts w:ascii="Times New Roman" w:hAnsi="Times New Roman"/>
          <w:sz w:val="28"/>
          <w:szCs w:val="28"/>
        </w:rPr>
        <w:t>: размещается информация на официальном сайте администрации городского округа муниципального образования «</w:t>
      </w:r>
      <w:r w:rsidR="00041F56" w:rsidRPr="00E8164D">
        <w:rPr>
          <w:rFonts w:ascii="Times New Roman" w:hAnsi="Times New Roman"/>
          <w:sz w:val="28"/>
          <w:szCs w:val="28"/>
        </w:rPr>
        <w:t>город Саянск» в сети «Интернет»</w:t>
      </w:r>
      <w:r w:rsidR="000A13B4" w:rsidRPr="00E8164D">
        <w:rPr>
          <w:rFonts w:ascii="Times New Roman" w:hAnsi="Times New Roman"/>
          <w:sz w:val="28"/>
          <w:szCs w:val="28"/>
        </w:rPr>
        <w:t>.</w:t>
      </w:r>
    </w:p>
    <w:p w:rsidR="0095213F" w:rsidRPr="00E8164D" w:rsidRDefault="0095213F" w:rsidP="001D5467">
      <w:pPr>
        <w:pStyle w:val="a9"/>
        <w:ind w:firstLine="567"/>
        <w:jc w:val="both"/>
        <w:rPr>
          <w:rFonts w:ascii="Times New Roman" w:hAnsi="Times New Roman"/>
          <w:sz w:val="28"/>
          <w:szCs w:val="28"/>
        </w:rPr>
      </w:pPr>
      <w:r w:rsidRPr="00E8164D">
        <w:rPr>
          <w:rFonts w:ascii="Times New Roman" w:hAnsi="Times New Roman"/>
          <w:sz w:val="28"/>
          <w:szCs w:val="28"/>
        </w:rPr>
        <w:t>Управлением образования:</w:t>
      </w:r>
    </w:p>
    <w:p w:rsidR="00CF2BD4" w:rsidRPr="00E8164D" w:rsidRDefault="00CF2BD4" w:rsidP="001D5467">
      <w:pPr>
        <w:numPr>
          <w:ilvl w:val="0"/>
          <w:numId w:val="6"/>
        </w:numPr>
        <w:tabs>
          <w:tab w:val="left" w:pos="567"/>
        </w:tabs>
        <w:suppressAutoHyphens/>
        <w:ind w:left="0" w:firstLine="283"/>
        <w:jc w:val="both"/>
        <w:rPr>
          <w:bCs/>
          <w:sz w:val="28"/>
          <w:szCs w:val="28"/>
        </w:rPr>
      </w:pPr>
      <w:r w:rsidRPr="00E8164D">
        <w:rPr>
          <w:bCs/>
          <w:sz w:val="28"/>
          <w:szCs w:val="28"/>
        </w:rPr>
        <w:t>проведена городская викторина по правилам дорожного движения,</w:t>
      </w:r>
      <w:r w:rsidRPr="00E8164D">
        <w:rPr>
          <w:sz w:val="28"/>
          <w:szCs w:val="28"/>
        </w:rPr>
        <w:t xml:space="preserve"> </w:t>
      </w:r>
      <w:r w:rsidRPr="00E8164D">
        <w:rPr>
          <w:bCs/>
          <w:sz w:val="28"/>
          <w:szCs w:val="28"/>
        </w:rPr>
        <w:t xml:space="preserve">участие приняли 526 </w:t>
      </w:r>
      <w:proofErr w:type="gramStart"/>
      <w:r w:rsidRPr="00E8164D">
        <w:rPr>
          <w:bCs/>
          <w:sz w:val="28"/>
          <w:szCs w:val="28"/>
        </w:rPr>
        <w:t>обучающихся</w:t>
      </w:r>
      <w:proofErr w:type="gramEnd"/>
      <w:r w:rsidRPr="00E8164D">
        <w:rPr>
          <w:bCs/>
          <w:sz w:val="28"/>
          <w:szCs w:val="28"/>
        </w:rPr>
        <w:t>;</w:t>
      </w:r>
    </w:p>
    <w:p w:rsidR="00CF2BD4" w:rsidRPr="00E8164D" w:rsidRDefault="00CF2BD4" w:rsidP="001D5467">
      <w:pPr>
        <w:numPr>
          <w:ilvl w:val="0"/>
          <w:numId w:val="6"/>
        </w:numPr>
        <w:tabs>
          <w:tab w:val="left" w:pos="567"/>
        </w:tabs>
        <w:suppressAutoHyphens/>
        <w:ind w:left="0" w:firstLine="283"/>
        <w:jc w:val="both"/>
        <w:rPr>
          <w:bCs/>
          <w:sz w:val="28"/>
          <w:szCs w:val="28"/>
        </w:rPr>
      </w:pPr>
      <w:r w:rsidRPr="00E8164D">
        <w:rPr>
          <w:bCs/>
          <w:sz w:val="28"/>
          <w:szCs w:val="28"/>
        </w:rPr>
        <w:t>проведена городская интеллектуальная игра «Светофор и пешеход», участие приняли 32 человека;</w:t>
      </w:r>
    </w:p>
    <w:p w:rsidR="00CF2BD4" w:rsidRPr="00E8164D" w:rsidRDefault="00CF2BD4" w:rsidP="001D5467">
      <w:pPr>
        <w:numPr>
          <w:ilvl w:val="0"/>
          <w:numId w:val="6"/>
        </w:numPr>
        <w:tabs>
          <w:tab w:val="left" w:pos="567"/>
        </w:tabs>
        <w:suppressAutoHyphens/>
        <w:ind w:left="0" w:firstLine="283"/>
        <w:jc w:val="both"/>
        <w:rPr>
          <w:bCs/>
          <w:sz w:val="28"/>
          <w:szCs w:val="28"/>
        </w:rPr>
      </w:pPr>
      <w:r w:rsidRPr="00E8164D">
        <w:rPr>
          <w:bCs/>
          <w:sz w:val="28"/>
          <w:szCs w:val="28"/>
        </w:rPr>
        <w:t>проведен городской конкурс «Безопасное колесо», участие приняли 32 человека;</w:t>
      </w:r>
    </w:p>
    <w:p w:rsidR="00CF2BD4" w:rsidRPr="0046699C" w:rsidRDefault="00CF2BD4" w:rsidP="001D5467">
      <w:pPr>
        <w:numPr>
          <w:ilvl w:val="0"/>
          <w:numId w:val="6"/>
        </w:numPr>
        <w:tabs>
          <w:tab w:val="left" w:pos="567"/>
        </w:tabs>
        <w:suppressAutoHyphens/>
        <w:ind w:left="0" w:firstLine="283"/>
        <w:jc w:val="both"/>
        <w:rPr>
          <w:sz w:val="28"/>
          <w:szCs w:val="28"/>
        </w:rPr>
      </w:pPr>
      <w:r w:rsidRPr="00E8164D">
        <w:rPr>
          <w:bCs/>
          <w:sz w:val="28"/>
          <w:szCs w:val="28"/>
        </w:rPr>
        <w:t xml:space="preserve">проведены следующие акции: </w:t>
      </w:r>
      <w:r w:rsidRPr="00E8164D">
        <w:rPr>
          <w:rFonts w:eastAsia="Calibri"/>
          <w:bCs/>
          <w:sz w:val="28"/>
          <w:szCs w:val="28"/>
        </w:rPr>
        <w:t xml:space="preserve">«Внимание дети!», «Внимание пешеход!», «Вежливый водитель», </w:t>
      </w:r>
      <w:r w:rsidRPr="00E8164D">
        <w:rPr>
          <w:color w:val="000000"/>
          <w:sz w:val="28"/>
          <w:szCs w:val="28"/>
        </w:rPr>
        <w:t xml:space="preserve">«Безопасные каникулы», «Единый день безопасности» в рамках которых проведены профилактические занятия, беседы </w:t>
      </w:r>
      <w:r w:rsidRPr="00E8164D">
        <w:rPr>
          <w:sz w:val="28"/>
          <w:szCs w:val="28"/>
        </w:rPr>
        <w:t xml:space="preserve">по пропаганде соблюдения правил дорожного движения и безопасному поведению детей на проезжей части и в транспорте. </w:t>
      </w:r>
      <w:r w:rsidRPr="00E8164D">
        <w:rPr>
          <w:color w:val="000000"/>
          <w:sz w:val="28"/>
          <w:szCs w:val="28"/>
        </w:rPr>
        <w:t>В мероприятиях приняли участие 5379 человека;</w:t>
      </w:r>
    </w:p>
    <w:p w:rsidR="0046699C" w:rsidRPr="00E8164D" w:rsidRDefault="0046699C" w:rsidP="0046699C">
      <w:pPr>
        <w:tabs>
          <w:tab w:val="left" w:pos="567"/>
        </w:tabs>
        <w:suppressAutoHyphens/>
        <w:ind w:left="283"/>
        <w:jc w:val="both"/>
        <w:rPr>
          <w:sz w:val="28"/>
          <w:szCs w:val="28"/>
        </w:rPr>
      </w:pPr>
    </w:p>
    <w:p w:rsidR="00CF2BD4" w:rsidRPr="00E8164D" w:rsidRDefault="00CF2BD4" w:rsidP="001D5467">
      <w:pPr>
        <w:numPr>
          <w:ilvl w:val="0"/>
          <w:numId w:val="6"/>
        </w:numPr>
        <w:tabs>
          <w:tab w:val="left" w:pos="567"/>
        </w:tabs>
        <w:suppressAutoHyphens/>
        <w:ind w:left="0" w:firstLine="283"/>
        <w:jc w:val="both"/>
        <w:rPr>
          <w:sz w:val="28"/>
          <w:szCs w:val="28"/>
        </w:rPr>
      </w:pPr>
      <w:r w:rsidRPr="00E8164D">
        <w:rPr>
          <w:color w:val="000000"/>
          <w:sz w:val="28"/>
          <w:szCs w:val="28"/>
        </w:rPr>
        <w:lastRenderedPageBreak/>
        <w:t xml:space="preserve">проведены родительские собрания по разъяснению вопросов: соблюдения Правил дорожного движения Российской Федерации при перевозке детей необходимости использования детских удерживающих устройств и ремней безопасности, использования </w:t>
      </w:r>
      <w:proofErr w:type="spellStart"/>
      <w:r w:rsidRPr="00E8164D">
        <w:rPr>
          <w:color w:val="000000"/>
          <w:sz w:val="28"/>
          <w:szCs w:val="28"/>
        </w:rPr>
        <w:t>световозвращающих</w:t>
      </w:r>
      <w:proofErr w:type="spellEnd"/>
      <w:r w:rsidRPr="00E8164D">
        <w:rPr>
          <w:color w:val="000000"/>
          <w:sz w:val="28"/>
          <w:szCs w:val="28"/>
        </w:rPr>
        <w:t xml:space="preserve"> элементов, участие приняли 2746 родителей (законных представителей);</w:t>
      </w:r>
    </w:p>
    <w:p w:rsidR="00CF2BD4" w:rsidRPr="00E8164D" w:rsidRDefault="00CF2BD4" w:rsidP="001D5467">
      <w:pPr>
        <w:numPr>
          <w:ilvl w:val="0"/>
          <w:numId w:val="6"/>
        </w:numPr>
        <w:tabs>
          <w:tab w:val="left" w:pos="567"/>
        </w:tabs>
        <w:ind w:left="0" w:firstLine="283"/>
        <w:jc w:val="both"/>
        <w:rPr>
          <w:color w:val="000000"/>
          <w:sz w:val="28"/>
          <w:szCs w:val="28"/>
        </w:rPr>
      </w:pPr>
      <w:proofErr w:type="gramStart"/>
      <w:r w:rsidRPr="00E8164D">
        <w:rPr>
          <w:color w:val="000000"/>
          <w:sz w:val="28"/>
          <w:szCs w:val="28"/>
        </w:rPr>
        <w:t>обучающиеся 1 - 9 классов в количестве 2132 человека приняли участие во Всероссийской онлайн-олимпиаде «Безопасные дороги»;</w:t>
      </w:r>
      <w:proofErr w:type="gramEnd"/>
    </w:p>
    <w:p w:rsidR="00CF2BD4" w:rsidRPr="00E8164D" w:rsidRDefault="00CF2BD4" w:rsidP="001D5467">
      <w:pPr>
        <w:numPr>
          <w:ilvl w:val="0"/>
          <w:numId w:val="6"/>
        </w:numPr>
        <w:tabs>
          <w:tab w:val="left" w:pos="567"/>
        </w:tabs>
        <w:suppressAutoHyphens/>
        <w:ind w:left="0" w:firstLine="283"/>
        <w:jc w:val="both"/>
        <w:rPr>
          <w:sz w:val="28"/>
          <w:szCs w:val="28"/>
        </w:rPr>
      </w:pPr>
      <w:r w:rsidRPr="00E8164D">
        <w:rPr>
          <w:sz w:val="28"/>
          <w:szCs w:val="28"/>
        </w:rPr>
        <w:t>в учебную программу общеобразовательных учреждений включен курс по изучению правил дорожного движения (10-ти часовая программа в 1-9 классах);</w:t>
      </w:r>
    </w:p>
    <w:p w:rsidR="00CC411C" w:rsidRPr="00E8164D" w:rsidRDefault="00CF2BD4" w:rsidP="001D5467">
      <w:pPr>
        <w:numPr>
          <w:ilvl w:val="0"/>
          <w:numId w:val="5"/>
        </w:numPr>
        <w:tabs>
          <w:tab w:val="left" w:pos="567"/>
        </w:tabs>
        <w:suppressAutoHyphens/>
        <w:ind w:left="0" w:firstLine="283"/>
        <w:jc w:val="both"/>
        <w:rPr>
          <w:sz w:val="28"/>
          <w:szCs w:val="28"/>
        </w:rPr>
      </w:pPr>
      <w:r w:rsidRPr="00E8164D">
        <w:rPr>
          <w:rFonts w:eastAsia="Calibri"/>
          <w:bCs/>
          <w:sz w:val="28"/>
          <w:szCs w:val="28"/>
        </w:rPr>
        <w:t>команда города Саянска приняла участие в областном конкурсе «Безопасное колесо» (4 человека)</w:t>
      </w:r>
      <w:r w:rsidR="00CC411C" w:rsidRPr="00E8164D">
        <w:rPr>
          <w:rFonts w:eastAsia="Calibri"/>
          <w:bCs/>
          <w:sz w:val="28"/>
          <w:szCs w:val="28"/>
        </w:rPr>
        <w:t>.</w:t>
      </w:r>
    </w:p>
    <w:p w:rsidR="0093786E" w:rsidRPr="00E8164D" w:rsidRDefault="00C535D6" w:rsidP="001D5467">
      <w:pPr>
        <w:pStyle w:val="a9"/>
        <w:ind w:firstLine="567"/>
        <w:jc w:val="both"/>
        <w:rPr>
          <w:rFonts w:ascii="Times New Roman" w:hAnsi="Times New Roman"/>
          <w:sz w:val="28"/>
          <w:szCs w:val="28"/>
        </w:rPr>
      </w:pPr>
      <w:r w:rsidRPr="00E8164D">
        <w:rPr>
          <w:rFonts w:ascii="Times New Roman" w:hAnsi="Times New Roman"/>
          <w:sz w:val="28"/>
          <w:szCs w:val="28"/>
        </w:rPr>
        <w:t>У</w:t>
      </w:r>
      <w:r w:rsidR="0093786E" w:rsidRPr="00E8164D">
        <w:rPr>
          <w:rFonts w:ascii="Times New Roman" w:hAnsi="Times New Roman"/>
          <w:sz w:val="28"/>
          <w:szCs w:val="28"/>
        </w:rPr>
        <w:t xml:space="preserve">правление образования администрации муниципального образования «город Саянск» </w:t>
      </w:r>
      <w:r w:rsidR="002A70CB" w:rsidRPr="00E8164D">
        <w:rPr>
          <w:rFonts w:ascii="Times New Roman" w:hAnsi="Times New Roman"/>
          <w:sz w:val="28"/>
          <w:szCs w:val="28"/>
        </w:rPr>
        <w:t>проведено совместно</w:t>
      </w:r>
      <w:r w:rsidR="0093786E" w:rsidRPr="00E8164D">
        <w:rPr>
          <w:rFonts w:ascii="Times New Roman" w:hAnsi="Times New Roman"/>
          <w:sz w:val="28"/>
          <w:szCs w:val="28"/>
        </w:rPr>
        <w:t xml:space="preserve"> </w:t>
      </w:r>
      <w:r w:rsidR="002A70CB" w:rsidRPr="00E8164D">
        <w:rPr>
          <w:rFonts w:ascii="Times New Roman" w:hAnsi="Times New Roman"/>
          <w:sz w:val="28"/>
          <w:szCs w:val="28"/>
        </w:rPr>
        <w:t xml:space="preserve">с </w:t>
      </w:r>
      <w:r w:rsidR="00CC411C" w:rsidRPr="00E8164D">
        <w:rPr>
          <w:rFonts w:ascii="Times New Roman" w:hAnsi="Times New Roman"/>
          <w:sz w:val="28"/>
          <w:szCs w:val="28"/>
        </w:rPr>
        <w:t xml:space="preserve">отделом </w:t>
      </w:r>
      <w:r w:rsidR="0093786E" w:rsidRPr="00E8164D">
        <w:rPr>
          <w:rFonts w:ascii="Times New Roman" w:hAnsi="Times New Roman"/>
          <w:sz w:val="28"/>
          <w:szCs w:val="28"/>
        </w:rPr>
        <w:t>Г</w:t>
      </w:r>
      <w:r w:rsidR="00CC411C" w:rsidRPr="00E8164D">
        <w:rPr>
          <w:rFonts w:ascii="Times New Roman" w:hAnsi="Times New Roman"/>
          <w:sz w:val="28"/>
          <w:szCs w:val="28"/>
        </w:rPr>
        <w:t>АИ</w:t>
      </w:r>
      <w:r w:rsidR="0093786E" w:rsidRPr="00E8164D">
        <w:rPr>
          <w:rFonts w:ascii="Times New Roman" w:hAnsi="Times New Roman"/>
          <w:sz w:val="28"/>
          <w:szCs w:val="28"/>
        </w:rPr>
        <w:t xml:space="preserve"> МО МВД России «Зиминский» обследование всех школ</w:t>
      </w:r>
      <w:r w:rsidR="002A70CB" w:rsidRPr="00E8164D">
        <w:rPr>
          <w:rFonts w:ascii="Times New Roman" w:hAnsi="Times New Roman"/>
          <w:sz w:val="28"/>
          <w:szCs w:val="28"/>
        </w:rPr>
        <w:t>.</w:t>
      </w:r>
      <w:r w:rsidR="0093786E" w:rsidRPr="00E8164D">
        <w:rPr>
          <w:rFonts w:ascii="Times New Roman" w:hAnsi="Times New Roman"/>
          <w:sz w:val="28"/>
          <w:szCs w:val="28"/>
        </w:rPr>
        <w:t xml:space="preserve"> </w:t>
      </w:r>
      <w:r w:rsidR="002A70CB" w:rsidRPr="00E8164D">
        <w:rPr>
          <w:rFonts w:ascii="Times New Roman" w:hAnsi="Times New Roman"/>
          <w:sz w:val="28"/>
          <w:szCs w:val="28"/>
        </w:rPr>
        <w:t>П</w:t>
      </w:r>
      <w:r w:rsidR="0093786E" w:rsidRPr="00E8164D">
        <w:rPr>
          <w:rFonts w:ascii="Times New Roman" w:hAnsi="Times New Roman"/>
          <w:sz w:val="28"/>
          <w:szCs w:val="28"/>
        </w:rPr>
        <w:t xml:space="preserve">аспорта дорожной безопасности  имеются  во всех общеобразовательных учреждениях города, актуализируются </w:t>
      </w:r>
      <w:r w:rsidR="0095213F" w:rsidRPr="00E8164D">
        <w:rPr>
          <w:rFonts w:ascii="Times New Roman" w:hAnsi="Times New Roman"/>
          <w:sz w:val="28"/>
          <w:szCs w:val="28"/>
        </w:rPr>
        <w:t>и корректируются ежегодно</w:t>
      </w:r>
      <w:r w:rsidR="0093786E" w:rsidRPr="00E8164D">
        <w:rPr>
          <w:rFonts w:ascii="Times New Roman" w:hAnsi="Times New Roman"/>
          <w:sz w:val="28"/>
          <w:szCs w:val="28"/>
        </w:rPr>
        <w:t>.</w:t>
      </w:r>
    </w:p>
    <w:p w:rsidR="00533917" w:rsidRPr="00E8164D" w:rsidRDefault="00147E10" w:rsidP="001D5467">
      <w:pPr>
        <w:pStyle w:val="a9"/>
        <w:ind w:firstLine="567"/>
        <w:jc w:val="both"/>
        <w:rPr>
          <w:rFonts w:ascii="Times New Roman" w:hAnsi="Times New Roman"/>
          <w:sz w:val="28"/>
          <w:szCs w:val="28"/>
        </w:rPr>
      </w:pPr>
      <w:r w:rsidRPr="00E8164D">
        <w:rPr>
          <w:rFonts w:ascii="Times New Roman" w:hAnsi="Times New Roman"/>
          <w:sz w:val="28"/>
          <w:szCs w:val="28"/>
        </w:rPr>
        <w:t>Также инспекторами по ПБДД ОГ</w:t>
      </w:r>
      <w:r w:rsidR="00CC411C" w:rsidRPr="00E8164D">
        <w:rPr>
          <w:rFonts w:ascii="Times New Roman" w:hAnsi="Times New Roman"/>
          <w:sz w:val="28"/>
          <w:szCs w:val="28"/>
        </w:rPr>
        <w:t>АИ</w:t>
      </w:r>
      <w:r w:rsidRPr="00E8164D">
        <w:rPr>
          <w:rFonts w:ascii="Times New Roman" w:hAnsi="Times New Roman"/>
          <w:sz w:val="28"/>
          <w:szCs w:val="28"/>
        </w:rPr>
        <w:t xml:space="preserve"> МО МВД России «Зиминский» в течение учебного года во всех общеобразовательных учреждениях (</w:t>
      </w:r>
      <w:r w:rsidR="002A70CB" w:rsidRPr="00E8164D">
        <w:rPr>
          <w:rFonts w:ascii="Times New Roman" w:hAnsi="Times New Roman"/>
          <w:sz w:val="28"/>
          <w:szCs w:val="28"/>
        </w:rPr>
        <w:t>в школах</w:t>
      </w:r>
      <w:r w:rsidRPr="00E8164D">
        <w:rPr>
          <w:rFonts w:ascii="Times New Roman" w:hAnsi="Times New Roman"/>
          <w:sz w:val="28"/>
          <w:szCs w:val="28"/>
        </w:rPr>
        <w:t xml:space="preserve"> и Химико-технологическ</w:t>
      </w:r>
      <w:r w:rsidR="002A70CB" w:rsidRPr="00E8164D">
        <w:rPr>
          <w:rFonts w:ascii="Times New Roman" w:hAnsi="Times New Roman"/>
          <w:sz w:val="28"/>
          <w:szCs w:val="28"/>
        </w:rPr>
        <w:t>ом</w:t>
      </w:r>
      <w:r w:rsidRPr="00E8164D">
        <w:rPr>
          <w:rFonts w:ascii="Times New Roman" w:hAnsi="Times New Roman"/>
          <w:sz w:val="28"/>
          <w:szCs w:val="28"/>
        </w:rPr>
        <w:t xml:space="preserve"> техникум</w:t>
      </w:r>
      <w:r w:rsidR="002A70CB" w:rsidRPr="00E8164D">
        <w:rPr>
          <w:rFonts w:ascii="Times New Roman" w:hAnsi="Times New Roman"/>
          <w:sz w:val="28"/>
          <w:szCs w:val="28"/>
        </w:rPr>
        <w:t>е</w:t>
      </w:r>
      <w:r w:rsidRPr="00E8164D">
        <w:rPr>
          <w:rFonts w:ascii="Times New Roman" w:hAnsi="Times New Roman"/>
          <w:sz w:val="28"/>
          <w:szCs w:val="28"/>
        </w:rPr>
        <w:t xml:space="preserve">) проводились </w:t>
      </w:r>
      <w:r w:rsidR="00533917" w:rsidRPr="00E8164D">
        <w:rPr>
          <w:rFonts w:ascii="Times New Roman" w:hAnsi="Times New Roman"/>
          <w:sz w:val="28"/>
          <w:szCs w:val="28"/>
        </w:rPr>
        <w:t xml:space="preserve">профилактические </w:t>
      </w:r>
      <w:r w:rsidRPr="00E8164D">
        <w:rPr>
          <w:rFonts w:ascii="Times New Roman" w:hAnsi="Times New Roman"/>
          <w:sz w:val="28"/>
          <w:szCs w:val="28"/>
        </w:rPr>
        <w:t>беседы</w:t>
      </w:r>
      <w:r w:rsidR="00533917" w:rsidRPr="00E8164D">
        <w:rPr>
          <w:rFonts w:ascii="Times New Roman" w:hAnsi="Times New Roman"/>
          <w:sz w:val="28"/>
          <w:szCs w:val="28"/>
        </w:rPr>
        <w:t xml:space="preserve"> на темы</w:t>
      </w:r>
      <w:r w:rsidRPr="00E8164D">
        <w:rPr>
          <w:rFonts w:ascii="Times New Roman" w:hAnsi="Times New Roman"/>
          <w:sz w:val="28"/>
          <w:szCs w:val="28"/>
        </w:rPr>
        <w:t xml:space="preserve">: </w:t>
      </w:r>
      <w:proofErr w:type="gramStart"/>
      <w:r w:rsidRPr="00E8164D">
        <w:rPr>
          <w:rFonts w:ascii="Times New Roman" w:hAnsi="Times New Roman"/>
          <w:sz w:val="28"/>
          <w:szCs w:val="28"/>
        </w:rPr>
        <w:t xml:space="preserve">«Правила юного пешехода», «Использование </w:t>
      </w:r>
      <w:proofErr w:type="spellStart"/>
      <w:r w:rsidRPr="00E8164D">
        <w:rPr>
          <w:rFonts w:ascii="Times New Roman" w:hAnsi="Times New Roman"/>
          <w:sz w:val="28"/>
          <w:szCs w:val="28"/>
        </w:rPr>
        <w:t>световозвращающих</w:t>
      </w:r>
      <w:proofErr w:type="spellEnd"/>
      <w:r w:rsidRPr="00E8164D">
        <w:rPr>
          <w:rFonts w:ascii="Times New Roman" w:hAnsi="Times New Roman"/>
          <w:sz w:val="28"/>
          <w:szCs w:val="28"/>
        </w:rPr>
        <w:t xml:space="preserve"> элементов», «Правила управления велосипедом и самокатом»; «Профилактика детского дорожно-транспортного травматизма и порядок соблюдения ПДД РФ несовершеннолетними участниками дорожного движения»; «Основные меры безопасного поведения на дорогах и во дворах», «Правила перехода проезжей части и меры по недопущению попадания в дорожные ловушки», «Правила перехода проезжей части в зимнее время года.</w:t>
      </w:r>
      <w:proofErr w:type="gramEnd"/>
      <w:r w:rsidRPr="00E8164D">
        <w:rPr>
          <w:rFonts w:ascii="Times New Roman" w:hAnsi="Times New Roman"/>
          <w:sz w:val="28"/>
          <w:szCs w:val="28"/>
        </w:rPr>
        <w:t xml:space="preserve"> Осторожно гололед», «Ответственность за нарушение ПДД» несовершеннолетними»; «Опасности </w:t>
      </w:r>
      <w:proofErr w:type="spellStart"/>
      <w:r w:rsidRPr="00E8164D">
        <w:rPr>
          <w:rFonts w:ascii="Times New Roman" w:hAnsi="Times New Roman"/>
          <w:sz w:val="28"/>
          <w:szCs w:val="28"/>
        </w:rPr>
        <w:t>зацепинга</w:t>
      </w:r>
      <w:proofErr w:type="spellEnd"/>
      <w:r w:rsidRPr="00E8164D">
        <w:rPr>
          <w:rFonts w:ascii="Times New Roman" w:hAnsi="Times New Roman"/>
          <w:sz w:val="28"/>
          <w:szCs w:val="28"/>
        </w:rPr>
        <w:t>», «Правила дорожного движения для юных велосипедистов и водителей СИМ», «Использование ДУУ и ремней при поездке на автомобиле», «Светоотражающие элементы и их применение в темное время суток»</w:t>
      </w:r>
      <w:r w:rsidR="00533917" w:rsidRPr="00E8164D">
        <w:rPr>
          <w:rFonts w:ascii="Times New Roman" w:hAnsi="Times New Roman"/>
          <w:sz w:val="28"/>
          <w:szCs w:val="28"/>
        </w:rPr>
        <w:t>.</w:t>
      </w:r>
      <w:r w:rsidRPr="00E8164D">
        <w:rPr>
          <w:rFonts w:ascii="Times New Roman" w:hAnsi="Times New Roman"/>
          <w:sz w:val="28"/>
          <w:szCs w:val="28"/>
        </w:rPr>
        <w:t xml:space="preserve"> </w:t>
      </w:r>
    </w:p>
    <w:p w:rsidR="006C4C10" w:rsidRPr="00E8164D" w:rsidRDefault="006C4C10" w:rsidP="001D5467">
      <w:pPr>
        <w:pStyle w:val="a9"/>
        <w:ind w:firstLine="708"/>
        <w:jc w:val="both"/>
        <w:rPr>
          <w:rFonts w:ascii="Times New Roman" w:hAnsi="Times New Roman"/>
          <w:sz w:val="28"/>
          <w:szCs w:val="28"/>
        </w:rPr>
      </w:pPr>
      <w:r w:rsidRPr="00E8164D">
        <w:rPr>
          <w:rFonts w:ascii="Times New Roman" w:hAnsi="Times New Roman"/>
          <w:sz w:val="28"/>
          <w:szCs w:val="28"/>
        </w:rPr>
        <w:t>В Подпрограмму было внесено одно изменение:</w:t>
      </w:r>
    </w:p>
    <w:p w:rsidR="006C4C10" w:rsidRPr="00E8164D" w:rsidRDefault="006C4C10" w:rsidP="001D5467">
      <w:pPr>
        <w:pStyle w:val="a9"/>
        <w:ind w:firstLine="708"/>
        <w:jc w:val="both"/>
        <w:rPr>
          <w:rFonts w:ascii="Times New Roman" w:hAnsi="Times New Roman"/>
          <w:sz w:val="28"/>
          <w:szCs w:val="28"/>
        </w:rPr>
      </w:pPr>
      <w:proofErr w:type="gramStart"/>
      <w:r w:rsidRPr="00E8164D">
        <w:rPr>
          <w:rFonts w:ascii="Times New Roman" w:hAnsi="Times New Roman"/>
          <w:sz w:val="28"/>
          <w:szCs w:val="28"/>
        </w:rPr>
        <w:t xml:space="preserve">- постановлением администрации городского округа муниципального образования «город Саянск» от 26.12.2025 № 110-37-1574-25 «О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23.10.2019 № 110-37-1176-19», в связи с корректировкой сумм мероприятий на конец года. </w:t>
      </w:r>
      <w:proofErr w:type="gramEnd"/>
    </w:p>
    <w:p w:rsidR="00FC0016" w:rsidRPr="00E8164D" w:rsidRDefault="00FC0016" w:rsidP="001D5467">
      <w:pPr>
        <w:pStyle w:val="ConsPlusNonformat"/>
        <w:ind w:firstLine="567"/>
        <w:jc w:val="both"/>
        <w:rPr>
          <w:rFonts w:ascii="Times New Roman" w:hAnsi="Times New Roman" w:cs="Times New Roman"/>
          <w:sz w:val="28"/>
          <w:szCs w:val="28"/>
        </w:rPr>
      </w:pPr>
      <w:r w:rsidRPr="00E8164D">
        <w:rPr>
          <w:rFonts w:ascii="Times New Roman" w:hAnsi="Times New Roman" w:cs="Times New Roman"/>
          <w:sz w:val="28"/>
          <w:szCs w:val="28"/>
        </w:rPr>
        <w:t>В 2026 году планируется выполнение следующих мероприятий:</w:t>
      </w:r>
    </w:p>
    <w:p w:rsidR="00FC0016" w:rsidRPr="00E8164D" w:rsidRDefault="00FC0016" w:rsidP="001D5467">
      <w:pPr>
        <w:ind w:firstLine="426"/>
        <w:jc w:val="both"/>
        <w:rPr>
          <w:rFonts w:eastAsia="Calibri"/>
          <w:sz w:val="28"/>
          <w:szCs w:val="28"/>
        </w:rPr>
      </w:pPr>
      <w:r w:rsidRPr="00E8164D">
        <w:rPr>
          <w:b/>
          <w:sz w:val="28"/>
          <w:szCs w:val="28"/>
        </w:rPr>
        <w:t xml:space="preserve">- </w:t>
      </w:r>
      <w:r w:rsidRPr="00E8164D">
        <w:rPr>
          <w:rFonts w:eastAsia="Calibri"/>
          <w:sz w:val="28"/>
          <w:szCs w:val="28"/>
        </w:rPr>
        <w:t>Информирование населения о состоянии безопасности  дорожного движения в сообщениях о ДТП через средства массовой информации;</w:t>
      </w:r>
    </w:p>
    <w:p w:rsidR="00FC0016" w:rsidRPr="00E8164D" w:rsidRDefault="00FC0016" w:rsidP="001D5467">
      <w:pPr>
        <w:ind w:firstLine="426"/>
        <w:jc w:val="both"/>
        <w:rPr>
          <w:rFonts w:eastAsia="Calibri"/>
          <w:sz w:val="28"/>
          <w:szCs w:val="28"/>
        </w:rPr>
      </w:pPr>
      <w:r w:rsidRPr="00E8164D">
        <w:rPr>
          <w:rFonts w:eastAsia="Calibri"/>
          <w:sz w:val="28"/>
          <w:szCs w:val="28"/>
        </w:rPr>
        <w:t>- Организация  проведения рейдов  работников ГИБДД;</w:t>
      </w:r>
    </w:p>
    <w:p w:rsidR="00FC0016" w:rsidRPr="00E8164D" w:rsidRDefault="00FC0016" w:rsidP="001D5467">
      <w:pPr>
        <w:ind w:firstLine="426"/>
        <w:jc w:val="both"/>
        <w:rPr>
          <w:rFonts w:eastAsia="Calibri"/>
          <w:bCs/>
          <w:sz w:val="28"/>
          <w:szCs w:val="28"/>
        </w:rPr>
      </w:pPr>
      <w:r w:rsidRPr="00E8164D">
        <w:rPr>
          <w:rFonts w:eastAsia="Calibri"/>
          <w:sz w:val="28"/>
          <w:szCs w:val="28"/>
        </w:rPr>
        <w:t xml:space="preserve">- </w:t>
      </w:r>
      <w:r w:rsidRPr="00E8164D">
        <w:rPr>
          <w:rFonts w:eastAsia="Calibri"/>
          <w:bCs/>
          <w:sz w:val="28"/>
          <w:szCs w:val="28"/>
        </w:rPr>
        <w:t>Изготовление и установка агитационных материалов (баннеры) по БДД;</w:t>
      </w:r>
    </w:p>
    <w:p w:rsidR="00FC0016" w:rsidRPr="00E8164D" w:rsidRDefault="00FC0016" w:rsidP="001D5467">
      <w:pPr>
        <w:widowControl w:val="0"/>
        <w:autoSpaceDE w:val="0"/>
        <w:autoSpaceDN w:val="0"/>
        <w:ind w:firstLine="426"/>
        <w:jc w:val="both"/>
        <w:rPr>
          <w:rFonts w:eastAsia="Calibri"/>
          <w:sz w:val="28"/>
          <w:szCs w:val="28"/>
          <w:lang w:eastAsia="en-US"/>
        </w:rPr>
      </w:pPr>
      <w:r w:rsidRPr="00E8164D">
        <w:rPr>
          <w:rFonts w:eastAsia="Calibri"/>
          <w:bCs/>
          <w:sz w:val="28"/>
          <w:szCs w:val="28"/>
        </w:rPr>
        <w:t xml:space="preserve">- </w:t>
      </w:r>
      <w:r w:rsidRPr="00E8164D">
        <w:rPr>
          <w:rFonts w:eastAsia="Calibri"/>
          <w:sz w:val="28"/>
          <w:szCs w:val="28"/>
          <w:lang w:eastAsia="en-US"/>
        </w:rPr>
        <w:t>Приобретение светоотражающих наклеек для первоклассников;</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sz w:val="28"/>
          <w:szCs w:val="28"/>
          <w:lang w:eastAsia="en-US"/>
        </w:rPr>
        <w:t>- Проведение в общеобразовательных организациях и</w:t>
      </w:r>
      <w:r w:rsidRPr="00E8164D">
        <w:rPr>
          <w:rFonts w:eastAsia="Calibri"/>
          <w:bCs/>
          <w:sz w:val="28"/>
          <w:szCs w:val="28"/>
        </w:rPr>
        <w:t>нтеллектуальных  игр,  викторин и конкурсов, посвященных  правилам дорожного движения;</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bCs/>
          <w:sz w:val="28"/>
          <w:szCs w:val="28"/>
        </w:rPr>
        <w:t>- Проведение занятий с учащимся по  изучению Правил безопасности  на улицах, на уроках ОБЖ;</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bCs/>
          <w:sz w:val="28"/>
          <w:szCs w:val="28"/>
        </w:rPr>
        <w:lastRenderedPageBreak/>
        <w:t>- Проведение встреч с родителями по вопросам детского травматизма;</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bCs/>
          <w:sz w:val="28"/>
          <w:szCs w:val="28"/>
        </w:rPr>
        <w:t>- Обеспечить освещение вопросов профилактики  детского травматизма в средствах массовой информации;</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bCs/>
          <w:sz w:val="28"/>
          <w:szCs w:val="28"/>
        </w:rPr>
        <w:t>- Изготовление и распространение агитационных материалов по профилактике детского травматизма (памятки, буклеты, плакаты, баннеры);</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bCs/>
          <w:sz w:val="28"/>
          <w:szCs w:val="28"/>
        </w:rPr>
        <w:t>- Содержание и ремонт дорожных знаков и указателей, установка новых дорожных знаков;</w:t>
      </w:r>
    </w:p>
    <w:p w:rsidR="00FC0016" w:rsidRPr="00E8164D" w:rsidRDefault="00FC0016" w:rsidP="001D5467">
      <w:pPr>
        <w:widowControl w:val="0"/>
        <w:autoSpaceDE w:val="0"/>
        <w:autoSpaceDN w:val="0"/>
        <w:ind w:firstLine="426"/>
        <w:jc w:val="both"/>
        <w:rPr>
          <w:rFonts w:eastAsia="Calibri"/>
          <w:bCs/>
          <w:sz w:val="28"/>
          <w:szCs w:val="28"/>
        </w:rPr>
      </w:pPr>
      <w:r w:rsidRPr="00E8164D">
        <w:rPr>
          <w:rFonts w:eastAsia="Calibri"/>
          <w:bCs/>
          <w:sz w:val="28"/>
          <w:szCs w:val="28"/>
        </w:rPr>
        <w:t>- Обновление существующей дорожной разметки;</w:t>
      </w:r>
    </w:p>
    <w:p w:rsidR="00FC0016" w:rsidRPr="00E8164D" w:rsidRDefault="00FC0016" w:rsidP="001D5467">
      <w:pPr>
        <w:ind w:firstLine="426"/>
        <w:jc w:val="both"/>
        <w:rPr>
          <w:sz w:val="28"/>
          <w:szCs w:val="28"/>
        </w:rPr>
      </w:pPr>
      <w:proofErr w:type="gramStart"/>
      <w:r w:rsidRPr="00E8164D">
        <w:rPr>
          <w:rFonts w:eastAsia="Calibri"/>
          <w:bCs/>
          <w:sz w:val="28"/>
          <w:szCs w:val="28"/>
        </w:rPr>
        <w:t xml:space="preserve">- </w:t>
      </w:r>
      <w:r w:rsidRPr="00E8164D">
        <w:rPr>
          <w:sz w:val="28"/>
          <w:szCs w:val="28"/>
        </w:rPr>
        <w:t xml:space="preserve">Модернизация нерегулируемых пешеходных переходов,  непосредственно  прилегающих к образовательным организациям: 1) по улице Распутина в районе дома № 23 микрорайона Юбилейного (вблизи от МОУ «Гимназия им. </w:t>
      </w:r>
      <w:proofErr w:type="spellStart"/>
      <w:r w:rsidRPr="00E8164D">
        <w:rPr>
          <w:sz w:val="28"/>
          <w:szCs w:val="28"/>
        </w:rPr>
        <w:t>В.А.Надькина</w:t>
      </w:r>
      <w:proofErr w:type="spellEnd"/>
      <w:r w:rsidRPr="00E8164D">
        <w:rPr>
          <w:sz w:val="28"/>
          <w:szCs w:val="28"/>
        </w:rPr>
        <w:t xml:space="preserve">»); 2) Улица Распутина в районе дома № 3 микрорайона Солнечный (вблизи МБУ ДО «Детская школа искусств города Саянска»); 3) Проезд </w:t>
      </w:r>
      <w:proofErr w:type="spellStart"/>
      <w:r w:rsidRPr="00E8164D">
        <w:rPr>
          <w:sz w:val="28"/>
          <w:szCs w:val="28"/>
        </w:rPr>
        <w:t>Б.Кирова</w:t>
      </w:r>
      <w:proofErr w:type="spellEnd"/>
      <w:r w:rsidRPr="00E8164D">
        <w:rPr>
          <w:sz w:val="28"/>
          <w:szCs w:val="28"/>
        </w:rPr>
        <w:t xml:space="preserve"> в районе ДК «Юность» (вблизи ГБПОУ «Химико-технологический техникум города Саянска»).</w:t>
      </w:r>
      <w:proofErr w:type="gramEnd"/>
    </w:p>
    <w:p w:rsidR="00FC0016" w:rsidRPr="00E8164D" w:rsidRDefault="00FC0016" w:rsidP="001D5467">
      <w:pPr>
        <w:ind w:firstLine="426"/>
        <w:jc w:val="both"/>
        <w:rPr>
          <w:rFonts w:eastAsiaTheme="minorHAnsi"/>
          <w:sz w:val="28"/>
          <w:szCs w:val="28"/>
          <w:lang w:eastAsia="en-US"/>
        </w:rPr>
      </w:pPr>
      <w:r w:rsidRPr="00E8164D">
        <w:rPr>
          <w:sz w:val="28"/>
          <w:szCs w:val="28"/>
        </w:rPr>
        <w:t xml:space="preserve">- Мероприятия по ликвидации мест концентрации дорожно-транспортных происшествий на автомобильных дорогах общего пользования местного значения: модернизация пешеходного перехода по улице Советская (в районе магазина "Магнит") с выполнением следующих мероприятий: </w:t>
      </w:r>
      <w:r w:rsidRPr="00E8164D">
        <w:rPr>
          <w:rFonts w:eastAsiaTheme="minorHAnsi"/>
          <w:sz w:val="28"/>
          <w:szCs w:val="28"/>
          <w:lang w:eastAsia="en-US"/>
        </w:rPr>
        <w:t>установка сигнальных светофоров Т</w:t>
      </w:r>
      <w:proofErr w:type="gramStart"/>
      <w:r w:rsidRPr="00E8164D">
        <w:rPr>
          <w:rFonts w:eastAsiaTheme="minorHAnsi"/>
          <w:sz w:val="28"/>
          <w:szCs w:val="28"/>
          <w:lang w:eastAsia="en-US"/>
        </w:rPr>
        <w:t>7</w:t>
      </w:r>
      <w:proofErr w:type="gramEnd"/>
      <w:r w:rsidRPr="00E8164D">
        <w:rPr>
          <w:rFonts w:eastAsiaTheme="minorHAnsi"/>
          <w:sz w:val="28"/>
          <w:szCs w:val="28"/>
          <w:lang w:eastAsia="en-US"/>
        </w:rPr>
        <w:t>, дополнительных дорожных знаков, устройство монолитной искусственной неровности, нанесение горизонтальной дорожной разметки.</w:t>
      </w:r>
    </w:p>
    <w:p w:rsidR="00CB7D28" w:rsidRPr="00E8164D" w:rsidRDefault="00CB7D28"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В результате реализации данной подпрограммы в 2025 году достигнуты основные ее показатели, путем сокращения пострадавших со смертельным исходом от дорожно-транспортных происшествий по сравнению с 2015 годом на </w:t>
      </w:r>
      <w:r w:rsidR="005A6489">
        <w:rPr>
          <w:rFonts w:ascii="Times New Roman" w:hAnsi="Times New Roman"/>
          <w:sz w:val="28"/>
          <w:szCs w:val="28"/>
        </w:rPr>
        <w:t>68,6</w:t>
      </w:r>
      <w:r w:rsidRPr="00E8164D">
        <w:rPr>
          <w:rFonts w:ascii="Times New Roman" w:hAnsi="Times New Roman"/>
          <w:sz w:val="28"/>
          <w:szCs w:val="28"/>
        </w:rPr>
        <w:t xml:space="preserve">%. В 2015 году произошло 424 ДТП, в которых 21 человек получили телесные травмы и 4 погибло. За 2025 год на территории города Саянска произошло 133 ДТП, из них с пострадавшими 7 ДТП, в которых 9 человек получили телесные травмы и 0 </w:t>
      </w:r>
      <w:r w:rsidR="00E45C42" w:rsidRPr="00E8164D">
        <w:rPr>
          <w:rFonts w:ascii="Times New Roman" w:hAnsi="Times New Roman"/>
          <w:sz w:val="28"/>
          <w:szCs w:val="28"/>
        </w:rPr>
        <w:t xml:space="preserve">человек </w:t>
      </w:r>
      <w:r w:rsidRPr="00E8164D">
        <w:rPr>
          <w:rFonts w:ascii="Times New Roman" w:hAnsi="Times New Roman"/>
          <w:sz w:val="28"/>
          <w:szCs w:val="28"/>
        </w:rPr>
        <w:t>погиб</w:t>
      </w:r>
      <w:r w:rsidR="00E45C42" w:rsidRPr="00E8164D">
        <w:rPr>
          <w:rFonts w:ascii="Times New Roman" w:hAnsi="Times New Roman"/>
          <w:sz w:val="28"/>
          <w:szCs w:val="28"/>
        </w:rPr>
        <w:t>ло</w:t>
      </w:r>
      <w:r w:rsidRPr="00E8164D">
        <w:rPr>
          <w:rFonts w:ascii="Times New Roman" w:hAnsi="Times New Roman"/>
          <w:sz w:val="28"/>
          <w:szCs w:val="28"/>
        </w:rPr>
        <w:t xml:space="preserve">. </w:t>
      </w:r>
    </w:p>
    <w:p w:rsidR="00FC0016" w:rsidRPr="00E8164D" w:rsidRDefault="00FC0016" w:rsidP="001D5467">
      <w:pPr>
        <w:ind w:firstLine="567"/>
        <w:jc w:val="both"/>
        <w:rPr>
          <w:b/>
          <w:sz w:val="28"/>
          <w:szCs w:val="28"/>
        </w:rPr>
      </w:pPr>
    </w:p>
    <w:p w:rsidR="00FC0016" w:rsidRPr="00E8164D" w:rsidRDefault="00FC0016" w:rsidP="001D5467">
      <w:pPr>
        <w:pStyle w:val="ConsPlusNonformat"/>
        <w:ind w:firstLine="567"/>
        <w:jc w:val="both"/>
        <w:rPr>
          <w:rFonts w:ascii="Times New Roman" w:hAnsi="Times New Roman" w:cs="Times New Roman"/>
          <w:bCs/>
          <w:sz w:val="28"/>
          <w:szCs w:val="28"/>
        </w:rPr>
      </w:pPr>
      <w:r w:rsidRPr="00E8164D">
        <w:rPr>
          <w:rFonts w:ascii="Times New Roman" w:hAnsi="Times New Roman" w:cs="Times New Roman"/>
          <w:bCs/>
          <w:sz w:val="28"/>
          <w:szCs w:val="28"/>
        </w:rPr>
        <w:t>За весь период реализации Подпрограммы с 2020-2025 годы выполнены следующие мероприятия:</w:t>
      </w:r>
    </w:p>
    <w:p w:rsidR="00FC0016" w:rsidRPr="00E8164D" w:rsidRDefault="00FC0016" w:rsidP="001D5467">
      <w:pPr>
        <w:pStyle w:val="ConsPlusNonformat"/>
        <w:ind w:firstLine="567"/>
        <w:jc w:val="both"/>
        <w:rPr>
          <w:rFonts w:ascii="Times New Roman" w:eastAsiaTheme="minorHAnsi" w:hAnsi="Times New Roman" w:cs="Times New Roman"/>
          <w:sz w:val="28"/>
          <w:szCs w:val="28"/>
          <w:lang w:eastAsia="en-US"/>
        </w:rPr>
      </w:pPr>
      <w:r w:rsidRPr="00E8164D">
        <w:rPr>
          <w:rFonts w:ascii="Times New Roman" w:eastAsiaTheme="minorHAnsi" w:hAnsi="Times New Roman" w:cs="Times New Roman"/>
          <w:sz w:val="28"/>
          <w:szCs w:val="28"/>
          <w:lang w:eastAsia="en-US"/>
        </w:rPr>
        <w:t>- модернизация</w:t>
      </w:r>
      <w:r w:rsidRPr="00E8164D">
        <w:rPr>
          <w:rFonts w:ascii="Times New Roman" w:hAnsi="Times New Roman" w:cs="Times New Roman"/>
          <w:sz w:val="28"/>
          <w:szCs w:val="28"/>
        </w:rPr>
        <w:t xml:space="preserve"> нерегулируемого пешеходного перехода по улице Комсомольская около входа на территорию МОУ «СОШ №3»,</w:t>
      </w:r>
      <w:r w:rsidRPr="00E8164D">
        <w:rPr>
          <w:rFonts w:ascii="Times New Roman" w:eastAsiaTheme="minorHAnsi" w:hAnsi="Times New Roman" w:cs="Times New Roman"/>
          <w:sz w:val="28"/>
          <w:szCs w:val="28"/>
          <w:lang w:eastAsia="en-US"/>
        </w:rPr>
        <w:t xml:space="preserve"> выполнена установка сигнальных светофоров Т</w:t>
      </w:r>
      <w:proofErr w:type="gramStart"/>
      <w:r w:rsidRPr="00E8164D">
        <w:rPr>
          <w:rFonts w:ascii="Times New Roman" w:eastAsiaTheme="minorHAnsi" w:hAnsi="Times New Roman" w:cs="Times New Roman"/>
          <w:sz w:val="28"/>
          <w:szCs w:val="28"/>
          <w:lang w:eastAsia="en-US"/>
        </w:rPr>
        <w:t>7</w:t>
      </w:r>
      <w:proofErr w:type="gramEnd"/>
      <w:r w:rsidRPr="00E8164D">
        <w:rPr>
          <w:rFonts w:ascii="Times New Roman" w:eastAsiaTheme="minorHAnsi" w:hAnsi="Times New Roman" w:cs="Times New Roman"/>
          <w:sz w:val="28"/>
          <w:szCs w:val="28"/>
          <w:lang w:eastAsia="en-US"/>
        </w:rPr>
        <w:t>, дополнительных дорожных знаков;</w:t>
      </w:r>
    </w:p>
    <w:p w:rsidR="00FC0016" w:rsidRPr="00E8164D" w:rsidRDefault="00FC0016" w:rsidP="001D5467">
      <w:pPr>
        <w:pStyle w:val="ConsPlusNonformat"/>
        <w:ind w:firstLine="567"/>
        <w:jc w:val="both"/>
        <w:rPr>
          <w:rFonts w:ascii="Times New Roman" w:eastAsiaTheme="minorHAnsi" w:hAnsi="Times New Roman" w:cs="Times New Roman"/>
          <w:sz w:val="28"/>
          <w:szCs w:val="28"/>
          <w:lang w:eastAsia="en-US"/>
        </w:rPr>
      </w:pPr>
      <w:r w:rsidRPr="00E8164D">
        <w:rPr>
          <w:rFonts w:ascii="Times New Roman" w:eastAsiaTheme="minorHAnsi" w:hAnsi="Times New Roman" w:cs="Times New Roman"/>
          <w:sz w:val="28"/>
          <w:szCs w:val="28"/>
          <w:lang w:eastAsia="en-US"/>
        </w:rPr>
        <w:t>- модернизация</w:t>
      </w:r>
      <w:r w:rsidRPr="00E8164D">
        <w:rPr>
          <w:rFonts w:ascii="Times New Roman" w:hAnsi="Times New Roman" w:cs="Times New Roman"/>
          <w:sz w:val="28"/>
          <w:szCs w:val="28"/>
        </w:rPr>
        <w:t xml:space="preserve"> нерегулируемого пешеходного перехода по улице Комсомольская около входа на территорию МОУ «СОШ №4»,</w:t>
      </w:r>
      <w:r w:rsidRPr="00E8164D">
        <w:rPr>
          <w:rFonts w:ascii="Times New Roman" w:eastAsiaTheme="minorHAnsi" w:hAnsi="Times New Roman" w:cs="Times New Roman"/>
          <w:sz w:val="28"/>
          <w:szCs w:val="28"/>
          <w:lang w:eastAsia="en-US"/>
        </w:rPr>
        <w:t xml:space="preserve"> выполнена установка сигнальных светофоров Т</w:t>
      </w:r>
      <w:proofErr w:type="gramStart"/>
      <w:r w:rsidRPr="00E8164D">
        <w:rPr>
          <w:rFonts w:ascii="Times New Roman" w:eastAsiaTheme="minorHAnsi" w:hAnsi="Times New Roman" w:cs="Times New Roman"/>
          <w:sz w:val="28"/>
          <w:szCs w:val="28"/>
          <w:lang w:eastAsia="en-US"/>
        </w:rPr>
        <w:t>7</w:t>
      </w:r>
      <w:proofErr w:type="gramEnd"/>
      <w:r w:rsidRPr="00E8164D">
        <w:rPr>
          <w:rFonts w:ascii="Times New Roman" w:eastAsiaTheme="minorHAnsi" w:hAnsi="Times New Roman" w:cs="Times New Roman"/>
          <w:sz w:val="28"/>
          <w:szCs w:val="28"/>
          <w:lang w:eastAsia="en-US"/>
        </w:rPr>
        <w:t>, дополнительных дорожных знаков, устройство монолитной искусственной неровности;</w:t>
      </w:r>
    </w:p>
    <w:p w:rsidR="00FC0016" w:rsidRPr="00E8164D" w:rsidRDefault="00FC0016" w:rsidP="001D5467">
      <w:pPr>
        <w:pStyle w:val="ConsPlusNonformat"/>
        <w:ind w:firstLine="567"/>
        <w:jc w:val="both"/>
        <w:rPr>
          <w:rFonts w:ascii="Times New Roman" w:hAnsi="Times New Roman" w:cs="Times New Roman"/>
          <w:bCs/>
          <w:sz w:val="28"/>
          <w:szCs w:val="28"/>
        </w:rPr>
      </w:pPr>
      <w:r w:rsidRPr="00E8164D">
        <w:rPr>
          <w:rFonts w:ascii="Times New Roman" w:hAnsi="Times New Roman" w:cs="Times New Roman"/>
          <w:sz w:val="28"/>
          <w:szCs w:val="28"/>
        </w:rPr>
        <w:t xml:space="preserve">- </w:t>
      </w:r>
      <w:r w:rsidRPr="00E8164D">
        <w:rPr>
          <w:rFonts w:ascii="Times New Roman" w:eastAsiaTheme="minorHAnsi" w:hAnsi="Times New Roman" w:cs="Times New Roman"/>
          <w:sz w:val="28"/>
          <w:szCs w:val="28"/>
          <w:lang w:eastAsia="en-US"/>
        </w:rPr>
        <w:t>модернизация</w:t>
      </w:r>
      <w:r w:rsidRPr="00E8164D">
        <w:rPr>
          <w:rFonts w:ascii="Times New Roman" w:hAnsi="Times New Roman" w:cs="Times New Roman"/>
          <w:sz w:val="28"/>
          <w:szCs w:val="28"/>
        </w:rPr>
        <w:t xml:space="preserve"> нерегулируемого пешеходного перехода по улице Распутина (в районе Плавательного бассейна «Дельфин») около МОУ «Гимназия </w:t>
      </w:r>
      <w:proofErr w:type="spellStart"/>
      <w:r w:rsidRPr="00E8164D">
        <w:rPr>
          <w:rFonts w:ascii="Times New Roman" w:hAnsi="Times New Roman" w:cs="Times New Roman"/>
          <w:sz w:val="28"/>
          <w:szCs w:val="28"/>
        </w:rPr>
        <w:t>им</w:t>
      </w:r>
      <w:proofErr w:type="gramStart"/>
      <w:r w:rsidRPr="00E8164D">
        <w:rPr>
          <w:rFonts w:ascii="Times New Roman" w:hAnsi="Times New Roman" w:cs="Times New Roman"/>
          <w:sz w:val="28"/>
          <w:szCs w:val="28"/>
        </w:rPr>
        <w:t>.Н</w:t>
      </w:r>
      <w:proofErr w:type="gramEnd"/>
      <w:r w:rsidRPr="00E8164D">
        <w:rPr>
          <w:rFonts w:ascii="Times New Roman" w:hAnsi="Times New Roman" w:cs="Times New Roman"/>
          <w:sz w:val="28"/>
          <w:szCs w:val="28"/>
        </w:rPr>
        <w:t>адькина</w:t>
      </w:r>
      <w:proofErr w:type="spellEnd"/>
      <w:r w:rsidRPr="00E8164D">
        <w:rPr>
          <w:rFonts w:ascii="Times New Roman" w:hAnsi="Times New Roman" w:cs="Times New Roman"/>
          <w:sz w:val="28"/>
          <w:szCs w:val="28"/>
        </w:rPr>
        <w:t>»,</w:t>
      </w:r>
      <w:r w:rsidRPr="00E8164D">
        <w:rPr>
          <w:rFonts w:ascii="Times New Roman" w:eastAsiaTheme="minorHAnsi" w:hAnsi="Times New Roman" w:cs="Times New Roman"/>
          <w:sz w:val="28"/>
          <w:szCs w:val="28"/>
          <w:lang w:eastAsia="en-US"/>
        </w:rPr>
        <w:t xml:space="preserve"> выполнена установка сигнальных светофоров Т7, дополнительных дорожных знаков;</w:t>
      </w:r>
    </w:p>
    <w:p w:rsidR="00FC0016" w:rsidRPr="00E8164D" w:rsidRDefault="00FC0016" w:rsidP="001D5467">
      <w:pPr>
        <w:pStyle w:val="ConsPlusNonformat"/>
        <w:ind w:firstLine="567"/>
        <w:jc w:val="both"/>
        <w:rPr>
          <w:rFonts w:ascii="Times New Roman" w:eastAsiaTheme="minorHAnsi" w:hAnsi="Times New Roman" w:cs="Times New Roman"/>
          <w:sz w:val="28"/>
          <w:szCs w:val="28"/>
          <w:lang w:eastAsia="en-US"/>
        </w:rPr>
      </w:pPr>
      <w:r w:rsidRPr="00E8164D">
        <w:rPr>
          <w:rFonts w:ascii="Times New Roman" w:eastAsiaTheme="minorHAnsi" w:hAnsi="Times New Roman" w:cs="Times New Roman"/>
          <w:sz w:val="28"/>
          <w:szCs w:val="28"/>
          <w:lang w:eastAsia="en-US"/>
        </w:rPr>
        <w:t xml:space="preserve">- модернизация </w:t>
      </w:r>
      <w:r w:rsidRPr="00E8164D">
        <w:rPr>
          <w:rFonts w:ascii="Times New Roman" w:hAnsi="Times New Roman" w:cs="Times New Roman"/>
          <w:sz w:val="28"/>
          <w:szCs w:val="28"/>
        </w:rPr>
        <w:t>нерегулируемого</w:t>
      </w:r>
      <w:r w:rsidRPr="00E8164D">
        <w:rPr>
          <w:rFonts w:ascii="Times New Roman" w:eastAsiaTheme="minorHAnsi" w:hAnsi="Times New Roman" w:cs="Times New Roman"/>
          <w:sz w:val="28"/>
          <w:szCs w:val="28"/>
          <w:lang w:eastAsia="en-US"/>
        </w:rPr>
        <w:t xml:space="preserve"> пешеходного перехода на ул. Перова около входа на территорию МОУ «СОШ № 4», выполнена установка сигнальных светофоров Т</w:t>
      </w:r>
      <w:proofErr w:type="gramStart"/>
      <w:r w:rsidRPr="00E8164D">
        <w:rPr>
          <w:rFonts w:ascii="Times New Roman" w:eastAsiaTheme="minorHAnsi" w:hAnsi="Times New Roman" w:cs="Times New Roman"/>
          <w:sz w:val="28"/>
          <w:szCs w:val="28"/>
          <w:lang w:eastAsia="en-US"/>
        </w:rPr>
        <w:t>7</w:t>
      </w:r>
      <w:proofErr w:type="gramEnd"/>
      <w:r w:rsidRPr="00E8164D">
        <w:rPr>
          <w:rFonts w:ascii="Times New Roman" w:eastAsiaTheme="minorHAnsi" w:hAnsi="Times New Roman" w:cs="Times New Roman"/>
          <w:sz w:val="28"/>
          <w:szCs w:val="28"/>
          <w:lang w:eastAsia="en-US"/>
        </w:rPr>
        <w:t>, дополнительных дорожных знаков;</w:t>
      </w:r>
    </w:p>
    <w:p w:rsidR="00FC0016" w:rsidRPr="00E8164D" w:rsidRDefault="00FC0016" w:rsidP="001D5467">
      <w:pPr>
        <w:pStyle w:val="ConsPlusNonformat"/>
        <w:ind w:firstLine="567"/>
        <w:jc w:val="both"/>
        <w:rPr>
          <w:rFonts w:ascii="Times New Roman" w:eastAsiaTheme="minorHAnsi" w:hAnsi="Times New Roman" w:cs="Times New Roman"/>
          <w:sz w:val="28"/>
          <w:szCs w:val="28"/>
          <w:lang w:eastAsia="en-US"/>
        </w:rPr>
      </w:pPr>
      <w:r w:rsidRPr="00E8164D">
        <w:rPr>
          <w:rFonts w:ascii="Times New Roman" w:eastAsiaTheme="minorHAnsi" w:hAnsi="Times New Roman" w:cs="Times New Roman"/>
          <w:sz w:val="28"/>
          <w:szCs w:val="28"/>
          <w:lang w:eastAsia="en-US"/>
        </w:rPr>
        <w:t xml:space="preserve">- модернизация </w:t>
      </w:r>
      <w:r w:rsidRPr="00E8164D">
        <w:rPr>
          <w:rFonts w:ascii="Times New Roman" w:hAnsi="Times New Roman" w:cs="Times New Roman"/>
          <w:sz w:val="28"/>
          <w:szCs w:val="28"/>
        </w:rPr>
        <w:t>нерегулируемого</w:t>
      </w:r>
      <w:r w:rsidRPr="00E8164D">
        <w:rPr>
          <w:rFonts w:ascii="Times New Roman" w:eastAsiaTheme="minorHAnsi" w:hAnsi="Times New Roman" w:cs="Times New Roman"/>
          <w:sz w:val="28"/>
          <w:szCs w:val="28"/>
          <w:lang w:eastAsia="en-US"/>
        </w:rPr>
        <w:t xml:space="preserve"> пешеходного перехода на ул. Гришкевича около входа на территорию МОУ «СОШ № 5», выполнена установка сигнальных светофоров Т</w:t>
      </w:r>
      <w:proofErr w:type="gramStart"/>
      <w:r w:rsidRPr="00E8164D">
        <w:rPr>
          <w:rFonts w:ascii="Times New Roman" w:eastAsiaTheme="minorHAnsi" w:hAnsi="Times New Roman" w:cs="Times New Roman"/>
          <w:sz w:val="28"/>
          <w:szCs w:val="28"/>
          <w:lang w:eastAsia="en-US"/>
        </w:rPr>
        <w:t>7</w:t>
      </w:r>
      <w:proofErr w:type="gramEnd"/>
      <w:r w:rsidRPr="00E8164D">
        <w:rPr>
          <w:rFonts w:ascii="Times New Roman" w:eastAsiaTheme="minorHAnsi" w:hAnsi="Times New Roman" w:cs="Times New Roman"/>
          <w:sz w:val="28"/>
          <w:szCs w:val="28"/>
          <w:lang w:eastAsia="en-US"/>
        </w:rPr>
        <w:t>, дополнительных дорожных знаков;</w:t>
      </w:r>
    </w:p>
    <w:p w:rsidR="00FC0016" w:rsidRPr="00E8164D" w:rsidRDefault="00FC0016" w:rsidP="001D5467">
      <w:pPr>
        <w:pStyle w:val="ConsPlusNonformat"/>
        <w:ind w:firstLine="567"/>
        <w:jc w:val="both"/>
        <w:rPr>
          <w:rFonts w:ascii="Times New Roman" w:eastAsiaTheme="minorHAnsi" w:hAnsi="Times New Roman" w:cs="Times New Roman"/>
          <w:sz w:val="28"/>
          <w:szCs w:val="28"/>
          <w:lang w:eastAsia="en-US"/>
        </w:rPr>
      </w:pPr>
      <w:r w:rsidRPr="00E8164D">
        <w:rPr>
          <w:rFonts w:ascii="Times New Roman" w:hAnsi="Times New Roman" w:cs="Times New Roman"/>
          <w:bCs/>
          <w:sz w:val="28"/>
          <w:szCs w:val="28"/>
        </w:rPr>
        <w:lastRenderedPageBreak/>
        <w:t xml:space="preserve">- </w:t>
      </w:r>
      <w:r w:rsidRPr="00E8164D">
        <w:rPr>
          <w:rFonts w:ascii="Times New Roman" w:eastAsiaTheme="minorHAnsi" w:hAnsi="Times New Roman" w:cs="Times New Roman"/>
          <w:sz w:val="28"/>
          <w:szCs w:val="28"/>
          <w:lang w:eastAsia="en-US"/>
        </w:rPr>
        <w:t>модернизация</w:t>
      </w:r>
      <w:r w:rsidRPr="00E8164D">
        <w:rPr>
          <w:rFonts w:ascii="Times New Roman" w:hAnsi="Times New Roman" w:cs="Times New Roman"/>
          <w:sz w:val="28"/>
          <w:szCs w:val="28"/>
        </w:rPr>
        <w:t xml:space="preserve"> нерегулируемого пешеходного перехода по ул. Дворовкина около входа на территорию МОУ «Средняя общеобразовательная школа № 8», </w:t>
      </w:r>
      <w:r w:rsidRPr="00E8164D">
        <w:rPr>
          <w:rFonts w:ascii="Times New Roman" w:eastAsiaTheme="minorHAnsi" w:hAnsi="Times New Roman" w:cs="Times New Roman"/>
          <w:sz w:val="28"/>
          <w:szCs w:val="28"/>
          <w:lang w:eastAsia="en-US"/>
        </w:rPr>
        <w:t>выполнена установка сигнальных светофоров Т</w:t>
      </w:r>
      <w:proofErr w:type="gramStart"/>
      <w:r w:rsidRPr="00E8164D">
        <w:rPr>
          <w:rFonts w:ascii="Times New Roman" w:eastAsiaTheme="minorHAnsi" w:hAnsi="Times New Roman" w:cs="Times New Roman"/>
          <w:sz w:val="28"/>
          <w:szCs w:val="28"/>
          <w:lang w:eastAsia="en-US"/>
        </w:rPr>
        <w:t>7</w:t>
      </w:r>
      <w:proofErr w:type="gramEnd"/>
      <w:r w:rsidRPr="00E8164D">
        <w:rPr>
          <w:rFonts w:ascii="Times New Roman" w:eastAsiaTheme="minorHAnsi" w:hAnsi="Times New Roman" w:cs="Times New Roman"/>
          <w:sz w:val="28"/>
          <w:szCs w:val="28"/>
          <w:lang w:eastAsia="en-US"/>
        </w:rPr>
        <w:t>, дополнительных дорожных знаков, устройство монолитной искусственной неровности;</w:t>
      </w:r>
    </w:p>
    <w:p w:rsidR="00FC0016" w:rsidRPr="00E8164D" w:rsidRDefault="00FC0016" w:rsidP="001D5467">
      <w:pPr>
        <w:ind w:firstLine="567"/>
        <w:jc w:val="both"/>
        <w:rPr>
          <w:sz w:val="28"/>
          <w:szCs w:val="28"/>
        </w:rPr>
      </w:pPr>
      <w:proofErr w:type="gramStart"/>
      <w:r w:rsidRPr="00E8164D">
        <w:rPr>
          <w:sz w:val="28"/>
          <w:szCs w:val="28"/>
        </w:rPr>
        <w:t xml:space="preserve">- модернизация нерегулируемого пешеходного перехода,  прилегающего непосредственно к образовательному учреждению - </w:t>
      </w:r>
      <w:r w:rsidRPr="00E8164D">
        <w:rPr>
          <w:rStyle w:val="af5"/>
          <w:b w:val="0"/>
          <w:sz w:val="28"/>
          <w:szCs w:val="28"/>
        </w:rPr>
        <w:t>ГБПОУ «Химико-технологический техникум города Саянска»</w:t>
      </w:r>
      <w:r w:rsidRPr="00E8164D">
        <w:rPr>
          <w:rStyle w:val="af5"/>
          <w:sz w:val="28"/>
          <w:szCs w:val="28"/>
        </w:rPr>
        <w:t xml:space="preserve"> </w:t>
      </w:r>
      <w:r w:rsidRPr="00E8164D">
        <w:rPr>
          <w:sz w:val="28"/>
          <w:szCs w:val="28"/>
        </w:rPr>
        <w:t xml:space="preserve">и расположенного </w:t>
      </w:r>
      <w:r w:rsidRPr="00E8164D">
        <w:rPr>
          <w:rFonts w:eastAsiaTheme="minorEastAsia"/>
          <w:sz w:val="28"/>
          <w:szCs w:val="28"/>
        </w:rPr>
        <w:t xml:space="preserve">на аварийно-опасном участке автомобильной дороги, по адресу: г.Саянск, проспект Ленинградский, д.36 (в районе ДК «Юность» и Химико-технологического техникума), а именно выполнено </w:t>
      </w:r>
      <w:r w:rsidRPr="00E8164D">
        <w:rPr>
          <w:sz w:val="28"/>
          <w:szCs w:val="28"/>
        </w:rPr>
        <w:t>обустройство пешеходного перехода светофорным регулированием с применением вызывной фазы для движения пешеходов и дополнительными дорожными знаками.</w:t>
      </w:r>
      <w:proofErr w:type="gramEnd"/>
    </w:p>
    <w:p w:rsidR="00142BB6" w:rsidRPr="00E8164D" w:rsidRDefault="00142BB6" w:rsidP="001D5467">
      <w:pPr>
        <w:pStyle w:val="a9"/>
        <w:ind w:firstLine="709"/>
        <w:jc w:val="center"/>
        <w:rPr>
          <w:rFonts w:ascii="Times New Roman" w:hAnsi="Times New Roman"/>
          <w:sz w:val="28"/>
          <w:szCs w:val="28"/>
        </w:rPr>
      </w:pPr>
      <w:r w:rsidRPr="00E8164D">
        <w:rPr>
          <w:rFonts w:ascii="Times New Roman" w:hAnsi="Times New Roman"/>
          <w:sz w:val="28"/>
          <w:szCs w:val="28"/>
        </w:rPr>
        <w:t xml:space="preserve">                                                                                                        </w:t>
      </w:r>
    </w:p>
    <w:p w:rsidR="00142BB6" w:rsidRPr="00E8164D" w:rsidRDefault="008E73AD" w:rsidP="001D5467">
      <w:pPr>
        <w:pStyle w:val="a9"/>
        <w:jc w:val="center"/>
        <w:rPr>
          <w:rFonts w:ascii="Times New Roman" w:hAnsi="Times New Roman"/>
          <w:sz w:val="28"/>
          <w:szCs w:val="28"/>
        </w:rPr>
      </w:pPr>
      <w:r w:rsidRPr="00E8164D">
        <w:rPr>
          <w:rFonts w:ascii="Times New Roman" w:eastAsia="Times New Roman" w:hAnsi="Times New Roman"/>
          <w:sz w:val="28"/>
          <w:szCs w:val="28"/>
          <w:lang w:eastAsia="ru-RU"/>
        </w:rPr>
        <w:t>Исполнение мероприятий и анализ объёма</w:t>
      </w:r>
      <w:r w:rsidRPr="00E8164D">
        <w:rPr>
          <w:rFonts w:ascii="Times New Roman" w:hAnsi="Times New Roman"/>
          <w:sz w:val="28"/>
          <w:szCs w:val="28"/>
        </w:rPr>
        <w:t xml:space="preserve"> финансирования</w:t>
      </w:r>
      <w:r w:rsidR="00142BB6" w:rsidRPr="00E8164D">
        <w:rPr>
          <w:rFonts w:ascii="Times New Roman" w:hAnsi="Times New Roman"/>
          <w:sz w:val="28"/>
          <w:szCs w:val="28"/>
        </w:rPr>
        <w:t xml:space="preserve"> </w:t>
      </w:r>
      <w:r w:rsidR="004E59DD" w:rsidRPr="00E8164D">
        <w:rPr>
          <w:rFonts w:ascii="Times New Roman" w:hAnsi="Times New Roman"/>
          <w:sz w:val="28"/>
          <w:szCs w:val="28"/>
        </w:rPr>
        <w:t>П</w:t>
      </w:r>
      <w:r w:rsidR="00142BB6" w:rsidRPr="00E8164D">
        <w:rPr>
          <w:rFonts w:ascii="Times New Roman" w:hAnsi="Times New Roman"/>
          <w:sz w:val="28"/>
          <w:szCs w:val="28"/>
        </w:rPr>
        <w:t>одпрограммы №2 за 202</w:t>
      </w:r>
      <w:r w:rsidR="006C4C10" w:rsidRPr="00E8164D">
        <w:rPr>
          <w:rFonts w:ascii="Times New Roman" w:hAnsi="Times New Roman"/>
          <w:sz w:val="28"/>
          <w:szCs w:val="28"/>
        </w:rPr>
        <w:t>5</w:t>
      </w:r>
      <w:r w:rsidR="00142BB6" w:rsidRPr="00E8164D">
        <w:rPr>
          <w:rFonts w:ascii="Times New Roman" w:hAnsi="Times New Roman"/>
          <w:sz w:val="28"/>
          <w:szCs w:val="28"/>
        </w:rPr>
        <w:t xml:space="preserve"> год</w:t>
      </w:r>
    </w:p>
    <w:p w:rsidR="00142BB6" w:rsidRPr="001D5467" w:rsidRDefault="00142BB6" w:rsidP="001D5467">
      <w:pPr>
        <w:pStyle w:val="a9"/>
        <w:jc w:val="right"/>
        <w:rPr>
          <w:rFonts w:ascii="Times New Roman" w:hAnsi="Times New Roman"/>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539"/>
        <w:gridCol w:w="1926"/>
        <w:gridCol w:w="1066"/>
        <w:gridCol w:w="958"/>
        <w:gridCol w:w="880"/>
        <w:gridCol w:w="788"/>
        <w:gridCol w:w="1612"/>
      </w:tblGrid>
      <w:tr w:rsidR="004D545C" w:rsidRPr="001D5467" w:rsidTr="00E8164D">
        <w:tc>
          <w:tcPr>
            <w:tcW w:w="580" w:type="dxa"/>
            <w:vMerge w:val="restart"/>
            <w:shd w:val="clear" w:color="auto" w:fill="auto"/>
            <w:vAlign w:val="center"/>
          </w:tcPr>
          <w:p w:rsidR="00142BB6" w:rsidRPr="00E8164D" w:rsidRDefault="00142BB6" w:rsidP="001D5467">
            <w:pPr>
              <w:jc w:val="center"/>
              <w:rPr>
                <w:sz w:val="24"/>
                <w:szCs w:val="24"/>
              </w:rPr>
            </w:pPr>
            <w:r w:rsidRPr="00E8164D">
              <w:rPr>
                <w:sz w:val="24"/>
                <w:szCs w:val="24"/>
              </w:rPr>
              <w:t xml:space="preserve">№ </w:t>
            </w:r>
            <w:proofErr w:type="gramStart"/>
            <w:r w:rsidRPr="00E8164D">
              <w:rPr>
                <w:sz w:val="24"/>
                <w:szCs w:val="24"/>
              </w:rPr>
              <w:t>п</w:t>
            </w:r>
            <w:proofErr w:type="gramEnd"/>
            <w:r w:rsidRPr="00E8164D">
              <w:rPr>
                <w:sz w:val="24"/>
                <w:szCs w:val="24"/>
              </w:rPr>
              <w:t>/п</w:t>
            </w:r>
          </w:p>
        </w:tc>
        <w:tc>
          <w:tcPr>
            <w:tcW w:w="2539" w:type="dxa"/>
            <w:vMerge w:val="restart"/>
            <w:shd w:val="clear" w:color="auto" w:fill="auto"/>
            <w:vAlign w:val="center"/>
          </w:tcPr>
          <w:p w:rsidR="00142BB6" w:rsidRPr="00E8164D" w:rsidRDefault="00142BB6" w:rsidP="001D5467">
            <w:pPr>
              <w:jc w:val="center"/>
              <w:rPr>
                <w:sz w:val="24"/>
                <w:szCs w:val="24"/>
              </w:rPr>
            </w:pPr>
            <w:r w:rsidRPr="00E8164D">
              <w:rPr>
                <w:sz w:val="24"/>
                <w:szCs w:val="24"/>
              </w:rPr>
              <w:t>Наименование основных мероприятий</w:t>
            </w:r>
          </w:p>
        </w:tc>
        <w:tc>
          <w:tcPr>
            <w:tcW w:w="1926" w:type="dxa"/>
            <w:vMerge w:val="restart"/>
            <w:shd w:val="clear" w:color="auto" w:fill="auto"/>
            <w:vAlign w:val="center"/>
          </w:tcPr>
          <w:p w:rsidR="00142BB6" w:rsidRPr="00E8164D" w:rsidRDefault="00142BB6" w:rsidP="001D5467">
            <w:pPr>
              <w:jc w:val="center"/>
              <w:rPr>
                <w:sz w:val="24"/>
                <w:szCs w:val="24"/>
              </w:rPr>
            </w:pPr>
            <w:r w:rsidRPr="00E8164D">
              <w:rPr>
                <w:sz w:val="24"/>
                <w:szCs w:val="24"/>
              </w:rPr>
              <w:t>Источники финансирования</w:t>
            </w:r>
          </w:p>
        </w:tc>
        <w:tc>
          <w:tcPr>
            <w:tcW w:w="2024" w:type="dxa"/>
            <w:gridSpan w:val="2"/>
            <w:shd w:val="clear" w:color="auto" w:fill="auto"/>
            <w:vAlign w:val="center"/>
          </w:tcPr>
          <w:p w:rsidR="00142BB6" w:rsidRPr="00E8164D" w:rsidRDefault="00142BB6" w:rsidP="001D5467">
            <w:pPr>
              <w:jc w:val="center"/>
              <w:rPr>
                <w:sz w:val="24"/>
                <w:szCs w:val="24"/>
              </w:rPr>
            </w:pPr>
            <w:r w:rsidRPr="00E8164D">
              <w:rPr>
                <w:sz w:val="24"/>
                <w:szCs w:val="24"/>
              </w:rPr>
              <w:t>Объем финансирования,</w:t>
            </w:r>
          </w:p>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тыс. руб.</w:t>
            </w:r>
          </w:p>
        </w:tc>
        <w:tc>
          <w:tcPr>
            <w:tcW w:w="1668" w:type="dxa"/>
            <w:gridSpan w:val="2"/>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Отклонение</w:t>
            </w:r>
          </w:p>
        </w:tc>
        <w:tc>
          <w:tcPr>
            <w:tcW w:w="1612" w:type="dxa"/>
            <w:vMerge w:val="restart"/>
            <w:shd w:val="clear" w:color="auto" w:fill="auto"/>
            <w:vAlign w:val="center"/>
          </w:tcPr>
          <w:p w:rsidR="00142BB6" w:rsidRPr="00E8164D" w:rsidRDefault="00142BB6" w:rsidP="001D5467">
            <w:pPr>
              <w:jc w:val="center"/>
              <w:rPr>
                <w:sz w:val="24"/>
                <w:szCs w:val="24"/>
              </w:rPr>
            </w:pPr>
            <w:r w:rsidRPr="00E8164D">
              <w:rPr>
                <w:sz w:val="24"/>
                <w:szCs w:val="24"/>
              </w:rPr>
              <w:t>Пояснения по осв</w:t>
            </w:r>
            <w:r w:rsidR="004E59DD" w:rsidRPr="00E8164D">
              <w:rPr>
                <w:sz w:val="24"/>
                <w:szCs w:val="24"/>
              </w:rPr>
              <w:t xml:space="preserve">оению </w:t>
            </w:r>
            <w:r w:rsidRPr="00E8164D">
              <w:rPr>
                <w:sz w:val="24"/>
                <w:szCs w:val="24"/>
              </w:rPr>
              <w:t>объемов финансирования</w:t>
            </w:r>
          </w:p>
        </w:tc>
      </w:tr>
      <w:tr w:rsidR="004D545C" w:rsidRPr="001D5467" w:rsidTr="00E8164D">
        <w:tc>
          <w:tcPr>
            <w:tcW w:w="580" w:type="dxa"/>
            <w:vMerge/>
            <w:shd w:val="clear" w:color="auto" w:fill="auto"/>
            <w:vAlign w:val="center"/>
          </w:tcPr>
          <w:p w:rsidR="00142BB6" w:rsidRPr="00E8164D" w:rsidRDefault="00142BB6" w:rsidP="001D5467">
            <w:pPr>
              <w:jc w:val="center"/>
              <w:rPr>
                <w:sz w:val="24"/>
                <w:szCs w:val="24"/>
              </w:rPr>
            </w:pPr>
          </w:p>
        </w:tc>
        <w:tc>
          <w:tcPr>
            <w:tcW w:w="2539" w:type="dxa"/>
            <w:vMerge/>
            <w:shd w:val="clear" w:color="auto" w:fill="auto"/>
            <w:vAlign w:val="center"/>
          </w:tcPr>
          <w:p w:rsidR="00142BB6" w:rsidRPr="00E8164D" w:rsidRDefault="00142BB6" w:rsidP="001D5467">
            <w:pPr>
              <w:jc w:val="center"/>
              <w:rPr>
                <w:sz w:val="24"/>
                <w:szCs w:val="24"/>
              </w:rPr>
            </w:pPr>
          </w:p>
        </w:tc>
        <w:tc>
          <w:tcPr>
            <w:tcW w:w="1926" w:type="dxa"/>
            <w:vMerge/>
            <w:shd w:val="clear" w:color="auto" w:fill="auto"/>
          </w:tcPr>
          <w:p w:rsidR="00142BB6" w:rsidRPr="00E8164D" w:rsidRDefault="00142BB6" w:rsidP="001D5467">
            <w:pPr>
              <w:pStyle w:val="a9"/>
              <w:jc w:val="center"/>
              <w:rPr>
                <w:rFonts w:ascii="Times New Roman" w:hAnsi="Times New Roman"/>
                <w:sz w:val="24"/>
                <w:szCs w:val="24"/>
              </w:rPr>
            </w:pPr>
          </w:p>
        </w:tc>
        <w:tc>
          <w:tcPr>
            <w:tcW w:w="1066" w:type="dxa"/>
            <w:shd w:val="clear" w:color="auto" w:fill="auto"/>
            <w:vAlign w:val="center"/>
          </w:tcPr>
          <w:p w:rsidR="00142BB6" w:rsidRPr="00E8164D" w:rsidRDefault="00142BB6" w:rsidP="001D5467">
            <w:pPr>
              <w:jc w:val="center"/>
              <w:rPr>
                <w:sz w:val="24"/>
                <w:szCs w:val="24"/>
              </w:rPr>
            </w:pPr>
            <w:r w:rsidRPr="00E8164D">
              <w:rPr>
                <w:sz w:val="24"/>
                <w:szCs w:val="24"/>
              </w:rPr>
              <w:t xml:space="preserve">план </w:t>
            </w:r>
          </w:p>
        </w:tc>
        <w:tc>
          <w:tcPr>
            <w:tcW w:w="958" w:type="dxa"/>
            <w:shd w:val="clear" w:color="auto" w:fill="auto"/>
            <w:vAlign w:val="center"/>
          </w:tcPr>
          <w:p w:rsidR="00142BB6" w:rsidRPr="00E8164D" w:rsidRDefault="00142BB6" w:rsidP="001D5467">
            <w:pPr>
              <w:jc w:val="center"/>
              <w:rPr>
                <w:sz w:val="24"/>
                <w:szCs w:val="24"/>
              </w:rPr>
            </w:pPr>
            <w:r w:rsidRPr="00E8164D">
              <w:rPr>
                <w:sz w:val="24"/>
                <w:szCs w:val="24"/>
              </w:rPr>
              <w:t>факт</w:t>
            </w:r>
          </w:p>
        </w:tc>
        <w:tc>
          <w:tcPr>
            <w:tcW w:w="880" w:type="dxa"/>
            <w:shd w:val="clear" w:color="auto" w:fill="auto"/>
            <w:vAlign w:val="center"/>
          </w:tcPr>
          <w:p w:rsidR="00142BB6" w:rsidRPr="00E8164D" w:rsidRDefault="00142BB6" w:rsidP="001D5467">
            <w:pPr>
              <w:jc w:val="center"/>
              <w:rPr>
                <w:sz w:val="24"/>
                <w:szCs w:val="24"/>
              </w:rPr>
            </w:pPr>
            <w:r w:rsidRPr="00E8164D">
              <w:rPr>
                <w:sz w:val="24"/>
                <w:szCs w:val="24"/>
              </w:rPr>
              <w:t>-/+</w:t>
            </w:r>
          </w:p>
        </w:tc>
        <w:tc>
          <w:tcPr>
            <w:tcW w:w="788" w:type="dxa"/>
            <w:shd w:val="clear" w:color="auto" w:fill="auto"/>
            <w:vAlign w:val="center"/>
          </w:tcPr>
          <w:p w:rsidR="00142BB6" w:rsidRPr="00E8164D" w:rsidRDefault="00142BB6" w:rsidP="001D5467">
            <w:pPr>
              <w:jc w:val="center"/>
              <w:rPr>
                <w:sz w:val="24"/>
                <w:szCs w:val="24"/>
              </w:rPr>
            </w:pPr>
            <w:r w:rsidRPr="00E8164D">
              <w:rPr>
                <w:sz w:val="24"/>
                <w:szCs w:val="24"/>
              </w:rPr>
              <w:t>%</w:t>
            </w:r>
          </w:p>
        </w:tc>
        <w:tc>
          <w:tcPr>
            <w:tcW w:w="1612" w:type="dxa"/>
            <w:vMerge/>
            <w:shd w:val="clear" w:color="auto" w:fill="auto"/>
          </w:tcPr>
          <w:p w:rsidR="00142BB6" w:rsidRPr="00E8164D" w:rsidRDefault="00142BB6" w:rsidP="001D5467">
            <w:pPr>
              <w:pStyle w:val="a9"/>
              <w:jc w:val="center"/>
              <w:rPr>
                <w:rFonts w:ascii="Times New Roman" w:hAnsi="Times New Roman"/>
                <w:sz w:val="24"/>
                <w:szCs w:val="24"/>
              </w:rPr>
            </w:pPr>
          </w:p>
        </w:tc>
      </w:tr>
      <w:tr w:rsidR="004D545C" w:rsidRPr="001D5467" w:rsidTr="00E8164D">
        <w:tc>
          <w:tcPr>
            <w:tcW w:w="580"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1</w:t>
            </w:r>
          </w:p>
        </w:tc>
        <w:tc>
          <w:tcPr>
            <w:tcW w:w="2539"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2</w:t>
            </w:r>
          </w:p>
        </w:tc>
        <w:tc>
          <w:tcPr>
            <w:tcW w:w="1926"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3</w:t>
            </w:r>
          </w:p>
        </w:tc>
        <w:tc>
          <w:tcPr>
            <w:tcW w:w="1066"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4</w:t>
            </w:r>
          </w:p>
        </w:tc>
        <w:tc>
          <w:tcPr>
            <w:tcW w:w="958"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5</w:t>
            </w:r>
          </w:p>
        </w:tc>
        <w:tc>
          <w:tcPr>
            <w:tcW w:w="880"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6</w:t>
            </w:r>
          </w:p>
        </w:tc>
        <w:tc>
          <w:tcPr>
            <w:tcW w:w="788"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7</w:t>
            </w:r>
          </w:p>
        </w:tc>
        <w:tc>
          <w:tcPr>
            <w:tcW w:w="1612" w:type="dxa"/>
            <w:shd w:val="clear" w:color="auto" w:fill="auto"/>
          </w:tcPr>
          <w:p w:rsidR="00142BB6" w:rsidRPr="00E8164D" w:rsidRDefault="00142BB6" w:rsidP="001D5467">
            <w:pPr>
              <w:pStyle w:val="a9"/>
              <w:jc w:val="center"/>
              <w:rPr>
                <w:rFonts w:ascii="Times New Roman" w:hAnsi="Times New Roman"/>
                <w:sz w:val="24"/>
                <w:szCs w:val="24"/>
              </w:rPr>
            </w:pPr>
            <w:r w:rsidRPr="00E8164D">
              <w:rPr>
                <w:rFonts w:ascii="Times New Roman" w:hAnsi="Times New Roman"/>
                <w:sz w:val="24"/>
                <w:szCs w:val="24"/>
              </w:rPr>
              <w:t>8</w:t>
            </w:r>
          </w:p>
        </w:tc>
      </w:tr>
      <w:tr w:rsidR="008F0E86" w:rsidRPr="001D5467" w:rsidTr="00E8164D">
        <w:trPr>
          <w:trHeight w:val="513"/>
        </w:trPr>
        <w:tc>
          <w:tcPr>
            <w:tcW w:w="580" w:type="dxa"/>
            <w:shd w:val="clear" w:color="auto" w:fill="auto"/>
          </w:tcPr>
          <w:p w:rsidR="008F0E86" w:rsidRPr="00E8164D" w:rsidRDefault="008F0E86" w:rsidP="001D5467">
            <w:pPr>
              <w:jc w:val="center"/>
              <w:rPr>
                <w:sz w:val="24"/>
                <w:szCs w:val="24"/>
              </w:rPr>
            </w:pPr>
            <w:r w:rsidRPr="00E8164D">
              <w:rPr>
                <w:sz w:val="24"/>
                <w:szCs w:val="24"/>
              </w:rPr>
              <w:t>2.2</w:t>
            </w:r>
          </w:p>
        </w:tc>
        <w:tc>
          <w:tcPr>
            <w:tcW w:w="2539" w:type="dxa"/>
            <w:shd w:val="clear" w:color="auto" w:fill="auto"/>
          </w:tcPr>
          <w:p w:rsidR="008F0E86" w:rsidRPr="00E8164D" w:rsidRDefault="008F0E86" w:rsidP="001D5467">
            <w:pPr>
              <w:rPr>
                <w:sz w:val="24"/>
                <w:szCs w:val="24"/>
              </w:rPr>
            </w:pPr>
            <w:r w:rsidRPr="00E8164D">
              <w:rPr>
                <w:sz w:val="24"/>
                <w:szCs w:val="24"/>
              </w:rPr>
              <w:t>Интеллектуальная  игра «Светофор и пешеход»</w:t>
            </w:r>
          </w:p>
        </w:tc>
        <w:tc>
          <w:tcPr>
            <w:tcW w:w="1926" w:type="dxa"/>
            <w:shd w:val="clear" w:color="auto" w:fill="auto"/>
          </w:tcPr>
          <w:p w:rsidR="008F0E86" w:rsidRPr="00E8164D" w:rsidRDefault="008F0E86" w:rsidP="001D5467">
            <w:pPr>
              <w:rPr>
                <w:sz w:val="24"/>
                <w:szCs w:val="24"/>
              </w:rPr>
            </w:pPr>
            <w:r w:rsidRPr="00E8164D">
              <w:rPr>
                <w:sz w:val="24"/>
                <w:szCs w:val="24"/>
              </w:rPr>
              <w:t>Местный бюджет</w:t>
            </w:r>
          </w:p>
        </w:tc>
        <w:tc>
          <w:tcPr>
            <w:tcW w:w="1066" w:type="dxa"/>
            <w:shd w:val="clear" w:color="auto" w:fill="auto"/>
            <w:vAlign w:val="center"/>
          </w:tcPr>
          <w:p w:rsidR="008F0E86" w:rsidRPr="00E8164D" w:rsidRDefault="008D6050" w:rsidP="001D5467">
            <w:pPr>
              <w:jc w:val="center"/>
              <w:rPr>
                <w:b/>
                <w:sz w:val="24"/>
                <w:szCs w:val="24"/>
              </w:rPr>
            </w:pPr>
            <w:r w:rsidRPr="00E8164D">
              <w:rPr>
                <w:b/>
                <w:sz w:val="24"/>
                <w:szCs w:val="24"/>
              </w:rPr>
              <w:t>20</w:t>
            </w:r>
          </w:p>
        </w:tc>
        <w:tc>
          <w:tcPr>
            <w:tcW w:w="958" w:type="dxa"/>
            <w:shd w:val="clear" w:color="auto" w:fill="auto"/>
            <w:vAlign w:val="center"/>
          </w:tcPr>
          <w:p w:rsidR="008F0E86" w:rsidRPr="00E8164D" w:rsidRDefault="008D6050" w:rsidP="001D5467">
            <w:pPr>
              <w:jc w:val="center"/>
              <w:rPr>
                <w:b/>
                <w:sz w:val="24"/>
                <w:szCs w:val="24"/>
              </w:rPr>
            </w:pPr>
            <w:r w:rsidRPr="00E8164D">
              <w:rPr>
                <w:b/>
                <w:sz w:val="24"/>
                <w:szCs w:val="24"/>
              </w:rPr>
              <w:t>20</w:t>
            </w:r>
          </w:p>
        </w:tc>
        <w:tc>
          <w:tcPr>
            <w:tcW w:w="880" w:type="dxa"/>
            <w:shd w:val="clear" w:color="auto" w:fill="auto"/>
            <w:vAlign w:val="center"/>
          </w:tcPr>
          <w:p w:rsidR="008F0E86" w:rsidRPr="00E8164D" w:rsidRDefault="00B12DE5" w:rsidP="001D5467">
            <w:pPr>
              <w:jc w:val="center"/>
              <w:rPr>
                <w:b/>
                <w:sz w:val="24"/>
                <w:szCs w:val="24"/>
              </w:rPr>
            </w:pPr>
            <w:r w:rsidRPr="00E8164D">
              <w:rPr>
                <w:b/>
                <w:sz w:val="24"/>
                <w:szCs w:val="24"/>
              </w:rPr>
              <w:t>0</w:t>
            </w:r>
          </w:p>
        </w:tc>
        <w:tc>
          <w:tcPr>
            <w:tcW w:w="788" w:type="dxa"/>
            <w:shd w:val="clear" w:color="auto" w:fill="auto"/>
            <w:vAlign w:val="center"/>
          </w:tcPr>
          <w:p w:rsidR="008F0E86" w:rsidRPr="00E8164D" w:rsidRDefault="00B12DE5" w:rsidP="001D5467">
            <w:pPr>
              <w:jc w:val="center"/>
              <w:rPr>
                <w:b/>
                <w:sz w:val="24"/>
                <w:szCs w:val="24"/>
              </w:rPr>
            </w:pPr>
            <w:r w:rsidRPr="00E8164D">
              <w:rPr>
                <w:b/>
                <w:sz w:val="24"/>
                <w:szCs w:val="24"/>
              </w:rPr>
              <w:t>0</w:t>
            </w:r>
          </w:p>
        </w:tc>
        <w:tc>
          <w:tcPr>
            <w:tcW w:w="1612" w:type="dxa"/>
            <w:shd w:val="clear" w:color="auto" w:fill="auto"/>
            <w:vAlign w:val="center"/>
          </w:tcPr>
          <w:p w:rsidR="008F0E86" w:rsidRPr="00E8164D" w:rsidRDefault="008F0E86" w:rsidP="001D5467">
            <w:pPr>
              <w:jc w:val="both"/>
              <w:rPr>
                <w:sz w:val="24"/>
                <w:szCs w:val="24"/>
              </w:rPr>
            </w:pPr>
          </w:p>
        </w:tc>
      </w:tr>
      <w:tr w:rsidR="004D545C" w:rsidRPr="001D5467" w:rsidTr="00E8164D">
        <w:trPr>
          <w:trHeight w:val="513"/>
        </w:trPr>
        <w:tc>
          <w:tcPr>
            <w:tcW w:w="580" w:type="dxa"/>
            <w:shd w:val="clear" w:color="auto" w:fill="auto"/>
          </w:tcPr>
          <w:p w:rsidR="00142BB6" w:rsidRPr="00E8164D" w:rsidRDefault="00142BB6" w:rsidP="001D5467">
            <w:pPr>
              <w:jc w:val="center"/>
              <w:rPr>
                <w:sz w:val="24"/>
                <w:szCs w:val="24"/>
              </w:rPr>
            </w:pPr>
            <w:r w:rsidRPr="00E8164D">
              <w:rPr>
                <w:sz w:val="24"/>
                <w:szCs w:val="24"/>
              </w:rPr>
              <w:t>2.3</w:t>
            </w:r>
          </w:p>
        </w:tc>
        <w:tc>
          <w:tcPr>
            <w:tcW w:w="2539" w:type="dxa"/>
            <w:shd w:val="clear" w:color="auto" w:fill="auto"/>
          </w:tcPr>
          <w:p w:rsidR="00142BB6" w:rsidRPr="00E8164D" w:rsidRDefault="00142BB6" w:rsidP="001D5467">
            <w:pPr>
              <w:rPr>
                <w:sz w:val="24"/>
                <w:szCs w:val="24"/>
              </w:rPr>
            </w:pPr>
            <w:r w:rsidRPr="00E8164D">
              <w:rPr>
                <w:sz w:val="24"/>
                <w:szCs w:val="24"/>
              </w:rPr>
              <w:t>Городская викторина  по правилам дорожного движения</w:t>
            </w:r>
          </w:p>
        </w:tc>
        <w:tc>
          <w:tcPr>
            <w:tcW w:w="1926" w:type="dxa"/>
            <w:shd w:val="clear" w:color="auto" w:fill="auto"/>
          </w:tcPr>
          <w:p w:rsidR="00142BB6" w:rsidRPr="00E8164D" w:rsidRDefault="00142BB6" w:rsidP="001D5467">
            <w:pPr>
              <w:rPr>
                <w:sz w:val="24"/>
                <w:szCs w:val="24"/>
              </w:rPr>
            </w:pPr>
            <w:r w:rsidRPr="00E8164D">
              <w:rPr>
                <w:sz w:val="24"/>
                <w:szCs w:val="24"/>
              </w:rPr>
              <w:t>Местный бюджет</w:t>
            </w:r>
          </w:p>
        </w:tc>
        <w:tc>
          <w:tcPr>
            <w:tcW w:w="1066" w:type="dxa"/>
            <w:shd w:val="clear" w:color="auto" w:fill="auto"/>
            <w:vAlign w:val="center"/>
          </w:tcPr>
          <w:p w:rsidR="00142BB6" w:rsidRPr="00E8164D" w:rsidRDefault="008D6050" w:rsidP="001D5467">
            <w:pPr>
              <w:jc w:val="center"/>
              <w:rPr>
                <w:b/>
                <w:sz w:val="24"/>
                <w:szCs w:val="24"/>
              </w:rPr>
            </w:pPr>
            <w:r w:rsidRPr="00E8164D">
              <w:rPr>
                <w:b/>
                <w:sz w:val="24"/>
                <w:szCs w:val="24"/>
              </w:rPr>
              <w:t>20</w:t>
            </w:r>
          </w:p>
        </w:tc>
        <w:tc>
          <w:tcPr>
            <w:tcW w:w="958" w:type="dxa"/>
            <w:shd w:val="clear" w:color="auto" w:fill="auto"/>
            <w:vAlign w:val="center"/>
          </w:tcPr>
          <w:p w:rsidR="00142BB6" w:rsidRPr="00E8164D" w:rsidRDefault="008D6050" w:rsidP="001D5467">
            <w:pPr>
              <w:jc w:val="center"/>
              <w:rPr>
                <w:b/>
                <w:sz w:val="24"/>
                <w:szCs w:val="24"/>
              </w:rPr>
            </w:pPr>
            <w:r w:rsidRPr="00E8164D">
              <w:rPr>
                <w:b/>
                <w:sz w:val="24"/>
                <w:szCs w:val="24"/>
              </w:rPr>
              <w:t>20</w:t>
            </w:r>
          </w:p>
        </w:tc>
        <w:tc>
          <w:tcPr>
            <w:tcW w:w="880" w:type="dxa"/>
            <w:shd w:val="clear" w:color="auto" w:fill="auto"/>
            <w:vAlign w:val="center"/>
          </w:tcPr>
          <w:p w:rsidR="00142BB6" w:rsidRPr="00E8164D" w:rsidRDefault="00B12DE5" w:rsidP="001D5467">
            <w:pPr>
              <w:jc w:val="center"/>
              <w:rPr>
                <w:b/>
                <w:sz w:val="24"/>
                <w:szCs w:val="24"/>
              </w:rPr>
            </w:pPr>
            <w:r w:rsidRPr="00E8164D">
              <w:rPr>
                <w:b/>
                <w:sz w:val="24"/>
                <w:szCs w:val="24"/>
              </w:rPr>
              <w:t>0</w:t>
            </w:r>
          </w:p>
        </w:tc>
        <w:tc>
          <w:tcPr>
            <w:tcW w:w="788" w:type="dxa"/>
            <w:shd w:val="clear" w:color="auto" w:fill="auto"/>
            <w:vAlign w:val="center"/>
          </w:tcPr>
          <w:p w:rsidR="00142BB6" w:rsidRPr="00E8164D" w:rsidRDefault="00B12DE5" w:rsidP="001D5467">
            <w:pPr>
              <w:jc w:val="center"/>
              <w:rPr>
                <w:b/>
                <w:sz w:val="24"/>
                <w:szCs w:val="24"/>
              </w:rPr>
            </w:pPr>
            <w:r w:rsidRPr="00E8164D">
              <w:rPr>
                <w:b/>
                <w:sz w:val="24"/>
                <w:szCs w:val="24"/>
              </w:rPr>
              <w:t>0</w:t>
            </w:r>
          </w:p>
        </w:tc>
        <w:tc>
          <w:tcPr>
            <w:tcW w:w="1612" w:type="dxa"/>
            <w:shd w:val="clear" w:color="auto" w:fill="auto"/>
            <w:vAlign w:val="center"/>
          </w:tcPr>
          <w:p w:rsidR="00142BB6" w:rsidRPr="00E8164D" w:rsidRDefault="00142BB6" w:rsidP="001D5467">
            <w:pPr>
              <w:jc w:val="both"/>
              <w:rPr>
                <w:sz w:val="24"/>
                <w:szCs w:val="24"/>
              </w:rPr>
            </w:pPr>
          </w:p>
        </w:tc>
      </w:tr>
      <w:tr w:rsidR="004D545C" w:rsidRPr="001D5467" w:rsidTr="00E8164D">
        <w:trPr>
          <w:trHeight w:val="513"/>
        </w:trPr>
        <w:tc>
          <w:tcPr>
            <w:tcW w:w="580" w:type="dxa"/>
            <w:shd w:val="clear" w:color="auto" w:fill="auto"/>
          </w:tcPr>
          <w:p w:rsidR="00142BB6" w:rsidRPr="00E8164D" w:rsidRDefault="008D6050" w:rsidP="001D5467">
            <w:pPr>
              <w:jc w:val="center"/>
              <w:rPr>
                <w:sz w:val="24"/>
                <w:szCs w:val="24"/>
              </w:rPr>
            </w:pPr>
            <w:r w:rsidRPr="00E8164D">
              <w:rPr>
                <w:sz w:val="24"/>
                <w:szCs w:val="24"/>
              </w:rPr>
              <w:t>2.4</w:t>
            </w:r>
          </w:p>
        </w:tc>
        <w:tc>
          <w:tcPr>
            <w:tcW w:w="2539" w:type="dxa"/>
            <w:shd w:val="clear" w:color="auto" w:fill="auto"/>
          </w:tcPr>
          <w:p w:rsidR="00142BB6" w:rsidRPr="00E8164D" w:rsidRDefault="008D6050" w:rsidP="001D5467">
            <w:pPr>
              <w:rPr>
                <w:sz w:val="24"/>
                <w:szCs w:val="24"/>
              </w:rPr>
            </w:pPr>
            <w:r w:rsidRPr="00E8164D">
              <w:rPr>
                <w:sz w:val="24"/>
                <w:szCs w:val="24"/>
              </w:rPr>
              <w:t>Городской конкурс «Безопасное колесо»</w:t>
            </w:r>
          </w:p>
        </w:tc>
        <w:tc>
          <w:tcPr>
            <w:tcW w:w="1926" w:type="dxa"/>
            <w:shd w:val="clear" w:color="auto" w:fill="auto"/>
          </w:tcPr>
          <w:p w:rsidR="00142BB6" w:rsidRPr="00E8164D" w:rsidRDefault="008D6050" w:rsidP="001D5467">
            <w:pPr>
              <w:rPr>
                <w:sz w:val="24"/>
                <w:szCs w:val="24"/>
              </w:rPr>
            </w:pPr>
            <w:r w:rsidRPr="00E8164D">
              <w:rPr>
                <w:sz w:val="24"/>
                <w:szCs w:val="24"/>
              </w:rPr>
              <w:t>Местный бюджет</w:t>
            </w:r>
          </w:p>
        </w:tc>
        <w:tc>
          <w:tcPr>
            <w:tcW w:w="1066" w:type="dxa"/>
            <w:shd w:val="clear" w:color="auto" w:fill="auto"/>
            <w:vAlign w:val="center"/>
          </w:tcPr>
          <w:p w:rsidR="00142BB6" w:rsidRPr="00E8164D" w:rsidRDefault="008D6050" w:rsidP="001D5467">
            <w:pPr>
              <w:jc w:val="center"/>
              <w:rPr>
                <w:b/>
                <w:sz w:val="24"/>
                <w:szCs w:val="24"/>
              </w:rPr>
            </w:pPr>
            <w:r w:rsidRPr="00E8164D">
              <w:rPr>
                <w:b/>
                <w:sz w:val="24"/>
                <w:szCs w:val="24"/>
              </w:rPr>
              <w:t>15</w:t>
            </w:r>
          </w:p>
        </w:tc>
        <w:tc>
          <w:tcPr>
            <w:tcW w:w="958" w:type="dxa"/>
            <w:shd w:val="clear" w:color="auto" w:fill="auto"/>
            <w:vAlign w:val="center"/>
          </w:tcPr>
          <w:p w:rsidR="00142BB6" w:rsidRPr="00E8164D" w:rsidRDefault="008D6050" w:rsidP="001D5467">
            <w:pPr>
              <w:jc w:val="center"/>
              <w:rPr>
                <w:b/>
                <w:sz w:val="24"/>
                <w:szCs w:val="24"/>
              </w:rPr>
            </w:pPr>
            <w:r w:rsidRPr="00E8164D">
              <w:rPr>
                <w:b/>
                <w:sz w:val="24"/>
                <w:szCs w:val="24"/>
              </w:rPr>
              <w:t>15</w:t>
            </w:r>
          </w:p>
        </w:tc>
        <w:tc>
          <w:tcPr>
            <w:tcW w:w="880" w:type="dxa"/>
            <w:shd w:val="clear" w:color="auto" w:fill="auto"/>
            <w:vAlign w:val="center"/>
          </w:tcPr>
          <w:p w:rsidR="00142BB6" w:rsidRPr="00E8164D" w:rsidRDefault="004F351B" w:rsidP="001D5467">
            <w:pPr>
              <w:jc w:val="center"/>
              <w:rPr>
                <w:b/>
                <w:sz w:val="24"/>
                <w:szCs w:val="24"/>
              </w:rPr>
            </w:pPr>
            <w:r w:rsidRPr="00E8164D">
              <w:rPr>
                <w:b/>
                <w:sz w:val="24"/>
                <w:szCs w:val="24"/>
              </w:rPr>
              <w:t>0</w:t>
            </w:r>
          </w:p>
        </w:tc>
        <w:tc>
          <w:tcPr>
            <w:tcW w:w="788" w:type="dxa"/>
            <w:shd w:val="clear" w:color="auto" w:fill="auto"/>
            <w:vAlign w:val="center"/>
          </w:tcPr>
          <w:p w:rsidR="00142BB6" w:rsidRPr="00E8164D" w:rsidRDefault="004F351B" w:rsidP="001D5467">
            <w:pPr>
              <w:jc w:val="center"/>
              <w:rPr>
                <w:b/>
                <w:sz w:val="24"/>
                <w:szCs w:val="24"/>
              </w:rPr>
            </w:pPr>
            <w:r w:rsidRPr="00E8164D">
              <w:rPr>
                <w:b/>
                <w:sz w:val="24"/>
                <w:szCs w:val="24"/>
              </w:rPr>
              <w:t>0</w:t>
            </w:r>
          </w:p>
        </w:tc>
        <w:tc>
          <w:tcPr>
            <w:tcW w:w="1612" w:type="dxa"/>
            <w:shd w:val="clear" w:color="auto" w:fill="auto"/>
            <w:vAlign w:val="center"/>
          </w:tcPr>
          <w:p w:rsidR="00142BB6" w:rsidRPr="00E8164D" w:rsidRDefault="00142BB6" w:rsidP="001D5467">
            <w:pPr>
              <w:jc w:val="both"/>
              <w:rPr>
                <w:sz w:val="24"/>
                <w:szCs w:val="24"/>
              </w:rPr>
            </w:pPr>
          </w:p>
        </w:tc>
      </w:tr>
      <w:tr w:rsidR="008D6050" w:rsidRPr="001D5467" w:rsidTr="00E8164D">
        <w:trPr>
          <w:trHeight w:val="513"/>
        </w:trPr>
        <w:tc>
          <w:tcPr>
            <w:tcW w:w="580" w:type="dxa"/>
            <w:shd w:val="clear" w:color="auto" w:fill="auto"/>
          </w:tcPr>
          <w:p w:rsidR="008D6050" w:rsidRPr="00E8164D" w:rsidRDefault="008D6050" w:rsidP="001D5467">
            <w:pPr>
              <w:jc w:val="center"/>
              <w:rPr>
                <w:sz w:val="24"/>
                <w:szCs w:val="24"/>
              </w:rPr>
            </w:pPr>
            <w:r w:rsidRPr="00E8164D">
              <w:rPr>
                <w:sz w:val="24"/>
                <w:szCs w:val="24"/>
              </w:rPr>
              <w:t>2.6</w:t>
            </w:r>
          </w:p>
        </w:tc>
        <w:tc>
          <w:tcPr>
            <w:tcW w:w="2539" w:type="dxa"/>
            <w:shd w:val="clear" w:color="auto" w:fill="auto"/>
          </w:tcPr>
          <w:p w:rsidR="008D6050" w:rsidRPr="00E8164D" w:rsidRDefault="008D6050" w:rsidP="001D5467">
            <w:pPr>
              <w:rPr>
                <w:sz w:val="24"/>
                <w:szCs w:val="24"/>
              </w:rPr>
            </w:pPr>
            <w:r w:rsidRPr="00E8164D">
              <w:rPr>
                <w:sz w:val="24"/>
                <w:szCs w:val="24"/>
              </w:rPr>
              <w:t>Областной конкурс «Безопасное колесо»</w:t>
            </w:r>
          </w:p>
        </w:tc>
        <w:tc>
          <w:tcPr>
            <w:tcW w:w="1926" w:type="dxa"/>
            <w:shd w:val="clear" w:color="auto" w:fill="auto"/>
          </w:tcPr>
          <w:p w:rsidR="008D6050" w:rsidRPr="00E8164D" w:rsidRDefault="008D6050" w:rsidP="001D5467">
            <w:pPr>
              <w:rPr>
                <w:sz w:val="24"/>
                <w:szCs w:val="24"/>
              </w:rPr>
            </w:pPr>
            <w:r w:rsidRPr="00E8164D">
              <w:rPr>
                <w:sz w:val="24"/>
                <w:szCs w:val="24"/>
              </w:rPr>
              <w:t>Местный бюджет</w:t>
            </w:r>
          </w:p>
        </w:tc>
        <w:tc>
          <w:tcPr>
            <w:tcW w:w="1066" w:type="dxa"/>
            <w:shd w:val="clear" w:color="auto" w:fill="auto"/>
            <w:vAlign w:val="center"/>
          </w:tcPr>
          <w:p w:rsidR="008D6050" w:rsidRPr="00E8164D" w:rsidRDefault="008D6050" w:rsidP="001D5467">
            <w:pPr>
              <w:jc w:val="center"/>
              <w:rPr>
                <w:b/>
                <w:sz w:val="24"/>
                <w:szCs w:val="24"/>
              </w:rPr>
            </w:pPr>
            <w:r w:rsidRPr="00E8164D">
              <w:rPr>
                <w:b/>
                <w:sz w:val="24"/>
                <w:szCs w:val="24"/>
              </w:rPr>
              <w:t>30</w:t>
            </w:r>
          </w:p>
        </w:tc>
        <w:tc>
          <w:tcPr>
            <w:tcW w:w="958" w:type="dxa"/>
            <w:shd w:val="clear" w:color="auto" w:fill="auto"/>
            <w:vAlign w:val="center"/>
          </w:tcPr>
          <w:p w:rsidR="008D6050" w:rsidRPr="00E8164D" w:rsidRDefault="008D6050" w:rsidP="001D5467">
            <w:pPr>
              <w:jc w:val="center"/>
              <w:rPr>
                <w:b/>
                <w:sz w:val="24"/>
                <w:szCs w:val="24"/>
              </w:rPr>
            </w:pPr>
            <w:r w:rsidRPr="00E8164D">
              <w:rPr>
                <w:b/>
                <w:sz w:val="24"/>
                <w:szCs w:val="24"/>
              </w:rPr>
              <w:t>30</w:t>
            </w:r>
          </w:p>
        </w:tc>
        <w:tc>
          <w:tcPr>
            <w:tcW w:w="880" w:type="dxa"/>
            <w:shd w:val="clear" w:color="auto" w:fill="auto"/>
            <w:vAlign w:val="center"/>
          </w:tcPr>
          <w:p w:rsidR="008D6050" w:rsidRPr="00E8164D" w:rsidRDefault="008D6050" w:rsidP="001D5467">
            <w:pPr>
              <w:jc w:val="center"/>
              <w:rPr>
                <w:b/>
                <w:sz w:val="24"/>
                <w:szCs w:val="24"/>
              </w:rPr>
            </w:pPr>
            <w:r w:rsidRPr="00E8164D">
              <w:rPr>
                <w:b/>
                <w:sz w:val="24"/>
                <w:szCs w:val="24"/>
              </w:rPr>
              <w:t>0</w:t>
            </w:r>
          </w:p>
        </w:tc>
        <w:tc>
          <w:tcPr>
            <w:tcW w:w="788" w:type="dxa"/>
            <w:shd w:val="clear" w:color="auto" w:fill="auto"/>
            <w:vAlign w:val="center"/>
          </w:tcPr>
          <w:p w:rsidR="008D6050" w:rsidRPr="00E8164D" w:rsidRDefault="008D6050" w:rsidP="001D5467">
            <w:pPr>
              <w:jc w:val="center"/>
              <w:rPr>
                <w:b/>
                <w:sz w:val="24"/>
                <w:szCs w:val="24"/>
              </w:rPr>
            </w:pPr>
            <w:r w:rsidRPr="00E8164D">
              <w:rPr>
                <w:b/>
                <w:sz w:val="24"/>
                <w:szCs w:val="24"/>
              </w:rPr>
              <w:t>0</w:t>
            </w:r>
          </w:p>
        </w:tc>
        <w:tc>
          <w:tcPr>
            <w:tcW w:w="1612" w:type="dxa"/>
            <w:shd w:val="clear" w:color="auto" w:fill="auto"/>
            <w:vAlign w:val="center"/>
          </w:tcPr>
          <w:p w:rsidR="008D6050" w:rsidRPr="00E8164D" w:rsidRDefault="008D6050" w:rsidP="001D5467">
            <w:pPr>
              <w:jc w:val="both"/>
              <w:rPr>
                <w:sz w:val="24"/>
                <w:szCs w:val="24"/>
              </w:rPr>
            </w:pPr>
          </w:p>
        </w:tc>
      </w:tr>
      <w:tr w:rsidR="008D6050" w:rsidRPr="001D5467" w:rsidTr="00E8164D">
        <w:trPr>
          <w:trHeight w:val="1015"/>
        </w:trPr>
        <w:tc>
          <w:tcPr>
            <w:tcW w:w="580" w:type="dxa"/>
            <w:shd w:val="clear" w:color="auto" w:fill="auto"/>
          </w:tcPr>
          <w:p w:rsidR="008D6050" w:rsidRPr="00E8164D" w:rsidRDefault="008D6050" w:rsidP="001D5467">
            <w:pPr>
              <w:jc w:val="center"/>
              <w:rPr>
                <w:sz w:val="24"/>
                <w:szCs w:val="24"/>
              </w:rPr>
            </w:pPr>
            <w:r w:rsidRPr="00E8164D">
              <w:rPr>
                <w:sz w:val="24"/>
                <w:szCs w:val="24"/>
              </w:rPr>
              <w:t>3.1</w:t>
            </w:r>
          </w:p>
          <w:p w:rsidR="008D6050" w:rsidRPr="00E8164D" w:rsidRDefault="008D6050" w:rsidP="001D5467">
            <w:pPr>
              <w:jc w:val="center"/>
              <w:rPr>
                <w:sz w:val="24"/>
                <w:szCs w:val="24"/>
              </w:rPr>
            </w:pPr>
          </w:p>
        </w:tc>
        <w:tc>
          <w:tcPr>
            <w:tcW w:w="2539" w:type="dxa"/>
            <w:shd w:val="clear" w:color="auto" w:fill="auto"/>
          </w:tcPr>
          <w:p w:rsidR="008D6050" w:rsidRPr="00E8164D" w:rsidRDefault="008D6050" w:rsidP="001D5467">
            <w:pPr>
              <w:rPr>
                <w:sz w:val="24"/>
                <w:szCs w:val="24"/>
              </w:rPr>
            </w:pPr>
            <w:r w:rsidRPr="00E8164D">
              <w:rPr>
                <w:sz w:val="24"/>
                <w:szCs w:val="24"/>
              </w:rPr>
              <w:t xml:space="preserve">Содержание и ремонт дорожных знаков и указателей, установка новых дорожных знаков </w:t>
            </w:r>
          </w:p>
        </w:tc>
        <w:tc>
          <w:tcPr>
            <w:tcW w:w="1926" w:type="dxa"/>
            <w:shd w:val="clear" w:color="auto" w:fill="auto"/>
          </w:tcPr>
          <w:p w:rsidR="008D6050" w:rsidRPr="00E8164D" w:rsidRDefault="008D6050" w:rsidP="001D5467">
            <w:pPr>
              <w:rPr>
                <w:sz w:val="24"/>
                <w:szCs w:val="24"/>
              </w:rPr>
            </w:pPr>
            <w:r w:rsidRPr="00E8164D">
              <w:rPr>
                <w:sz w:val="24"/>
                <w:szCs w:val="24"/>
              </w:rPr>
              <w:t>Местный бюджет</w:t>
            </w:r>
          </w:p>
        </w:tc>
        <w:tc>
          <w:tcPr>
            <w:tcW w:w="1066" w:type="dxa"/>
            <w:shd w:val="clear" w:color="auto" w:fill="auto"/>
            <w:vAlign w:val="center"/>
          </w:tcPr>
          <w:p w:rsidR="008D6050" w:rsidRPr="00E8164D" w:rsidRDefault="008D6050" w:rsidP="001D5467">
            <w:pPr>
              <w:jc w:val="center"/>
              <w:rPr>
                <w:b/>
                <w:sz w:val="24"/>
                <w:szCs w:val="24"/>
              </w:rPr>
            </w:pPr>
            <w:r w:rsidRPr="00E8164D">
              <w:rPr>
                <w:b/>
                <w:sz w:val="24"/>
                <w:szCs w:val="24"/>
              </w:rPr>
              <w:t>677</w:t>
            </w:r>
          </w:p>
        </w:tc>
        <w:tc>
          <w:tcPr>
            <w:tcW w:w="958" w:type="dxa"/>
            <w:shd w:val="clear" w:color="auto" w:fill="auto"/>
            <w:vAlign w:val="center"/>
          </w:tcPr>
          <w:p w:rsidR="008D6050" w:rsidRPr="00E8164D" w:rsidRDefault="008D6050" w:rsidP="001D5467">
            <w:pPr>
              <w:jc w:val="center"/>
              <w:rPr>
                <w:b/>
                <w:sz w:val="24"/>
                <w:szCs w:val="24"/>
              </w:rPr>
            </w:pPr>
            <w:r w:rsidRPr="00E8164D">
              <w:rPr>
                <w:b/>
                <w:sz w:val="24"/>
                <w:szCs w:val="24"/>
              </w:rPr>
              <w:t>677</w:t>
            </w:r>
          </w:p>
        </w:tc>
        <w:tc>
          <w:tcPr>
            <w:tcW w:w="880" w:type="dxa"/>
            <w:shd w:val="clear" w:color="auto" w:fill="auto"/>
            <w:vAlign w:val="center"/>
          </w:tcPr>
          <w:p w:rsidR="008D6050" w:rsidRPr="00E8164D" w:rsidRDefault="008D6050" w:rsidP="001D5467">
            <w:pPr>
              <w:jc w:val="center"/>
              <w:rPr>
                <w:b/>
                <w:sz w:val="24"/>
                <w:szCs w:val="24"/>
              </w:rPr>
            </w:pPr>
            <w:r w:rsidRPr="00E8164D">
              <w:rPr>
                <w:b/>
                <w:sz w:val="24"/>
                <w:szCs w:val="24"/>
              </w:rPr>
              <w:t>0</w:t>
            </w:r>
          </w:p>
        </w:tc>
        <w:tc>
          <w:tcPr>
            <w:tcW w:w="788" w:type="dxa"/>
            <w:shd w:val="clear" w:color="auto" w:fill="auto"/>
            <w:vAlign w:val="center"/>
          </w:tcPr>
          <w:p w:rsidR="008D6050" w:rsidRPr="00E8164D" w:rsidRDefault="008D6050" w:rsidP="001D5467">
            <w:pPr>
              <w:jc w:val="center"/>
              <w:rPr>
                <w:b/>
                <w:sz w:val="24"/>
                <w:szCs w:val="24"/>
              </w:rPr>
            </w:pPr>
            <w:r w:rsidRPr="00E8164D">
              <w:rPr>
                <w:b/>
                <w:sz w:val="24"/>
                <w:szCs w:val="24"/>
              </w:rPr>
              <w:t>0</w:t>
            </w:r>
          </w:p>
        </w:tc>
        <w:tc>
          <w:tcPr>
            <w:tcW w:w="1612" w:type="dxa"/>
            <w:shd w:val="clear" w:color="auto" w:fill="auto"/>
            <w:vAlign w:val="center"/>
          </w:tcPr>
          <w:p w:rsidR="008D6050" w:rsidRPr="00E8164D" w:rsidRDefault="008D6050" w:rsidP="001D5467">
            <w:pPr>
              <w:jc w:val="both"/>
              <w:rPr>
                <w:sz w:val="24"/>
                <w:szCs w:val="24"/>
              </w:rPr>
            </w:pPr>
          </w:p>
        </w:tc>
      </w:tr>
      <w:tr w:rsidR="004D545C" w:rsidRPr="001D5467" w:rsidTr="00E8164D">
        <w:trPr>
          <w:trHeight w:val="764"/>
        </w:trPr>
        <w:tc>
          <w:tcPr>
            <w:tcW w:w="580" w:type="dxa"/>
            <w:shd w:val="clear" w:color="auto" w:fill="auto"/>
          </w:tcPr>
          <w:p w:rsidR="00142BB6" w:rsidRPr="00E8164D" w:rsidRDefault="00142BB6" w:rsidP="001D5467">
            <w:pPr>
              <w:jc w:val="center"/>
              <w:rPr>
                <w:sz w:val="24"/>
                <w:szCs w:val="24"/>
              </w:rPr>
            </w:pPr>
            <w:r w:rsidRPr="00E8164D">
              <w:rPr>
                <w:sz w:val="24"/>
                <w:szCs w:val="24"/>
              </w:rPr>
              <w:t>3.2</w:t>
            </w:r>
          </w:p>
        </w:tc>
        <w:tc>
          <w:tcPr>
            <w:tcW w:w="2539" w:type="dxa"/>
            <w:shd w:val="clear" w:color="auto" w:fill="auto"/>
          </w:tcPr>
          <w:p w:rsidR="00142BB6" w:rsidRPr="00E8164D" w:rsidRDefault="00142BB6" w:rsidP="001D5467">
            <w:pPr>
              <w:rPr>
                <w:sz w:val="24"/>
                <w:szCs w:val="24"/>
              </w:rPr>
            </w:pPr>
            <w:r w:rsidRPr="00E8164D">
              <w:rPr>
                <w:sz w:val="24"/>
                <w:szCs w:val="24"/>
              </w:rPr>
              <w:t>Обновление существующей дорожной разметки</w:t>
            </w:r>
          </w:p>
        </w:tc>
        <w:tc>
          <w:tcPr>
            <w:tcW w:w="1926" w:type="dxa"/>
            <w:shd w:val="clear" w:color="auto" w:fill="auto"/>
          </w:tcPr>
          <w:p w:rsidR="00142BB6" w:rsidRPr="00E8164D" w:rsidRDefault="00142BB6" w:rsidP="001D5467">
            <w:pPr>
              <w:rPr>
                <w:sz w:val="24"/>
                <w:szCs w:val="24"/>
              </w:rPr>
            </w:pPr>
            <w:r w:rsidRPr="00E8164D">
              <w:rPr>
                <w:sz w:val="24"/>
                <w:szCs w:val="24"/>
              </w:rPr>
              <w:t>Местный бюджет</w:t>
            </w:r>
          </w:p>
        </w:tc>
        <w:tc>
          <w:tcPr>
            <w:tcW w:w="1066" w:type="dxa"/>
            <w:shd w:val="clear" w:color="auto" w:fill="auto"/>
            <w:vAlign w:val="center"/>
          </w:tcPr>
          <w:p w:rsidR="00142BB6" w:rsidRPr="00E8164D" w:rsidRDefault="008D6050" w:rsidP="001D5467">
            <w:pPr>
              <w:jc w:val="center"/>
              <w:rPr>
                <w:b/>
                <w:sz w:val="24"/>
                <w:szCs w:val="24"/>
              </w:rPr>
            </w:pPr>
            <w:r w:rsidRPr="00E8164D">
              <w:rPr>
                <w:b/>
                <w:sz w:val="24"/>
                <w:szCs w:val="24"/>
              </w:rPr>
              <w:t>1510</w:t>
            </w:r>
          </w:p>
        </w:tc>
        <w:tc>
          <w:tcPr>
            <w:tcW w:w="958" w:type="dxa"/>
            <w:shd w:val="clear" w:color="auto" w:fill="auto"/>
            <w:vAlign w:val="center"/>
          </w:tcPr>
          <w:p w:rsidR="00142BB6" w:rsidRPr="00E8164D" w:rsidRDefault="008D6050" w:rsidP="001D5467">
            <w:pPr>
              <w:jc w:val="center"/>
              <w:rPr>
                <w:b/>
                <w:sz w:val="24"/>
                <w:szCs w:val="24"/>
              </w:rPr>
            </w:pPr>
            <w:r w:rsidRPr="00E8164D">
              <w:rPr>
                <w:b/>
                <w:sz w:val="24"/>
                <w:szCs w:val="24"/>
              </w:rPr>
              <w:t>1510</w:t>
            </w:r>
          </w:p>
        </w:tc>
        <w:tc>
          <w:tcPr>
            <w:tcW w:w="880" w:type="dxa"/>
            <w:shd w:val="clear" w:color="auto" w:fill="auto"/>
            <w:vAlign w:val="center"/>
          </w:tcPr>
          <w:p w:rsidR="00142BB6" w:rsidRPr="00E8164D" w:rsidRDefault="00FF1A13" w:rsidP="001D5467">
            <w:pPr>
              <w:jc w:val="center"/>
              <w:rPr>
                <w:b/>
                <w:sz w:val="24"/>
                <w:szCs w:val="24"/>
              </w:rPr>
            </w:pPr>
            <w:r w:rsidRPr="00E8164D">
              <w:rPr>
                <w:b/>
                <w:sz w:val="24"/>
                <w:szCs w:val="24"/>
              </w:rPr>
              <w:t>0</w:t>
            </w:r>
          </w:p>
        </w:tc>
        <w:tc>
          <w:tcPr>
            <w:tcW w:w="788" w:type="dxa"/>
            <w:shd w:val="clear" w:color="auto" w:fill="auto"/>
            <w:vAlign w:val="center"/>
          </w:tcPr>
          <w:p w:rsidR="00142BB6" w:rsidRPr="00E8164D" w:rsidRDefault="00C0348B" w:rsidP="001D5467">
            <w:pPr>
              <w:jc w:val="center"/>
              <w:rPr>
                <w:b/>
                <w:sz w:val="24"/>
                <w:szCs w:val="24"/>
              </w:rPr>
            </w:pPr>
            <w:r w:rsidRPr="00E8164D">
              <w:rPr>
                <w:b/>
                <w:sz w:val="24"/>
                <w:szCs w:val="24"/>
              </w:rPr>
              <w:t>0</w:t>
            </w:r>
          </w:p>
        </w:tc>
        <w:tc>
          <w:tcPr>
            <w:tcW w:w="1612" w:type="dxa"/>
            <w:shd w:val="clear" w:color="auto" w:fill="auto"/>
            <w:vAlign w:val="center"/>
          </w:tcPr>
          <w:p w:rsidR="00142BB6" w:rsidRPr="00E8164D" w:rsidRDefault="00142BB6" w:rsidP="001D5467">
            <w:pPr>
              <w:rPr>
                <w:sz w:val="24"/>
                <w:szCs w:val="24"/>
              </w:rPr>
            </w:pPr>
          </w:p>
        </w:tc>
      </w:tr>
      <w:tr w:rsidR="008D6050" w:rsidRPr="001D5467" w:rsidTr="00E8164D">
        <w:trPr>
          <w:trHeight w:val="1082"/>
        </w:trPr>
        <w:tc>
          <w:tcPr>
            <w:tcW w:w="580" w:type="dxa"/>
            <w:vMerge w:val="restart"/>
            <w:shd w:val="clear" w:color="auto" w:fill="auto"/>
          </w:tcPr>
          <w:p w:rsidR="008D6050" w:rsidRPr="00E8164D" w:rsidRDefault="008D6050" w:rsidP="001D5467">
            <w:pPr>
              <w:jc w:val="center"/>
              <w:rPr>
                <w:sz w:val="24"/>
                <w:szCs w:val="24"/>
              </w:rPr>
            </w:pPr>
            <w:r w:rsidRPr="00E8164D">
              <w:rPr>
                <w:sz w:val="24"/>
                <w:szCs w:val="24"/>
              </w:rPr>
              <w:t>3.4</w:t>
            </w:r>
          </w:p>
        </w:tc>
        <w:tc>
          <w:tcPr>
            <w:tcW w:w="2539" w:type="dxa"/>
            <w:vMerge w:val="restart"/>
            <w:shd w:val="clear" w:color="auto" w:fill="auto"/>
          </w:tcPr>
          <w:p w:rsidR="008D6050" w:rsidRPr="00E8164D" w:rsidRDefault="008D6050" w:rsidP="001D5467">
            <w:pPr>
              <w:rPr>
                <w:sz w:val="24"/>
                <w:szCs w:val="24"/>
              </w:rPr>
            </w:pPr>
            <w:r w:rsidRPr="00E8164D">
              <w:rPr>
                <w:sz w:val="24"/>
                <w:szCs w:val="24"/>
              </w:rPr>
              <w:t>Модернизация нерегулируемых пешеходных переходов,  прилегающих непосредственно к образовательным организациям</w:t>
            </w:r>
          </w:p>
        </w:tc>
        <w:tc>
          <w:tcPr>
            <w:tcW w:w="1926" w:type="dxa"/>
            <w:shd w:val="clear" w:color="auto" w:fill="auto"/>
          </w:tcPr>
          <w:p w:rsidR="008D6050" w:rsidRPr="00E8164D" w:rsidRDefault="008D6050" w:rsidP="001D5467">
            <w:pPr>
              <w:rPr>
                <w:sz w:val="24"/>
                <w:szCs w:val="24"/>
              </w:rPr>
            </w:pPr>
            <w:r w:rsidRPr="00E8164D">
              <w:rPr>
                <w:sz w:val="24"/>
                <w:szCs w:val="24"/>
              </w:rPr>
              <w:t>Местный бюджет</w:t>
            </w:r>
          </w:p>
        </w:tc>
        <w:tc>
          <w:tcPr>
            <w:tcW w:w="1066" w:type="dxa"/>
            <w:shd w:val="clear" w:color="auto" w:fill="auto"/>
            <w:vAlign w:val="center"/>
          </w:tcPr>
          <w:p w:rsidR="008D6050" w:rsidRPr="00E8164D" w:rsidRDefault="008D6050" w:rsidP="001D5467">
            <w:pPr>
              <w:jc w:val="center"/>
              <w:rPr>
                <w:b/>
                <w:sz w:val="24"/>
                <w:szCs w:val="24"/>
              </w:rPr>
            </w:pPr>
            <w:r w:rsidRPr="00E8164D">
              <w:rPr>
                <w:b/>
                <w:sz w:val="24"/>
                <w:szCs w:val="24"/>
              </w:rPr>
              <w:t>187</w:t>
            </w:r>
          </w:p>
        </w:tc>
        <w:tc>
          <w:tcPr>
            <w:tcW w:w="958" w:type="dxa"/>
            <w:shd w:val="clear" w:color="auto" w:fill="auto"/>
            <w:vAlign w:val="center"/>
          </w:tcPr>
          <w:p w:rsidR="008D6050" w:rsidRPr="00E8164D" w:rsidRDefault="008D6050" w:rsidP="001D5467">
            <w:pPr>
              <w:jc w:val="center"/>
              <w:rPr>
                <w:b/>
                <w:sz w:val="24"/>
                <w:szCs w:val="24"/>
              </w:rPr>
            </w:pPr>
            <w:r w:rsidRPr="00E8164D">
              <w:rPr>
                <w:b/>
                <w:sz w:val="24"/>
                <w:szCs w:val="24"/>
              </w:rPr>
              <w:t>0</w:t>
            </w:r>
          </w:p>
        </w:tc>
        <w:tc>
          <w:tcPr>
            <w:tcW w:w="880" w:type="dxa"/>
            <w:shd w:val="clear" w:color="auto" w:fill="auto"/>
            <w:vAlign w:val="center"/>
          </w:tcPr>
          <w:p w:rsidR="008D6050" w:rsidRPr="00E8164D" w:rsidRDefault="008D6050" w:rsidP="001D5467">
            <w:pPr>
              <w:jc w:val="center"/>
              <w:rPr>
                <w:b/>
                <w:sz w:val="24"/>
                <w:szCs w:val="24"/>
              </w:rPr>
            </w:pPr>
            <w:r w:rsidRPr="00E8164D">
              <w:rPr>
                <w:b/>
                <w:sz w:val="24"/>
                <w:szCs w:val="24"/>
              </w:rPr>
              <w:t>-187</w:t>
            </w:r>
          </w:p>
        </w:tc>
        <w:tc>
          <w:tcPr>
            <w:tcW w:w="788" w:type="dxa"/>
            <w:shd w:val="clear" w:color="auto" w:fill="auto"/>
            <w:vAlign w:val="center"/>
          </w:tcPr>
          <w:p w:rsidR="008D6050" w:rsidRPr="00E8164D" w:rsidRDefault="008D6050" w:rsidP="001D5467">
            <w:pPr>
              <w:jc w:val="center"/>
              <w:rPr>
                <w:b/>
                <w:sz w:val="24"/>
                <w:szCs w:val="24"/>
              </w:rPr>
            </w:pPr>
            <w:r w:rsidRPr="00E8164D">
              <w:rPr>
                <w:b/>
                <w:sz w:val="24"/>
                <w:szCs w:val="24"/>
              </w:rPr>
              <w:t>-100</w:t>
            </w:r>
          </w:p>
        </w:tc>
        <w:tc>
          <w:tcPr>
            <w:tcW w:w="1612" w:type="dxa"/>
            <w:vMerge w:val="restart"/>
            <w:shd w:val="clear" w:color="auto" w:fill="auto"/>
          </w:tcPr>
          <w:p w:rsidR="008D6050" w:rsidRPr="00E8164D" w:rsidRDefault="008D6050" w:rsidP="001D5467">
            <w:pPr>
              <w:rPr>
                <w:sz w:val="24"/>
                <w:szCs w:val="24"/>
              </w:rPr>
            </w:pPr>
            <w:r w:rsidRPr="00E8164D">
              <w:rPr>
                <w:sz w:val="24"/>
                <w:szCs w:val="24"/>
              </w:rPr>
              <w:t>Задерживается перечисление областной субсидии из областного бюджета</w:t>
            </w:r>
          </w:p>
        </w:tc>
      </w:tr>
      <w:tr w:rsidR="008D6050" w:rsidRPr="001D5467" w:rsidTr="00E8164D">
        <w:trPr>
          <w:trHeight w:val="267"/>
        </w:trPr>
        <w:tc>
          <w:tcPr>
            <w:tcW w:w="580" w:type="dxa"/>
            <w:vMerge/>
            <w:shd w:val="clear" w:color="auto" w:fill="auto"/>
          </w:tcPr>
          <w:p w:rsidR="008D6050" w:rsidRPr="00E8164D" w:rsidRDefault="008D6050" w:rsidP="001D5467">
            <w:pPr>
              <w:jc w:val="center"/>
              <w:rPr>
                <w:sz w:val="24"/>
                <w:szCs w:val="24"/>
              </w:rPr>
            </w:pPr>
          </w:p>
        </w:tc>
        <w:tc>
          <w:tcPr>
            <w:tcW w:w="2539" w:type="dxa"/>
            <w:vMerge/>
            <w:shd w:val="clear" w:color="auto" w:fill="auto"/>
          </w:tcPr>
          <w:p w:rsidR="008D6050" w:rsidRPr="00E8164D" w:rsidRDefault="008D6050" w:rsidP="001D5467">
            <w:pPr>
              <w:rPr>
                <w:sz w:val="24"/>
                <w:szCs w:val="24"/>
              </w:rPr>
            </w:pPr>
          </w:p>
        </w:tc>
        <w:tc>
          <w:tcPr>
            <w:tcW w:w="1926" w:type="dxa"/>
            <w:shd w:val="clear" w:color="auto" w:fill="auto"/>
          </w:tcPr>
          <w:p w:rsidR="008D6050" w:rsidRPr="00E8164D" w:rsidRDefault="008D6050" w:rsidP="001D5467">
            <w:pPr>
              <w:rPr>
                <w:sz w:val="24"/>
                <w:szCs w:val="24"/>
              </w:rPr>
            </w:pPr>
            <w:r w:rsidRPr="00E8164D">
              <w:rPr>
                <w:sz w:val="24"/>
                <w:szCs w:val="24"/>
              </w:rPr>
              <w:t>Областной бюджет</w:t>
            </w:r>
          </w:p>
        </w:tc>
        <w:tc>
          <w:tcPr>
            <w:tcW w:w="1066" w:type="dxa"/>
            <w:shd w:val="clear" w:color="auto" w:fill="auto"/>
            <w:vAlign w:val="center"/>
          </w:tcPr>
          <w:p w:rsidR="008D6050" w:rsidRPr="00E8164D" w:rsidRDefault="008D6050" w:rsidP="001D5467">
            <w:pPr>
              <w:jc w:val="center"/>
              <w:rPr>
                <w:b/>
                <w:sz w:val="24"/>
                <w:szCs w:val="24"/>
              </w:rPr>
            </w:pPr>
            <w:r w:rsidRPr="00E8164D">
              <w:rPr>
                <w:b/>
                <w:sz w:val="24"/>
                <w:szCs w:val="24"/>
              </w:rPr>
              <w:t>1249</w:t>
            </w:r>
          </w:p>
        </w:tc>
        <w:tc>
          <w:tcPr>
            <w:tcW w:w="958" w:type="dxa"/>
            <w:shd w:val="clear" w:color="auto" w:fill="auto"/>
            <w:vAlign w:val="center"/>
          </w:tcPr>
          <w:p w:rsidR="008D6050" w:rsidRPr="00E8164D" w:rsidRDefault="008D6050" w:rsidP="001D5467">
            <w:pPr>
              <w:jc w:val="center"/>
              <w:rPr>
                <w:b/>
                <w:sz w:val="24"/>
                <w:szCs w:val="24"/>
              </w:rPr>
            </w:pPr>
            <w:r w:rsidRPr="00E8164D">
              <w:rPr>
                <w:b/>
                <w:sz w:val="24"/>
                <w:szCs w:val="24"/>
              </w:rPr>
              <w:t>0</w:t>
            </w:r>
          </w:p>
        </w:tc>
        <w:tc>
          <w:tcPr>
            <w:tcW w:w="880" w:type="dxa"/>
            <w:shd w:val="clear" w:color="auto" w:fill="auto"/>
            <w:vAlign w:val="center"/>
          </w:tcPr>
          <w:p w:rsidR="008D6050" w:rsidRPr="00E8164D" w:rsidRDefault="008D6050" w:rsidP="001D5467">
            <w:pPr>
              <w:jc w:val="center"/>
              <w:rPr>
                <w:b/>
                <w:sz w:val="24"/>
                <w:szCs w:val="24"/>
              </w:rPr>
            </w:pPr>
            <w:r w:rsidRPr="00E8164D">
              <w:rPr>
                <w:b/>
                <w:sz w:val="24"/>
                <w:szCs w:val="24"/>
              </w:rPr>
              <w:t>-1249</w:t>
            </w:r>
          </w:p>
        </w:tc>
        <w:tc>
          <w:tcPr>
            <w:tcW w:w="788" w:type="dxa"/>
            <w:shd w:val="clear" w:color="auto" w:fill="auto"/>
            <w:vAlign w:val="center"/>
          </w:tcPr>
          <w:p w:rsidR="008D6050" w:rsidRPr="00E8164D" w:rsidRDefault="008D6050" w:rsidP="001D5467">
            <w:pPr>
              <w:jc w:val="center"/>
              <w:rPr>
                <w:b/>
                <w:sz w:val="24"/>
                <w:szCs w:val="24"/>
              </w:rPr>
            </w:pPr>
            <w:r w:rsidRPr="00E8164D">
              <w:rPr>
                <w:b/>
                <w:sz w:val="24"/>
                <w:szCs w:val="24"/>
              </w:rPr>
              <w:t>-100</w:t>
            </w:r>
          </w:p>
        </w:tc>
        <w:tc>
          <w:tcPr>
            <w:tcW w:w="1612" w:type="dxa"/>
            <w:vMerge/>
            <w:shd w:val="clear" w:color="auto" w:fill="auto"/>
            <w:vAlign w:val="center"/>
          </w:tcPr>
          <w:p w:rsidR="008D6050" w:rsidRPr="00E8164D" w:rsidRDefault="008D6050" w:rsidP="001D5467">
            <w:pPr>
              <w:jc w:val="both"/>
              <w:rPr>
                <w:sz w:val="24"/>
                <w:szCs w:val="24"/>
              </w:rPr>
            </w:pPr>
          </w:p>
        </w:tc>
      </w:tr>
      <w:tr w:rsidR="008D6050" w:rsidRPr="001D5467" w:rsidTr="00E8164D">
        <w:tc>
          <w:tcPr>
            <w:tcW w:w="5045" w:type="dxa"/>
            <w:gridSpan w:val="3"/>
            <w:shd w:val="clear" w:color="auto" w:fill="auto"/>
            <w:vAlign w:val="center"/>
          </w:tcPr>
          <w:p w:rsidR="008D6050" w:rsidRPr="00E8164D" w:rsidRDefault="008D6050" w:rsidP="001D5467">
            <w:pPr>
              <w:jc w:val="both"/>
              <w:rPr>
                <w:sz w:val="24"/>
                <w:szCs w:val="24"/>
              </w:rPr>
            </w:pPr>
            <w:r w:rsidRPr="00E8164D">
              <w:rPr>
                <w:sz w:val="24"/>
                <w:szCs w:val="24"/>
              </w:rPr>
              <w:t xml:space="preserve">Итого по подпрограмме 2, в том числе:        </w:t>
            </w:r>
          </w:p>
        </w:tc>
        <w:tc>
          <w:tcPr>
            <w:tcW w:w="1066" w:type="dxa"/>
            <w:shd w:val="clear" w:color="auto" w:fill="auto"/>
          </w:tcPr>
          <w:p w:rsidR="008D6050" w:rsidRPr="00E8164D" w:rsidRDefault="00004556" w:rsidP="001D5467">
            <w:pPr>
              <w:jc w:val="center"/>
              <w:rPr>
                <w:b/>
                <w:sz w:val="24"/>
                <w:szCs w:val="24"/>
              </w:rPr>
            </w:pPr>
            <w:r w:rsidRPr="00E8164D">
              <w:rPr>
                <w:b/>
                <w:sz w:val="24"/>
                <w:szCs w:val="24"/>
              </w:rPr>
              <w:t>3708</w:t>
            </w:r>
          </w:p>
        </w:tc>
        <w:tc>
          <w:tcPr>
            <w:tcW w:w="958" w:type="dxa"/>
            <w:shd w:val="clear" w:color="auto" w:fill="auto"/>
          </w:tcPr>
          <w:p w:rsidR="008D6050" w:rsidRPr="00E8164D" w:rsidRDefault="00004556" w:rsidP="001D5467">
            <w:pPr>
              <w:jc w:val="center"/>
              <w:rPr>
                <w:b/>
                <w:sz w:val="24"/>
                <w:szCs w:val="24"/>
              </w:rPr>
            </w:pPr>
            <w:r w:rsidRPr="00E8164D">
              <w:rPr>
                <w:b/>
                <w:sz w:val="24"/>
                <w:szCs w:val="24"/>
              </w:rPr>
              <w:t>2272</w:t>
            </w:r>
          </w:p>
        </w:tc>
        <w:tc>
          <w:tcPr>
            <w:tcW w:w="880" w:type="dxa"/>
            <w:shd w:val="clear" w:color="auto" w:fill="auto"/>
          </w:tcPr>
          <w:p w:rsidR="008D6050" w:rsidRPr="00E8164D" w:rsidRDefault="00004556" w:rsidP="001D5467">
            <w:pPr>
              <w:jc w:val="center"/>
              <w:rPr>
                <w:b/>
                <w:sz w:val="24"/>
                <w:szCs w:val="24"/>
              </w:rPr>
            </w:pPr>
            <w:r w:rsidRPr="00E8164D">
              <w:rPr>
                <w:b/>
                <w:sz w:val="24"/>
                <w:szCs w:val="24"/>
              </w:rPr>
              <w:t>-1436</w:t>
            </w:r>
          </w:p>
        </w:tc>
        <w:tc>
          <w:tcPr>
            <w:tcW w:w="788" w:type="dxa"/>
            <w:shd w:val="clear" w:color="auto" w:fill="auto"/>
            <w:vAlign w:val="center"/>
          </w:tcPr>
          <w:p w:rsidR="008D6050" w:rsidRPr="00E8164D" w:rsidRDefault="00004556" w:rsidP="001D5467">
            <w:pPr>
              <w:jc w:val="center"/>
              <w:rPr>
                <w:b/>
                <w:sz w:val="24"/>
                <w:szCs w:val="24"/>
              </w:rPr>
            </w:pPr>
            <w:r w:rsidRPr="00E8164D">
              <w:rPr>
                <w:b/>
                <w:sz w:val="24"/>
                <w:szCs w:val="24"/>
              </w:rPr>
              <w:t>-39</w:t>
            </w:r>
          </w:p>
        </w:tc>
        <w:tc>
          <w:tcPr>
            <w:tcW w:w="1612" w:type="dxa"/>
            <w:shd w:val="clear" w:color="auto" w:fill="auto"/>
          </w:tcPr>
          <w:p w:rsidR="008D6050" w:rsidRPr="00E8164D" w:rsidRDefault="008D6050" w:rsidP="001D5467">
            <w:pPr>
              <w:pStyle w:val="a9"/>
              <w:jc w:val="both"/>
              <w:rPr>
                <w:rFonts w:ascii="Times New Roman" w:hAnsi="Times New Roman"/>
                <w:sz w:val="24"/>
                <w:szCs w:val="24"/>
              </w:rPr>
            </w:pPr>
          </w:p>
        </w:tc>
      </w:tr>
      <w:tr w:rsidR="008D6050" w:rsidRPr="001D5467" w:rsidTr="00E8164D">
        <w:tc>
          <w:tcPr>
            <w:tcW w:w="5045" w:type="dxa"/>
            <w:gridSpan w:val="3"/>
            <w:shd w:val="clear" w:color="auto" w:fill="auto"/>
          </w:tcPr>
          <w:p w:rsidR="008D6050" w:rsidRPr="00E8164D" w:rsidRDefault="008D6050" w:rsidP="001D5467">
            <w:pPr>
              <w:rPr>
                <w:sz w:val="24"/>
                <w:szCs w:val="24"/>
              </w:rPr>
            </w:pPr>
            <w:r w:rsidRPr="00E8164D">
              <w:rPr>
                <w:sz w:val="24"/>
                <w:szCs w:val="24"/>
              </w:rPr>
              <w:t>местный бюджет</w:t>
            </w:r>
          </w:p>
        </w:tc>
        <w:tc>
          <w:tcPr>
            <w:tcW w:w="1066" w:type="dxa"/>
            <w:shd w:val="clear" w:color="auto" w:fill="auto"/>
          </w:tcPr>
          <w:p w:rsidR="008D6050" w:rsidRPr="00E8164D" w:rsidRDefault="00004556" w:rsidP="001D5467">
            <w:pPr>
              <w:jc w:val="center"/>
              <w:rPr>
                <w:b/>
                <w:sz w:val="24"/>
                <w:szCs w:val="24"/>
              </w:rPr>
            </w:pPr>
            <w:r w:rsidRPr="00E8164D">
              <w:rPr>
                <w:b/>
                <w:sz w:val="24"/>
                <w:szCs w:val="24"/>
              </w:rPr>
              <w:t>2459</w:t>
            </w:r>
          </w:p>
        </w:tc>
        <w:tc>
          <w:tcPr>
            <w:tcW w:w="958" w:type="dxa"/>
            <w:shd w:val="clear" w:color="auto" w:fill="auto"/>
          </w:tcPr>
          <w:p w:rsidR="008D6050" w:rsidRPr="00E8164D" w:rsidRDefault="00004556" w:rsidP="001D5467">
            <w:pPr>
              <w:jc w:val="center"/>
              <w:rPr>
                <w:b/>
                <w:sz w:val="24"/>
                <w:szCs w:val="24"/>
              </w:rPr>
            </w:pPr>
            <w:r w:rsidRPr="00E8164D">
              <w:rPr>
                <w:b/>
                <w:sz w:val="24"/>
                <w:szCs w:val="24"/>
              </w:rPr>
              <w:t>2272</w:t>
            </w:r>
          </w:p>
        </w:tc>
        <w:tc>
          <w:tcPr>
            <w:tcW w:w="880" w:type="dxa"/>
            <w:shd w:val="clear" w:color="auto" w:fill="auto"/>
          </w:tcPr>
          <w:p w:rsidR="008D6050" w:rsidRPr="00E8164D" w:rsidRDefault="00004556" w:rsidP="001D5467">
            <w:pPr>
              <w:jc w:val="center"/>
              <w:rPr>
                <w:b/>
                <w:sz w:val="24"/>
                <w:szCs w:val="24"/>
              </w:rPr>
            </w:pPr>
            <w:r w:rsidRPr="00E8164D">
              <w:rPr>
                <w:b/>
                <w:sz w:val="24"/>
                <w:szCs w:val="24"/>
              </w:rPr>
              <w:t>-187</w:t>
            </w:r>
          </w:p>
        </w:tc>
        <w:tc>
          <w:tcPr>
            <w:tcW w:w="788" w:type="dxa"/>
            <w:shd w:val="clear" w:color="auto" w:fill="auto"/>
          </w:tcPr>
          <w:p w:rsidR="008D6050" w:rsidRPr="00E8164D" w:rsidRDefault="00004556" w:rsidP="001D5467">
            <w:pPr>
              <w:jc w:val="center"/>
              <w:rPr>
                <w:b/>
                <w:sz w:val="24"/>
                <w:szCs w:val="24"/>
              </w:rPr>
            </w:pPr>
            <w:r w:rsidRPr="00E8164D">
              <w:rPr>
                <w:b/>
                <w:sz w:val="24"/>
                <w:szCs w:val="24"/>
              </w:rPr>
              <w:t>-8</w:t>
            </w:r>
          </w:p>
        </w:tc>
        <w:tc>
          <w:tcPr>
            <w:tcW w:w="1612" w:type="dxa"/>
            <w:shd w:val="clear" w:color="auto" w:fill="auto"/>
          </w:tcPr>
          <w:p w:rsidR="008D6050" w:rsidRPr="00E8164D" w:rsidRDefault="008D6050" w:rsidP="001D5467">
            <w:pPr>
              <w:pStyle w:val="a9"/>
              <w:jc w:val="both"/>
              <w:rPr>
                <w:rFonts w:ascii="Times New Roman" w:hAnsi="Times New Roman"/>
                <w:sz w:val="24"/>
                <w:szCs w:val="24"/>
              </w:rPr>
            </w:pPr>
          </w:p>
        </w:tc>
      </w:tr>
      <w:tr w:rsidR="008D6050" w:rsidRPr="001D5467" w:rsidTr="00E8164D">
        <w:tc>
          <w:tcPr>
            <w:tcW w:w="5045" w:type="dxa"/>
            <w:gridSpan w:val="3"/>
            <w:shd w:val="clear" w:color="auto" w:fill="auto"/>
            <w:vAlign w:val="center"/>
          </w:tcPr>
          <w:p w:rsidR="008D6050" w:rsidRPr="00E8164D" w:rsidRDefault="008D6050" w:rsidP="001D5467">
            <w:pPr>
              <w:jc w:val="both"/>
              <w:rPr>
                <w:sz w:val="24"/>
                <w:szCs w:val="24"/>
              </w:rPr>
            </w:pPr>
            <w:r w:rsidRPr="00E8164D">
              <w:rPr>
                <w:sz w:val="24"/>
                <w:szCs w:val="24"/>
              </w:rPr>
              <w:t xml:space="preserve">областной бюджет </w:t>
            </w:r>
          </w:p>
        </w:tc>
        <w:tc>
          <w:tcPr>
            <w:tcW w:w="1066" w:type="dxa"/>
            <w:shd w:val="clear" w:color="auto" w:fill="auto"/>
          </w:tcPr>
          <w:p w:rsidR="008D6050" w:rsidRPr="00E8164D" w:rsidRDefault="008D6050" w:rsidP="001D5467">
            <w:pPr>
              <w:jc w:val="center"/>
              <w:rPr>
                <w:b/>
                <w:sz w:val="24"/>
                <w:szCs w:val="24"/>
              </w:rPr>
            </w:pPr>
            <w:r w:rsidRPr="00E8164D">
              <w:rPr>
                <w:b/>
                <w:sz w:val="24"/>
                <w:szCs w:val="24"/>
              </w:rPr>
              <w:t>1249</w:t>
            </w:r>
          </w:p>
        </w:tc>
        <w:tc>
          <w:tcPr>
            <w:tcW w:w="958" w:type="dxa"/>
            <w:shd w:val="clear" w:color="auto" w:fill="auto"/>
          </w:tcPr>
          <w:p w:rsidR="008D6050" w:rsidRPr="00E8164D" w:rsidRDefault="008D6050" w:rsidP="001D5467">
            <w:pPr>
              <w:jc w:val="center"/>
              <w:rPr>
                <w:b/>
                <w:sz w:val="24"/>
                <w:szCs w:val="24"/>
              </w:rPr>
            </w:pPr>
            <w:r w:rsidRPr="00E8164D">
              <w:rPr>
                <w:b/>
                <w:sz w:val="24"/>
                <w:szCs w:val="24"/>
              </w:rPr>
              <w:t>0</w:t>
            </w:r>
          </w:p>
        </w:tc>
        <w:tc>
          <w:tcPr>
            <w:tcW w:w="880" w:type="dxa"/>
            <w:shd w:val="clear" w:color="auto" w:fill="auto"/>
          </w:tcPr>
          <w:p w:rsidR="008D6050" w:rsidRPr="00E8164D" w:rsidRDefault="008D6050" w:rsidP="001D5467">
            <w:pPr>
              <w:jc w:val="center"/>
              <w:rPr>
                <w:b/>
                <w:sz w:val="24"/>
                <w:szCs w:val="24"/>
              </w:rPr>
            </w:pPr>
            <w:r w:rsidRPr="00E8164D">
              <w:rPr>
                <w:b/>
                <w:sz w:val="24"/>
                <w:szCs w:val="24"/>
              </w:rPr>
              <w:t>-1249</w:t>
            </w:r>
          </w:p>
        </w:tc>
        <w:tc>
          <w:tcPr>
            <w:tcW w:w="788" w:type="dxa"/>
            <w:shd w:val="clear" w:color="auto" w:fill="auto"/>
            <w:vAlign w:val="center"/>
          </w:tcPr>
          <w:p w:rsidR="008D6050" w:rsidRPr="00E8164D" w:rsidRDefault="008D6050" w:rsidP="001D5467">
            <w:pPr>
              <w:jc w:val="center"/>
              <w:rPr>
                <w:b/>
                <w:sz w:val="24"/>
                <w:szCs w:val="24"/>
              </w:rPr>
            </w:pPr>
            <w:r w:rsidRPr="00E8164D">
              <w:rPr>
                <w:b/>
                <w:sz w:val="24"/>
                <w:szCs w:val="24"/>
              </w:rPr>
              <w:t>-100</w:t>
            </w:r>
          </w:p>
        </w:tc>
        <w:tc>
          <w:tcPr>
            <w:tcW w:w="1612" w:type="dxa"/>
            <w:shd w:val="clear" w:color="auto" w:fill="auto"/>
          </w:tcPr>
          <w:p w:rsidR="008D6050" w:rsidRPr="00E8164D" w:rsidRDefault="008D6050" w:rsidP="001D5467">
            <w:pPr>
              <w:pStyle w:val="a9"/>
              <w:jc w:val="both"/>
              <w:rPr>
                <w:rFonts w:ascii="Times New Roman" w:hAnsi="Times New Roman"/>
                <w:sz w:val="24"/>
                <w:szCs w:val="24"/>
              </w:rPr>
            </w:pPr>
          </w:p>
        </w:tc>
      </w:tr>
    </w:tbl>
    <w:p w:rsidR="00142BB6" w:rsidRPr="001D5467" w:rsidRDefault="00142BB6" w:rsidP="001D5467">
      <w:pPr>
        <w:rPr>
          <w:sz w:val="22"/>
          <w:szCs w:val="22"/>
        </w:rPr>
      </w:pPr>
    </w:p>
    <w:p w:rsidR="00F4460D" w:rsidRPr="001D5467" w:rsidRDefault="00F4460D" w:rsidP="001D5467">
      <w:pPr>
        <w:widowControl w:val="0"/>
        <w:autoSpaceDE w:val="0"/>
        <w:autoSpaceDN w:val="0"/>
        <w:adjustRightInd w:val="0"/>
        <w:jc w:val="center"/>
        <w:rPr>
          <w:sz w:val="28"/>
        </w:rPr>
      </w:pPr>
    </w:p>
    <w:p w:rsidR="00DC4770" w:rsidRPr="001D5467" w:rsidRDefault="00DC4770" w:rsidP="001D5467">
      <w:pPr>
        <w:pStyle w:val="a9"/>
        <w:jc w:val="center"/>
        <w:rPr>
          <w:rFonts w:ascii="Times New Roman" w:eastAsia="Times New Roman" w:hAnsi="Times New Roman"/>
          <w:sz w:val="28"/>
          <w:szCs w:val="28"/>
          <w:lang w:eastAsia="ru-RU"/>
        </w:rPr>
      </w:pPr>
    </w:p>
    <w:p w:rsidR="008E73AD" w:rsidRPr="001D5467" w:rsidRDefault="008E73AD" w:rsidP="001D5467">
      <w:pPr>
        <w:pStyle w:val="a9"/>
        <w:jc w:val="center"/>
        <w:rPr>
          <w:rFonts w:ascii="Times New Roman" w:hAnsi="Times New Roman"/>
          <w:sz w:val="28"/>
          <w:szCs w:val="28"/>
        </w:rPr>
      </w:pPr>
      <w:r w:rsidRPr="001D5467">
        <w:rPr>
          <w:rFonts w:ascii="Times New Roman" w:eastAsia="Times New Roman" w:hAnsi="Times New Roman"/>
          <w:sz w:val="28"/>
          <w:szCs w:val="28"/>
          <w:lang w:eastAsia="ru-RU"/>
        </w:rPr>
        <w:t>Исполнение мероприятий и анализ объёма</w:t>
      </w:r>
      <w:r w:rsidRPr="001D5467">
        <w:rPr>
          <w:rFonts w:ascii="Times New Roman" w:hAnsi="Times New Roman"/>
          <w:sz w:val="28"/>
          <w:szCs w:val="28"/>
        </w:rPr>
        <w:t xml:space="preserve"> финансирования Подпрограммы №2 за 2020-2025 годы</w:t>
      </w:r>
    </w:p>
    <w:p w:rsidR="008E73AD" w:rsidRPr="001D5467" w:rsidRDefault="008E73AD" w:rsidP="001D5467">
      <w:pPr>
        <w:pStyle w:val="a9"/>
        <w:jc w:val="right"/>
        <w:rPr>
          <w:rFonts w:ascii="Times New Roman" w:hAnsi="Times New Roman"/>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539"/>
        <w:gridCol w:w="1926"/>
        <w:gridCol w:w="1066"/>
        <w:gridCol w:w="958"/>
        <w:gridCol w:w="880"/>
        <w:gridCol w:w="788"/>
        <w:gridCol w:w="1612"/>
      </w:tblGrid>
      <w:tr w:rsidR="008E73AD" w:rsidRPr="001D5467" w:rsidTr="00E8164D">
        <w:tc>
          <w:tcPr>
            <w:tcW w:w="580" w:type="dxa"/>
            <w:vMerge w:val="restart"/>
            <w:shd w:val="clear" w:color="auto" w:fill="auto"/>
            <w:vAlign w:val="center"/>
          </w:tcPr>
          <w:p w:rsidR="008E73AD" w:rsidRPr="001D5467" w:rsidRDefault="008E73AD" w:rsidP="001D5467">
            <w:pPr>
              <w:jc w:val="center"/>
              <w:rPr>
                <w:sz w:val="22"/>
                <w:szCs w:val="22"/>
              </w:rPr>
            </w:pPr>
            <w:r w:rsidRPr="001D5467">
              <w:rPr>
                <w:sz w:val="22"/>
                <w:szCs w:val="22"/>
              </w:rPr>
              <w:t xml:space="preserve">№ </w:t>
            </w:r>
            <w:proofErr w:type="gramStart"/>
            <w:r w:rsidRPr="001D5467">
              <w:rPr>
                <w:sz w:val="22"/>
                <w:szCs w:val="22"/>
              </w:rPr>
              <w:t>п</w:t>
            </w:r>
            <w:proofErr w:type="gramEnd"/>
            <w:r w:rsidRPr="001D5467">
              <w:rPr>
                <w:sz w:val="22"/>
                <w:szCs w:val="22"/>
              </w:rPr>
              <w:t>/п</w:t>
            </w:r>
          </w:p>
        </w:tc>
        <w:tc>
          <w:tcPr>
            <w:tcW w:w="2539" w:type="dxa"/>
            <w:vMerge w:val="restart"/>
            <w:shd w:val="clear" w:color="auto" w:fill="auto"/>
            <w:vAlign w:val="center"/>
          </w:tcPr>
          <w:p w:rsidR="008E73AD" w:rsidRPr="001D5467" w:rsidRDefault="008E73AD" w:rsidP="001D5467">
            <w:pPr>
              <w:jc w:val="center"/>
              <w:rPr>
                <w:sz w:val="22"/>
                <w:szCs w:val="22"/>
              </w:rPr>
            </w:pPr>
            <w:r w:rsidRPr="001D5467">
              <w:rPr>
                <w:sz w:val="22"/>
                <w:szCs w:val="22"/>
              </w:rPr>
              <w:t>Наименование основных мероприятий</w:t>
            </w:r>
          </w:p>
        </w:tc>
        <w:tc>
          <w:tcPr>
            <w:tcW w:w="1926" w:type="dxa"/>
            <w:vMerge w:val="restart"/>
            <w:shd w:val="clear" w:color="auto" w:fill="auto"/>
            <w:vAlign w:val="center"/>
          </w:tcPr>
          <w:p w:rsidR="008E73AD" w:rsidRPr="001D5467" w:rsidRDefault="008E73AD" w:rsidP="001D5467">
            <w:pPr>
              <w:jc w:val="center"/>
              <w:rPr>
                <w:sz w:val="22"/>
                <w:szCs w:val="22"/>
              </w:rPr>
            </w:pPr>
            <w:r w:rsidRPr="001D5467">
              <w:rPr>
                <w:sz w:val="22"/>
                <w:szCs w:val="22"/>
              </w:rPr>
              <w:t>Источники финансирования</w:t>
            </w:r>
          </w:p>
        </w:tc>
        <w:tc>
          <w:tcPr>
            <w:tcW w:w="2024" w:type="dxa"/>
            <w:gridSpan w:val="2"/>
            <w:shd w:val="clear" w:color="auto" w:fill="auto"/>
            <w:vAlign w:val="center"/>
          </w:tcPr>
          <w:p w:rsidR="008E73AD" w:rsidRPr="001D5467" w:rsidRDefault="008E73AD" w:rsidP="001D5467">
            <w:pPr>
              <w:jc w:val="center"/>
              <w:rPr>
                <w:sz w:val="22"/>
                <w:szCs w:val="22"/>
              </w:rPr>
            </w:pPr>
            <w:r w:rsidRPr="001D5467">
              <w:rPr>
                <w:sz w:val="22"/>
                <w:szCs w:val="22"/>
              </w:rPr>
              <w:t>Объем финансирования,</w:t>
            </w:r>
          </w:p>
          <w:p w:rsidR="008E73AD" w:rsidRPr="001D5467" w:rsidRDefault="008E73AD" w:rsidP="001D5467">
            <w:pPr>
              <w:pStyle w:val="a9"/>
              <w:jc w:val="center"/>
              <w:rPr>
                <w:rFonts w:ascii="Times New Roman" w:hAnsi="Times New Roman"/>
              </w:rPr>
            </w:pPr>
            <w:r w:rsidRPr="001D5467">
              <w:rPr>
                <w:rFonts w:ascii="Times New Roman" w:hAnsi="Times New Roman"/>
              </w:rPr>
              <w:t>тыс. руб.</w:t>
            </w:r>
          </w:p>
        </w:tc>
        <w:tc>
          <w:tcPr>
            <w:tcW w:w="1668" w:type="dxa"/>
            <w:gridSpan w:val="2"/>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Отклонение</w:t>
            </w:r>
          </w:p>
        </w:tc>
        <w:tc>
          <w:tcPr>
            <w:tcW w:w="1612" w:type="dxa"/>
            <w:vMerge w:val="restart"/>
            <w:shd w:val="clear" w:color="auto" w:fill="auto"/>
            <w:vAlign w:val="center"/>
          </w:tcPr>
          <w:p w:rsidR="008E73AD" w:rsidRPr="001D5467" w:rsidRDefault="008E73AD" w:rsidP="001D5467">
            <w:pPr>
              <w:jc w:val="center"/>
              <w:rPr>
                <w:sz w:val="22"/>
                <w:szCs w:val="22"/>
              </w:rPr>
            </w:pPr>
            <w:r w:rsidRPr="001D5467">
              <w:rPr>
                <w:sz w:val="22"/>
                <w:szCs w:val="22"/>
              </w:rPr>
              <w:t>Пояснения по освоению объемов финансирования</w:t>
            </w:r>
          </w:p>
        </w:tc>
      </w:tr>
      <w:tr w:rsidR="008E73AD" w:rsidRPr="001D5467" w:rsidTr="00E8164D">
        <w:tc>
          <w:tcPr>
            <w:tcW w:w="580" w:type="dxa"/>
            <w:vMerge/>
            <w:shd w:val="clear" w:color="auto" w:fill="auto"/>
            <w:vAlign w:val="center"/>
          </w:tcPr>
          <w:p w:rsidR="008E73AD" w:rsidRPr="001D5467" w:rsidRDefault="008E73AD" w:rsidP="001D5467">
            <w:pPr>
              <w:jc w:val="center"/>
              <w:rPr>
                <w:sz w:val="22"/>
                <w:szCs w:val="22"/>
              </w:rPr>
            </w:pPr>
          </w:p>
        </w:tc>
        <w:tc>
          <w:tcPr>
            <w:tcW w:w="2539" w:type="dxa"/>
            <w:vMerge/>
            <w:shd w:val="clear" w:color="auto" w:fill="auto"/>
            <w:vAlign w:val="center"/>
          </w:tcPr>
          <w:p w:rsidR="008E73AD" w:rsidRPr="001D5467" w:rsidRDefault="008E73AD" w:rsidP="001D5467">
            <w:pPr>
              <w:jc w:val="center"/>
              <w:rPr>
                <w:sz w:val="22"/>
                <w:szCs w:val="22"/>
              </w:rPr>
            </w:pPr>
          </w:p>
        </w:tc>
        <w:tc>
          <w:tcPr>
            <w:tcW w:w="1926" w:type="dxa"/>
            <w:vMerge/>
            <w:shd w:val="clear" w:color="auto" w:fill="auto"/>
          </w:tcPr>
          <w:p w:rsidR="008E73AD" w:rsidRPr="001D5467" w:rsidRDefault="008E73AD" w:rsidP="001D5467">
            <w:pPr>
              <w:pStyle w:val="a9"/>
              <w:jc w:val="center"/>
              <w:rPr>
                <w:rFonts w:ascii="Times New Roman" w:hAnsi="Times New Roman"/>
              </w:rPr>
            </w:pPr>
          </w:p>
        </w:tc>
        <w:tc>
          <w:tcPr>
            <w:tcW w:w="1066" w:type="dxa"/>
            <w:shd w:val="clear" w:color="auto" w:fill="auto"/>
            <w:vAlign w:val="center"/>
          </w:tcPr>
          <w:p w:rsidR="008E73AD" w:rsidRPr="001D5467" w:rsidRDefault="008E73AD" w:rsidP="001D5467">
            <w:pPr>
              <w:jc w:val="center"/>
              <w:rPr>
                <w:sz w:val="22"/>
                <w:szCs w:val="22"/>
              </w:rPr>
            </w:pPr>
            <w:r w:rsidRPr="001D5467">
              <w:rPr>
                <w:sz w:val="22"/>
                <w:szCs w:val="22"/>
              </w:rPr>
              <w:t xml:space="preserve">план </w:t>
            </w:r>
          </w:p>
        </w:tc>
        <w:tc>
          <w:tcPr>
            <w:tcW w:w="958" w:type="dxa"/>
            <w:shd w:val="clear" w:color="auto" w:fill="auto"/>
            <w:vAlign w:val="center"/>
          </w:tcPr>
          <w:p w:rsidR="008E73AD" w:rsidRPr="001D5467" w:rsidRDefault="008E73AD" w:rsidP="001D5467">
            <w:pPr>
              <w:jc w:val="center"/>
              <w:rPr>
                <w:sz w:val="22"/>
                <w:szCs w:val="22"/>
              </w:rPr>
            </w:pPr>
            <w:r w:rsidRPr="001D5467">
              <w:rPr>
                <w:sz w:val="22"/>
                <w:szCs w:val="22"/>
              </w:rPr>
              <w:t>факт</w:t>
            </w:r>
          </w:p>
        </w:tc>
        <w:tc>
          <w:tcPr>
            <w:tcW w:w="880" w:type="dxa"/>
            <w:shd w:val="clear" w:color="auto" w:fill="auto"/>
            <w:vAlign w:val="center"/>
          </w:tcPr>
          <w:p w:rsidR="008E73AD" w:rsidRPr="001D5467" w:rsidRDefault="008E73AD" w:rsidP="001D5467">
            <w:pPr>
              <w:jc w:val="center"/>
              <w:rPr>
                <w:sz w:val="22"/>
                <w:szCs w:val="22"/>
              </w:rPr>
            </w:pPr>
            <w:r w:rsidRPr="001D5467">
              <w:rPr>
                <w:sz w:val="22"/>
                <w:szCs w:val="22"/>
              </w:rPr>
              <w:t>-/+</w:t>
            </w:r>
          </w:p>
        </w:tc>
        <w:tc>
          <w:tcPr>
            <w:tcW w:w="788" w:type="dxa"/>
            <w:shd w:val="clear" w:color="auto" w:fill="auto"/>
            <w:vAlign w:val="center"/>
          </w:tcPr>
          <w:p w:rsidR="008E73AD" w:rsidRPr="001D5467" w:rsidRDefault="008E73AD" w:rsidP="001D5467">
            <w:pPr>
              <w:jc w:val="center"/>
              <w:rPr>
                <w:sz w:val="22"/>
                <w:szCs w:val="22"/>
              </w:rPr>
            </w:pPr>
            <w:r w:rsidRPr="001D5467">
              <w:rPr>
                <w:sz w:val="22"/>
                <w:szCs w:val="22"/>
              </w:rPr>
              <w:t>%</w:t>
            </w:r>
          </w:p>
        </w:tc>
        <w:tc>
          <w:tcPr>
            <w:tcW w:w="1612" w:type="dxa"/>
            <w:vMerge/>
            <w:shd w:val="clear" w:color="auto" w:fill="auto"/>
          </w:tcPr>
          <w:p w:rsidR="008E73AD" w:rsidRPr="001D5467" w:rsidRDefault="008E73AD" w:rsidP="001D5467">
            <w:pPr>
              <w:pStyle w:val="a9"/>
              <w:jc w:val="center"/>
              <w:rPr>
                <w:rFonts w:ascii="Times New Roman" w:hAnsi="Times New Roman"/>
              </w:rPr>
            </w:pPr>
          </w:p>
        </w:tc>
      </w:tr>
      <w:tr w:rsidR="008E73AD" w:rsidRPr="001D5467" w:rsidTr="00E8164D">
        <w:tc>
          <w:tcPr>
            <w:tcW w:w="580"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1</w:t>
            </w:r>
          </w:p>
        </w:tc>
        <w:tc>
          <w:tcPr>
            <w:tcW w:w="2539"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2</w:t>
            </w:r>
          </w:p>
        </w:tc>
        <w:tc>
          <w:tcPr>
            <w:tcW w:w="1926"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3</w:t>
            </w:r>
          </w:p>
        </w:tc>
        <w:tc>
          <w:tcPr>
            <w:tcW w:w="1066"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4</w:t>
            </w:r>
          </w:p>
        </w:tc>
        <w:tc>
          <w:tcPr>
            <w:tcW w:w="958"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5</w:t>
            </w:r>
          </w:p>
        </w:tc>
        <w:tc>
          <w:tcPr>
            <w:tcW w:w="880"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6</w:t>
            </w:r>
          </w:p>
        </w:tc>
        <w:tc>
          <w:tcPr>
            <w:tcW w:w="788"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7</w:t>
            </w:r>
          </w:p>
        </w:tc>
        <w:tc>
          <w:tcPr>
            <w:tcW w:w="1612" w:type="dxa"/>
            <w:shd w:val="clear" w:color="auto" w:fill="auto"/>
          </w:tcPr>
          <w:p w:rsidR="008E73AD" w:rsidRPr="001D5467" w:rsidRDefault="008E73AD" w:rsidP="001D5467">
            <w:pPr>
              <w:pStyle w:val="a9"/>
              <w:jc w:val="center"/>
              <w:rPr>
                <w:rFonts w:ascii="Times New Roman" w:hAnsi="Times New Roman"/>
              </w:rPr>
            </w:pPr>
            <w:r w:rsidRPr="001D5467">
              <w:rPr>
                <w:rFonts w:ascii="Times New Roman" w:hAnsi="Times New Roman"/>
              </w:rPr>
              <w:t>8</w:t>
            </w:r>
          </w:p>
        </w:tc>
      </w:tr>
      <w:tr w:rsidR="00DC4770" w:rsidRPr="001D5467" w:rsidTr="00E8164D">
        <w:trPr>
          <w:trHeight w:val="513"/>
        </w:trPr>
        <w:tc>
          <w:tcPr>
            <w:tcW w:w="10349" w:type="dxa"/>
            <w:gridSpan w:val="8"/>
            <w:shd w:val="clear" w:color="auto" w:fill="auto"/>
          </w:tcPr>
          <w:p w:rsidR="00DC4770" w:rsidRPr="001D5467" w:rsidRDefault="00DC4770" w:rsidP="001D5467">
            <w:pPr>
              <w:jc w:val="both"/>
              <w:rPr>
                <w:rFonts w:eastAsia="Calibri"/>
                <w:b/>
                <w:sz w:val="22"/>
                <w:szCs w:val="22"/>
                <w:lang w:eastAsia="en-US"/>
              </w:rPr>
            </w:pPr>
            <w:r w:rsidRPr="001D5467">
              <w:rPr>
                <w:rFonts w:eastAsia="Calibri"/>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p>
          <w:p w:rsidR="00DC4770" w:rsidRPr="001D5467" w:rsidRDefault="00DC4770" w:rsidP="001D5467">
            <w:pPr>
              <w:jc w:val="both"/>
              <w:rPr>
                <w:sz w:val="22"/>
                <w:szCs w:val="22"/>
              </w:rPr>
            </w:pPr>
            <w:r w:rsidRPr="001D5467">
              <w:rPr>
                <w:rFonts w:eastAsia="Calibri"/>
                <w:lang w:eastAsia="en-US"/>
              </w:rPr>
              <w:t xml:space="preserve">Мероприятия, направленные на развитие </w:t>
            </w:r>
            <w:proofErr w:type="gramStart"/>
            <w:r w:rsidRPr="001D5467">
              <w:rPr>
                <w:rFonts w:eastAsia="Calibri"/>
                <w:lang w:eastAsia="en-US"/>
              </w:rPr>
              <w:t>системы  предупреждения  опасного поведения участников дорожного движения</w:t>
            </w:r>
            <w:proofErr w:type="gramEnd"/>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1.1</w:t>
            </w:r>
          </w:p>
        </w:tc>
        <w:tc>
          <w:tcPr>
            <w:tcW w:w="2539" w:type="dxa"/>
            <w:shd w:val="clear" w:color="auto" w:fill="auto"/>
          </w:tcPr>
          <w:p w:rsidR="005327CC" w:rsidRPr="001D5467" w:rsidRDefault="005327CC" w:rsidP="001D5467">
            <w:pPr>
              <w:widowControl w:val="0"/>
              <w:autoSpaceDE w:val="0"/>
              <w:autoSpaceDN w:val="0"/>
              <w:jc w:val="both"/>
              <w:rPr>
                <w:rFonts w:eastAsia="Calibri"/>
                <w:lang w:eastAsia="en-US"/>
              </w:rPr>
            </w:pPr>
            <w:r w:rsidRPr="001D5467">
              <w:rPr>
                <w:rFonts w:eastAsia="Calibri"/>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1</w:t>
            </w:r>
          </w:p>
        </w:tc>
        <w:tc>
          <w:tcPr>
            <w:tcW w:w="958" w:type="dxa"/>
            <w:shd w:val="clear" w:color="auto" w:fill="auto"/>
            <w:vAlign w:val="center"/>
          </w:tcPr>
          <w:p w:rsidR="005327CC" w:rsidRPr="001D5467" w:rsidRDefault="00496848"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1</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1.2</w:t>
            </w:r>
          </w:p>
        </w:tc>
        <w:tc>
          <w:tcPr>
            <w:tcW w:w="2539" w:type="dxa"/>
            <w:shd w:val="clear" w:color="auto" w:fill="auto"/>
          </w:tcPr>
          <w:p w:rsidR="005327CC" w:rsidRPr="001D5467" w:rsidRDefault="005327CC" w:rsidP="001D5467">
            <w:pPr>
              <w:widowControl w:val="0"/>
              <w:autoSpaceDE w:val="0"/>
              <w:autoSpaceDN w:val="0"/>
              <w:jc w:val="both"/>
              <w:rPr>
                <w:rFonts w:eastAsia="Calibri"/>
                <w:lang w:eastAsia="en-US"/>
              </w:rPr>
            </w:pPr>
            <w:r w:rsidRPr="001D5467">
              <w:rPr>
                <w:rFonts w:eastAsia="Calibri"/>
                <w:lang w:eastAsia="en-US"/>
              </w:rPr>
              <w:t>Организация  проведения рейдов  работников ГИБДД</w:t>
            </w:r>
          </w:p>
        </w:tc>
        <w:tc>
          <w:tcPr>
            <w:tcW w:w="1926" w:type="dxa"/>
            <w:shd w:val="clear" w:color="auto" w:fill="auto"/>
          </w:tcPr>
          <w:p w:rsidR="005327CC" w:rsidRPr="001D5467" w:rsidRDefault="005327CC" w:rsidP="001D5467">
            <w:pPr>
              <w:rPr>
                <w:sz w:val="22"/>
                <w:szCs w:val="22"/>
              </w:rPr>
            </w:pPr>
            <w:r w:rsidRPr="001D5467">
              <w:rPr>
                <w:sz w:val="22"/>
                <w:szCs w:val="22"/>
              </w:rPr>
              <w:t>Без финансирования</w:t>
            </w:r>
          </w:p>
        </w:tc>
        <w:tc>
          <w:tcPr>
            <w:tcW w:w="1066"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w:t>
            </w:r>
          </w:p>
        </w:tc>
        <w:tc>
          <w:tcPr>
            <w:tcW w:w="880"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788"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1.3</w:t>
            </w:r>
          </w:p>
        </w:tc>
        <w:tc>
          <w:tcPr>
            <w:tcW w:w="2539" w:type="dxa"/>
            <w:shd w:val="clear" w:color="auto" w:fill="auto"/>
          </w:tcPr>
          <w:p w:rsidR="005327CC" w:rsidRPr="001D5467" w:rsidRDefault="005327CC" w:rsidP="001D5467">
            <w:pPr>
              <w:widowControl w:val="0"/>
              <w:autoSpaceDE w:val="0"/>
              <w:autoSpaceDN w:val="0"/>
              <w:jc w:val="both"/>
              <w:rPr>
                <w:rFonts w:eastAsia="Calibri"/>
                <w:lang w:eastAsia="en-US"/>
              </w:rPr>
            </w:pPr>
            <w:r w:rsidRPr="001D5467">
              <w:rPr>
                <w:rFonts w:eastAsia="Calibri"/>
                <w:color w:val="000000" w:themeColor="text1"/>
                <w:lang w:eastAsia="en-US"/>
              </w:rPr>
              <w:t>Приобретение информационных табличек на автобусные павильоны</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6</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6</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10349" w:type="dxa"/>
            <w:gridSpan w:val="8"/>
            <w:shd w:val="clear" w:color="auto" w:fill="auto"/>
          </w:tcPr>
          <w:p w:rsidR="005327CC" w:rsidRPr="001D5467" w:rsidRDefault="005327CC" w:rsidP="001D5467">
            <w:pPr>
              <w:jc w:val="both"/>
              <w:rPr>
                <w:rFonts w:eastAsia="Calibri"/>
                <w:b/>
                <w:sz w:val="22"/>
                <w:szCs w:val="22"/>
                <w:lang w:eastAsia="en-US"/>
              </w:rPr>
            </w:pPr>
            <w:r w:rsidRPr="001D5467">
              <w:rPr>
                <w:rFonts w:eastAsia="Calibri"/>
                <w:b/>
                <w:sz w:val="22"/>
                <w:szCs w:val="22"/>
                <w:lang w:eastAsia="en-US"/>
              </w:rPr>
              <w:t>Задача №2.  Сокращение числа  детей, пострадавших в дорожно-транспортных происшествиях.</w:t>
            </w:r>
          </w:p>
          <w:p w:rsidR="005327CC" w:rsidRPr="001D5467" w:rsidRDefault="005327CC" w:rsidP="001D5467">
            <w:pPr>
              <w:jc w:val="both"/>
              <w:rPr>
                <w:sz w:val="22"/>
                <w:szCs w:val="22"/>
              </w:rPr>
            </w:pPr>
            <w:r w:rsidRPr="001D5467">
              <w:rPr>
                <w:rFonts w:eastAsia="Calibri"/>
                <w:lang w:eastAsia="en-US"/>
              </w:rPr>
              <w:t>Мероприятия, направленные на обеспечение  безопасного участия детей в дорожном движении</w:t>
            </w: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2.1</w:t>
            </w:r>
          </w:p>
        </w:tc>
        <w:tc>
          <w:tcPr>
            <w:tcW w:w="2539" w:type="dxa"/>
            <w:shd w:val="clear" w:color="auto" w:fill="auto"/>
          </w:tcPr>
          <w:p w:rsidR="005327CC" w:rsidRPr="001D5467" w:rsidRDefault="005327CC" w:rsidP="001D5467">
            <w:pPr>
              <w:widowControl w:val="0"/>
              <w:autoSpaceDE w:val="0"/>
              <w:autoSpaceDN w:val="0"/>
              <w:jc w:val="both"/>
              <w:rPr>
                <w:rFonts w:eastAsia="Calibri"/>
                <w:lang w:eastAsia="en-US"/>
              </w:rPr>
            </w:pPr>
            <w:r w:rsidRPr="001D5467">
              <w:rPr>
                <w:rFonts w:eastAsia="Calibri"/>
                <w:lang w:eastAsia="en-US"/>
              </w:rPr>
              <w:t>Приобретение светоотражающих наклеек для первоклассников</w:t>
            </w:r>
          </w:p>
          <w:p w:rsidR="005327CC" w:rsidRPr="001D5467" w:rsidRDefault="005327CC" w:rsidP="001D5467">
            <w:pPr>
              <w:widowControl w:val="0"/>
              <w:autoSpaceDE w:val="0"/>
              <w:autoSpaceDN w:val="0"/>
              <w:jc w:val="both"/>
              <w:rPr>
                <w:rFonts w:eastAsia="Calibri"/>
                <w:lang w:eastAsia="en-US"/>
              </w:rPr>
            </w:pPr>
            <w:r w:rsidRPr="001D5467">
              <w:rPr>
                <w:rFonts w:eastAsia="Calibri"/>
                <w:lang w:eastAsia="en-US"/>
              </w:rPr>
              <w:t>Количество школ 8 шт.</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100</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100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2.2</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Интеллектуальная  игра «Светофор и пешеход»</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35</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35</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2.3</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Городская викторина  по правилам дорожного движения</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49</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49</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2.4</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Городской конкурс «Безопасное колесо»</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22</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22</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2.5</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Проведение акций «Внимание дети!», «Внимание пешеход!», «Вежливый водитель»</w:t>
            </w:r>
          </w:p>
        </w:tc>
        <w:tc>
          <w:tcPr>
            <w:tcW w:w="1926" w:type="dxa"/>
            <w:shd w:val="clear" w:color="auto" w:fill="auto"/>
          </w:tcPr>
          <w:p w:rsidR="005327CC" w:rsidRPr="001D5467" w:rsidRDefault="005327CC" w:rsidP="001D5467">
            <w:pPr>
              <w:rPr>
                <w:sz w:val="22"/>
                <w:szCs w:val="22"/>
              </w:rPr>
            </w:pPr>
            <w:r w:rsidRPr="001D5467">
              <w:rPr>
                <w:sz w:val="22"/>
                <w:szCs w:val="22"/>
              </w:rPr>
              <w:t>Без финансирования</w:t>
            </w:r>
          </w:p>
        </w:tc>
        <w:tc>
          <w:tcPr>
            <w:tcW w:w="1066"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w:t>
            </w:r>
          </w:p>
        </w:tc>
        <w:tc>
          <w:tcPr>
            <w:tcW w:w="880"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788"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2.6</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Областной конкурс «Безопасное колесо»</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30</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30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2.7</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Проведение  занятий с учащимся по  изучению Правил безопасности  на улицах, на уроках ОБЖ</w:t>
            </w:r>
          </w:p>
        </w:tc>
        <w:tc>
          <w:tcPr>
            <w:tcW w:w="1926" w:type="dxa"/>
            <w:shd w:val="clear" w:color="auto" w:fill="auto"/>
          </w:tcPr>
          <w:p w:rsidR="005327CC" w:rsidRPr="001D5467" w:rsidRDefault="005327CC" w:rsidP="001D5467">
            <w:pPr>
              <w:rPr>
                <w:sz w:val="22"/>
                <w:szCs w:val="22"/>
              </w:rPr>
            </w:pPr>
            <w:r w:rsidRPr="001D5467">
              <w:rPr>
                <w:sz w:val="22"/>
                <w:szCs w:val="22"/>
              </w:rPr>
              <w:t>Без финансирования</w:t>
            </w:r>
          </w:p>
        </w:tc>
        <w:tc>
          <w:tcPr>
            <w:tcW w:w="1066"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w:t>
            </w:r>
          </w:p>
        </w:tc>
        <w:tc>
          <w:tcPr>
            <w:tcW w:w="880"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788"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2.8</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Проведение встреч  с родителями  по вопросам детского травматизма</w:t>
            </w:r>
          </w:p>
        </w:tc>
        <w:tc>
          <w:tcPr>
            <w:tcW w:w="1926" w:type="dxa"/>
            <w:shd w:val="clear" w:color="auto" w:fill="auto"/>
          </w:tcPr>
          <w:p w:rsidR="005327CC" w:rsidRPr="001D5467" w:rsidRDefault="005327CC" w:rsidP="001D5467">
            <w:pPr>
              <w:rPr>
                <w:sz w:val="22"/>
                <w:szCs w:val="22"/>
              </w:rPr>
            </w:pPr>
            <w:r w:rsidRPr="001D5467">
              <w:rPr>
                <w:sz w:val="22"/>
                <w:szCs w:val="22"/>
              </w:rPr>
              <w:t>Без финансирования</w:t>
            </w:r>
          </w:p>
        </w:tc>
        <w:tc>
          <w:tcPr>
            <w:tcW w:w="1066"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w:t>
            </w:r>
          </w:p>
        </w:tc>
        <w:tc>
          <w:tcPr>
            <w:tcW w:w="880"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788"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2.9</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Обеспечить  освещение вопросов  профилактики  детского травматизма в средствах массовой информации</w:t>
            </w:r>
          </w:p>
        </w:tc>
        <w:tc>
          <w:tcPr>
            <w:tcW w:w="1926" w:type="dxa"/>
            <w:shd w:val="clear" w:color="auto" w:fill="auto"/>
          </w:tcPr>
          <w:p w:rsidR="005327CC" w:rsidRPr="001D5467" w:rsidRDefault="005327CC" w:rsidP="001D5467">
            <w:pPr>
              <w:rPr>
                <w:sz w:val="22"/>
                <w:szCs w:val="22"/>
              </w:rPr>
            </w:pPr>
            <w:r w:rsidRPr="001D5467">
              <w:rPr>
                <w:sz w:val="22"/>
                <w:szCs w:val="22"/>
              </w:rPr>
              <w:t>Без финансирования</w:t>
            </w:r>
          </w:p>
        </w:tc>
        <w:tc>
          <w:tcPr>
            <w:tcW w:w="1066"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w:t>
            </w:r>
          </w:p>
        </w:tc>
        <w:tc>
          <w:tcPr>
            <w:tcW w:w="880"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788" w:type="dxa"/>
            <w:shd w:val="clear" w:color="auto" w:fill="auto"/>
            <w:vAlign w:val="center"/>
          </w:tcPr>
          <w:p w:rsidR="005327CC" w:rsidRPr="001D5467" w:rsidRDefault="005327CC" w:rsidP="001D5467">
            <w:pPr>
              <w:jc w:val="center"/>
              <w:rPr>
                <w:b/>
                <w:sz w:val="24"/>
                <w:szCs w:val="24"/>
              </w:rPr>
            </w:pPr>
            <w:r w:rsidRPr="001D5467">
              <w:rPr>
                <w:b/>
                <w:sz w:val="24"/>
                <w:szCs w:val="24"/>
              </w:rPr>
              <w:t>-</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580" w:type="dxa"/>
            <w:shd w:val="clear" w:color="auto" w:fill="auto"/>
          </w:tcPr>
          <w:p w:rsidR="005327CC" w:rsidRPr="001D5467" w:rsidRDefault="005327CC" w:rsidP="001D5467">
            <w:pPr>
              <w:jc w:val="center"/>
              <w:rPr>
                <w:sz w:val="22"/>
                <w:szCs w:val="22"/>
              </w:rPr>
            </w:pPr>
            <w:r w:rsidRPr="001D5467">
              <w:rPr>
                <w:sz w:val="22"/>
                <w:szCs w:val="22"/>
              </w:rPr>
              <w:t>2.10</w:t>
            </w:r>
          </w:p>
        </w:tc>
        <w:tc>
          <w:tcPr>
            <w:tcW w:w="2539" w:type="dxa"/>
            <w:shd w:val="clear" w:color="auto" w:fill="auto"/>
          </w:tcPr>
          <w:p w:rsidR="005327CC" w:rsidRPr="001D5467" w:rsidRDefault="005327CC" w:rsidP="001D5467">
            <w:pPr>
              <w:autoSpaceDE w:val="0"/>
              <w:autoSpaceDN w:val="0"/>
              <w:adjustRightInd w:val="0"/>
              <w:rPr>
                <w:rFonts w:eastAsia="Calibri"/>
                <w:bCs/>
                <w:lang w:eastAsia="en-US"/>
              </w:rPr>
            </w:pPr>
            <w:r w:rsidRPr="001D5467">
              <w:rPr>
                <w:rFonts w:eastAsia="Calibri"/>
                <w:bCs/>
                <w:lang w:eastAsia="en-US"/>
              </w:rPr>
              <w:t>Изготовление и распространение агитационных материалов по профилактике детского травматизма</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35</w:t>
            </w:r>
          </w:p>
        </w:tc>
        <w:tc>
          <w:tcPr>
            <w:tcW w:w="958" w:type="dxa"/>
            <w:shd w:val="clear" w:color="auto" w:fill="auto"/>
            <w:vAlign w:val="center"/>
          </w:tcPr>
          <w:p w:rsidR="005327CC" w:rsidRPr="001D5467" w:rsidRDefault="005327CC" w:rsidP="001D5467">
            <w:pPr>
              <w:widowControl w:val="0"/>
              <w:autoSpaceDE w:val="0"/>
              <w:autoSpaceDN w:val="0"/>
              <w:jc w:val="center"/>
              <w:rPr>
                <w:rFonts w:eastAsia="Calibri"/>
                <w:b/>
                <w:sz w:val="24"/>
                <w:szCs w:val="24"/>
                <w:lang w:eastAsia="en-US"/>
              </w:rPr>
            </w:pPr>
            <w:r w:rsidRPr="001D5467">
              <w:rPr>
                <w:rFonts w:eastAsia="Calibri"/>
                <w:b/>
                <w:sz w:val="24"/>
                <w:szCs w:val="24"/>
                <w:lang w:eastAsia="en-US"/>
              </w:rPr>
              <w:t>35</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shd w:val="clear" w:color="auto" w:fill="auto"/>
            <w:vAlign w:val="center"/>
          </w:tcPr>
          <w:p w:rsidR="005327CC" w:rsidRPr="001D5467" w:rsidRDefault="005327CC" w:rsidP="001D5467">
            <w:pPr>
              <w:jc w:val="both"/>
              <w:rPr>
                <w:sz w:val="22"/>
                <w:szCs w:val="22"/>
              </w:rPr>
            </w:pPr>
          </w:p>
        </w:tc>
      </w:tr>
      <w:tr w:rsidR="005327CC" w:rsidRPr="001D5467" w:rsidTr="00E8164D">
        <w:trPr>
          <w:trHeight w:val="513"/>
        </w:trPr>
        <w:tc>
          <w:tcPr>
            <w:tcW w:w="10349" w:type="dxa"/>
            <w:gridSpan w:val="8"/>
            <w:shd w:val="clear" w:color="auto" w:fill="auto"/>
          </w:tcPr>
          <w:p w:rsidR="005327CC" w:rsidRPr="001D5467" w:rsidRDefault="005327CC" w:rsidP="001D5467">
            <w:pPr>
              <w:jc w:val="both"/>
              <w:rPr>
                <w:rFonts w:eastAsia="Calibri"/>
                <w:b/>
                <w:bCs/>
                <w:sz w:val="22"/>
                <w:szCs w:val="22"/>
                <w:lang w:eastAsia="en-US"/>
              </w:rPr>
            </w:pPr>
            <w:r w:rsidRPr="001D5467">
              <w:rPr>
                <w:rFonts w:eastAsia="Calibri"/>
                <w:b/>
                <w:bCs/>
                <w:sz w:val="22"/>
                <w:szCs w:val="22"/>
                <w:lang w:eastAsia="en-US"/>
              </w:rPr>
              <w:lastRenderedPageBreak/>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p w:rsidR="005327CC" w:rsidRPr="001D5467" w:rsidRDefault="005327CC" w:rsidP="001D5467">
            <w:pPr>
              <w:jc w:val="both"/>
              <w:rPr>
                <w:sz w:val="22"/>
                <w:szCs w:val="22"/>
              </w:rPr>
            </w:pPr>
            <w:r w:rsidRPr="001D5467">
              <w:rPr>
                <w:rFonts w:eastAsia="Calibri"/>
                <w:lang w:eastAsia="en-US"/>
              </w:rPr>
              <w:t>Мероприятия, направленные на обеспечение  безопасности дорожного движения</w:t>
            </w:r>
          </w:p>
        </w:tc>
      </w:tr>
      <w:tr w:rsidR="005327CC" w:rsidRPr="001D5467" w:rsidTr="00E8164D">
        <w:trPr>
          <w:trHeight w:val="450"/>
        </w:trPr>
        <w:tc>
          <w:tcPr>
            <w:tcW w:w="580" w:type="dxa"/>
            <w:vMerge w:val="restart"/>
            <w:shd w:val="clear" w:color="auto" w:fill="auto"/>
          </w:tcPr>
          <w:p w:rsidR="005327CC" w:rsidRPr="001D5467" w:rsidRDefault="005327CC" w:rsidP="001D5467">
            <w:pPr>
              <w:jc w:val="center"/>
              <w:rPr>
                <w:sz w:val="22"/>
                <w:szCs w:val="22"/>
              </w:rPr>
            </w:pPr>
            <w:r w:rsidRPr="001D5467">
              <w:rPr>
                <w:sz w:val="22"/>
                <w:szCs w:val="22"/>
              </w:rPr>
              <w:t>3.1</w:t>
            </w:r>
          </w:p>
        </w:tc>
        <w:tc>
          <w:tcPr>
            <w:tcW w:w="2539" w:type="dxa"/>
            <w:vMerge w:val="restart"/>
            <w:shd w:val="clear" w:color="auto" w:fill="auto"/>
          </w:tcPr>
          <w:p w:rsidR="005327CC" w:rsidRPr="001D5467" w:rsidRDefault="005327CC" w:rsidP="001D5467">
            <w:pPr>
              <w:rPr>
                <w:sz w:val="22"/>
                <w:szCs w:val="22"/>
              </w:rPr>
            </w:pPr>
            <w:r w:rsidRPr="001D5467">
              <w:rPr>
                <w:rFonts w:eastAsia="Calibri"/>
                <w:bCs/>
                <w:lang w:eastAsia="en-US"/>
              </w:rPr>
              <w:t>Содержание и ремонт дорожных знаков и указателей, установка новых дорожных знаков</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4142</w:t>
            </w:r>
          </w:p>
        </w:tc>
        <w:tc>
          <w:tcPr>
            <w:tcW w:w="958" w:type="dxa"/>
            <w:shd w:val="clear" w:color="auto" w:fill="auto"/>
            <w:vAlign w:val="center"/>
          </w:tcPr>
          <w:p w:rsidR="005327CC" w:rsidRPr="001D5467" w:rsidRDefault="005327CC" w:rsidP="001D5467">
            <w:pPr>
              <w:jc w:val="center"/>
              <w:rPr>
                <w:b/>
                <w:sz w:val="24"/>
                <w:szCs w:val="24"/>
              </w:rPr>
            </w:pPr>
            <w:r w:rsidRPr="001D5467">
              <w:rPr>
                <w:b/>
                <w:color w:val="000000"/>
                <w:sz w:val="24"/>
                <w:szCs w:val="24"/>
              </w:rPr>
              <w:t>4142</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val="restart"/>
            <w:shd w:val="clear" w:color="auto" w:fill="auto"/>
            <w:vAlign w:val="center"/>
          </w:tcPr>
          <w:p w:rsidR="005327CC" w:rsidRPr="001D5467" w:rsidRDefault="005327CC" w:rsidP="001D5467">
            <w:pPr>
              <w:jc w:val="both"/>
              <w:rPr>
                <w:sz w:val="22"/>
                <w:szCs w:val="22"/>
              </w:rPr>
            </w:pPr>
          </w:p>
        </w:tc>
      </w:tr>
      <w:tr w:rsidR="005327CC" w:rsidRPr="001D5467" w:rsidTr="00E8164D">
        <w:trPr>
          <w:trHeight w:val="455"/>
        </w:trPr>
        <w:tc>
          <w:tcPr>
            <w:tcW w:w="580" w:type="dxa"/>
            <w:vMerge/>
            <w:shd w:val="clear" w:color="auto" w:fill="auto"/>
          </w:tcPr>
          <w:p w:rsidR="005327CC" w:rsidRPr="001D5467" w:rsidRDefault="005327CC" w:rsidP="001D5467">
            <w:pPr>
              <w:jc w:val="center"/>
              <w:rPr>
                <w:sz w:val="22"/>
                <w:szCs w:val="22"/>
              </w:rPr>
            </w:pPr>
          </w:p>
        </w:tc>
        <w:tc>
          <w:tcPr>
            <w:tcW w:w="2539" w:type="dxa"/>
            <w:vMerge/>
            <w:shd w:val="clear" w:color="auto" w:fill="auto"/>
          </w:tcPr>
          <w:p w:rsidR="005327CC" w:rsidRPr="001D5467" w:rsidRDefault="005327CC" w:rsidP="001D5467">
            <w:pPr>
              <w:rPr>
                <w:rFonts w:eastAsia="Calibri"/>
                <w:bCs/>
                <w:lang w:eastAsia="en-US"/>
              </w:rPr>
            </w:pPr>
          </w:p>
        </w:tc>
        <w:tc>
          <w:tcPr>
            <w:tcW w:w="1926" w:type="dxa"/>
            <w:shd w:val="clear" w:color="auto" w:fill="auto"/>
          </w:tcPr>
          <w:p w:rsidR="005327CC" w:rsidRPr="001D5467" w:rsidRDefault="005327CC" w:rsidP="001D5467">
            <w:pPr>
              <w:rPr>
                <w:rFonts w:eastAsia="Calibri"/>
                <w:lang w:eastAsia="en-US"/>
              </w:rPr>
            </w:pPr>
            <w:r w:rsidRPr="001D5467">
              <w:rPr>
                <w:rFonts w:eastAsia="Calibri"/>
                <w:lang w:eastAsia="en-US"/>
              </w:rPr>
              <w:t>Областной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1192</w:t>
            </w:r>
          </w:p>
        </w:tc>
        <w:tc>
          <w:tcPr>
            <w:tcW w:w="958" w:type="dxa"/>
            <w:shd w:val="clear" w:color="auto" w:fill="auto"/>
            <w:vAlign w:val="center"/>
          </w:tcPr>
          <w:p w:rsidR="005327CC" w:rsidRPr="001D5467" w:rsidRDefault="005327CC" w:rsidP="001D5467">
            <w:pPr>
              <w:jc w:val="center"/>
              <w:rPr>
                <w:b/>
                <w:sz w:val="24"/>
                <w:szCs w:val="24"/>
              </w:rPr>
            </w:pPr>
            <w:r w:rsidRPr="001D5467">
              <w:rPr>
                <w:b/>
                <w:color w:val="000000"/>
                <w:sz w:val="24"/>
                <w:szCs w:val="24"/>
              </w:rPr>
              <w:t>1192</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shd w:val="clear" w:color="auto" w:fill="auto"/>
            <w:vAlign w:val="center"/>
          </w:tcPr>
          <w:p w:rsidR="005327CC" w:rsidRPr="001D5467" w:rsidRDefault="005327CC" w:rsidP="001D5467">
            <w:pPr>
              <w:jc w:val="both"/>
              <w:rPr>
                <w:sz w:val="22"/>
                <w:szCs w:val="22"/>
              </w:rPr>
            </w:pPr>
          </w:p>
        </w:tc>
      </w:tr>
      <w:tr w:rsidR="005327CC" w:rsidRPr="001D5467" w:rsidTr="00E8164D">
        <w:trPr>
          <w:trHeight w:val="375"/>
        </w:trPr>
        <w:tc>
          <w:tcPr>
            <w:tcW w:w="580" w:type="dxa"/>
            <w:vMerge w:val="restart"/>
            <w:shd w:val="clear" w:color="auto" w:fill="auto"/>
          </w:tcPr>
          <w:p w:rsidR="005327CC" w:rsidRPr="001D5467" w:rsidRDefault="005327CC" w:rsidP="001D5467">
            <w:pPr>
              <w:jc w:val="center"/>
              <w:rPr>
                <w:sz w:val="22"/>
                <w:szCs w:val="22"/>
              </w:rPr>
            </w:pPr>
            <w:r w:rsidRPr="001D5467">
              <w:rPr>
                <w:sz w:val="22"/>
                <w:szCs w:val="22"/>
              </w:rPr>
              <w:t>3.2</w:t>
            </w:r>
          </w:p>
        </w:tc>
        <w:tc>
          <w:tcPr>
            <w:tcW w:w="2539" w:type="dxa"/>
            <w:vMerge w:val="restart"/>
            <w:shd w:val="clear" w:color="auto" w:fill="auto"/>
          </w:tcPr>
          <w:p w:rsidR="005327CC" w:rsidRPr="001D5467" w:rsidRDefault="005327CC" w:rsidP="001D5467">
            <w:pPr>
              <w:autoSpaceDE w:val="0"/>
              <w:autoSpaceDN w:val="0"/>
              <w:adjustRightInd w:val="0"/>
              <w:rPr>
                <w:sz w:val="22"/>
                <w:szCs w:val="22"/>
              </w:rPr>
            </w:pPr>
            <w:r w:rsidRPr="001D5467">
              <w:rPr>
                <w:rFonts w:eastAsia="Calibri"/>
                <w:bCs/>
                <w:lang w:eastAsia="en-US"/>
              </w:rPr>
              <w:t>Обновление существующей дорожной разметки</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7706</w:t>
            </w:r>
          </w:p>
        </w:tc>
        <w:tc>
          <w:tcPr>
            <w:tcW w:w="958" w:type="dxa"/>
            <w:shd w:val="clear" w:color="auto" w:fill="auto"/>
            <w:vAlign w:val="center"/>
          </w:tcPr>
          <w:p w:rsidR="005327CC" w:rsidRPr="001D5467" w:rsidRDefault="005327CC" w:rsidP="001D5467">
            <w:pPr>
              <w:jc w:val="center"/>
              <w:rPr>
                <w:b/>
                <w:sz w:val="24"/>
                <w:szCs w:val="24"/>
              </w:rPr>
            </w:pPr>
            <w:r w:rsidRPr="001D5467">
              <w:rPr>
                <w:b/>
                <w:sz w:val="24"/>
                <w:szCs w:val="24"/>
              </w:rPr>
              <w:t>7706</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val="restart"/>
            <w:shd w:val="clear" w:color="auto" w:fill="auto"/>
            <w:vAlign w:val="center"/>
          </w:tcPr>
          <w:p w:rsidR="005327CC" w:rsidRPr="001D5467" w:rsidRDefault="005327CC" w:rsidP="001D5467">
            <w:pPr>
              <w:jc w:val="both"/>
              <w:rPr>
                <w:sz w:val="22"/>
                <w:szCs w:val="22"/>
              </w:rPr>
            </w:pPr>
          </w:p>
        </w:tc>
      </w:tr>
      <w:tr w:rsidR="005327CC" w:rsidRPr="001D5467" w:rsidTr="00E8164D">
        <w:trPr>
          <w:trHeight w:val="300"/>
        </w:trPr>
        <w:tc>
          <w:tcPr>
            <w:tcW w:w="580" w:type="dxa"/>
            <w:vMerge/>
            <w:shd w:val="clear" w:color="auto" w:fill="auto"/>
          </w:tcPr>
          <w:p w:rsidR="005327CC" w:rsidRPr="001D5467" w:rsidRDefault="005327CC" w:rsidP="001D5467">
            <w:pPr>
              <w:jc w:val="center"/>
              <w:rPr>
                <w:sz w:val="22"/>
                <w:szCs w:val="22"/>
              </w:rPr>
            </w:pPr>
          </w:p>
        </w:tc>
        <w:tc>
          <w:tcPr>
            <w:tcW w:w="2539" w:type="dxa"/>
            <w:vMerge/>
            <w:shd w:val="clear" w:color="auto" w:fill="auto"/>
          </w:tcPr>
          <w:p w:rsidR="005327CC" w:rsidRPr="001D5467" w:rsidRDefault="005327CC" w:rsidP="001D5467">
            <w:pPr>
              <w:autoSpaceDE w:val="0"/>
              <w:autoSpaceDN w:val="0"/>
              <w:adjustRightInd w:val="0"/>
              <w:rPr>
                <w:rFonts w:eastAsia="Calibri"/>
                <w:bCs/>
                <w:lang w:eastAsia="en-US"/>
              </w:rPr>
            </w:pPr>
          </w:p>
        </w:tc>
        <w:tc>
          <w:tcPr>
            <w:tcW w:w="1926" w:type="dxa"/>
            <w:shd w:val="clear" w:color="auto" w:fill="auto"/>
          </w:tcPr>
          <w:p w:rsidR="005327CC" w:rsidRPr="001D5467" w:rsidRDefault="005327CC" w:rsidP="001D5467">
            <w:pPr>
              <w:rPr>
                <w:rFonts w:eastAsia="Calibri"/>
                <w:lang w:eastAsia="en-US"/>
              </w:rPr>
            </w:pPr>
            <w:r w:rsidRPr="001D5467">
              <w:rPr>
                <w:rFonts w:eastAsia="Calibri"/>
                <w:lang w:eastAsia="en-US"/>
              </w:rPr>
              <w:t>Областной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0</w:t>
            </w:r>
          </w:p>
        </w:tc>
        <w:tc>
          <w:tcPr>
            <w:tcW w:w="958" w:type="dxa"/>
            <w:shd w:val="clear" w:color="auto" w:fill="auto"/>
            <w:vAlign w:val="center"/>
          </w:tcPr>
          <w:p w:rsidR="005327CC" w:rsidRPr="001D5467" w:rsidRDefault="005327CC" w:rsidP="001D5467">
            <w:pPr>
              <w:jc w:val="center"/>
              <w:rPr>
                <w:b/>
                <w:sz w:val="24"/>
                <w:szCs w:val="24"/>
              </w:rPr>
            </w:pPr>
            <w:r w:rsidRPr="001D5467">
              <w:rPr>
                <w:b/>
                <w:sz w:val="24"/>
                <w:szCs w:val="24"/>
              </w:rPr>
              <w:t>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shd w:val="clear" w:color="auto" w:fill="auto"/>
            <w:vAlign w:val="center"/>
          </w:tcPr>
          <w:p w:rsidR="005327CC" w:rsidRPr="001D5467" w:rsidRDefault="005327CC" w:rsidP="001D5467">
            <w:pPr>
              <w:jc w:val="both"/>
              <w:rPr>
                <w:sz w:val="22"/>
                <w:szCs w:val="22"/>
              </w:rPr>
            </w:pPr>
          </w:p>
        </w:tc>
      </w:tr>
      <w:tr w:rsidR="005327CC" w:rsidRPr="001D5467" w:rsidTr="00E8164D">
        <w:trPr>
          <w:trHeight w:val="495"/>
        </w:trPr>
        <w:tc>
          <w:tcPr>
            <w:tcW w:w="580" w:type="dxa"/>
            <w:vMerge w:val="restart"/>
            <w:shd w:val="clear" w:color="auto" w:fill="auto"/>
          </w:tcPr>
          <w:p w:rsidR="005327CC" w:rsidRPr="001D5467" w:rsidRDefault="005327CC" w:rsidP="001D5467">
            <w:pPr>
              <w:jc w:val="center"/>
              <w:rPr>
                <w:sz w:val="22"/>
                <w:szCs w:val="22"/>
              </w:rPr>
            </w:pPr>
            <w:r w:rsidRPr="001D5467">
              <w:rPr>
                <w:sz w:val="22"/>
                <w:szCs w:val="22"/>
              </w:rPr>
              <w:t>3.3</w:t>
            </w:r>
          </w:p>
        </w:tc>
        <w:tc>
          <w:tcPr>
            <w:tcW w:w="2539" w:type="dxa"/>
            <w:vMerge w:val="restart"/>
            <w:shd w:val="clear" w:color="auto" w:fill="auto"/>
          </w:tcPr>
          <w:p w:rsidR="005327CC" w:rsidRPr="001D5467" w:rsidRDefault="005327CC" w:rsidP="001D5467">
            <w:pPr>
              <w:autoSpaceDE w:val="0"/>
              <w:autoSpaceDN w:val="0"/>
              <w:adjustRightInd w:val="0"/>
              <w:rPr>
                <w:sz w:val="22"/>
                <w:szCs w:val="22"/>
              </w:rPr>
            </w:pPr>
            <w:r w:rsidRPr="001D5467">
              <w:rPr>
                <w:rFonts w:eastAsia="Calibri"/>
                <w:bCs/>
                <w:lang w:eastAsia="en-US"/>
              </w:rPr>
              <w:t>Выполнение работ по разработке проекта  организации дорожного движения</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0</w:t>
            </w:r>
          </w:p>
        </w:tc>
        <w:tc>
          <w:tcPr>
            <w:tcW w:w="958" w:type="dxa"/>
            <w:shd w:val="clear" w:color="auto" w:fill="auto"/>
            <w:vAlign w:val="center"/>
          </w:tcPr>
          <w:p w:rsidR="005327CC" w:rsidRPr="001D5467" w:rsidRDefault="001E1861" w:rsidP="001D5467">
            <w:pPr>
              <w:jc w:val="center"/>
              <w:rPr>
                <w:b/>
                <w:sz w:val="24"/>
                <w:szCs w:val="24"/>
              </w:rPr>
            </w:pPr>
            <w:r w:rsidRPr="001D5467">
              <w:rPr>
                <w:b/>
                <w:sz w:val="24"/>
                <w:szCs w:val="24"/>
              </w:rPr>
              <w:t>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val="restart"/>
            <w:shd w:val="clear" w:color="auto" w:fill="auto"/>
            <w:vAlign w:val="center"/>
          </w:tcPr>
          <w:p w:rsidR="005327CC" w:rsidRPr="001D5467" w:rsidRDefault="005327CC" w:rsidP="001D5467">
            <w:pPr>
              <w:jc w:val="both"/>
              <w:rPr>
                <w:sz w:val="22"/>
                <w:szCs w:val="22"/>
              </w:rPr>
            </w:pPr>
          </w:p>
        </w:tc>
      </w:tr>
      <w:tr w:rsidR="005327CC" w:rsidRPr="001D5467" w:rsidTr="00E8164D">
        <w:trPr>
          <w:trHeight w:val="410"/>
        </w:trPr>
        <w:tc>
          <w:tcPr>
            <w:tcW w:w="580" w:type="dxa"/>
            <w:vMerge/>
            <w:shd w:val="clear" w:color="auto" w:fill="auto"/>
          </w:tcPr>
          <w:p w:rsidR="005327CC" w:rsidRPr="001D5467" w:rsidRDefault="005327CC" w:rsidP="001D5467">
            <w:pPr>
              <w:jc w:val="center"/>
              <w:rPr>
                <w:sz w:val="22"/>
                <w:szCs w:val="22"/>
              </w:rPr>
            </w:pPr>
          </w:p>
        </w:tc>
        <w:tc>
          <w:tcPr>
            <w:tcW w:w="2539" w:type="dxa"/>
            <w:vMerge/>
            <w:shd w:val="clear" w:color="auto" w:fill="auto"/>
          </w:tcPr>
          <w:p w:rsidR="005327CC" w:rsidRPr="001D5467" w:rsidRDefault="005327CC" w:rsidP="001D5467">
            <w:pPr>
              <w:autoSpaceDE w:val="0"/>
              <w:autoSpaceDN w:val="0"/>
              <w:adjustRightInd w:val="0"/>
              <w:rPr>
                <w:rFonts w:eastAsia="Calibri"/>
                <w:bCs/>
                <w:lang w:eastAsia="en-US"/>
              </w:rPr>
            </w:pPr>
          </w:p>
        </w:tc>
        <w:tc>
          <w:tcPr>
            <w:tcW w:w="1926" w:type="dxa"/>
            <w:shd w:val="clear" w:color="auto" w:fill="auto"/>
          </w:tcPr>
          <w:p w:rsidR="005327CC" w:rsidRPr="001D5467" w:rsidRDefault="005327CC" w:rsidP="001D5467">
            <w:pPr>
              <w:rPr>
                <w:rFonts w:eastAsia="Calibri"/>
                <w:lang w:eastAsia="en-US"/>
              </w:rPr>
            </w:pPr>
            <w:r w:rsidRPr="001D5467">
              <w:rPr>
                <w:rFonts w:eastAsia="Calibri"/>
                <w:lang w:eastAsia="en-US"/>
              </w:rPr>
              <w:t>Областной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450</w:t>
            </w:r>
          </w:p>
        </w:tc>
        <w:tc>
          <w:tcPr>
            <w:tcW w:w="958" w:type="dxa"/>
            <w:shd w:val="clear" w:color="auto" w:fill="auto"/>
            <w:vAlign w:val="center"/>
          </w:tcPr>
          <w:p w:rsidR="005327CC" w:rsidRPr="001D5467" w:rsidRDefault="001E1861" w:rsidP="001D5467">
            <w:pPr>
              <w:jc w:val="center"/>
              <w:rPr>
                <w:b/>
                <w:sz w:val="24"/>
                <w:szCs w:val="24"/>
              </w:rPr>
            </w:pPr>
            <w:r w:rsidRPr="001D5467">
              <w:rPr>
                <w:b/>
                <w:sz w:val="24"/>
                <w:szCs w:val="24"/>
              </w:rPr>
              <w:t>450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shd w:val="clear" w:color="auto" w:fill="auto"/>
            <w:vAlign w:val="center"/>
          </w:tcPr>
          <w:p w:rsidR="005327CC" w:rsidRPr="001D5467" w:rsidRDefault="005327CC" w:rsidP="001D5467">
            <w:pPr>
              <w:jc w:val="both"/>
              <w:rPr>
                <w:sz w:val="22"/>
                <w:szCs w:val="22"/>
              </w:rPr>
            </w:pPr>
          </w:p>
        </w:tc>
      </w:tr>
      <w:tr w:rsidR="005327CC" w:rsidRPr="001D5467" w:rsidTr="00E8164D">
        <w:trPr>
          <w:trHeight w:val="795"/>
        </w:trPr>
        <w:tc>
          <w:tcPr>
            <w:tcW w:w="580" w:type="dxa"/>
            <w:vMerge w:val="restart"/>
            <w:shd w:val="clear" w:color="auto" w:fill="auto"/>
          </w:tcPr>
          <w:p w:rsidR="005327CC" w:rsidRPr="001D5467" w:rsidRDefault="005327CC" w:rsidP="001D5467">
            <w:pPr>
              <w:jc w:val="center"/>
              <w:rPr>
                <w:sz w:val="22"/>
                <w:szCs w:val="22"/>
              </w:rPr>
            </w:pPr>
            <w:r w:rsidRPr="001D5467">
              <w:rPr>
                <w:sz w:val="22"/>
                <w:szCs w:val="22"/>
              </w:rPr>
              <w:t>3.4</w:t>
            </w:r>
          </w:p>
        </w:tc>
        <w:tc>
          <w:tcPr>
            <w:tcW w:w="2539" w:type="dxa"/>
            <w:vMerge w:val="restart"/>
            <w:shd w:val="clear" w:color="auto" w:fill="auto"/>
          </w:tcPr>
          <w:p w:rsidR="005327CC" w:rsidRPr="001D5467" w:rsidRDefault="005327CC" w:rsidP="001D5467">
            <w:pPr>
              <w:rPr>
                <w:sz w:val="22"/>
                <w:szCs w:val="22"/>
              </w:rPr>
            </w:pPr>
            <w:r w:rsidRPr="001D5467">
              <w:rPr>
                <w:rFonts w:ascii="Tms Rmn" w:hAnsi="Tms Rmn"/>
              </w:rPr>
              <w:t xml:space="preserve">Модернизация </w:t>
            </w:r>
            <w:r w:rsidRPr="001D5467">
              <w:t>нерегулируемых пешеходных переходов,  прилегающих непосредственно к образовательным организациям</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264</w:t>
            </w:r>
          </w:p>
        </w:tc>
        <w:tc>
          <w:tcPr>
            <w:tcW w:w="958" w:type="dxa"/>
            <w:shd w:val="clear" w:color="auto" w:fill="auto"/>
            <w:vAlign w:val="center"/>
          </w:tcPr>
          <w:p w:rsidR="005327CC" w:rsidRPr="001D5467" w:rsidRDefault="00496848" w:rsidP="001D5467">
            <w:pPr>
              <w:jc w:val="center"/>
              <w:rPr>
                <w:b/>
                <w:sz w:val="24"/>
                <w:szCs w:val="24"/>
              </w:rPr>
            </w:pPr>
            <w:r w:rsidRPr="001D5467">
              <w:rPr>
                <w:b/>
                <w:sz w:val="24"/>
                <w:szCs w:val="24"/>
              </w:rPr>
              <w:t>77</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-187</w:t>
            </w:r>
          </w:p>
        </w:tc>
        <w:tc>
          <w:tcPr>
            <w:tcW w:w="788" w:type="dxa"/>
            <w:shd w:val="clear" w:color="auto" w:fill="auto"/>
            <w:vAlign w:val="center"/>
          </w:tcPr>
          <w:p w:rsidR="005327CC" w:rsidRPr="001D5467" w:rsidRDefault="000B1C04" w:rsidP="001D5467">
            <w:pPr>
              <w:jc w:val="center"/>
              <w:rPr>
                <w:b/>
                <w:sz w:val="24"/>
                <w:szCs w:val="24"/>
              </w:rPr>
            </w:pPr>
            <w:r w:rsidRPr="001D5467">
              <w:rPr>
                <w:b/>
                <w:sz w:val="24"/>
                <w:szCs w:val="24"/>
              </w:rPr>
              <w:t>-70,8</w:t>
            </w:r>
          </w:p>
        </w:tc>
        <w:tc>
          <w:tcPr>
            <w:tcW w:w="1612" w:type="dxa"/>
            <w:vMerge w:val="restart"/>
            <w:shd w:val="clear" w:color="auto" w:fill="auto"/>
            <w:vAlign w:val="center"/>
          </w:tcPr>
          <w:p w:rsidR="005327CC" w:rsidRPr="001D5467" w:rsidRDefault="005327CC" w:rsidP="001D5467">
            <w:pPr>
              <w:rPr>
                <w:sz w:val="22"/>
                <w:szCs w:val="22"/>
              </w:rPr>
            </w:pPr>
          </w:p>
        </w:tc>
      </w:tr>
      <w:tr w:rsidR="005327CC" w:rsidRPr="001D5467" w:rsidTr="00E8164D">
        <w:trPr>
          <w:trHeight w:val="800"/>
        </w:trPr>
        <w:tc>
          <w:tcPr>
            <w:tcW w:w="580" w:type="dxa"/>
            <w:vMerge/>
            <w:shd w:val="clear" w:color="auto" w:fill="auto"/>
          </w:tcPr>
          <w:p w:rsidR="005327CC" w:rsidRPr="001D5467" w:rsidRDefault="005327CC" w:rsidP="001D5467">
            <w:pPr>
              <w:jc w:val="center"/>
              <w:rPr>
                <w:sz w:val="22"/>
                <w:szCs w:val="22"/>
              </w:rPr>
            </w:pPr>
          </w:p>
        </w:tc>
        <w:tc>
          <w:tcPr>
            <w:tcW w:w="2539" w:type="dxa"/>
            <w:vMerge/>
            <w:shd w:val="clear" w:color="auto" w:fill="auto"/>
          </w:tcPr>
          <w:p w:rsidR="005327CC" w:rsidRPr="001D5467" w:rsidRDefault="005327CC" w:rsidP="001D5467">
            <w:pPr>
              <w:rPr>
                <w:rFonts w:ascii="Tms Rmn" w:hAnsi="Tms Rmn"/>
              </w:rPr>
            </w:pPr>
          </w:p>
        </w:tc>
        <w:tc>
          <w:tcPr>
            <w:tcW w:w="1926" w:type="dxa"/>
            <w:shd w:val="clear" w:color="auto" w:fill="auto"/>
          </w:tcPr>
          <w:p w:rsidR="005327CC" w:rsidRPr="001D5467" w:rsidRDefault="005327CC" w:rsidP="001D5467">
            <w:pPr>
              <w:rPr>
                <w:rFonts w:eastAsia="Calibri"/>
                <w:lang w:eastAsia="en-US"/>
              </w:rPr>
            </w:pPr>
            <w:r w:rsidRPr="001D5467">
              <w:rPr>
                <w:rFonts w:eastAsia="Calibri"/>
                <w:lang w:eastAsia="en-US"/>
              </w:rPr>
              <w:t>Областной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1767</w:t>
            </w:r>
          </w:p>
        </w:tc>
        <w:tc>
          <w:tcPr>
            <w:tcW w:w="958" w:type="dxa"/>
            <w:shd w:val="clear" w:color="auto" w:fill="auto"/>
            <w:vAlign w:val="center"/>
          </w:tcPr>
          <w:p w:rsidR="005327CC" w:rsidRPr="001D5467" w:rsidRDefault="00496848" w:rsidP="001D5467">
            <w:pPr>
              <w:jc w:val="center"/>
              <w:rPr>
                <w:b/>
                <w:sz w:val="24"/>
                <w:szCs w:val="24"/>
              </w:rPr>
            </w:pPr>
            <w:r w:rsidRPr="001D5467">
              <w:rPr>
                <w:b/>
                <w:sz w:val="24"/>
                <w:szCs w:val="24"/>
              </w:rPr>
              <w:t>518</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-1249</w:t>
            </w:r>
          </w:p>
        </w:tc>
        <w:tc>
          <w:tcPr>
            <w:tcW w:w="788" w:type="dxa"/>
            <w:shd w:val="clear" w:color="auto" w:fill="auto"/>
            <w:vAlign w:val="center"/>
          </w:tcPr>
          <w:p w:rsidR="005327CC" w:rsidRPr="001D5467" w:rsidRDefault="000B1C04" w:rsidP="001D5467">
            <w:pPr>
              <w:jc w:val="center"/>
              <w:rPr>
                <w:b/>
                <w:sz w:val="24"/>
                <w:szCs w:val="24"/>
              </w:rPr>
            </w:pPr>
            <w:r w:rsidRPr="001D5467">
              <w:rPr>
                <w:b/>
                <w:sz w:val="24"/>
                <w:szCs w:val="24"/>
              </w:rPr>
              <w:t>-70,8</w:t>
            </w:r>
          </w:p>
        </w:tc>
        <w:tc>
          <w:tcPr>
            <w:tcW w:w="1612" w:type="dxa"/>
            <w:vMerge/>
            <w:shd w:val="clear" w:color="auto" w:fill="auto"/>
            <w:vAlign w:val="center"/>
          </w:tcPr>
          <w:p w:rsidR="005327CC" w:rsidRPr="001D5467" w:rsidRDefault="005327CC" w:rsidP="001D5467">
            <w:pPr>
              <w:rPr>
                <w:sz w:val="22"/>
                <w:szCs w:val="22"/>
              </w:rPr>
            </w:pPr>
          </w:p>
        </w:tc>
      </w:tr>
      <w:tr w:rsidR="005327CC" w:rsidRPr="001D5467" w:rsidTr="00E8164D">
        <w:trPr>
          <w:trHeight w:val="855"/>
        </w:trPr>
        <w:tc>
          <w:tcPr>
            <w:tcW w:w="580" w:type="dxa"/>
            <w:vMerge w:val="restart"/>
            <w:shd w:val="clear" w:color="auto" w:fill="auto"/>
          </w:tcPr>
          <w:p w:rsidR="005327CC" w:rsidRPr="001D5467" w:rsidRDefault="005327CC" w:rsidP="001D5467">
            <w:pPr>
              <w:jc w:val="center"/>
              <w:rPr>
                <w:sz w:val="22"/>
                <w:szCs w:val="22"/>
              </w:rPr>
            </w:pPr>
            <w:r w:rsidRPr="001D5467">
              <w:rPr>
                <w:sz w:val="22"/>
                <w:szCs w:val="22"/>
              </w:rPr>
              <w:t>3.5</w:t>
            </w:r>
          </w:p>
        </w:tc>
        <w:tc>
          <w:tcPr>
            <w:tcW w:w="2539" w:type="dxa"/>
            <w:vMerge w:val="restart"/>
            <w:shd w:val="clear" w:color="auto" w:fill="auto"/>
          </w:tcPr>
          <w:p w:rsidR="005327CC" w:rsidRPr="001D5467" w:rsidRDefault="005327CC" w:rsidP="001D5467">
            <w:pPr>
              <w:rPr>
                <w:sz w:val="22"/>
                <w:szCs w:val="22"/>
              </w:rPr>
            </w:pPr>
            <w:r w:rsidRPr="001D5467">
              <w:rPr>
                <w:rFonts w:ascii="Tms Rmn" w:hAnsi="Tms Rmn"/>
              </w:rPr>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1926" w:type="dxa"/>
            <w:shd w:val="clear" w:color="auto" w:fill="auto"/>
          </w:tcPr>
          <w:p w:rsidR="005327CC" w:rsidRPr="001D5467" w:rsidRDefault="005327CC" w:rsidP="001D5467">
            <w:pPr>
              <w:rPr>
                <w:sz w:val="22"/>
                <w:szCs w:val="22"/>
              </w:rPr>
            </w:pPr>
            <w:r w:rsidRPr="001D5467">
              <w:rPr>
                <w:rFonts w:eastAsia="Calibri"/>
                <w:lang w:eastAsia="en-US"/>
              </w:rPr>
              <w:t>Местный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0</w:t>
            </w:r>
          </w:p>
        </w:tc>
        <w:tc>
          <w:tcPr>
            <w:tcW w:w="958" w:type="dxa"/>
            <w:shd w:val="clear" w:color="auto" w:fill="auto"/>
            <w:vAlign w:val="center"/>
          </w:tcPr>
          <w:p w:rsidR="005327CC" w:rsidRPr="001D5467" w:rsidRDefault="001E1861" w:rsidP="001D5467">
            <w:pPr>
              <w:jc w:val="center"/>
              <w:rPr>
                <w:b/>
                <w:sz w:val="24"/>
                <w:szCs w:val="24"/>
              </w:rPr>
            </w:pPr>
            <w:r w:rsidRPr="001D5467">
              <w:rPr>
                <w:b/>
                <w:sz w:val="24"/>
                <w:szCs w:val="24"/>
              </w:rPr>
              <w:t>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val="restart"/>
            <w:shd w:val="clear" w:color="auto" w:fill="auto"/>
            <w:vAlign w:val="center"/>
          </w:tcPr>
          <w:p w:rsidR="005327CC" w:rsidRPr="001D5467" w:rsidRDefault="005327CC" w:rsidP="001D5467">
            <w:pPr>
              <w:jc w:val="both"/>
              <w:rPr>
                <w:sz w:val="22"/>
                <w:szCs w:val="22"/>
              </w:rPr>
            </w:pPr>
          </w:p>
        </w:tc>
      </w:tr>
      <w:tr w:rsidR="005327CC" w:rsidRPr="001D5467" w:rsidTr="00E8164D">
        <w:trPr>
          <w:trHeight w:val="970"/>
        </w:trPr>
        <w:tc>
          <w:tcPr>
            <w:tcW w:w="580" w:type="dxa"/>
            <w:vMerge/>
            <w:shd w:val="clear" w:color="auto" w:fill="auto"/>
          </w:tcPr>
          <w:p w:rsidR="005327CC" w:rsidRPr="001D5467" w:rsidRDefault="005327CC" w:rsidP="001D5467">
            <w:pPr>
              <w:jc w:val="center"/>
              <w:rPr>
                <w:sz w:val="22"/>
                <w:szCs w:val="22"/>
              </w:rPr>
            </w:pPr>
          </w:p>
        </w:tc>
        <w:tc>
          <w:tcPr>
            <w:tcW w:w="2539" w:type="dxa"/>
            <w:vMerge/>
            <w:shd w:val="clear" w:color="auto" w:fill="auto"/>
          </w:tcPr>
          <w:p w:rsidR="005327CC" w:rsidRPr="001D5467" w:rsidRDefault="005327CC" w:rsidP="001D5467">
            <w:pPr>
              <w:rPr>
                <w:rFonts w:ascii="Tms Rmn" w:hAnsi="Tms Rmn"/>
              </w:rPr>
            </w:pPr>
          </w:p>
        </w:tc>
        <w:tc>
          <w:tcPr>
            <w:tcW w:w="1926" w:type="dxa"/>
            <w:shd w:val="clear" w:color="auto" w:fill="auto"/>
          </w:tcPr>
          <w:p w:rsidR="005327CC" w:rsidRPr="001D5467" w:rsidRDefault="005327CC" w:rsidP="001D5467">
            <w:pPr>
              <w:rPr>
                <w:rFonts w:eastAsia="Calibri"/>
                <w:lang w:eastAsia="en-US"/>
              </w:rPr>
            </w:pPr>
            <w:r w:rsidRPr="001D5467">
              <w:rPr>
                <w:rFonts w:eastAsia="Calibri"/>
                <w:lang w:eastAsia="en-US"/>
              </w:rPr>
              <w:t>Областной бюджет</w:t>
            </w:r>
          </w:p>
        </w:tc>
        <w:tc>
          <w:tcPr>
            <w:tcW w:w="1066" w:type="dxa"/>
            <w:shd w:val="clear" w:color="auto" w:fill="auto"/>
            <w:vAlign w:val="center"/>
          </w:tcPr>
          <w:p w:rsidR="005327CC" w:rsidRPr="001D5467" w:rsidRDefault="00496848" w:rsidP="001D5467">
            <w:pPr>
              <w:jc w:val="center"/>
              <w:rPr>
                <w:b/>
                <w:sz w:val="24"/>
                <w:szCs w:val="24"/>
              </w:rPr>
            </w:pPr>
            <w:r w:rsidRPr="001D5467">
              <w:rPr>
                <w:b/>
                <w:sz w:val="24"/>
                <w:szCs w:val="24"/>
              </w:rPr>
              <w:t>0</w:t>
            </w:r>
          </w:p>
        </w:tc>
        <w:tc>
          <w:tcPr>
            <w:tcW w:w="958" w:type="dxa"/>
            <w:shd w:val="clear" w:color="auto" w:fill="auto"/>
            <w:vAlign w:val="center"/>
          </w:tcPr>
          <w:p w:rsidR="005327CC" w:rsidRPr="001D5467" w:rsidRDefault="001E1861" w:rsidP="001D5467">
            <w:pPr>
              <w:jc w:val="center"/>
              <w:rPr>
                <w:b/>
                <w:sz w:val="24"/>
                <w:szCs w:val="24"/>
              </w:rPr>
            </w:pPr>
            <w:r w:rsidRPr="001D5467">
              <w:rPr>
                <w:b/>
                <w:sz w:val="24"/>
                <w:szCs w:val="24"/>
              </w:rPr>
              <w:t>0</w:t>
            </w:r>
          </w:p>
        </w:tc>
        <w:tc>
          <w:tcPr>
            <w:tcW w:w="880"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788" w:type="dxa"/>
            <w:shd w:val="clear" w:color="auto" w:fill="auto"/>
            <w:vAlign w:val="center"/>
          </w:tcPr>
          <w:p w:rsidR="005327CC" w:rsidRPr="001D5467" w:rsidRDefault="009012AB" w:rsidP="001D5467">
            <w:pPr>
              <w:jc w:val="center"/>
              <w:rPr>
                <w:b/>
                <w:sz w:val="24"/>
                <w:szCs w:val="24"/>
              </w:rPr>
            </w:pPr>
            <w:r w:rsidRPr="001D5467">
              <w:rPr>
                <w:b/>
                <w:sz w:val="24"/>
                <w:szCs w:val="24"/>
              </w:rPr>
              <w:t>0</w:t>
            </w:r>
          </w:p>
        </w:tc>
        <w:tc>
          <w:tcPr>
            <w:tcW w:w="1612" w:type="dxa"/>
            <w:vMerge/>
            <w:shd w:val="clear" w:color="auto" w:fill="auto"/>
            <w:vAlign w:val="center"/>
          </w:tcPr>
          <w:p w:rsidR="005327CC" w:rsidRPr="001D5467" w:rsidRDefault="005327CC" w:rsidP="001D5467">
            <w:pPr>
              <w:jc w:val="both"/>
              <w:rPr>
                <w:sz w:val="22"/>
                <w:szCs w:val="22"/>
              </w:rPr>
            </w:pPr>
          </w:p>
        </w:tc>
      </w:tr>
      <w:tr w:rsidR="005327CC" w:rsidRPr="001D5467" w:rsidTr="00E8164D">
        <w:tc>
          <w:tcPr>
            <w:tcW w:w="5045" w:type="dxa"/>
            <w:gridSpan w:val="3"/>
            <w:shd w:val="clear" w:color="auto" w:fill="auto"/>
            <w:vAlign w:val="center"/>
          </w:tcPr>
          <w:p w:rsidR="005327CC" w:rsidRPr="001D5467" w:rsidRDefault="005327CC" w:rsidP="001D5467">
            <w:pPr>
              <w:jc w:val="both"/>
              <w:rPr>
                <w:sz w:val="22"/>
                <w:szCs w:val="22"/>
              </w:rPr>
            </w:pPr>
            <w:r w:rsidRPr="001D5467">
              <w:rPr>
                <w:sz w:val="22"/>
                <w:szCs w:val="22"/>
              </w:rPr>
              <w:t xml:space="preserve">Итого по подпрограмме 2, в том числе:        </w:t>
            </w:r>
          </w:p>
        </w:tc>
        <w:tc>
          <w:tcPr>
            <w:tcW w:w="1066" w:type="dxa"/>
            <w:shd w:val="clear" w:color="auto" w:fill="auto"/>
          </w:tcPr>
          <w:p w:rsidR="005327CC" w:rsidRPr="001D5467" w:rsidRDefault="00496848" w:rsidP="001D5467">
            <w:pPr>
              <w:jc w:val="center"/>
              <w:rPr>
                <w:b/>
                <w:sz w:val="24"/>
                <w:szCs w:val="24"/>
              </w:rPr>
            </w:pPr>
            <w:r w:rsidRPr="001D5467">
              <w:rPr>
                <w:b/>
                <w:sz w:val="24"/>
                <w:szCs w:val="24"/>
              </w:rPr>
              <w:t>16249</w:t>
            </w:r>
          </w:p>
        </w:tc>
        <w:tc>
          <w:tcPr>
            <w:tcW w:w="958" w:type="dxa"/>
            <w:shd w:val="clear" w:color="auto" w:fill="auto"/>
          </w:tcPr>
          <w:p w:rsidR="005327CC" w:rsidRPr="001D5467" w:rsidRDefault="00496848" w:rsidP="001D5467">
            <w:pPr>
              <w:jc w:val="center"/>
              <w:rPr>
                <w:b/>
                <w:sz w:val="24"/>
                <w:szCs w:val="24"/>
              </w:rPr>
            </w:pPr>
            <w:r w:rsidRPr="001D5467">
              <w:rPr>
                <w:b/>
                <w:sz w:val="24"/>
                <w:szCs w:val="24"/>
              </w:rPr>
              <w:t>14813</w:t>
            </w:r>
          </w:p>
        </w:tc>
        <w:tc>
          <w:tcPr>
            <w:tcW w:w="880" w:type="dxa"/>
            <w:shd w:val="clear" w:color="auto" w:fill="auto"/>
          </w:tcPr>
          <w:p w:rsidR="005327CC" w:rsidRPr="001D5467" w:rsidRDefault="00496848" w:rsidP="001D5467">
            <w:pPr>
              <w:jc w:val="center"/>
              <w:rPr>
                <w:b/>
                <w:sz w:val="24"/>
                <w:szCs w:val="24"/>
              </w:rPr>
            </w:pPr>
            <w:r w:rsidRPr="001D5467">
              <w:rPr>
                <w:b/>
                <w:sz w:val="24"/>
                <w:szCs w:val="24"/>
              </w:rPr>
              <w:t>-1436</w:t>
            </w:r>
          </w:p>
        </w:tc>
        <w:tc>
          <w:tcPr>
            <w:tcW w:w="788" w:type="dxa"/>
            <w:shd w:val="clear" w:color="auto" w:fill="auto"/>
            <w:vAlign w:val="center"/>
          </w:tcPr>
          <w:p w:rsidR="005327CC" w:rsidRPr="001D5467" w:rsidRDefault="000B1C04" w:rsidP="001D5467">
            <w:pPr>
              <w:jc w:val="center"/>
              <w:rPr>
                <w:b/>
                <w:sz w:val="24"/>
                <w:szCs w:val="24"/>
              </w:rPr>
            </w:pPr>
            <w:r w:rsidRPr="001D5467">
              <w:rPr>
                <w:b/>
                <w:sz w:val="24"/>
                <w:szCs w:val="24"/>
              </w:rPr>
              <w:t>-8,8</w:t>
            </w:r>
          </w:p>
        </w:tc>
        <w:tc>
          <w:tcPr>
            <w:tcW w:w="1612" w:type="dxa"/>
            <w:shd w:val="clear" w:color="auto" w:fill="auto"/>
          </w:tcPr>
          <w:p w:rsidR="005327CC" w:rsidRPr="001D5467" w:rsidRDefault="005327CC" w:rsidP="001D5467">
            <w:pPr>
              <w:pStyle w:val="a9"/>
              <w:jc w:val="both"/>
              <w:rPr>
                <w:rFonts w:ascii="Times New Roman" w:hAnsi="Times New Roman"/>
              </w:rPr>
            </w:pPr>
          </w:p>
        </w:tc>
      </w:tr>
      <w:tr w:rsidR="005327CC" w:rsidRPr="001D5467" w:rsidTr="00E8164D">
        <w:tc>
          <w:tcPr>
            <w:tcW w:w="5045" w:type="dxa"/>
            <w:gridSpan w:val="3"/>
            <w:shd w:val="clear" w:color="auto" w:fill="auto"/>
          </w:tcPr>
          <w:p w:rsidR="005327CC" w:rsidRPr="001D5467" w:rsidRDefault="005327CC" w:rsidP="001D5467">
            <w:pPr>
              <w:rPr>
                <w:sz w:val="22"/>
                <w:szCs w:val="22"/>
              </w:rPr>
            </w:pPr>
            <w:r w:rsidRPr="001D5467">
              <w:rPr>
                <w:sz w:val="22"/>
                <w:szCs w:val="22"/>
              </w:rPr>
              <w:t>местный бюджет</w:t>
            </w:r>
          </w:p>
        </w:tc>
        <w:tc>
          <w:tcPr>
            <w:tcW w:w="1066" w:type="dxa"/>
            <w:shd w:val="clear" w:color="auto" w:fill="auto"/>
          </w:tcPr>
          <w:p w:rsidR="005327CC" w:rsidRPr="001D5467" w:rsidRDefault="00496848" w:rsidP="001D5467">
            <w:pPr>
              <w:jc w:val="center"/>
              <w:rPr>
                <w:b/>
                <w:sz w:val="24"/>
                <w:szCs w:val="24"/>
              </w:rPr>
            </w:pPr>
            <w:r w:rsidRPr="001D5467">
              <w:rPr>
                <w:b/>
                <w:sz w:val="24"/>
                <w:szCs w:val="24"/>
              </w:rPr>
              <w:t>12840</w:t>
            </w:r>
          </w:p>
        </w:tc>
        <w:tc>
          <w:tcPr>
            <w:tcW w:w="958" w:type="dxa"/>
            <w:shd w:val="clear" w:color="auto" w:fill="auto"/>
          </w:tcPr>
          <w:p w:rsidR="005327CC" w:rsidRPr="001D5467" w:rsidRDefault="00496848" w:rsidP="001D5467">
            <w:pPr>
              <w:jc w:val="center"/>
              <w:rPr>
                <w:b/>
                <w:sz w:val="24"/>
                <w:szCs w:val="24"/>
              </w:rPr>
            </w:pPr>
            <w:r w:rsidRPr="001D5467">
              <w:rPr>
                <w:b/>
                <w:sz w:val="24"/>
                <w:szCs w:val="24"/>
              </w:rPr>
              <w:t>12653</w:t>
            </w:r>
          </w:p>
        </w:tc>
        <w:tc>
          <w:tcPr>
            <w:tcW w:w="880" w:type="dxa"/>
            <w:shd w:val="clear" w:color="auto" w:fill="auto"/>
          </w:tcPr>
          <w:p w:rsidR="005327CC" w:rsidRPr="001D5467" w:rsidRDefault="00496848" w:rsidP="001D5467">
            <w:pPr>
              <w:jc w:val="center"/>
              <w:rPr>
                <w:b/>
                <w:sz w:val="24"/>
                <w:szCs w:val="24"/>
              </w:rPr>
            </w:pPr>
            <w:r w:rsidRPr="001D5467">
              <w:rPr>
                <w:b/>
                <w:sz w:val="24"/>
                <w:szCs w:val="24"/>
              </w:rPr>
              <w:t>-187</w:t>
            </w:r>
          </w:p>
        </w:tc>
        <w:tc>
          <w:tcPr>
            <w:tcW w:w="788" w:type="dxa"/>
            <w:shd w:val="clear" w:color="auto" w:fill="auto"/>
          </w:tcPr>
          <w:p w:rsidR="005327CC" w:rsidRPr="001D5467" w:rsidRDefault="000B1C04" w:rsidP="001D5467">
            <w:pPr>
              <w:jc w:val="center"/>
              <w:rPr>
                <w:b/>
                <w:sz w:val="24"/>
                <w:szCs w:val="24"/>
              </w:rPr>
            </w:pPr>
            <w:r w:rsidRPr="001D5467">
              <w:rPr>
                <w:b/>
                <w:sz w:val="24"/>
                <w:szCs w:val="24"/>
              </w:rPr>
              <w:t>-1,5</w:t>
            </w:r>
          </w:p>
        </w:tc>
        <w:tc>
          <w:tcPr>
            <w:tcW w:w="1612" w:type="dxa"/>
            <w:shd w:val="clear" w:color="auto" w:fill="auto"/>
          </w:tcPr>
          <w:p w:rsidR="005327CC" w:rsidRPr="001D5467" w:rsidRDefault="005327CC" w:rsidP="001D5467">
            <w:pPr>
              <w:pStyle w:val="a9"/>
              <w:jc w:val="both"/>
              <w:rPr>
                <w:rFonts w:ascii="Times New Roman" w:hAnsi="Times New Roman"/>
              </w:rPr>
            </w:pPr>
          </w:p>
        </w:tc>
      </w:tr>
      <w:tr w:rsidR="005327CC" w:rsidRPr="001D5467" w:rsidTr="00E8164D">
        <w:tc>
          <w:tcPr>
            <w:tcW w:w="5045" w:type="dxa"/>
            <w:gridSpan w:val="3"/>
            <w:shd w:val="clear" w:color="auto" w:fill="auto"/>
            <w:vAlign w:val="center"/>
          </w:tcPr>
          <w:p w:rsidR="005327CC" w:rsidRPr="001D5467" w:rsidRDefault="005327CC" w:rsidP="001D5467">
            <w:pPr>
              <w:jc w:val="both"/>
              <w:rPr>
                <w:sz w:val="22"/>
                <w:szCs w:val="22"/>
              </w:rPr>
            </w:pPr>
            <w:r w:rsidRPr="001D5467">
              <w:rPr>
                <w:sz w:val="22"/>
                <w:szCs w:val="22"/>
              </w:rPr>
              <w:t xml:space="preserve">областной бюджет </w:t>
            </w:r>
          </w:p>
        </w:tc>
        <w:tc>
          <w:tcPr>
            <w:tcW w:w="1066" w:type="dxa"/>
            <w:shd w:val="clear" w:color="auto" w:fill="auto"/>
          </w:tcPr>
          <w:p w:rsidR="005327CC" w:rsidRPr="001D5467" w:rsidRDefault="00496848" w:rsidP="001D5467">
            <w:pPr>
              <w:jc w:val="center"/>
              <w:rPr>
                <w:b/>
                <w:sz w:val="24"/>
                <w:szCs w:val="24"/>
              </w:rPr>
            </w:pPr>
            <w:r w:rsidRPr="001D5467">
              <w:rPr>
                <w:b/>
                <w:sz w:val="24"/>
                <w:szCs w:val="24"/>
              </w:rPr>
              <w:t>3409</w:t>
            </w:r>
          </w:p>
        </w:tc>
        <w:tc>
          <w:tcPr>
            <w:tcW w:w="958" w:type="dxa"/>
            <w:shd w:val="clear" w:color="auto" w:fill="auto"/>
          </w:tcPr>
          <w:p w:rsidR="005327CC" w:rsidRPr="001D5467" w:rsidRDefault="00496848" w:rsidP="001D5467">
            <w:pPr>
              <w:jc w:val="center"/>
              <w:rPr>
                <w:b/>
                <w:sz w:val="24"/>
                <w:szCs w:val="24"/>
              </w:rPr>
            </w:pPr>
            <w:r w:rsidRPr="001D5467">
              <w:rPr>
                <w:b/>
                <w:sz w:val="24"/>
                <w:szCs w:val="24"/>
              </w:rPr>
              <w:t>2160</w:t>
            </w:r>
          </w:p>
        </w:tc>
        <w:tc>
          <w:tcPr>
            <w:tcW w:w="880" w:type="dxa"/>
            <w:shd w:val="clear" w:color="auto" w:fill="auto"/>
          </w:tcPr>
          <w:p w:rsidR="005327CC" w:rsidRPr="001D5467" w:rsidRDefault="00496848" w:rsidP="001D5467">
            <w:pPr>
              <w:jc w:val="center"/>
              <w:rPr>
                <w:b/>
                <w:sz w:val="24"/>
                <w:szCs w:val="24"/>
              </w:rPr>
            </w:pPr>
            <w:r w:rsidRPr="001D5467">
              <w:rPr>
                <w:b/>
                <w:sz w:val="24"/>
                <w:szCs w:val="24"/>
              </w:rPr>
              <w:t>-1249</w:t>
            </w:r>
          </w:p>
        </w:tc>
        <w:tc>
          <w:tcPr>
            <w:tcW w:w="788" w:type="dxa"/>
            <w:shd w:val="clear" w:color="auto" w:fill="auto"/>
            <w:vAlign w:val="center"/>
          </w:tcPr>
          <w:p w:rsidR="005327CC" w:rsidRPr="001D5467" w:rsidRDefault="000B1C04" w:rsidP="001D5467">
            <w:pPr>
              <w:jc w:val="center"/>
              <w:rPr>
                <w:b/>
                <w:sz w:val="24"/>
                <w:szCs w:val="24"/>
              </w:rPr>
            </w:pPr>
            <w:r w:rsidRPr="001D5467">
              <w:rPr>
                <w:b/>
                <w:sz w:val="24"/>
                <w:szCs w:val="24"/>
              </w:rPr>
              <w:t>-36,6</w:t>
            </w:r>
          </w:p>
        </w:tc>
        <w:tc>
          <w:tcPr>
            <w:tcW w:w="1612" w:type="dxa"/>
            <w:shd w:val="clear" w:color="auto" w:fill="auto"/>
          </w:tcPr>
          <w:p w:rsidR="005327CC" w:rsidRPr="001D5467" w:rsidRDefault="005327CC" w:rsidP="001D5467">
            <w:pPr>
              <w:pStyle w:val="a9"/>
              <w:jc w:val="both"/>
              <w:rPr>
                <w:rFonts w:ascii="Times New Roman" w:hAnsi="Times New Roman"/>
              </w:rPr>
            </w:pPr>
          </w:p>
        </w:tc>
      </w:tr>
    </w:tbl>
    <w:p w:rsidR="008E73AD" w:rsidRPr="001D5467" w:rsidRDefault="008E73AD" w:rsidP="001D5467">
      <w:pPr>
        <w:rPr>
          <w:sz w:val="22"/>
          <w:szCs w:val="22"/>
        </w:rPr>
      </w:pPr>
    </w:p>
    <w:p w:rsidR="008E73AD" w:rsidRPr="001D5467" w:rsidRDefault="008E73AD" w:rsidP="001D5467">
      <w:pPr>
        <w:widowControl w:val="0"/>
        <w:autoSpaceDE w:val="0"/>
        <w:autoSpaceDN w:val="0"/>
        <w:adjustRightInd w:val="0"/>
        <w:jc w:val="center"/>
        <w:rPr>
          <w:sz w:val="28"/>
        </w:rPr>
      </w:pPr>
    </w:p>
    <w:p w:rsidR="00F4460D" w:rsidRPr="001D5467" w:rsidRDefault="00F4460D" w:rsidP="001D5467">
      <w:pPr>
        <w:widowControl w:val="0"/>
        <w:autoSpaceDE w:val="0"/>
        <w:autoSpaceDN w:val="0"/>
        <w:adjustRightInd w:val="0"/>
        <w:jc w:val="center"/>
        <w:rPr>
          <w:color w:val="000000"/>
          <w:sz w:val="28"/>
        </w:rPr>
      </w:pPr>
      <w:r w:rsidRPr="001D5467">
        <w:rPr>
          <w:sz w:val="28"/>
        </w:rPr>
        <w:t xml:space="preserve">Объем и источники финансирования </w:t>
      </w:r>
      <w:r w:rsidRPr="001D5467">
        <w:rPr>
          <w:bCs/>
          <w:sz w:val="28"/>
          <w:szCs w:val="28"/>
        </w:rPr>
        <w:t>П</w:t>
      </w:r>
      <w:r w:rsidRPr="001D5467">
        <w:rPr>
          <w:sz w:val="28"/>
          <w:szCs w:val="28"/>
        </w:rPr>
        <w:t xml:space="preserve">одпрограммы №2 </w:t>
      </w:r>
      <w:r w:rsidRPr="001D5467">
        <w:rPr>
          <w:color w:val="000000"/>
          <w:sz w:val="28"/>
        </w:rPr>
        <w:t>за 2025 года и за весь период  2020-2025 годы</w:t>
      </w:r>
    </w:p>
    <w:p w:rsidR="00F4460D" w:rsidRPr="001D5467" w:rsidRDefault="00F4460D" w:rsidP="001D5467">
      <w:pPr>
        <w:ind w:firstLine="567"/>
        <w:jc w:val="both"/>
        <w:rPr>
          <w:b/>
          <w:sz w:val="24"/>
          <w:szCs w:val="24"/>
        </w:rPr>
      </w:pPr>
    </w:p>
    <w:tbl>
      <w:tblPr>
        <w:tblW w:w="9796" w:type="dxa"/>
        <w:tblInd w:w="-176" w:type="dxa"/>
        <w:tblLayout w:type="fixed"/>
        <w:tblLook w:val="04A0" w:firstRow="1" w:lastRow="0" w:firstColumn="1" w:lastColumn="0" w:noHBand="0" w:noVBand="1"/>
      </w:tblPr>
      <w:tblGrid>
        <w:gridCol w:w="4410"/>
        <w:gridCol w:w="1559"/>
        <w:gridCol w:w="1276"/>
        <w:gridCol w:w="1275"/>
        <w:gridCol w:w="1276"/>
      </w:tblGrid>
      <w:tr w:rsidR="00F4460D" w:rsidRPr="001D5467" w:rsidTr="00E8164D">
        <w:trPr>
          <w:trHeight w:val="279"/>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D" w:rsidRPr="001D5467" w:rsidRDefault="00F4460D" w:rsidP="001D5467">
            <w:pPr>
              <w:jc w:val="center"/>
              <w:rPr>
                <w:color w:val="000000"/>
                <w:sz w:val="24"/>
                <w:szCs w:val="24"/>
              </w:rPr>
            </w:pPr>
            <w:r w:rsidRPr="001D5467">
              <w:rPr>
                <w:color w:val="000000"/>
                <w:sz w:val="24"/>
                <w:szCs w:val="24"/>
              </w:rPr>
              <w:t>Показатели</w:t>
            </w:r>
          </w:p>
          <w:p w:rsidR="00F4460D" w:rsidRPr="001D5467" w:rsidRDefault="00F4460D" w:rsidP="001D5467">
            <w:pPr>
              <w:jc w:val="both"/>
              <w:rPr>
                <w:color w:val="000000"/>
                <w:sz w:val="24"/>
                <w:szCs w:val="24"/>
              </w:rPr>
            </w:pPr>
            <w:r w:rsidRPr="001D5467">
              <w:rPr>
                <w:color w:val="000000"/>
                <w:sz w:val="24"/>
                <w:szCs w:val="24"/>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4460D" w:rsidRPr="001D5467" w:rsidRDefault="00F4460D" w:rsidP="001D5467">
            <w:pPr>
              <w:jc w:val="center"/>
              <w:rPr>
                <w:color w:val="000000"/>
                <w:sz w:val="24"/>
                <w:szCs w:val="24"/>
              </w:rPr>
            </w:pPr>
            <w:r w:rsidRPr="001D5467">
              <w:rPr>
                <w:color w:val="000000"/>
                <w:sz w:val="24"/>
                <w:szCs w:val="24"/>
              </w:rPr>
              <w:t>за 2025 год</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F4460D" w:rsidRPr="001D5467" w:rsidRDefault="00F4460D" w:rsidP="001D5467">
            <w:pPr>
              <w:jc w:val="center"/>
              <w:rPr>
                <w:color w:val="000000"/>
                <w:sz w:val="24"/>
                <w:szCs w:val="24"/>
              </w:rPr>
            </w:pPr>
            <w:r w:rsidRPr="001D5467">
              <w:rPr>
                <w:color w:val="000000"/>
                <w:sz w:val="24"/>
                <w:szCs w:val="24"/>
              </w:rPr>
              <w:t>за 2020-2025 годы</w:t>
            </w:r>
          </w:p>
        </w:tc>
      </w:tr>
      <w:tr w:rsidR="00F4460D" w:rsidRPr="001D5467" w:rsidTr="00E8164D">
        <w:trPr>
          <w:trHeight w:val="315"/>
        </w:trPr>
        <w:tc>
          <w:tcPr>
            <w:tcW w:w="4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60D" w:rsidRPr="001D5467" w:rsidRDefault="00F4460D" w:rsidP="001D5467">
            <w:pPr>
              <w:jc w:val="both"/>
              <w:rPr>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F4460D" w:rsidRPr="001D5467" w:rsidRDefault="00F4460D" w:rsidP="001D5467">
            <w:pPr>
              <w:jc w:val="center"/>
              <w:rPr>
                <w:color w:val="000000"/>
                <w:sz w:val="24"/>
                <w:szCs w:val="24"/>
              </w:rPr>
            </w:pPr>
            <w:r w:rsidRPr="001D5467">
              <w:rPr>
                <w:color w:val="000000"/>
                <w:sz w:val="24"/>
                <w:szCs w:val="24"/>
              </w:rPr>
              <w:t xml:space="preserve">План, </w:t>
            </w:r>
          </w:p>
          <w:p w:rsidR="00F4460D" w:rsidRPr="001D5467" w:rsidRDefault="00F4460D" w:rsidP="001D5467">
            <w:pPr>
              <w:jc w:val="center"/>
              <w:rPr>
                <w:color w:val="000000"/>
                <w:sz w:val="24"/>
                <w:szCs w:val="24"/>
              </w:rPr>
            </w:pPr>
            <w:r w:rsidRPr="001D5467">
              <w:rPr>
                <w:color w:val="000000"/>
                <w:sz w:val="24"/>
                <w:szCs w:val="24"/>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460D" w:rsidRPr="001D5467" w:rsidRDefault="00F4460D" w:rsidP="001D5467">
            <w:pPr>
              <w:jc w:val="center"/>
              <w:rPr>
                <w:color w:val="000000"/>
                <w:sz w:val="24"/>
                <w:szCs w:val="24"/>
              </w:rPr>
            </w:pPr>
            <w:r w:rsidRPr="001D5467">
              <w:rPr>
                <w:color w:val="000000"/>
                <w:sz w:val="24"/>
                <w:szCs w:val="24"/>
              </w:rPr>
              <w:t xml:space="preserve">Факт, </w:t>
            </w:r>
          </w:p>
          <w:p w:rsidR="00F4460D" w:rsidRPr="001D5467" w:rsidRDefault="00F4460D" w:rsidP="001D5467">
            <w:pPr>
              <w:jc w:val="center"/>
              <w:rPr>
                <w:color w:val="000000"/>
                <w:sz w:val="24"/>
                <w:szCs w:val="24"/>
              </w:rPr>
            </w:pPr>
            <w:r w:rsidRPr="001D5467">
              <w:rPr>
                <w:color w:val="000000"/>
                <w:sz w:val="24"/>
                <w:szCs w:val="24"/>
              </w:rPr>
              <w:t>тыс. руб.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4460D" w:rsidRPr="001D5467" w:rsidRDefault="00F4460D" w:rsidP="001D5467">
            <w:pPr>
              <w:jc w:val="center"/>
              <w:rPr>
                <w:color w:val="000000"/>
                <w:sz w:val="24"/>
                <w:szCs w:val="24"/>
              </w:rPr>
            </w:pPr>
            <w:r w:rsidRPr="001D5467">
              <w:rPr>
                <w:color w:val="000000"/>
                <w:sz w:val="24"/>
                <w:szCs w:val="24"/>
              </w:rPr>
              <w:t xml:space="preserve">План, </w:t>
            </w:r>
          </w:p>
          <w:p w:rsidR="00F4460D" w:rsidRPr="001D5467" w:rsidRDefault="00F4460D" w:rsidP="001D5467">
            <w:pPr>
              <w:jc w:val="center"/>
              <w:rPr>
                <w:color w:val="000000"/>
                <w:sz w:val="24"/>
                <w:szCs w:val="24"/>
              </w:rPr>
            </w:pPr>
            <w:r w:rsidRPr="001D5467">
              <w:rPr>
                <w:color w:val="000000"/>
                <w:sz w:val="24"/>
                <w:szCs w:val="24"/>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4460D" w:rsidRPr="001D5467" w:rsidRDefault="00F4460D" w:rsidP="001D5467">
            <w:pPr>
              <w:jc w:val="center"/>
              <w:rPr>
                <w:color w:val="000000"/>
                <w:sz w:val="24"/>
                <w:szCs w:val="24"/>
              </w:rPr>
            </w:pPr>
            <w:r w:rsidRPr="001D5467">
              <w:rPr>
                <w:color w:val="000000"/>
                <w:sz w:val="24"/>
                <w:szCs w:val="24"/>
              </w:rPr>
              <w:t xml:space="preserve">Факт, </w:t>
            </w:r>
          </w:p>
          <w:p w:rsidR="00F4460D" w:rsidRPr="001D5467" w:rsidRDefault="00F4460D" w:rsidP="001D5467">
            <w:pPr>
              <w:jc w:val="center"/>
              <w:rPr>
                <w:color w:val="000000"/>
                <w:sz w:val="24"/>
                <w:szCs w:val="24"/>
              </w:rPr>
            </w:pPr>
            <w:r w:rsidRPr="001D5467">
              <w:rPr>
                <w:color w:val="000000"/>
                <w:sz w:val="24"/>
                <w:szCs w:val="24"/>
              </w:rPr>
              <w:t>тыс. руб.</w:t>
            </w:r>
          </w:p>
        </w:tc>
      </w:tr>
      <w:tr w:rsidR="00DF1795" w:rsidRPr="001D5467" w:rsidTr="00E8164D">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1795" w:rsidRPr="001D5467" w:rsidRDefault="00DF1795" w:rsidP="001D5467">
            <w:pPr>
              <w:jc w:val="both"/>
              <w:rPr>
                <w:color w:val="000000"/>
              </w:rPr>
            </w:pPr>
            <w:r w:rsidRPr="001D5467">
              <w:rPr>
                <w:color w:val="000000"/>
              </w:rPr>
              <w:t>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widowControl w:val="0"/>
              <w:autoSpaceDE w:val="0"/>
              <w:autoSpaceDN w:val="0"/>
              <w:jc w:val="center"/>
              <w:rPr>
                <w:b/>
                <w:sz w:val="22"/>
                <w:szCs w:val="22"/>
              </w:rPr>
            </w:pPr>
            <w:r w:rsidRPr="001D5467">
              <w:rPr>
                <w:b/>
                <w:sz w:val="22"/>
                <w:szCs w:val="22"/>
              </w:rPr>
              <w:t>3708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widowControl w:val="0"/>
              <w:autoSpaceDE w:val="0"/>
              <w:autoSpaceDN w:val="0"/>
              <w:jc w:val="center"/>
              <w:rPr>
                <w:b/>
                <w:sz w:val="22"/>
                <w:szCs w:val="22"/>
              </w:rPr>
            </w:pPr>
            <w:r w:rsidRPr="001D5467">
              <w:rPr>
                <w:b/>
                <w:sz w:val="22"/>
                <w:szCs w:val="22"/>
              </w:rPr>
              <w:t>2272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632AE" w:rsidP="001D5467">
            <w:pPr>
              <w:autoSpaceDE w:val="0"/>
              <w:autoSpaceDN w:val="0"/>
              <w:adjustRightInd w:val="0"/>
              <w:jc w:val="center"/>
              <w:rPr>
                <w:b/>
                <w:bCs/>
                <w:color w:val="000000"/>
                <w:sz w:val="22"/>
                <w:szCs w:val="22"/>
              </w:rPr>
            </w:pPr>
            <w:r w:rsidRPr="001D5467">
              <w:rPr>
                <w:b/>
                <w:bCs/>
                <w:color w:val="000000"/>
                <w:sz w:val="22"/>
                <w:szCs w:val="22"/>
              </w:rPr>
              <w:t>16242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632AE" w:rsidP="001D5467">
            <w:pPr>
              <w:autoSpaceDE w:val="0"/>
              <w:autoSpaceDN w:val="0"/>
              <w:adjustRightInd w:val="0"/>
              <w:jc w:val="center"/>
              <w:rPr>
                <w:b/>
                <w:bCs/>
                <w:color w:val="000000"/>
                <w:sz w:val="22"/>
                <w:szCs w:val="22"/>
              </w:rPr>
            </w:pPr>
            <w:r w:rsidRPr="001D5467">
              <w:rPr>
                <w:b/>
                <w:bCs/>
                <w:color w:val="000000"/>
                <w:sz w:val="22"/>
                <w:szCs w:val="22"/>
              </w:rPr>
              <w:t>13997</w:t>
            </w:r>
          </w:p>
        </w:tc>
      </w:tr>
      <w:tr w:rsidR="00DF1795" w:rsidRPr="001D5467" w:rsidTr="00E8164D">
        <w:trPr>
          <w:trHeight w:val="259"/>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795" w:rsidRPr="001D5467" w:rsidRDefault="00DF1795" w:rsidP="001D5467">
            <w:pPr>
              <w:jc w:val="both"/>
              <w:rPr>
                <w:color w:val="000000"/>
              </w:rPr>
            </w:pPr>
            <w:r w:rsidRPr="001D5467">
              <w:rPr>
                <w:color w:val="000000"/>
              </w:rPr>
              <w:t xml:space="preserve">местный бюджет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widowControl w:val="0"/>
              <w:autoSpaceDE w:val="0"/>
              <w:autoSpaceDN w:val="0"/>
              <w:jc w:val="center"/>
              <w:rPr>
                <w:b/>
                <w:sz w:val="22"/>
                <w:szCs w:val="22"/>
              </w:rPr>
            </w:pPr>
            <w:r w:rsidRPr="001D5467">
              <w:rPr>
                <w:b/>
                <w:sz w:val="22"/>
                <w:szCs w:val="22"/>
              </w:rPr>
              <w:t>2459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widowControl w:val="0"/>
              <w:autoSpaceDE w:val="0"/>
              <w:autoSpaceDN w:val="0"/>
              <w:jc w:val="center"/>
              <w:rPr>
                <w:b/>
                <w:sz w:val="22"/>
                <w:szCs w:val="22"/>
              </w:rPr>
            </w:pPr>
            <w:r w:rsidRPr="001D5467">
              <w:rPr>
                <w:b/>
                <w:sz w:val="22"/>
                <w:szCs w:val="22"/>
              </w:rPr>
              <w:t>2272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632AE" w:rsidP="001D5467">
            <w:pPr>
              <w:autoSpaceDE w:val="0"/>
              <w:autoSpaceDN w:val="0"/>
              <w:adjustRightInd w:val="0"/>
              <w:jc w:val="center"/>
              <w:rPr>
                <w:b/>
                <w:color w:val="000000"/>
                <w:sz w:val="22"/>
                <w:szCs w:val="22"/>
              </w:rPr>
            </w:pPr>
            <w:r w:rsidRPr="001D5467">
              <w:rPr>
                <w:b/>
                <w:color w:val="000000"/>
                <w:sz w:val="22"/>
                <w:szCs w:val="22"/>
              </w:rPr>
              <w:t>12833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632AE" w:rsidP="001D5467">
            <w:pPr>
              <w:autoSpaceDE w:val="0"/>
              <w:autoSpaceDN w:val="0"/>
              <w:adjustRightInd w:val="0"/>
              <w:jc w:val="center"/>
              <w:rPr>
                <w:b/>
                <w:color w:val="000000"/>
                <w:sz w:val="22"/>
                <w:szCs w:val="22"/>
              </w:rPr>
            </w:pPr>
            <w:r w:rsidRPr="001D5467">
              <w:rPr>
                <w:b/>
                <w:color w:val="000000"/>
                <w:sz w:val="22"/>
                <w:szCs w:val="22"/>
              </w:rPr>
              <w:t>11842</w:t>
            </w:r>
          </w:p>
        </w:tc>
      </w:tr>
      <w:tr w:rsidR="00DF1795" w:rsidRPr="001D5467" w:rsidTr="00E8164D">
        <w:trPr>
          <w:trHeight w:val="277"/>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1795" w:rsidRPr="001D5467" w:rsidRDefault="00DF1795" w:rsidP="001D5467">
            <w:pPr>
              <w:jc w:val="both"/>
              <w:rPr>
                <w:color w:val="000000"/>
              </w:rPr>
            </w:pPr>
            <w:r w:rsidRPr="001D5467">
              <w:rPr>
                <w:color w:val="000000"/>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widowControl w:val="0"/>
              <w:autoSpaceDE w:val="0"/>
              <w:autoSpaceDN w:val="0"/>
              <w:jc w:val="center"/>
              <w:rPr>
                <w:b/>
                <w:sz w:val="22"/>
                <w:szCs w:val="22"/>
              </w:rPr>
            </w:pPr>
            <w:r w:rsidRPr="001D5467">
              <w:rPr>
                <w:b/>
                <w:sz w:val="22"/>
                <w:szCs w:val="22"/>
              </w:rPr>
              <w:t>1249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widowControl w:val="0"/>
              <w:autoSpaceDE w:val="0"/>
              <w:autoSpaceDN w:val="0"/>
              <w:jc w:val="center"/>
              <w:rPr>
                <w:b/>
                <w:sz w:val="22"/>
                <w:szCs w:val="22"/>
              </w:rPr>
            </w:pPr>
            <w:r w:rsidRPr="001D5467">
              <w:rPr>
                <w:b/>
                <w:sz w:val="22"/>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632AE" w:rsidP="001D5467">
            <w:pPr>
              <w:autoSpaceDE w:val="0"/>
              <w:autoSpaceDN w:val="0"/>
              <w:adjustRightInd w:val="0"/>
              <w:jc w:val="center"/>
              <w:rPr>
                <w:b/>
                <w:color w:val="000000"/>
                <w:sz w:val="22"/>
                <w:szCs w:val="22"/>
              </w:rPr>
            </w:pPr>
            <w:r w:rsidRPr="001D5467">
              <w:rPr>
                <w:b/>
                <w:color w:val="000000"/>
                <w:sz w:val="22"/>
                <w:szCs w:val="22"/>
              </w:rPr>
              <w:t>3409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632AE" w:rsidP="001D5467">
            <w:pPr>
              <w:autoSpaceDE w:val="0"/>
              <w:autoSpaceDN w:val="0"/>
              <w:adjustRightInd w:val="0"/>
              <w:jc w:val="center"/>
              <w:rPr>
                <w:b/>
                <w:color w:val="000000"/>
                <w:sz w:val="22"/>
                <w:szCs w:val="22"/>
              </w:rPr>
            </w:pPr>
            <w:r w:rsidRPr="001D5467">
              <w:rPr>
                <w:b/>
                <w:color w:val="000000"/>
                <w:sz w:val="22"/>
                <w:szCs w:val="22"/>
              </w:rPr>
              <w:t>2155</w:t>
            </w:r>
          </w:p>
        </w:tc>
      </w:tr>
      <w:tr w:rsidR="00DF1795" w:rsidRPr="001D5467" w:rsidTr="00E8164D">
        <w:trPr>
          <w:trHeight w:val="682"/>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pStyle w:val="ConsPlusNonformat"/>
              <w:jc w:val="both"/>
              <w:rPr>
                <w:rFonts w:ascii="Times New Roman" w:hAnsi="Times New Roman" w:cs="Times New Roman"/>
                <w:b/>
              </w:rPr>
            </w:pPr>
            <w:r w:rsidRPr="001D5467">
              <w:rPr>
                <w:rFonts w:ascii="Times New Roman" w:hAnsi="Times New Roman" w:cs="Times New Roman"/>
                <w:b/>
              </w:rPr>
              <w:t>Ответственный исполнитель</w:t>
            </w:r>
          </w:p>
          <w:p w:rsidR="00DF1795" w:rsidRPr="001D5467" w:rsidRDefault="00DF1795" w:rsidP="001D5467">
            <w:pPr>
              <w:rPr>
                <w:b/>
                <w:color w:val="000000"/>
              </w:rPr>
            </w:pPr>
            <w:r w:rsidRPr="001D5467">
              <w:rPr>
                <w:b/>
                <w:color w:val="000000"/>
              </w:rPr>
              <w:t>Администрация города Саянска</w:t>
            </w:r>
          </w:p>
          <w:p w:rsidR="00DF1795" w:rsidRPr="001D5467" w:rsidRDefault="00DF1795" w:rsidP="001D5467">
            <w:pPr>
              <w:rPr>
                <w:color w:val="000000"/>
              </w:rPr>
            </w:pPr>
            <w:r w:rsidRPr="001D5467">
              <w:rPr>
                <w:color w:val="000000"/>
              </w:rPr>
              <w:t xml:space="preserve">Итого, </w:t>
            </w:r>
          </w:p>
          <w:p w:rsidR="00DF1795" w:rsidRPr="001D5467" w:rsidRDefault="00DF1795" w:rsidP="001D5467">
            <w:pPr>
              <w:rPr>
                <w:color w:val="000000"/>
              </w:rPr>
            </w:pPr>
            <w:r w:rsidRPr="001D5467">
              <w:rPr>
                <w:color w:val="000000"/>
              </w:rPr>
              <w:t>в том числе:</w:t>
            </w:r>
          </w:p>
        </w:tc>
        <w:tc>
          <w:tcPr>
            <w:tcW w:w="1559" w:type="dxa"/>
            <w:tcBorders>
              <w:top w:val="single" w:sz="4" w:space="0" w:color="auto"/>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2113</w:t>
            </w:r>
          </w:p>
        </w:tc>
        <w:tc>
          <w:tcPr>
            <w:tcW w:w="1276" w:type="dxa"/>
            <w:tcBorders>
              <w:top w:val="single" w:sz="4" w:space="0" w:color="auto"/>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677</w:t>
            </w:r>
          </w:p>
        </w:tc>
        <w:tc>
          <w:tcPr>
            <w:tcW w:w="1275" w:type="dxa"/>
            <w:tcBorders>
              <w:top w:val="single" w:sz="4" w:space="0" w:color="auto"/>
              <w:left w:val="nil"/>
              <w:bottom w:val="single" w:sz="4" w:space="0" w:color="auto"/>
              <w:right w:val="single" w:sz="4" w:space="0" w:color="auto"/>
            </w:tcBorders>
            <w:shd w:val="clear" w:color="auto" w:fill="auto"/>
          </w:tcPr>
          <w:p w:rsidR="00DF1795" w:rsidRPr="001D5467" w:rsidRDefault="008B309B" w:rsidP="001D5467">
            <w:pPr>
              <w:jc w:val="center"/>
              <w:rPr>
                <w:b/>
                <w:color w:val="000000"/>
                <w:sz w:val="22"/>
                <w:szCs w:val="22"/>
              </w:rPr>
            </w:pPr>
            <w:r w:rsidRPr="001D5467">
              <w:rPr>
                <w:b/>
                <w:color w:val="000000"/>
                <w:sz w:val="22"/>
                <w:szCs w:val="22"/>
              </w:rPr>
              <w:t>12170</w:t>
            </w:r>
          </w:p>
        </w:tc>
        <w:tc>
          <w:tcPr>
            <w:tcW w:w="1276" w:type="dxa"/>
            <w:tcBorders>
              <w:top w:val="single" w:sz="4" w:space="0" w:color="auto"/>
              <w:left w:val="nil"/>
              <w:bottom w:val="single" w:sz="4" w:space="0" w:color="auto"/>
              <w:right w:val="single" w:sz="4" w:space="0" w:color="auto"/>
            </w:tcBorders>
            <w:shd w:val="clear" w:color="auto" w:fill="auto"/>
          </w:tcPr>
          <w:p w:rsidR="00DF1795" w:rsidRPr="001D5467" w:rsidRDefault="00E2740E" w:rsidP="001D5467">
            <w:pPr>
              <w:jc w:val="center"/>
              <w:rPr>
                <w:b/>
                <w:color w:val="000000"/>
                <w:sz w:val="22"/>
                <w:szCs w:val="22"/>
              </w:rPr>
            </w:pPr>
            <w:r w:rsidRPr="001D5467">
              <w:rPr>
                <w:b/>
                <w:color w:val="000000"/>
                <w:sz w:val="22"/>
                <w:szCs w:val="22"/>
              </w:rPr>
              <w:t>9925</w:t>
            </w:r>
          </w:p>
        </w:tc>
      </w:tr>
      <w:tr w:rsidR="00DF1795" w:rsidRPr="001D5467" w:rsidTr="00E8164D">
        <w:trPr>
          <w:trHeight w:val="269"/>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jc w:val="both"/>
              <w:rPr>
                <w:color w:val="000000"/>
              </w:rPr>
            </w:pPr>
            <w:r w:rsidRPr="001D5467">
              <w:rPr>
                <w:color w:val="000000"/>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jc w:val="center"/>
              <w:rPr>
                <w:b/>
                <w:color w:val="000000"/>
                <w:sz w:val="22"/>
                <w:szCs w:val="22"/>
              </w:rPr>
            </w:pPr>
            <w:r w:rsidRPr="001D5467">
              <w:rPr>
                <w:b/>
                <w:color w:val="000000"/>
                <w:sz w:val="22"/>
                <w:szCs w:val="22"/>
              </w:rPr>
              <w:t>864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jc w:val="center"/>
              <w:rPr>
                <w:b/>
                <w:color w:val="000000"/>
                <w:sz w:val="22"/>
                <w:szCs w:val="22"/>
              </w:rPr>
            </w:pPr>
            <w:r w:rsidRPr="001D5467">
              <w:rPr>
                <w:b/>
                <w:color w:val="000000"/>
                <w:sz w:val="22"/>
                <w:szCs w:val="22"/>
              </w:rPr>
              <w:t>677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8B309B" w:rsidP="001D5467">
            <w:pPr>
              <w:jc w:val="center"/>
              <w:rPr>
                <w:b/>
                <w:color w:val="000000"/>
                <w:sz w:val="22"/>
                <w:szCs w:val="22"/>
              </w:rPr>
            </w:pPr>
            <w:r w:rsidRPr="001D5467">
              <w:rPr>
                <w:b/>
                <w:color w:val="000000"/>
                <w:sz w:val="22"/>
                <w:szCs w:val="22"/>
              </w:rPr>
              <w:t>8761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2740E" w:rsidP="001D5467">
            <w:pPr>
              <w:jc w:val="center"/>
              <w:rPr>
                <w:b/>
                <w:color w:val="000000"/>
                <w:sz w:val="22"/>
                <w:szCs w:val="22"/>
              </w:rPr>
            </w:pPr>
            <w:r w:rsidRPr="001D5467">
              <w:rPr>
                <w:b/>
                <w:color w:val="000000"/>
                <w:sz w:val="22"/>
                <w:szCs w:val="22"/>
              </w:rPr>
              <w:t>7770</w:t>
            </w:r>
          </w:p>
        </w:tc>
      </w:tr>
      <w:tr w:rsidR="00DF1795" w:rsidRPr="001D5467" w:rsidTr="00E8164D">
        <w:trPr>
          <w:trHeight w:val="27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jc w:val="both"/>
              <w:rPr>
                <w:color w:val="000000"/>
              </w:rPr>
            </w:pPr>
            <w:r w:rsidRPr="001D5467">
              <w:rPr>
                <w:color w:val="000000"/>
              </w:rPr>
              <w:t>областной бюджет</w:t>
            </w:r>
          </w:p>
        </w:tc>
        <w:tc>
          <w:tcPr>
            <w:tcW w:w="1559" w:type="dxa"/>
            <w:tcBorders>
              <w:top w:val="single" w:sz="4" w:space="0" w:color="auto"/>
              <w:left w:val="nil"/>
              <w:bottom w:val="single" w:sz="4" w:space="0" w:color="auto"/>
              <w:right w:val="single" w:sz="4" w:space="0" w:color="auto"/>
            </w:tcBorders>
            <w:shd w:val="clear" w:color="auto" w:fill="auto"/>
            <w:vAlign w:val="bottom"/>
          </w:tcPr>
          <w:p w:rsidR="00DF1795" w:rsidRPr="001D5467" w:rsidRDefault="00DF1795" w:rsidP="001D5467">
            <w:pPr>
              <w:jc w:val="center"/>
              <w:rPr>
                <w:b/>
                <w:color w:val="000000"/>
                <w:sz w:val="22"/>
                <w:szCs w:val="22"/>
              </w:rPr>
            </w:pPr>
            <w:r w:rsidRPr="001D5467">
              <w:rPr>
                <w:b/>
                <w:color w:val="000000"/>
                <w:sz w:val="22"/>
                <w:szCs w:val="22"/>
              </w:rPr>
              <w:t>1249</w:t>
            </w:r>
          </w:p>
        </w:tc>
        <w:tc>
          <w:tcPr>
            <w:tcW w:w="1276" w:type="dxa"/>
            <w:tcBorders>
              <w:top w:val="single" w:sz="4" w:space="0" w:color="auto"/>
              <w:left w:val="nil"/>
              <w:bottom w:val="single" w:sz="4" w:space="0" w:color="auto"/>
              <w:right w:val="single" w:sz="4" w:space="0" w:color="auto"/>
            </w:tcBorders>
            <w:shd w:val="clear" w:color="auto" w:fill="auto"/>
            <w:vAlign w:val="bottom"/>
          </w:tcPr>
          <w:p w:rsidR="00DF1795" w:rsidRPr="001D5467" w:rsidRDefault="00DF1795" w:rsidP="001D5467">
            <w:pPr>
              <w:jc w:val="center"/>
              <w:rPr>
                <w:b/>
                <w:color w:val="000000"/>
                <w:sz w:val="22"/>
                <w:szCs w:val="22"/>
              </w:rPr>
            </w:pPr>
            <w:r w:rsidRPr="001D5467">
              <w:rPr>
                <w:b/>
                <w:color w:val="000000"/>
                <w:sz w:val="22"/>
                <w:szCs w:val="22"/>
              </w:rPr>
              <w:t>0</w:t>
            </w:r>
          </w:p>
        </w:tc>
        <w:tc>
          <w:tcPr>
            <w:tcW w:w="1275" w:type="dxa"/>
            <w:tcBorders>
              <w:top w:val="single" w:sz="4" w:space="0" w:color="auto"/>
              <w:left w:val="nil"/>
              <w:bottom w:val="single" w:sz="4" w:space="0" w:color="auto"/>
              <w:right w:val="single" w:sz="4" w:space="0" w:color="auto"/>
            </w:tcBorders>
            <w:shd w:val="clear" w:color="auto" w:fill="auto"/>
          </w:tcPr>
          <w:p w:rsidR="00DF1795" w:rsidRPr="001D5467" w:rsidRDefault="008B309B" w:rsidP="001D5467">
            <w:pPr>
              <w:jc w:val="center"/>
              <w:rPr>
                <w:b/>
                <w:color w:val="000000"/>
                <w:sz w:val="22"/>
                <w:szCs w:val="22"/>
              </w:rPr>
            </w:pPr>
            <w:r w:rsidRPr="001D5467">
              <w:rPr>
                <w:b/>
                <w:color w:val="000000"/>
                <w:sz w:val="22"/>
                <w:szCs w:val="22"/>
              </w:rPr>
              <w:t>3409</w:t>
            </w:r>
          </w:p>
        </w:tc>
        <w:tc>
          <w:tcPr>
            <w:tcW w:w="1276" w:type="dxa"/>
            <w:tcBorders>
              <w:top w:val="single" w:sz="4" w:space="0" w:color="auto"/>
              <w:left w:val="nil"/>
              <w:bottom w:val="single" w:sz="4" w:space="0" w:color="auto"/>
              <w:right w:val="single" w:sz="4" w:space="0" w:color="auto"/>
            </w:tcBorders>
            <w:shd w:val="clear" w:color="auto" w:fill="auto"/>
          </w:tcPr>
          <w:p w:rsidR="00DF1795" w:rsidRPr="001D5467" w:rsidRDefault="00E2740E" w:rsidP="001D5467">
            <w:pPr>
              <w:jc w:val="center"/>
              <w:rPr>
                <w:b/>
                <w:color w:val="000000"/>
                <w:sz w:val="22"/>
                <w:szCs w:val="22"/>
              </w:rPr>
            </w:pPr>
            <w:r w:rsidRPr="001D5467">
              <w:rPr>
                <w:b/>
                <w:color w:val="000000"/>
                <w:sz w:val="22"/>
                <w:szCs w:val="22"/>
              </w:rPr>
              <w:t>2155</w:t>
            </w:r>
          </w:p>
        </w:tc>
      </w:tr>
      <w:tr w:rsidR="00DF1795" w:rsidRPr="001D5467" w:rsidTr="00E8164D">
        <w:trPr>
          <w:trHeight w:val="273"/>
        </w:trPr>
        <w:tc>
          <w:tcPr>
            <w:tcW w:w="4410" w:type="dxa"/>
            <w:tcBorders>
              <w:top w:val="nil"/>
              <w:left w:val="single" w:sz="4" w:space="0" w:color="auto"/>
              <w:bottom w:val="single" w:sz="4" w:space="0" w:color="auto"/>
              <w:right w:val="single" w:sz="4" w:space="0" w:color="auto"/>
            </w:tcBorders>
            <w:shd w:val="clear" w:color="auto" w:fill="auto"/>
            <w:vAlign w:val="bottom"/>
          </w:tcPr>
          <w:p w:rsidR="00DF1795" w:rsidRPr="001D5467" w:rsidRDefault="00DF1795" w:rsidP="001D5467">
            <w:pPr>
              <w:rPr>
                <w:b/>
              </w:rPr>
            </w:pPr>
            <w:r w:rsidRPr="001D5467">
              <w:rPr>
                <w:b/>
              </w:rPr>
              <w:t xml:space="preserve">Соисполнитель </w:t>
            </w:r>
          </w:p>
          <w:p w:rsidR="00DF1795" w:rsidRPr="001D5467" w:rsidRDefault="00DF1795" w:rsidP="001D5467">
            <w:pPr>
              <w:rPr>
                <w:b/>
                <w:color w:val="000000"/>
              </w:rPr>
            </w:pPr>
            <w:r w:rsidRPr="001D5467">
              <w:rPr>
                <w:b/>
              </w:rPr>
              <w:t>Управление образования</w:t>
            </w:r>
            <w:r w:rsidRPr="001D5467">
              <w:rPr>
                <w:b/>
                <w:color w:val="000000"/>
              </w:rPr>
              <w:t xml:space="preserve"> </w:t>
            </w:r>
          </w:p>
          <w:p w:rsidR="00DF1795" w:rsidRPr="001D5467" w:rsidRDefault="00DF1795" w:rsidP="001D5467">
            <w:pPr>
              <w:rPr>
                <w:color w:val="000000"/>
              </w:rPr>
            </w:pPr>
            <w:r w:rsidRPr="001D5467">
              <w:rPr>
                <w:color w:val="000000"/>
              </w:rPr>
              <w:t xml:space="preserve">Итого, </w:t>
            </w:r>
          </w:p>
          <w:p w:rsidR="00DF1795" w:rsidRPr="001D5467" w:rsidRDefault="00DF1795" w:rsidP="001D5467">
            <w:pPr>
              <w:rPr>
                <w:color w:val="000000"/>
              </w:rPr>
            </w:pPr>
            <w:r w:rsidRPr="001D5467">
              <w:rPr>
                <w:color w:val="000000"/>
              </w:rPr>
              <w:t>в том числе:</w:t>
            </w:r>
          </w:p>
        </w:tc>
        <w:tc>
          <w:tcPr>
            <w:tcW w:w="1559" w:type="dxa"/>
            <w:tcBorders>
              <w:top w:val="nil"/>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85</w:t>
            </w:r>
          </w:p>
        </w:tc>
        <w:tc>
          <w:tcPr>
            <w:tcW w:w="1276" w:type="dxa"/>
            <w:tcBorders>
              <w:top w:val="nil"/>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85</w:t>
            </w:r>
          </w:p>
        </w:tc>
        <w:tc>
          <w:tcPr>
            <w:tcW w:w="1275" w:type="dxa"/>
            <w:tcBorders>
              <w:top w:val="nil"/>
              <w:left w:val="nil"/>
              <w:bottom w:val="single" w:sz="4" w:space="0" w:color="auto"/>
              <w:right w:val="single" w:sz="4" w:space="0" w:color="auto"/>
            </w:tcBorders>
            <w:shd w:val="clear" w:color="auto" w:fill="auto"/>
          </w:tcPr>
          <w:p w:rsidR="00DF1795" w:rsidRPr="001D5467" w:rsidRDefault="00220C46" w:rsidP="001D5467">
            <w:pPr>
              <w:jc w:val="center"/>
              <w:rPr>
                <w:b/>
                <w:bCs/>
                <w:color w:val="000000"/>
                <w:sz w:val="22"/>
                <w:szCs w:val="22"/>
              </w:rPr>
            </w:pPr>
            <w:r w:rsidRPr="001D5467">
              <w:rPr>
                <w:b/>
                <w:bCs/>
                <w:color w:val="000000"/>
                <w:sz w:val="22"/>
                <w:szCs w:val="22"/>
              </w:rPr>
              <w:t>236</w:t>
            </w:r>
          </w:p>
        </w:tc>
        <w:tc>
          <w:tcPr>
            <w:tcW w:w="1276" w:type="dxa"/>
            <w:tcBorders>
              <w:top w:val="nil"/>
              <w:left w:val="nil"/>
              <w:bottom w:val="single" w:sz="4" w:space="0" w:color="auto"/>
              <w:right w:val="single" w:sz="4" w:space="0" w:color="auto"/>
            </w:tcBorders>
            <w:shd w:val="clear" w:color="auto" w:fill="auto"/>
          </w:tcPr>
          <w:p w:rsidR="00DF1795" w:rsidRPr="001D5467" w:rsidRDefault="00220C46" w:rsidP="001D5467">
            <w:pPr>
              <w:jc w:val="center"/>
              <w:rPr>
                <w:b/>
                <w:bCs/>
                <w:color w:val="000000"/>
                <w:sz w:val="22"/>
                <w:szCs w:val="22"/>
              </w:rPr>
            </w:pPr>
            <w:r w:rsidRPr="001D5467">
              <w:rPr>
                <w:b/>
                <w:bCs/>
                <w:color w:val="000000"/>
                <w:sz w:val="22"/>
                <w:szCs w:val="22"/>
              </w:rPr>
              <w:t>236</w:t>
            </w:r>
          </w:p>
        </w:tc>
      </w:tr>
      <w:tr w:rsidR="00DF1795" w:rsidRPr="001D5467" w:rsidTr="00E8164D">
        <w:trPr>
          <w:trHeight w:val="265"/>
        </w:trPr>
        <w:tc>
          <w:tcPr>
            <w:tcW w:w="4410" w:type="dxa"/>
            <w:tcBorders>
              <w:top w:val="nil"/>
              <w:left w:val="single" w:sz="4" w:space="0" w:color="auto"/>
              <w:bottom w:val="single" w:sz="4" w:space="0" w:color="auto"/>
              <w:right w:val="single" w:sz="4" w:space="0" w:color="auto"/>
            </w:tcBorders>
            <w:shd w:val="clear" w:color="auto" w:fill="auto"/>
            <w:vAlign w:val="bottom"/>
          </w:tcPr>
          <w:p w:rsidR="00DF1795" w:rsidRPr="001D5467" w:rsidRDefault="00DF1795" w:rsidP="001D5467">
            <w:pPr>
              <w:rPr>
                <w:color w:val="000000"/>
              </w:rPr>
            </w:pPr>
            <w:r w:rsidRPr="001D5467">
              <w:rPr>
                <w:color w:val="000000"/>
              </w:rPr>
              <w:t>местный бюджет</w:t>
            </w:r>
          </w:p>
        </w:tc>
        <w:tc>
          <w:tcPr>
            <w:tcW w:w="1559" w:type="dxa"/>
            <w:tcBorders>
              <w:top w:val="nil"/>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85</w:t>
            </w:r>
          </w:p>
        </w:tc>
        <w:tc>
          <w:tcPr>
            <w:tcW w:w="1276" w:type="dxa"/>
            <w:tcBorders>
              <w:top w:val="nil"/>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85</w:t>
            </w:r>
          </w:p>
        </w:tc>
        <w:tc>
          <w:tcPr>
            <w:tcW w:w="1275" w:type="dxa"/>
            <w:tcBorders>
              <w:top w:val="nil"/>
              <w:left w:val="nil"/>
              <w:bottom w:val="single" w:sz="4" w:space="0" w:color="auto"/>
              <w:right w:val="single" w:sz="4" w:space="0" w:color="auto"/>
            </w:tcBorders>
            <w:shd w:val="clear" w:color="auto" w:fill="auto"/>
          </w:tcPr>
          <w:p w:rsidR="00DF1795" w:rsidRPr="001D5467" w:rsidRDefault="00220C46" w:rsidP="001D5467">
            <w:pPr>
              <w:jc w:val="center"/>
              <w:rPr>
                <w:b/>
                <w:bCs/>
                <w:color w:val="000000"/>
                <w:sz w:val="22"/>
                <w:szCs w:val="22"/>
              </w:rPr>
            </w:pPr>
            <w:r w:rsidRPr="001D5467">
              <w:rPr>
                <w:b/>
                <w:bCs/>
                <w:color w:val="000000"/>
                <w:sz w:val="22"/>
                <w:szCs w:val="22"/>
              </w:rPr>
              <w:t>236</w:t>
            </w:r>
          </w:p>
        </w:tc>
        <w:tc>
          <w:tcPr>
            <w:tcW w:w="1276" w:type="dxa"/>
            <w:tcBorders>
              <w:top w:val="nil"/>
              <w:left w:val="nil"/>
              <w:bottom w:val="single" w:sz="4" w:space="0" w:color="auto"/>
              <w:right w:val="single" w:sz="4" w:space="0" w:color="auto"/>
            </w:tcBorders>
            <w:shd w:val="clear" w:color="auto" w:fill="auto"/>
          </w:tcPr>
          <w:p w:rsidR="00DF1795" w:rsidRPr="001D5467" w:rsidRDefault="00220C46" w:rsidP="001D5467">
            <w:pPr>
              <w:jc w:val="center"/>
              <w:rPr>
                <w:b/>
                <w:bCs/>
                <w:color w:val="000000"/>
                <w:sz w:val="22"/>
                <w:szCs w:val="22"/>
              </w:rPr>
            </w:pPr>
            <w:r w:rsidRPr="001D5467">
              <w:rPr>
                <w:b/>
                <w:bCs/>
                <w:color w:val="000000"/>
                <w:sz w:val="22"/>
                <w:szCs w:val="22"/>
              </w:rPr>
              <w:t>236</w:t>
            </w:r>
          </w:p>
        </w:tc>
      </w:tr>
      <w:tr w:rsidR="00DF1795" w:rsidRPr="001D5467" w:rsidTr="00E8164D">
        <w:trPr>
          <w:trHeight w:val="265"/>
        </w:trPr>
        <w:tc>
          <w:tcPr>
            <w:tcW w:w="4410" w:type="dxa"/>
            <w:tcBorders>
              <w:top w:val="nil"/>
              <w:left w:val="single" w:sz="4" w:space="0" w:color="auto"/>
              <w:bottom w:val="single" w:sz="4" w:space="0" w:color="auto"/>
              <w:right w:val="single" w:sz="4" w:space="0" w:color="auto"/>
            </w:tcBorders>
            <w:shd w:val="clear" w:color="auto" w:fill="auto"/>
            <w:vAlign w:val="bottom"/>
          </w:tcPr>
          <w:p w:rsidR="00DF1795" w:rsidRPr="001D5467" w:rsidRDefault="00DF1795" w:rsidP="001D5467">
            <w:pPr>
              <w:rPr>
                <w:color w:val="000000"/>
              </w:rPr>
            </w:pPr>
            <w:r w:rsidRPr="001D5467">
              <w:rPr>
                <w:color w:val="000000"/>
              </w:rPr>
              <w:t>областной бюджет</w:t>
            </w:r>
          </w:p>
        </w:tc>
        <w:tc>
          <w:tcPr>
            <w:tcW w:w="1559" w:type="dxa"/>
            <w:tcBorders>
              <w:top w:val="nil"/>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0</w:t>
            </w:r>
          </w:p>
        </w:tc>
        <w:tc>
          <w:tcPr>
            <w:tcW w:w="1276" w:type="dxa"/>
            <w:tcBorders>
              <w:top w:val="nil"/>
              <w:left w:val="nil"/>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0</w:t>
            </w:r>
          </w:p>
        </w:tc>
        <w:tc>
          <w:tcPr>
            <w:tcW w:w="1275" w:type="dxa"/>
            <w:tcBorders>
              <w:top w:val="nil"/>
              <w:left w:val="nil"/>
              <w:bottom w:val="single" w:sz="4" w:space="0" w:color="auto"/>
              <w:right w:val="single" w:sz="4" w:space="0" w:color="auto"/>
            </w:tcBorders>
            <w:shd w:val="clear" w:color="auto" w:fill="auto"/>
          </w:tcPr>
          <w:p w:rsidR="00DF1795" w:rsidRPr="001D5467" w:rsidRDefault="00220C46" w:rsidP="001D5467">
            <w:pPr>
              <w:jc w:val="center"/>
              <w:rPr>
                <w:b/>
                <w:bCs/>
                <w:color w:val="000000"/>
                <w:sz w:val="22"/>
                <w:szCs w:val="22"/>
              </w:rPr>
            </w:pPr>
            <w:r w:rsidRPr="001D5467">
              <w:rPr>
                <w:b/>
                <w:bCs/>
                <w:color w:val="000000"/>
                <w:sz w:val="22"/>
                <w:szCs w:val="22"/>
              </w:rPr>
              <w:t>0</w:t>
            </w:r>
          </w:p>
        </w:tc>
        <w:tc>
          <w:tcPr>
            <w:tcW w:w="1276" w:type="dxa"/>
            <w:tcBorders>
              <w:top w:val="nil"/>
              <w:left w:val="nil"/>
              <w:bottom w:val="single" w:sz="4" w:space="0" w:color="auto"/>
              <w:right w:val="single" w:sz="4" w:space="0" w:color="auto"/>
            </w:tcBorders>
            <w:shd w:val="clear" w:color="auto" w:fill="auto"/>
          </w:tcPr>
          <w:p w:rsidR="00DF1795" w:rsidRPr="001D5467" w:rsidRDefault="00220C46" w:rsidP="001D5467">
            <w:pPr>
              <w:jc w:val="center"/>
              <w:rPr>
                <w:b/>
                <w:bCs/>
                <w:color w:val="000000"/>
                <w:sz w:val="22"/>
                <w:szCs w:val="22"/>
              </w:rPr>
            </w:pPr>
            <w:r w:rsidRPr="001D5467">
              <w:rPr>
                <w:b/>
                <w:bCs/>
                <w:color w:val="000000"/>
                <w:sz w:val="22"/>
                <w:szCs w:val="22"/>
              </w:rPr>
              <w:t>0</w:t>
            </w:r>
          </w:p>
        </w:tc>
      </w:tr>
      <w:tr w:rsidR="00DF1795" w:rsidRPr="001D5467" w:rsidTr="00E8164D">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rPr>
                <w:b/>
              </w:rPr>
            </w:pPr>
            <w:r w:rsidRPr="001D5467">
              <w:rPr>
                <w:b/>
              </w:rPr>
              <w:t>Участник</w:t>
            </w:r>
          </w:p>
          <w:p w:rsidR="00DF1795" w:rsidRPr="001D5467" w:rsidRDefault="00DF1795" w:rsidP="001D5467">
            <w:pPr>
              <w:rPr>
                <w:b/>
              </w:rPr>
            </w:pPr>
            <w:r w:rsidRPr="001D5467">
              <w:rPr>
                <w:b/>
              </w:rPr>
              <w:t>МКУ «СДС»</w:t>
            </w:r>
          </w:p>
          <w:p w:rsidR="00DF1795" w:rsidRPr="001D5467" w:rsidRDefault="00DF1795" w:rsidP="001D5467">
            <w:pPr>
              <w:rPr>
                <w:color w:val="000000"/>
              </w:rPr>
            </w:pPr>
            <w:r w:rsidRPr="001D5467">
              <w:rPr>
                <w:color w:val="000000"/>
              </w:rPr>
              <w:t>Итого,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jc w:val="center"/>
              <w:rPr>
                <w:b/>
                <w:bCs/>
                <w:color w:val="000000"/>
                <w:sz w:val="22"/>
                <w:szCs w:val="22"/>
              </w:rPr>
            </w:pPr>
            <w:r w:rsidRPr="001D5467">
              <w:rPr>
                <w:b/>
                <w:bCs/>
                <w:color w:val="000000"/>
                <w:sz w:val="22"/>
                <w:szCs w:val="22"/>
              </w:rPr>
              <w:t>1510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jc w:val="center"/>
              <w:rPr>
                <w:b/>
                <w:color w:val="000000"/>
                <w:sz w:val="22"/>
                <w:szCs w:val="22"/>
              </w:rPr>
            </w:pPr>
            <w:r w:rsidRPr="001D5467">
              <w:rPr>
                <w:b/>
                <w:color w:val="000000"/>
                <w:sz w:val="22"/>
                <w:szCs w:val="22"/>
              </w:rPr>
              <w:t>1510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220C46" w:rsidP="001D5467">
            <w:pPr>
              <w:jc w:val="center"/>
              <w:rPr>
                <w:b/>
                <w:color w:val="000000"/>
                <w:sz w:val="22"/>
                <w:szCs w:val="22"/>
              </w:rPr>
            </w:pPr>
            <w:r w:rsidRPr="001D5467">
              <w:rPr>
                <w:b/>
                <w:color w:val="000000"/>
                <w:sz w:val="22"/>
                <w:szCs w:val="22"/>
              </w:rPr>
              <w:t>3836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2740E" w:rsidP="001D5467">
            <w:pPr>
              <w:jc w:val="center"/>
              <w:rPr>
                <w:b/>
                <w:color w:val="000000"/>
                <w:sz w:val="22"/>
                <w:szCs w:val="22"/>
              </w:rPr>
            </w:pPr>
            <w:r w:rsidRPr="001D5467">
              <w:rPr>
                <w:b/>
                <w:color w:val="000000"/>
                <w:sz w:val="22"/>
                <w:szCs w:val="22"/>
              </w:rPr>
              <w:t>3836</w:t>
            </w:r>
          </w:p>
        </w:tc>
      </w:tr>
      <w:tr w:rsidR="00DF1795" w:rsidRPr="001D5467" w:rsidTr="00E8164D">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rPr>
                <w:color w:val="000000"/>
              </w:rPr>
            </w:pPr>
            <w:r w:rsidRPr="001D5467">
              <w:rPr>
                <w:color w:val="000000"/>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jc w:val="center"/>
              <w:rPr>
                <w:b/>
                <w:color w:val="000000"/>
                <w:sz w:val="22"/>
                <w:szCs w:val="22"/>
              </w:rPr>
            </w:pPr>
            <w:r w:rsidRPr="001D5467">
              <w:rPr>
                <w:b/>
                <w:color w:val="000000"/>
                <w:sz w:val="22"/>
                <w:szCs w:val="22"/>
              </w:rPr>
              <w:t>1510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jc w:val="center"/>
              <w:rPr>
                <w:b/>
                <w:color w:val="000000"/>
                <w:sz w:val="22"/>
                <w:szCs w:val="22"/>
              </w:rPr>
            </w:pPr>
            <w:r w:rsidRPr="001D5467">
              <w:rPr>
                <w:b/>
                <w:color w:val="000000"/>
                <w:sz w:val="22"/>
                <w:szCs w:val="22"/>
              </w:rPr>
              <w:t>1510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220C46" w:rsidP="001D5467">
            <w:pPr>
              <w:jc w:val="center"/>
              <w:rPr>
                <w:b/>
                <w:color w:val="000000"/>
                <w:sz w:val="22"/>
                <w:szCs w:val="22"/>
              </w:rPr>
            </w:pPr>
            <w:r w:rsidRPr="001D5467">
              <w:rPr>
                <w:b/>
                <w:color w:val="000000"/>
                <w:sz w:val="22"/>
                <w:szCs w:val="22"/>
              </w:rPr>
              <w:t>3836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2740E" w:rsidP="001D5467">
            <w:pPr>
              <w:jc w:val="center"/>
              <w:rPr>
                <w:b/>
                <w:color w:val="000000"/>
                <w:sz w:val="22"/>
                <w:szCs w:val="22"/>
              </w:rPr>
            </w:pPr>
            <w:r w:rsidRPr="001D5467">
              <w:rPr>
                <w:b/>
                <w:color w:val="000000"/>
                <w:sz w:val="22"/>
                <w:szCs w:val="22"/>
              </w:rPr>
              <w:t>3836</w:t>
            </w:r>
          </w:p>
        </w:tc>
      </w:tr>
      <w:tr w:rsidR="00DF1795" w:rsidRPr="001D5467" w:rsidTr="00E8164D">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DF1795" w:rsidRPr="001D5467" w:rsidRDefault="00DF1795" w:rsidP="001D5467">
            <w:pPr>
              <w:rPr>
                <w:color w:val="000000"/>
              </w:rPr>
            </w:pPr>
            <w:r w:rsidRPr="001D5467">
              <w:rPr>
                <w:color w:val="000000"/>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jc w:val="center"/>
              <w:rPr>
                <w:b/>
                <w:color w:val="000000"/>
                <w:sz w:val="22"/>
                <w:szCs w:val="22"/>
              </w:rPr>
            </w:pPr>
            <w:r w:rsidRPr="001D5467">
              <w:rPr>
                <w:b/>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DF1795" w:rsidP="001D5467">
            <w:pPr>
              <w:jc w:val="center"/>
              <w:rPr>
                <w:b/>
                <w:color w:val="000000"/>
                <w:sz w:val="22"/>
                <w:szCs w:val="22"/>
              </w:rPr>
            </w:pPr>
            <w:r w:rsidRPr="001D5467">
              <w:rPr>
                <w:b/>
                <w:color w:val="000000"/>
                <w:sz w:val="22"/>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220C46" w:rsidP="001D5467">
            <w:pPr>
              <w:jc w:val="center"/>
              <w:rPr>
                <w:b/>
                <w:color w:val="000000"/>
                <w:sz w:val="22"/>
                <w:szCs w:val="22"/>
              </w:rPr>
            </w:pPr>
            <w:r w:rsidRPr="001D5467">
              <w:rPr>
                <w:b/>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1795" w:rsidRPr="001D5467" w:rsidRDefault="00E2740E" w:rsidP="001D5467">
            <w:pPr>
              <w:jc w:val="center"/>
              <w:rPr>
                <w:b/>
                <w:color w:val="000000"/>
                <w:sz w:val="22"/>
                <w:szCs w:val="22"/>
              </w:rPr>
            </w:pPr>
            <w:r w:rsidRPr="001D5467">
              <w:rPr>
                <w:b/>
                <w:color w:val="000000"/>
                <w:sz w:val="22"/>
                <w:szCs w:val="22"/>
              </w:rPr>
              <w:t>0</w:t>
            </w:r>
          </w:p>
        </w:tc>
      </w:tr>
    </w:tbl>
    <w:p w:rsidR="00F4460D" w:rsidRPr="001D5467" w:rsidRDefault="00F4460D" w:rsidP="001D5467">
      <w:pPr>
        <w:ind w:firstLine="567"/>
        <w:jc w:val="both"/>
        <w:rPr>
          <w:b/>
          <w:sz w:val="24"/>
          <w:szCs w:val="24"/>
        </w:rPr>
      </w:pPr>
    </w:p>
    <w:p w:rsidR="00564ED1" w:rsidRPr="00E8164D" w:rsidRDefault="00564ED1" w:rsidP="001D5467">
      <w:pPr>
        <w:ind w:firstLine="567"/>
        <w:jc w:val="both"/>
        <w:rPr>
          <w:b/>
          <w:sz w:val="28"/>
          <w:szCs w:val="28"/>
        </w:rPr>
      </w:pPr>
      <w:r w:rsidRPr="00E8164D">
        <w:rPr>
          <w:b/>
          <w:sz w:val="28"/>
          <w:szCs w:val="28"/>
        </w:rPr>
        <w:lastRenderedPageBreak/>
        <w:t>Вывод:</w:t>
      </w:r>
    </w:p>
    <w:p w:rsidR="00564ED1" w:rsidRPr="00E8164D" w:rsidRDefault="00564ED1" w:rsidP="001D5467">
      <w:pPr>
        <w:ind w:firstLine="426"/>
        <w:jc w:val="both"/>
        <w:rPr>
          <w:sz w:val="28"/>
          <w:szCs w:val="28"/>
        </w:rPr>
      </w:pPr>
      <w:r w:rsidRPr="00E8164D">
        <w:rPr>
          <w:sz w:val="28"/>
          <w:szCs w:val="28"/>
        </w:rPr>
        <w:t>1.</w:t>
      </w:r>
      <w:r w:rsidRPr="00E8164D">
        <w:rPr>
          <w:sz w:val="28"/>
          <w:szCs w:val="28"/>
        </w:rPr>
        <w:tab/>
        <w:t>Подпрограмма №2 «Повышение безопасности дорожного движения в городе Саянске» в части запланированных на 202</w:t>
      </w:r>
      <w:r w:rsidR="00004556" w:rsidRPr="00E8164D">
        <w:rPr>
          <w:sz w:val="28"/>
          <w:szCs w:val="28"/>
        </w:rPr>
        <w:t>5</w:t>
      </w:r>
      <w:r w:rsidRPr="00E8164D">
        <w:rPr>
          <w:sz w:val="28"/>
          <w:szCs w:val="28"/>
        </w:rPr>
        <w:t xml:space="preserve"> год </w:t>
      </w:r>
      <w:r w:rsidR="00DF1795" w:rsidRPr="00E8164D">
        <w:rPr>
          <w:sz w:val="28"/>
          <w:szCs w:val="28"/>
        </w:rPr>
        <w:t xml:space="preserve">и за весь период </w:t>
      </w:r>
      <w:r w:rsidRPr="00E8164D">
        <w:rPr>
          <w:sz w:val="28"/>
          <w:szCs w:val="28"/>
        </w:rPr>
        <w:t xml:space="preserve">мероприятий выполнена. </w:t>
      </w:r>
    </w:p>
    <w:p w:rsidR="00564ED1" w:rsidRPr="00E8164D" w:rsidRDefault="00564ED1" w:rsidP="001D5467">
      <w:pPr>
        <w:ind w:firstLine="426"/>
        <w:jc w:val="both"/>
        <w:rPr>
          <w:sz w:val="28"/>
          <w:szCs w:val="28"/>
        </w:rPr>
      </w:pPr>
      <w:r w:rsidRPr="00E8164D">
        <w:rPr>
          <w:sz w:val="28"/>
          <w:szCs w:val="28"/>
        </w:rPr>
        <w:t>2.</w:t>
      </w:r>
      <w:r w:rsidRPr="00E8164D">
        <w:rPr>
          <w:sz w:val="28"/>
          <w:szCs w:val="28"/>
        </w:rPr>
        <w:tab/>
        <w:t>Исполнение плана финансирования мероприятий Подпрограммы №2 «Повышение безопасности дорожного движения в городе Саянске» в 202</w:t>
      </w:r>
      <w:r w:rsidR="00004556" w:rsidRPr="00E8164D">
        <w:rPr>
          <w:sz w:val="28"/>
          <w:szCs w:val="28"/>
        </w:rPr>
        <w:t>5</w:t>
      </w:r>
      <w:r w:rsidRPr="00E8164D">
        <w:rPr>
          <w:sz w:val="28"/>
          <w:szCs w:val="28"/>
        </w:rPr>
        <w:t xml:space="preserve"> году составило </w:t>
      </w:r>
      <w:r w:rsidR="00004556" w:rsidRPr="00E8164D">
        <w:rPr>
          <w:sz w:val="28"/>
          <w:szCs w:val="28"/>
        </w:rPr>
        <w:t>61</w:t>
      </w:r>
      <w:r w:rsidR="00DF1795" w:rsidRPr="00E8164D">
        <w:rPr>
          <w:sz w:val="28"/>
          <w:szCs w:val="28"/>
        </w:rPr>
        <w:t xml:space="preserve">%, за весь период реализации </w:t>
      </w:r>
      <w:r w:rsidR="00E632AE" w:rsidRPr="00E8164D">
        <w:rPr>
          <w:sz w:val="28"/>
          <w:szCs w:val="28"/>
        </w:rPr>
        <w:t>86</w:t>
      </w:r>
      <w:r w:rsidR="00DF1795" w:rsidRPr="00E8164D">
        <w:rPr>
          <w:sz w:val="28"/>
          <w:szCs w:val="28"/>
        </w:rPr>
        <w:t xml:space="preserve"> %.</w:t>
      </w:r>
    </w:p>
    <w:p w:rsidR="00DF1795" w:rsidRPr="00E8164D" w:rsidRDefault="00564ED1" w:rsidP="001D5467">
      <w:pPr>
        <w:ind w:firstLine="426"/>
        <w:jc w:val="both"/>
        <w:rPr>
          <w:b/>
          <w:sz w:val="28"/>
          <w:szCs w:val="28"/>
        </w:rPr>
      </w:pPr>
      <w:r w:rsidRPr="00E8164D">
        <w:rPr>
          <w:sz w:val="28"/>
          <w:szCs w:val="28"/>
        </w:rPr>
        <w:t>3.</w:t>
      </w:r>
      <w:r w:rsidRPr="00E8164D">
        <w:rPr>
          <w:sz w:val="28"/>
          <w:szCs w:val="28"/>
        </w:rPr>
        <w:tab/>
        <w:t>Подпрограмма №2 «Повышение безопасности дорожного движения в городе Саянске» является эффективной.</w:t>
      </w:r>
      <w:r w:rsidR="00DF1795" w:rsidRPr="00E8164D">
        <w:rPr>
          <w:color w:val="000000"/>
          <w:spacing w:val="-2"/>
          <w:sz w:val="28"/>
          <w:szCs w:val="28"/>
        </w:rPr>
        <w:t xml:space="preserve"> </w:t>
      </w:r>
    </w:p>
    <w:p w:rsidR="00564ED1" w:rsidRPr="00E8164D" w:rsidRDefault="00564ED1" w:rsidP="001D5467">
      <w:pPr>
        <w:ind w:firstLine="567"/>
        <w:jc w:val="both"/>
        <w:rPr>
          <w:sz w:val="28"/>
          <w:szCs w:val="28"/>
        </w:rPr>
      </w:pPr>
    </w:p>
    <w:p w:rsidR="006C4C10" w:rsidRPr="00E8164D" w:rsidRDefault="006C4C10" w:rsidP="001D5467">
      <w:pPr>
        <w:ind w:firstLine="567"/>
        <w:jc w:val="center"/>
        <w:rPr>
          <w:b/>
          <w:sz w:val="28"/>
          <w:szCs w:val="28"/>
        </w:rPr>
      </w:pPr>
      <w:r w:rsidRPr="00E8164D">
        <w:rPr>
          <w:b/>
          <w:sz w:val="28"/>
          <w:szCs w:val="28"/>
          <w:shd w:val="clear" w:color="auto" w:fill="FFFFFF"/>
        </w:rPr>
        <w:t xml:space="preserve">Отчет о выполнении </w:t>
      </w:r>
      <w:r w:rsidR="002D5BE2" w:rsidRPr="00E8164D">
        <w:rPr>
          <w:b/>
          <w:sz w:val="28"/>
          <w:szCs w:val="28"/>
        </w:rPr>
        <w:t>Подпрограмм</w:t>
      </w:r>
      <w:r w:rsidRPr="00E8164D">
        <w:rPr>
          <w:b/>
          <w:sz w:val="28"/>
          <w:szCs w:val="28"/>
        </w:rPr>
        <w:t>ы</w:t>
      </w:r>
      <w:r w:rsidR="002D5BE2" w:rsidRPr="00E8164D">
        <w:rPr>
          <w:b/>
          <w:sz w:val="28"/>
          <w:szCs w:val="28"/>
        </w:rPr>
        <w:t xml:space="preserve"> №3</w:t>
      </w:r>
      <w:r w:rsidR="00BA2339" w:rsidRPr="00E8164D">
        <w:rPr>
          <w:b/>
          <w:sz w:val="28"/>
          <w:szCs w:val="28"/>
        </w:rPr>
        <w:t xml:space="preserve"> </w:t>
      </w:r>
      <w:r w:rsidR="00DF4D60" w:rsidRPr="00E8164D">
        <w:rPr>
          <w:b/>
          <w:sz w:val="28"/>
          <w:szCs w:val="28"/>
        </w:rPr>
        <w:t>«Содерж</w:t>
      </w:r>
      <w:r w:rsidR="00BA2339" w:rsidRPr="00E8164D">
        <w:rPr>
          <w:b/>
          <w:sz w:val="28"/>
          <w:szCs w:val="28"/>
        </w:rPr>
        <w:t xml:space="preserve">ание автомобильных дорог общего </w:t>
      </w:r>
      <w:r w:rsidR="00DF4D60" w:rsidRPr="00E8164D">
        <w:rPr>
          <w:b/>
          <w:sz w:val="28"/>
          <w:szCs w:val="28"/>
        </w:rPr>
        <w:t>пользования местного значения и благоустройство территории муниципальн</w:t>
      </w:r>
      <w:r w:rsidR="00BA2339" w:rsidRPr="00E8164D">
        <w:rPr>
          <w:b/>
          <w:sz w:val="28"/>
          <w:szCs w:val="28"/>
        </w:rPr>
        <w:t>ого образования  «город Саянск»</w:t>
      </w:r>
      <w:r w:rsidRPr="00E8164D">
        <w:rPr>
          <w:b/>
          <w:color w:val="000000"/>
          <w:sz w:val="28"/>
          <w:szCs w:val="28"/>
        </w:rPr>
        <w:t xml:space="preserve"> за 2025 год и весь период реализации с 2020 года по 2025год</w:t>
      </w:r>
    </w:p>
    <w:p w:rsidR="002D5BE2" w:rsidRPr="00E8164D" w:rsidRDefault="002D5BE2" w:rsidP="001D5467">
      <w:pPr>
        <w:pStyle w:val="a9"/>
        <w:ind w:firstLine="567"/>
        <w:jc w:val="both"/>
        <w:rPr>
          <w:rFonts w:ascii="Times New Roman" w:hAnsi="Times New Roman"/>
          <w:b/>
          <w:sz w:val="28"/>
          <w:szCs w:val="28"/>
        </w:rPr>
      </w:pPr>
    </w:p>
    <w:p w:rsidR="00306CDE" w:rsidRPr="00E8164D" w:rsidRDefault="000049ED"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В </w:t>
      </w:r>
      <w:r w:rsidR="00ED5B2C" w:rsidRPr="00E8164D">
        <w:rPr>
          <w:rFonts w:ascii="Times New Roman" w:hAnsi="Times New Roman"/>
          <w:sz w:val="28"/>
          <w:szCs w:val="28"/>
        </w:rPr>
        <w:t>202</w:t>
      </w:r>
      <w:r w:rsidR="00892C81" w:rsidRPr="00E8164D">
        <w:rPr>
          <w:rFonts w:ascii="Times New Roman" w:hAnsi="Times New Roman"/>
          <w:sz w:val="28"/>
          <w:szCs w:val="28"/>
        </w:rPr>
        <w:t>5</w:t>
      </w:r>
      <w:r w:rsidR="00306CDE" w:rsidRPr="00E8164D">
        <w:rPr>
          <w:rFonts w:ascii="Times New Roman" w:hAnsi="Times New Roman"/>
          <w:sz w:val="28"/>
          <w:szCs w:val="28"/>
        </w:rPr>
        <w:t xml:space="preserve"> год</w:t>
      </w:r>
      <w:r w:rsidRPr="00E8164D">
        <w:rPr>
          <w:rFonts w:ascii="Times New Roman" w:hAnsi="Times New Roman"/>
          <w:sz w:val="28"/>
          <w:szCs w:val="28"/>
        </w:rPr>
        <w:t>у</w:t>
      </w:r>
      <w:r w:rsidR="00306CDE" w:rsidRPr="00E8164D">
        <w:rPr>
          <w:rFonts w:ascii="Times New Roman" w:hAnsi="Times New Roman"/>
          <w:sz w:val="28"/>
          <w:szCs w:val="28"/>
        </w:rPr>
        <w:t xml:space="preserve"> в рамках Подпрограммы №3 выполнены следующие основные мероприятия:</w:t>
      </w:r>
    </w:p>
    <w:p w:rsidR="00642405" w:rsidRPr="00E8164D" w:rsidRDefault="00642405" w:rsidP="001D5467">
      <w:pPr>
        <w:pStyle w:val="a9"/>
        <w:ind w:firstLine="567"/>
        <w:jc w:val="both"/>
        <w:rPr>
          <w:rFonts w:ascii="Times New Roman" w:hAnsi="Times New Roman"/>
          <w:sz w:val="28"/>
          <w:szCs w:val="28"/>
        </w:rPr>
      </w:pPr>
      <w:r w:rsidRPr="00E8164D">
        <w:rPr>
          <w:rFonts w:ascii="Times New Roman" w:hAnsi="Times New Roman"/>
          <w:sz w:val="28"/>
          <w:szCs w:val="28"/>
        </w:rPr>
        <w:t>- площадь, убираемая механизированным способом составляет 5</w:t>
      </w:r>
      <w:r w:rsidR="00892C81" w:rsidRPr="00E8164D">
        <w:rPr>
          <w:rFonts w:ascii="Times New Roman" w:hAnsi="Times New Roman"/>
          <w:sz w:val="28"/>
          <w:szCs w:val="28"/>
        </w:rPr>
        <w:t>21,2</w:t>
      </w:r>
      <w:r w:rsidRPr="00E8164D">
        <w:rPr>
          <w:rFonts w:ascii="Times New Roman" w:hAnsi="Times New Roman"/>
          <w:sz w:val="28"/>
          <w:szCs w:val="28"/>
        </w:rPr>
        <w:t xml:space="preserve"> тыс. м</w:t>
      </w:r>
      <w:proofErr w:type="gramStart"/>
      <w:r w:rsidRPr="00E8164D">
        <w:rPr>
          <w:rFonts w:ascii="Times New Roman" w:hAnsi="Times New Roman"/>
          <w:sz w:val="28"/>
          <w:szCs w:val="28"/>
          <w:vertAlign w:val="superscript"/>
        </w:rPr>
        <w:t>2</w:t>
      </w:r>
      <w:proofErr w:type="gramEnd"/>
      <w:r w:rsidRPr="00E8164D">
        <w:rPr>
          <w:rFonts w:ascii="Times New Roman" w:hAnsi="Times New Roman"/>
          <w:sz w:val="28"/>
          <w:szCs w:val="28"/>
        </w:rPr>
        <w:t>;</w:t>
      </w:r>
    </w:p>
    <w:p w:rsidR="008B08BC" w:rsidRPr="00E8164D" w:rsidRDefault="008B08BC"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выполнены работы по побелке бордюрного камня улично-дорожной сети города – </w:t>
      </w:r>
      <w:r w:rsidR="00892C81" w:rsidRPr="00E8164D">
        <w:rPr>
          <w:rFonts w:ascii="Times New Roman" w:hAnsi="Times New Roman"/>
          <w:sz w:val="28"/>
          <w:szCs w:val="28"/>
        </w:rPr>
        <w:t>15</w:t>
      </w:r>
      <w:r w:rsidR="00E56E58" w:rsidRPr="00E8164D">
        <w:rPr>
          <w:rFonts w:ascii="Times New Roman" w:hAnsi="Times New Roman"/>
          <w:sz w:val="28"/>
          <w:szCs w:val="28"/>
        </w:rPr>
        <w:t>км</w:t>
      </w:r>
      <w:r w:rsidR="00892C81" w:rsidRPr="00E8164D">
        <w:rPr>
          <w:rFonts w:ascii="Times New Roman" w:hAnsi="Times New Roman"/>
          <w:sz w:val="28"/>
          <w:szCs w:val="28"/>
        </w:rPr>
        <w:t xml:space="preserve"> (5000м</w:t>
      </w:r>
      <w:r w:rsidR="00892C81" w:rsidRPr="00E8164D">
        <w:rPr>
          <w:rFonts w:ascii="Times New Roman" w:hAnsi="Times New Roman"/>
          <w:sz w:val="28"/>
          <w:szCs w:val="28"/>
          <w:vertAlign w:val="superscript"/>
        </w:rPr>
        <w:t>2</w:t>
      </w:r>
      <w:r w:rsidR="00892C81" w:rsidRPr="00E8164D">
        <w:rPr>
          <w:rFonts w:ascii="Times New Roman" w:hAnsi="Times New Roman"/>
          <w:sz w:val="28"/>
          <w:szCs w:val="28"/>
        </w:rPr>
        <w:t>)</w:t>
      </w:r>
      <w:r w:rsidRPr="00E8164D">
        <w:rPr>
          <w:rFonts w:ascii="Times New Roman" w:hAnsi="Times New Roman"/>
          <w:sz w:val="28"/>
          <w:szCs w:val="28"/>
        </w:rPr>
        <w:t>;</w:t>
      </w:r>
    </w:p>
    <w:p w:rsidR="00306CDE" w:rsidRPr="00E8164D" w:rsidRDefault="00306CDE"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w:t>
      </w:r>
      <w:r w:rsidR="00663336" w:rsidRPr="00E8164D">
        <w:rPr>
          <w:rFonts w:ascii="Times New Roman" w:hAnsi="Times New Roman"/>
          <w:sz w:val="28"/>
          <w:szCs w:val="28"/>
        </w:rPr>
        <w:t xml:space="preserve">с </w:t>
      </w:r>
      <w:r w:rsidR="00892C81" w:rsidRPr="00E8164D">
        <w:rPr>
          <w:rFonts w:ascii="Times New Roman" w:hAnsi="Times New Roman"/>
          <w:sz w:val="28"/>
          <w:szCs w:val="28"/>
        </w:rPr>
        <w:t>мая</w:t>
      </w:r>
      <w:r w:rsidR="00663336" w:rsidRPr="00E8164D">
        <w:rPr>
          <w:rFonts w:ascii="Times New Roman" w:hAnsi="Times New Roman"/>
          <w:sz w:val="28"/>
          <w:szCs w:val="28"/>
        </w:rPr>
        <w:t xml:space="preserve"> по сентябрь</w:t>
      </w:r>
      <w:r w:rsidR="002C7DCC" w:rsidRPr="00E8164D">
        <w:rPr>
          <w:rFonts w:ascii="Times New Roman" w:hAnsi="Times New Roman"/>
          <w:sz w:val="28"/>
          <w:szCs w:val="28"/>
        </w:rPr>
        <w:t xml:space="preserve"> </w:t>
      </w:r>
      <w:r w:rsidRPr="00E8164D">
        <w:rPr>
          <w:rFonts w:ascii="Times New Roman" w:hAnsi="Times New Roman"/>
          <w:sz w:val="28"/>
          <w:szCs w:val="28"/>
        </w:rPr>
        <w:t xml:space="preserve">произведен </w:t>
      </w:r>
      <w:r w:rsidR="002C7DCC" w:rsidRPr="00E8164D">
        <w:rPr>
          <w:rFonts w:ascii="Times New Roman" w:hAnsi="Times New Roman"/>
          <w:sz w:val="28"/>
          <w:szCs w:val="28"/>
        </w:rPr>
        <w:t xml:space="preserve">текущий </w:t>
      </w:r>
      <w:r w:rsidRPr="00E8164D">
        <w:rPr>
          <w:rFonts w:ascii="Times New Roman" w:hAnsi="Times New Roman"/>
          <w:sz w:val="28"/>
          <w:szCs w:val="28"/>
        </w:rPr>
        <w:t xml:space="preserve">ремонт </w:t>
      </w:r>
      <w:r w:rsidR="006F3731" w:rsidRPr="00E8164D">
        <w:rPr>
          <w:rFonts w:ascii="Times New Roman" w:hAnsi="Times New Roman"/>
          <w:sz w:val="28"/>
          <w:szCs w:val="28"/>
        </w:rPr>
        <w:t>дорожного покрытия</w:t>
      </w:r>
      <w:r w:rsidR="001400B7" w:rsidRPr="00E8164D">
        <w:rPr>
          <w:rFonts w:ascii="Times New Roman" w:hAnsi="Times New Roman"/>
          <w:sz w:val="28"/>
          <w:szCs w:val="28"/>
        </w:rPr>
        <w:t xml:space="preserve"> («ямочный ремонт»)</w:t>
      </w:r>
      <w:r w:rsidR="006F3731" w:rsidRPr="00E8164D">
        <w:rPr>
          <w:rFonts w:ascii="Times New Roman" w:hAnsi="Times New Roman"/>
          <w:sz w:val="28"/>
          <w:szCs w:val="28"/>
        </w:rPr>
        <w:t xml:space="preserve"> </w:t>
      </w:r>
      <w:r w:rsidR="00892C81" w:rsidRPr="00E8164D">
        <w:rPr>
          <w:rFonts w:ascii="Times New Roman" w:hAnsi="Times New Roman"/>
          <w:sz w:val="28"/>
          <w:szCs w:val="28"/>
        </w:rPr>
        <w:t xml:space="preserve">всего уложено 152 тонны асфальта </w:t>
      </w:r>
      <w:r w:rsidR="006F3731" w:rsidRPr="00E8164D">
        <w:rPr>
          <w:rFonts w:ascii="Times New Roman" w:hAnsi="Times New Roman"/>
          <w:sz w:val="28"/>
          <w:szCs w:val="28"/>
        </w:rPr>
        <w:t xml:space="preserve">на площади </w:t>
      </w:r>
      <w:r w:rsidR="00892C81" w:rsidRPr="00E8164D">
        <w:rPr>
          <w:rFonts w:ascii="Times New Roman" w:hAnsi="Times New Roman"/>
          <w:sz w:val="28"/>
          <w:szCs w:val="28"/>
        </w:rPr>
        <w:t>1300</w:t>
      </w:r>
      <w:r w:rsidRPr="00E8164D">
        <w:rPr>
          <w:rFonts w:ascii="Times New Roman" w:hAnsi="Times New Roman"/>
          <w:sz w:val="28"/>
          <w:szCs w:val="28"/>
        </w:rPr>
        <w:t>м</w:t>
      </w:r>
      <w:r w:rsidRPr="00E8164D">
        <w:rPr>
          <w:rFonts w:ascii="Times New Roman" w:hAnsi="Times New Roman"/>
          <w:sz w:val="28"/>
          <w:szCs w:val="28"/>
          <w:vertAlign w:val="superscript"/>
        </w:rPr>
        <w:t>2</w:t>
      </w:r>
      <w:r w:rsidR="000049ED" w:rsidRPr="00E8164D">
        <w:rPr>
          <w:rFonts w:ascii="Times New Roman" w:hAnsi="Times New Roman"/>
          <w:sz w:val="28"/>
          <w:szCs w:val="28"/>
        </w:rPr>
        <w:t>;</w:t>
      </w:r>
    </w:p>
    <w:p w:rsidR="00C00AE7" w:rsidRPr="00E8164D" w:rsidRDefault="00C00AE7"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осуществлялось обслуживание шести светофорных объектов, </w:t>
      </w:r>
      <w:r w:rsidR="00663336" w:rsidRPr="00E8164D">
        <w:rPr>
          <w:rFonts w:ascii="Times New Roman" w:hAnsi="Times New Roman"/>
          <w:sz w:val="28"/>
          <w:szCs w:val="28"/>
        </w:rPr>
        <w:t>1</w:t>
      </w:r>
      <w:r w:rsidR="00892C81" w:rsidRPr="00E8164D">
        <w:rPr>
          <w:rFonts w:ascii="Times New Roman" w:hAnsi="Times New Roman"/>
          <w:sz w:val="28"/>
          <w:szCs w:val="28"/>
        </w:rPr>
        <w:t>703</w:t>
      </w:r>
      <w:r w:rsidR="001E562F" w:rsidRPr="00E8164D">
        <w:rPr>
          <w:rFonts w:ascii="Times New Roman" w:hAnsi="Times New Roman"/>
          <w:sz w:val="28"/>
          <w:szCs w:val="28"/>
        </w:rPr>
        <w:t xml:space="preserve"> дорожных знаков, </w:t>
      </w:r>
      <w:r w:rsidR="00663336" w:rsidRPr="00E8164D">
        <w:rPr>
          <w:rFonts w:ascii="Times New Roman" w:hAnsi="Times New Roman"/>
          <w:sz w:val="28"/>
          <w:szCs w:val="28"/>
        </w:rPr>
        <w:t>20</w:t>
      </w:r>
      <w:r w:rsidR="00892C81" w:rsidRPr="00E8164D">
        <w:rPr>
          <w:rFonts w:ascii="Times New Roman" w:hAnsi="Times New Roman"/>
          <w:sz w:val="28"/>
          <w:szCs w:val="28"/>
        </w:rPr>
        <w:t>87</w:t>
      </w:r>
      <w:r w:rsidR="001E562F" w:rsidRPr="00E8164D">
        <w:rPr>
          <w:rFonts w:ascii="Times New Roman" w:hAnsi="Times New Roman"/>
          <w:sz w:val="28"/>
          <w:szCs w:val="28"/>
        </w:rPr>
        <w:t xml:space="preserve"> светильников (</w:t>
      </w:r>
      <w:r w:rsidR="00663336" w:rsidRPr="00E8164D">
        <w:rPr>
          <w:rFonts w:ascii="Times New Roman" w:hAnsi="Times New Roman"/>
          <w:sz w:val="28"/>
          <w:szCs w:val="28"/>
        </w:rPr>
        <w:t>1</w:t>
      </w:r>
      <w:r w:rsidR="00892C81" w:rsidRPr="00E8164D">
        <w:rPr>
          <w:rFonts w:ascii="Times New Roman" w:hAnsi="Times New Roman"/>
          <w:sz w:val="28"/>
          <w:szCs w:val="28"/>
        </w:rPr>
        <w:t>724</w:t>
      </w:r>
      <w:r w:rsidR="001E562F" w:rsidRPr="00E8164D">
        <w:rPr>
          <w:rFonts w:ascii="Times New Roman" w:hAnsi="Times New Roman"/>
          <w:sz w:val="28"/>
          <w:szCs w:val="28"/>
        </w:rPr>
        <w:t xml:space="preserve"> светодиодных, </w:t>
      </w:r>
      <w:r w:rsidR="00663336" w:rsidRPr="00E8164D">
        <w:rPr>
          <w:rFonts w:ascii="Times New Roman" w:hAnsi="Times New Roman"/>
          <w:sz w:val="28"/>
          <w:szCs w:val="28"/>
        </w:rPr>
        <w:t>3</w:t>
      </w:r>
      <w:r w:rsidR="00892C81" w:rsidRPr="00E8164D">
        <w:rPr>
          <w:rFonts w:ascii="Times New Roman" w:hAnsi="Times New Roman"/>
          <w:sz w:val="28"/>
          <w:szCs w:val="28"/>
        </w:rPr>
        <w:t>63</w:t>
      </w:r>
      <w:r w:rsidR="001E562F" w:rsidRPr="00E8164D">
        <w:rPr>
          <w:rFonts w:ascii="Times New Roman" w:hAnsi="Times New Roman"/>
          <w:sz w:val="28"/>
          <w:szCs w:val="28"/>
        </w:rPr>
        <w:t xml:space="preserve"> ламповых) системы освещения улично-дорожной сети города</w:t>
      </w:r>
      <w:r w:rsidR="009F039F" w:rsidRPr="00E8164D">
        <w:rPr>
          <w:rFonts w:ascii="Times New Roman" w:hAnsi="Times New Roman"/>
          <w:sz w:val="28"/>
          <w:szCs w:val="28"/>
        </w:rPr>
        <w:t>;</w:t>
      </w:r>
    </w:p>
    <w:p w:rsidR="000049ED" w:rsidRPr="00E8164D" w:rsidRDefault="00306CDE"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в рамках мероприятий по содержанию освещения улично-дорожной сети </w:t>
      </w:r>
      <w:r w:rsidR="002E2127" w:rsidRPr="00E8164D">
        <w:rPr>
          <w:rFonts w:ascii="Times New Roman" w:hAnsi="Times New Roman"/>
          <w:sz w:val="28"/>
          <w:szCs w:val="28"/>
        </w:rPr>
        <w:t>города</w:t>
      </w:r>
      <w:r w:rsidR="000049ED" w:rsidRPr="00E8164D">
        <w:rPr>
          <w:rFonts w:ascii="Times New Roman" w:hAnsi="Times New Roman"/>
          <w:sz w:val="28"/>
          <w:szCs w:val="28"/>
        </w:rPr>
        <w:t xml:space="preserve"> </w:t>
      </w:r>
      <w:r w:rsidR="002E2127" w:rsidRPr="00E8164D">
        <w:rPr>
          <w:rFonts w:ascii="Times New Roman" w:hAnsi="Times New Roman"/>
          <w:sz w:val="28"/>
          <w:szCs w:val="28"/>
        </w:rPr>
        <w:t>было заменено</w:t>
      </w:r>
      <w:r w:rsidR="00386CE0" w:rsidRPr="00E8164D">
        <w:rPr>
          <w:rFonts w:ascii="Times New Roman" w:hAnsi="Times New Roman"/>
          <w:sz w:val="28"/>
          <w:szCs w:val="28"/>
        </w:rPr>
        <w:t xml:space="preserve"> и установлено новых светодиодных</w:t>
      </w:r>
      <w:r w:rsidR="002E2127" w:rsidRPr="00E8164D">
        <w:rPr>
          <w:rFonts w:ascii="Times New Roman" w:hAnsi="Times New Roman"/>
          <w:sz w:val="28"/>
          <w:szCs w:val="28"/>
        </w:rPr>
        <w:t xml:space="preserve"> </w:t>
      </w:r>
      <w:r w:rsidR="00E315CB" w:rsidRPr="00E8164D">
        <w:rPr>
          <w:rFonts w:ascii="Times New Roman" w:hAnsi="Times New Roman"/>
          <w:sz w:val="28"/>
          <w:szCs w:val="28"/>
        </w:rPr>
        <w:t>светильников</w:t>
      </w:r>
      <w:r w:rsidR="00E7696F" w:rsidRPr="00E8164D">
        <w:rPr>
          <w:rFonts w:ascii="Times New Roman" w:hAnsi="Times New Roman"/>
          <w:sz w:val="28"/>
          <w:szCs w:val="28"/>
        </w:rPr>
        <w:t xml:space="preserve"> по всему городу</w:t>
      </w:r>
      <w:r w:rsidR="00FC4CB3" w:rsidRPr="00E8164D">
        <w:rPr>
          <w:rFonts w:ascii="Times New Roman" w:hAnsi="Times New Roman"/>
          <w:sz w:val="28"/>
          <w:szCs w:val="28"/>
        </w:rPr>
        <w:t xml:space="preserve"> в количестве </w:t>
      </w:r>
      <w:r w:rsidR="004D0819" w:rsidRPr="00E8164D">
        <w:rPr>
          <w:rFonts w:ascii="Times New Roman" w:hAnsi="Times New Roman"/>
          <w:sz w:val="28"/>
          <w:szCs w:val="28"/>
        </w:rPr>
        <w:t>24</w:t>
      </w:r>
      <w:r w:rsidR="00386CE0" w:rsidRPr="00E8164D">
        <w:rPr>
          <w:rFonts w:ascii="Times New Roman" w:hAnsi="Times New Roman"/>
          <w:sz w:val="28"/>
          <w:szCs w:val="28"/>
        </w:rPr>
        <w:t xml:space="preserve"> шт.</w:t>
      </w:r>
      <w:r w:rsidR="009F039F" w:rsidRPr="00E8164D">
        <w:rPr>
          <w:rFonts w:ascii="Times New Roman" w:hAnsi="Times New Roman"/>
          <w:sz w:val="28"/>
          <w:szCs w:val="28"/>
        </w:rPr>
        <w:t>,</w:t>
      </w:r>
      <w:r w:rsidR="00642405" w:rsidRPr="00E8164D">
        <w:rPr>
          <w:rFonts w:ascii="Times New Roman" w:hAnsi="Times New Roman"/>
          <w:sz w:val="28"/>
          <w:szCs w:val="28"/>
        </w:rPr>
        <w:t xml:space="preserve"> отремонтировано </w:t>
      </w:r>
      <w:r w:rsidR="004D0819" w:rsidRPr="00E8164D">
        <w:rPr>
          <w:rFonts w:ascii="Times New Roman" w:hAnsi="Times New Roman"/>
          <w:sz w:val="28"/>
          <w:szCs w:val="28"/>
        </w:rPr>
        <w:t>48</w:t>
      </w:r>
      <w:r w:rsidR="00642405" w:rsidRPr="00E8164D">
        <w:rPr>
          <w:rFonts w:ascii="Times New Roman" w:hAnsi="Times New Roman"/>
          <w:sz w:val="28"/>
          <w:szCs w:val="28"/>
        </w:rPr>
        <w:t xml:space="preserve"> светодиодных светильников</w:t>
      </w:r>
      <w:r w:rsidR="004D0819" w:rsidRPr="00E8164D">
        <w:rPr>
          <w:rFonts w:ascii="Times New Roman" w:hAnsi="Times New Roman"/>
          <w:sz w:val="28"/>
          <w:szCs w:val="28"/>
        </w:rPr>
        <w:t>, а также заменено 72 ламп  ДНАТ</w:t>
      </w:r>
      <w:r w:rsidR="009F039F" w:rsidRPr="00E8164D">
        <w:rPr>
          <w:rFonts w:ascii="Times New Roman" w:hAnsi="Times New Roman"/>
          <w:sz w:val="28"/>
          <w:szCs w:val="28"/>
        </w:rPr>
        <w:t>;</w:t>
      </w:r>
      <w:r w:rsidR="002E2127" w:rsidRPr="00E8164D">
        <w:rPr>
          <w:rFonts w:ascii="Times New Roman" w:hAnsi="Times New Roman"/>
          <w:sz w:val="28"/>
          <w:szCs w:val="28"/>
        </w:rPr>
        <w:t xml:space="preserve"> </w:t>
      </w:r>
    </w:p>
    <w:p w:rsidR="000722BC" w:rsidRPr="00E8164D" w:rsidRDefault="00306CDE" w:rsidP="001D5467">
      <w:pPr>
        <w:pStyle w:val="a9"/>
        <w:ind w:firstLine="567"/>
        <w:jc w:val="both"/>
        <w:rPr>
          <w:rFonts w:ascii="Times New Roman" w:hAnsi="Times New Roman"/>
          <w:sz w:val="28"/>
          <w:szCs w:val="28"/>
        </w:rPr>
      </w:pPr>
      <w:r w:rsidRPr="00E8164D">
        <w:rPr>
          <w:rFonts w:ascii="Times New Roman" w:hAnsi="Times New Roman"/>
          <w:sz w:val="28"/>
          <w:szCs w:val="28"/>
        </w:rPr>
        <w:t>- в рамках мероприятий по озеленению и благоустройству города было выполнено кошение травы на прилегающих к улично-дорожн</w:t>
      </w:r>
      <w:r w:rsidR="00C528EE" w:rsidRPr="00E8164D">
        <w:rPr>
          <w:rFonts w:ascii="Times New Roman" w:hAnsi="Times New Roman"/>
          <w:sz w:val="28"/>
          <w:szCs w:val="28"/>
        </w:rPr>
        <w:t>ой</w:t>
      </w:r>
      <w:r w:rsidRPr="00E8164D">
        <w:rPr>
          <w:rFonts w:ascii="Times New Roman" w:hAnsi="Times New Roman"/>
          <w:sz w:val="28"/>
          <w:szCs w:val="28"/>
        </w:rPr>
        <w:t xml:space="preserve"> сет</w:t>
      </w:r>
      <w:r w:rsidR="00C528EE" w:rsidRPr="00E8164D">
        <w:rPr>
          <w:rFonts w:ascii="Times New Roman" w:hAnsi="Times New Roman"/>
          <w:sz w:val="28"/>
          <w:szCs w:val="28"/>
        </w:rPr>
        <w:t>и</w:t>
      </w:r>
      <w:r w:rsidRPr="00E8164D">
        <w:rPr>
          <w:rFonts w:ascii="Times New Roman" w:hAnsi="Times New Roman"/>
          <w:sz w:val="28"/>
          <w:szCs w:val="28"/>
        </w:rPr>
        <w:t xml:space="preserve"> территориях </w:t>
      </w:r>
      <w:r w:rsidR="00642405" w:rsidRPr="00E8164D">
        <w:rPr>
          <w:rFonts w:ascii="Times New Roman" w:hAnsi="Times New Roman"/>
          <w:sz w:val="28"/>
          <w:szCs w:val="28"/>
        </w:rPr>
        <w:t>площадью</w:t>
      </w:r>
      <w:r w:rsidRPr="00E8164D">
        <w:rPr>
          <w:rFonts w:ascii="Times New Roman" w:hAnsi="Times New Roman"/>
          <w:sz w:val="28"/>
          <w:szCs w:val="28"/>
        </w:rPr>
        <w:t xml:space="preserve"> 608 тыс</w:t>
      </w:r>
      <w:proofErr w:type="gramStart"/>
      <w:r w:rsidRPr="00E8164D">
        <w:rPr>
          <w:rFonts w:ascii="Times New Roman" w:hAnsi="Times New Roman"/>
          <w:sz w:val="28"/>
          <w:szCs w:val="28"/>
        </w:rPr>
        <w:t>.м</w:t>
      </w:r>
      <w:proofErr w:type="gramEnd"/>
      <w:r w:rsidRPr="00E8164D">
        <w:rPr>
          <w:rFonts w:ascii="Times New Roman" w:hAnsi="Times New Roman"/>
          <w:sz w:val="28"/>
          <w:szCs w:val="28"/>
          <w:vertAlign w:val="superscript"/>
        </w:rPr>
        <w:t>2</w:t>
      </w:r>
      <w:r w:rsidRPr="00E8164D">
        <w:rPr>
          <w:rFonts w:ascii="Times New Roman" w:hAnsi="Times New Roman"/>
          <w:sz w:val="28"/>
          <w:szCs w:val="28"/>
        </w:rPr>
        <w:t xml:space="preserve">, произведена обрезка </w:t>
      </w:r>
      <w:r w:rsidR="000F5EA6" w:rsidRPr="00E8164D">
        <w:rPr>
          <w:rFonts w:ascii="Times New Roman" w:hAnsi="Times New Roman"/>
          <w:sz w:val="28"/>
          <w:szCs w:val="28"/>
        </w:rPr>
        <w:t>кустарников в объеме 50 тыс.</w:t>
      </w:r>
      <w:r w:rsidR="00B65AF6" w:rsidRPr="00E8164D">
        <w:rPr>
          <w:rFonts w:ascii="Times New Roman" w:hAnsi="Times New Roman"/>
          <w:sz w:val="28"/>
          <w:szCs w:val="28"/>
        </w:rPr>
        <w:t xml:space="preserve"> </w:t>
      </w:r>
      <w:r w:rsidR="002C7DCC" w:rsidRPr="00E8164D">
        <w:rPr>
          <w:rFonts w:ascii="Times New Roman" w:hAnsi="Times New Roman"/>
          <w:sz w:val="28"/>
          <w:szCs w:val="28"/>
        </w:rPr>
        <w:t>п</w:t>
      </w:r>
      <w:r w:rsidR="000F5EA6" w:rsidRPr="00E8164D">
        <w:rPr>
          <w:rFonts w:ascii="Times New Roman" w:hAnsi="Times New Roman"/>
          <w:sz w:val="28"/>
          <w:szCs w:val="28"/>
        </w:rPr>
        <w:t>м, произведена обрезка и прореживание крон деревьев на ц</w:t>
      </w:r>
      <w:r w:rsidR="00086905" w:rsidRPr="00E8164D">
        <w:rPr>
          <w:rFonts w:ascii="Times New Roman" w:hAnsi="Times New Roman"/>
          <w:sz w:val="28"/>
          <w:szCs w:val="28"/>
        </w:rPr>
        <w:t>ентральных улицах в количестве 5</w:t>
      </w:r>
      <w:r w:rsidR="000F5EA6" w:rsidRPr="00E8164D">
        <w:rPr>
          <w:rFonts w:ascii="Times New Roman" w:hAnsi="Times New Roman"/>
          <w:sz w:val="28"/>
          <w:szCs w:val="28"/>
        </w:rPr>
        <w:t>00 шт.</w:t>
      </w:r>
      <w:r w:rsidR="000722BC" w:rsidRPr="00E8164D">
        <w:rPr>
          <w:rFonts w:ascii="Times New Roman" w:hAnsi="Times New Roman"/>
          <w:sz w:val="28"/>
          <w:szCs w:val="28"/>
        </w:rPr>
        <w:t xml:space="preserve">, убрано и вывезено на полигон 57,7 </w:t>
      </w:r>
      <w:proofErr w:type="spellStart"/>
      <w:r w:rsidR="000722BC" w:rsidRPr="00E8164D">
        <w:rPr>
          <w:rFonts w:ascii="Times New Roman" w:hAnsi="Times New Roman"/>
          <w:sz w:val="28"/>
          <w:szCs w:val="28"/>
        </w:rPr>
        <w:t>тыс.тонн</w:t>
      </w:r>
      <w:proofErr w:type="spellEnd"/>
      <w:r w:rsidR="000722BC" w:rsidRPr="00E8164D">
        <w:rPr>
          <w:rFonts w:ascii="Times New Roman" w:hAnsi="Times New Roman"/>
          <w:sz w:val="28"/>
          <w:szCs w:val="28"/>
        </w:rPr>
        <w:t xml:space="preserve"> снега;</w:t>
      </w:r>
    </w:p>
    <w:p w:rsidR="002E402C" w:rsidRPr="00E8164D" w:rsidRDefault="002E402C"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отремонтировано металлических пешеходных ограждений </w:t>
      </w:r>
      <w:r w:rsidR="0052406D" w:rsidRPr="00E8164D">
        <w:rPr>
          <w:rFonts w:ascii="Times New Roman" w:hAnsi="Times New Roman"/>
          <w:sz w:val="28"/>
          <w:szCs w:val="28"/>
        </w:rPr>
        <w:t>160пм;</w:t>
      </w:r>
    </w:p>
    <w:p w:rsidR="008822E2" w:rsidRPr="00E8164D" w:rsidRDefault="008822E2"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в рамках реализации мероприятий перечня проектов народных инициатив, выполнена закупка лакокрасочных материалов для текущего ремонта </w:t>
      </w:r>
      <w:r w:rsidR="00366418" w:rsidRPr="00E8164D">
        <w:rPr>
          <w:rFonts w:ascii="Times New Roman" w:hAnsi="Times New Roman"/>
          <w:sz w:val="28"/>
          <w:szCs w:val="28"/>
        </w:rPr>
        <w:t xml:space="preserve">металлических пешеходных </w:t>
      </w:r>
      <w:r w:rsidRPr="00E8164D">
        <w:rPr>
          <w:rFonts w:ascii="Times New Roman" w:hAnsi="Times New Roman"/>
          <w:sz w:val="28"/>
          <w:szCs w:val="28"/>
        </w:rPr>
        <w:t>ограждений дорог МКУ «Саянская дорожная служба»</w:t>
      </w:r>
      <w:r w:rsidR="00366418" w:rsidRPr="00E8164D">
        <w:rPr>
          <w:rFonts w:ascii="Times New Roman" w:hAnsi="Times New Roman"/>
          <w:sz w:val="28"/>
          <w:szCs w:val="28"/>
        </w:rPr>
        <w:t xml:space="preserve">: эмаль белая – 1000кг, грунтовка антикоррозионная – 1000кг, смывка краски (нефтяной сольвент) – 700л, растворитель </w:t>
      </w:r>
      <w:proofErr w:type="spellStart"/>
      <w:r w:rsidR="00366418" w:rsidRPr="00E8164D">
        <w:rPr>
          <w:rFonts w:ascii="Times New Roman" w:hAnsi="Times New Roman"/>
          <w:sz w:val="28"/>
          <w:szCs w:val="28"/>
        </w:rPr>
        <w:t>уайт</w:t>
      </w:r>
      <w:proofErr w:type="spellEnd"/>
      <w:r w:rsidR="00366418" w:rsidRPr="00E8164D">
        <w:rPr>
          <w:rFonts w:ascii="Times New Roman" w:hAnsi="Times New Roman"/>
          <w:sz w:val="28"/>
          <w:szCs w:val="28"/>
        </w:rPr>
        <w:t>-спирит – 900л;</w:t>
      </w:r>
    </w:p>
    <w:p w:rsidR="00366418" w:rsidRPr="00E8164D" w:rsidRDefault="002C7DCC" w:rsidP="001D5467">
      <w:pPr>
        <w:pStyle w:val="a9"/>
        <w:ind w:firstLine="567"/>
        <w:jc w:val="both"/>
        <w:rPr>
          <w:rFonts w:ascii="Times New Roman" w:hAnsi="Times New Roman"/>
          <w:sz w:val="28"/>
          <w:szCs w:val="28"/>
        </w:rPr>
      </w:pPr>
      <w:r w:rsidRPr="00E8164D">
        <w:rPr>
          <w:rFonts w:ascii="Times New Roman" w:hAnsi="Times New Roman"/>
          <w:sz w:val="28"/>
          <w:szCs w:val="28"/>
        </w:rPr>
        <w:t>- выполнена высадка</w:t>
      </w:r>
      <w:r w:rsidR="00C369AF" w:rsidRPr="00E8164D">
        <w:rPr>
          <w:rFonts w:ascii="Times New Roman" w:hAnsi="Times New Roman"/>
          <w:sz w:val="28"/>
          <w:szCs w:val="28"/>
        </w:rPr>
        <w:t xml:space="preserve"> </w:t>
      </w:r>
      <w:r w:rsidR="00306CDE" w:rsidRPr="00E8164D">
        <w:rPr>
          <w:rFonts w:ascii="Times New Roman" w:hAnsi="Times New Roman"/>
          <w:sz w:val="28"/>
          <w:szCs w:val="28"/>
        </w:rPr>
        <w:t xml:space="preserve">на </w:t>
      </w:r>
      <w:r w:rsidR="002E402C" w:rsidRPr="00E8164D">
        <w:rPr>
          <w:rFonts w:ascii="Times New Roman" w:hAnsi="Times New Roman"/>
          <w:sz w:val="28"/>
          <w:szCs w:val="28"/>
        </w:rPr>
        <w:t xml:space="preserve">87-ти </w:t>
      </w:r>
      <w:r w:rsidR="00306CDE" w:rsidRPr="00E8164D">
        <w:rPr>
          <w:rFonts w:ascii="Times New Roman" w:hAnsi="Times New Roman"/>
          <w:sz w:val="28"/>
          <w:szCs w:val="28"/>
        </w:rPr>
        <w:t xml:space="preserve">клумбах города </w:t>
      </w:r>
      <w:r w:rsidR="004D0819" w:rsidRPr="00E8164D">
        <w:rPr>
          <w:rFonts w:ascii="Times New Roman" w:hAnsi="Times New Roman"/>
          <w:sz w:val="28"/>
          <w:szCs w:val="28"/>
        </w:rPr>
        <w:t>45,7</w:t>
      </w:r>
      <w:r w:rsidR="00306CDE" w:rsidRPr="00E8164D">
        <w:rPr>
          <w:rFonts w:ascii="Times New Roman" w:hAnsi="Times New Roman"/>
          <w:sz w:val="28"/>
          <w:szCs w:val="28"/>
        </w:rPr>
        <w:t xml:space="preserve"> </w:t>
      </w:r>
      <w:r w:rsidR="00C72652" w:rsidRPr="00E8164D">
        <w:rPr>
          <w:rFonts w:ascii="Times New Roman" w:hAnsi="Times New Roman"/>
          <w:sz w:val="28"/>
          <w:szCs w:val="28"/>
        </w:rPr>
        <w:t xml:space="preserve">тыс.  </w:t>
      </w:r>
      <w:r w:rsidR="00306CDE" w:rsidRPr="00E8164D">
        <w:rPr>
          <w:rFonts w:ascii="Times New Roman" w:hAnsi="Times New Roman"/>
          <w:sz w:val="28"/>
          <w:szCs w:val="28"/>
        </w:rPr>
        <w:t>цветов</w:t>
      </w:r>
      <w:r w:rsidR="00366418" w:rsidRPr="00E8164D">
        <w:rPr>
          <w:rFonts w:ascii="Times New Roman" w:hAnsi="Times New Roman"/>
          <w:sz w:val="28"/>
          <w:szCs w:val="28"/>
        </w:rPr>
        <w:t>;</w:t>
      </w:r>
    </w:p>
    <w:p w:rsidR="007E7CB4" w:rsidRPr="00E8164D" w:rsidRDefault="00366418"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 произведено техническое присоединение электролиний уличного освещения протяженностью 323м (16 светодиодных светильников) в микрорайоне </w:t>
      </w:r>
      <w:proofErr w:type="gramStart"/>
      <w:r w:rsidRPr="00E8164D">
        <w:rPr>
          <w:rFonts w:ascii="Times New Roman" w:hAnsi="Times New Roman"/>
          <w:sz w:val="28"/>
          <w:szCs w:val="28"/>
        </w:rPr>
        <w:t>Молодежный</w:t>
      </w:r>
      <w:proofErr w:type="gramEnd"/>
      <w:r w:rsidRPr="00E8164D">
        <w:rPr>
          <w:rFonts w:ascii="Times New Roman" w:hAnsi="Times New Roman"/>
          <w:sz w:val="28"/>
          <w:szCs w:val="28"/>
        </w:rPr>
        <w:t>, в районе домов 4</w:t>
      </w:r>
      <w:r w:rsidR="00306CDE" w:rsidRPr="00E8164D">
        <w:rPr>
          <w:rFonts w:ascii="Times New Roman" w:hAnsi="Times New Roman"/>
          <w:sz w:val="28"/>
          <w:szCs w:val="28"/>
        </w:rPr>
        <w:t>.</w:t>
      </w:r>
    </w:p>
    <w:p w:rsidR="00B2180A" w:rsidRPr="00E8164D" w:rsidRDefault="00B2180A" w:rsidP="001D5467">
      <w:pPr>
        <w:pStyle w:val="a9"/>
        <w:ind w:firstLine="709"/>
        <w:jc w:val="both"/>
        <w:rPr>
          <w:rFonts w:ascii="Times New Roman" w:hAnsi="Times New Roman"/>
          <w:sz w:val="28"/>
          <w:szCs w:val="28"/>
        </w:rPr>
      </w:pPr>
    </w:p>
    <w:p w:rsidR="00C227B3" w:rsidRPr="00E8164D" w:rsidRDefault="00C0348B" w:rsidP="001D5467">
      <w:pPr>
        <w:pStyle w:val="a9"/>
        <w:ind w:firstLine="567"/>
        <w:jc w:val="both"/>
        <w:rPr>
          <w:rFonts w:ascii="Times New Roman" w:hAnsi="Times New Roman"/>
          <w:sz w:val="28"/>
          <w:szCs w:val="28"/>
        </w:rPr>
      </w:pPr>
      <w:r w:rsidRPr="00E8164D">
        <w:rPr>
          <w:rFonts w:ascii="Times New Roman" w:hAnsi="Times New Roman"/>
          <w:sz w:val="28"/>
          <w:szCs w:val="28"/>
        </w:rPr>
        <w:t xml:space="preserve">Анализ объема финансирования  </w:t>
      </w:r>
      <w:r w:rsidR="00A24BD1" w:rsidRPr="00E8164D">
        <w:rPr>
          <w:rFonts w:ascii="Times New Roman" w:hAnsi="Times New Roman"/>
          <w:sz w:val="28"/>
          <w:szCs w:val="28"/>
        </w:rPr>
        <w:t>П</w:t>
      </w:r>
      <w:r w:rsidRPr="00E8164D">
        <w:rPr>
          <w:rFonts w:ascii="Times New Roman" w:hAnsi="Times New Roman"/>
          <w:sz w:val="28"/>
          <w:szCs w:val="28"/>
        </w:rPr>
        <w:t xml:space="preserve">одпрограммы </w:t>
      </w:r>
      <w:r w:rsidR="00DF07E2" w:rsidRPr="00E8164D">
        <w:rPr>
          <w:rFonts w:ascii="Times New Roman" w:hAnsi="Times New Roman"/>
          <w:sz w:val="28"/>
          <w:szCs w:val="28"/>
        </w:rPr>
        <w:t xml:space="preserve">№3 </w:t>
      </w:r>
      <w:r w:rsidR="00DB6617" w:rsidRPr="00E8164D">
        <w:rPr>
          <w:rFonts w:ascii="Times New Roman" w:hAnsi="Times New Roman"/>
          <w:sz w:val="28"/>
          <w:szCs w:val="28"/>
        </w:rPr>
        <w:t>з</w:t>
      </w:r>
      <w:r w:rsidR="00DF07E2" w:rsidRPr="00E8164D">
        <w:rPr>
          <w:rFonts w:ascii="Times New Roman" w:hAnsi="Times New Roman"/>
          <w:sz w:val="28"/>
          <w:szCs w:val="28"/>
        </w:rPr>
        <w:t>а 202</w:t>
      </w:r>
      <w:r w:rsidR="004D0819" w:rsidRPr="00E8164D">
        <w:rPr>
          <w:rFonts w:ascii="Times New Roman" w:hAnsi="Times New Roman"/>
          <w:sz w:val="28"/>
          <w:szCs w:val="28"/>
        </w:rPr>
        <w:t>5</w:t>
      </w:r>
      <w:r w:rsidR="0066602A" w:rsidRPr="00E8164D">
        <w:rPr>
          <w:rFonts w:ascii="Times New Roman" w:hAnsi="Times New Roman"/>
          <w:sz w:val="28"/>
          <w:szCs w:val="28"/>
        </w:rPr>
        <w:t xml:space="preserve"> год</w:t>
      </w:r>
    </w:p>
    <w:p w:rsidR="00FC7596" w:rsidRPr="001D5467" w:rsidRDefault="00FC7596" w:rsidP="001D5467">
      <w:pPr>
        <w:pStyle w:val="a9"/>
        <w:ind w:firstLine="567"/>
        <w:jc w:val="both"/>
        <w:rPr>
          <w:rFonts w:ascii="Times New Roman" w:hAnsi="Times New Roman"/>
          <w:sz w:val="28"/>
          <w:szCs w:val="28"/>
        </w:rPr>
      </w:pPr>
    </w:p>
    <w:p w:rsidR="00C0348B" w:rsidRPr="001D5467" w:rsidRDefault="00C0348B" w:rsidP="001D5467">
      <w:pPr>
        <w:pStyle w:val="a9"/>
        <w:ind w:firstLine="567"/>
        <w:jc w:val="right"/>
        <w:rPr>
          <w:rFonts w:ascii="Times New Roman" w:hAnsi="Times New Roman"/>
          <w:sz w:val="28"/>
          <w:szCs w:val="28"/>
        </w:rPr>
      </w:pP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2870"/>
        <w:gridCol w:w="1843"/>
        <w:gridCol w:w="1051"/>
        <w:gridCol w:w="1051"/>
        <w:gridCol w:w="936"/>
        <w:gridCol w:w="851"/>
        <w:gridCol w:w="1214"/>
      </w:tblGrid>
      <w:tr w:rsidR="004D545C" w:rsidRPr="001D5467" w:rsidTr="003E4069">
        <w:tc>
          <w:tcPr>
            <w:tcW w:w="533" w:type="dxa"/>
            <w:vMerge w:val="restart"/>
            <w:shd w:val="clear" w:color="auto" w:fill="auto"/>
            <w:vAlign w:val="center"/>
          </w:tcPr>
          <w:p w:rsidR="00466789" w:rsidRPr="003E4069" w:rsidRDefault="00466789" w:rsidP="001D5467">
            <w:pPr>
              <w:jc w:val="center"/>
              <w:rPr>
                <w:sz w:val="24"/>
                <w:szCs w:val="24"/>
              </w:rPr>
            </w:pPr>
            <w:r w:rsidRPr="003E4069">
              <w:rPr>
                <w:sz w:val="24"/>
                <w:szCs w:val="24"/>
              </w:rPr>
              <w:lastRenderedPageBreak/>
              <w:t xml:space="preserve">№ </w:t>
            </w:r>
            <w:proofErr w:type="gramStart"/>
            <w:r w:rsidRPr="003E4069">
              <w:rPr>
                <w:sz w:val="24"/>
                <w:szCs w:val="24"/>
              </w:rPr>
              <w:t>п</w:t>
            </w:r>
            <w:proofErr w:type="gramEnd"/>
            <w:r w:rsidRPr="003E4069">
              <w:rPr>
                <w:sz w:val="24"/>
                <w:szCs w:val="24"/>
              </w:rPr>
              <w:t>/п</w:t>
            </w:r>
          </w:p>
        </w:tc>
        <w:tc>
          <w:tcPr>
            <w:tcW w:w="2870" w:type="dxa"/>
            <w:vMerge w:val="restart"/>
            <w:shd w:val="clear" w:color="auto" w:fill="auto"/>
            <w:vAlign w:val="center"/>
          </w:tcPr>
          <w:p w:rsidR="00466789" w:rsidRPr="003E4069" w:rsidRDefault="00466789" w:rsidP="001D5467">
            <w:pPr>
              <w:jc w:val="center"/>
              <w:rPr>
                <w:sz w:val="24"/>
                <w:szCs w:val="24"/>
              </w:rPr>
            </w:pPr>
            <w:r w:rsidRPr="003E4069">
              <w:rPr>
                <w:sz w:val="24"/>
                <w:szCs w:val="24"/>
              </w:rPr>
              <w:t>Наименование основных мероприятий</w:t>
            </w:r>
          </w:p>
        </w:tc>
        <w:tc>
          <w:tcPr>
            <w:tcW w:w="1843" w:type="dxa"/>
            <w:vMerge w:val="restart"/>
            <w:shd w:val="clear" w:color="auto" w:fill="auto"/>
            <w:vAlign w:val="center"/>
          </w:tcPr>
          <w:p w:rsidR="00466789" w:rsidRPr="003E4069" w:rsidRDefault="00466789" w:rsidP="001D5467">
            <w:pPr>
              <w:jc w:val="center"/>
              <w:rPr>
                <w:sz w:val="24"/>
                <w:szCs w:val="24"/>
              </w:rPr>
            </w:pPr>
            <w:r w:rsidRPr="003E4069">
              <w:rPr>
                <w:sz w:val="24"/>
                <w:szCs w:val="24"/>
              </w:rPr>
              <w:t>Источники   финансирования</w:t>
            </w:r>
          </w:p>
        </w:tc>
        <w:tc>
          <w:tcPr>
            <w:tcW w:w="2102" w:type="dxa"/>
            <w:gridSpan w:val="2"/>
            <w:shd w:val="clear" w:color="auto" w:fill="auto"/>
            <w:vAlign w:val="center"/>
          </w:tcPr>
          <w:p w:rsidR="00466789" w:rsidRPr="003E4069" w:rsidRDefault="00466789" w:rsidP="001D5467">
            <w:pPr>
              <w:jc w:val="center"/>
              <w:rPr>
                <w:sz w:val="24"/>
                <w:szCs w:val="24"/>
              </w:rPr>
            </w:pPr>
            <w:r w:rsidRPr="003E4069">
              <w:rPr>
                <w:sz w:val="24"/>
                <w:szCs w:val="24"/>
              </w:rPr>
              <w:t>Объем       финансирования,</w:t>
            </w:r>
          </w:p>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тыс. руб.</w:t>
            </w:r>
          </w:p>
        </w:tc>
        <w:tc>
          <w:tcPr>
            <w:tcW w:w="1787" w:type="dxa"/>
            <w:gridSpan w:val="2"/>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Отклонение</w:t>
            </w:r>
          </w:p>
        </w:tc>
        <w:tc>
          <w:tcPr>
            <w:tcW w:w="1214" w:type="dxa"/>
            <w:vMerge w:val="restart"/>
            <w:shd w:val="clear" w:color="auto" w:fill="auto"/>
            <w:vAlign w:val="center"/>
          </w:tcPr>
          <w:p w:rsidR="00466789" w:rsidRPr="003E4069" w:rsidRDefault="00466789" w:rsidP="001D5467">
            <w:pPr>
              <w:jc w:val="center"/>
              <w:rPr>
                <w:sz w:val="24"/>
                <w:szCs w:val="24"/>
              </w:rPr>
            </w:pPr>
            <w:r w:rsidRPr="003E4069">
              <w:rPr>
                <w:sz w:val="24"/>
                <w:szCs w:val="24"/>
              </w:rPr>
              <w:t>Пояснения по   освоению  объемов финансирования</w:t>
            </w:r>
          </w:p>
        </w:tc>
      </w:tr>
      <w:tr w:rsidR="004D545C" w:rsidRPr="001D5467" w:rsidTr="003E4069">
        <w:tc>
          <w:tcPr>
            <w:tcW w:w="533" w:type="dxa"/>
            <w:vMerge/>
            <w:shd w:val="clear" w:color="auto" w:fill="auto"/>
            <w:vAlign w:val="center"/>
          </w:tcPr>
          <w:p w:rsidR="00466789" w:rsidRPr="003E4069" w:rsidRDefault="00466789" w:rsidP="001D5467">
            <w:pPr>
              <w:jc w:val="center"/>
              <w:rPr>
                <w:sz w:val="24"/>
                <w:szCs w:val="24"/>
              </w:rPr>
            </w:pPr>
          </w:p>
        </w:tc>
        <w:tc>
          <w:tcPr>
            <w:tcW w:w="2870" w:type="dxa"/>
            <w:vMerge/>
            <w:shd w:val="clear" w:color="auto" w:fill="auto"/>
            <w:vAlign w:val="center"/>
          </w:tcPr>
          <w:p w:rsidR="00466789" w:rsidRPr="003E4069" w:rsidRDefault="00466789" w:rsidP="001D5467">
            <w:pPr>
              <w:jc w:val="center"/>
              <w:rPr>
                <w:sz w:val="24"/>
                <w:szCs w:val="24"/>
              </w:rPr>
            </w:pPr>
          </w:p>
        </w:tc>
        <w:tc>
          <w:tcPr>
            <w:tcW w:w="1843" w:type="dxa"/>
            <w:vMerge/>
            <w:shd w:val="clear" w:color="auto" w:fill="auto"/>
          </w:tcPr>
          <w:p w:rsidR="00466789" w:rsidRPr="003E4069" w:rsidRDefault="00466789" w:rsidP="001D5467">
            <w:pPr>
              <w:pStyle w:val="a9"/>
              <w:jc w:val="center"/>
              <w:rPr>
                <w:rFonts w:ascii="Times New Roman" w:hAnsi="Times New Roman"/>
                <w:sz w:val="24"/>
                <w:szCs w:val="24"/>
              </w:rPr>
            </w:pPr>
          </w:p>
        </w:tc>
        <w:tc>
          <w:tcPr>
            <w:tcW w:w="1051" w:type="dxa"/>
            <w:shd w:val="clear" w:color="auto" w:fill="auto"/>
            <w:vAlign w:val="center"/>
          </w:tcPr>
          <w:p w:rsidR="00466789" w:rsidRPr="003E4069" w:rsidRDefault="00466789" w:rsidP="001D5467">
            <w:pPr>
              <w:jc w:val="center"/>
              <w:rPr>
                <w:sz w:val="24"/>
                <w:szCs w:val="24"/>
              </w:rPr>
            </w:pPr>
            <w:r w:rsidRPr="003E4069">
              <w:rPr>
                <w:sz w:val="24"/>
                <w:szCs w:val="24"/>
              </w:rPr>
              <w:t xml:space="preserve">план </w:t>
            </w:r>
          </w:p>
        </w:tc>
        <w:tc>
          <w:tcPr>
            <w:tcW w:w="1051" w:type="dxa"/>
            <w:shd w:val="clear" w:color="auto" w:fill="auto"/>
            <w:vAlign w:val="center"/>
          </w:tcPr>
          <w:p w:rsidR="00466789" w:rsidRPr="003E4069" w:rsidRDefault="00466789" w:rsidP="001D5467">
            <w:pPr>
              <w:jc w:val="center"/>
              <w:rPr>
                <w:sz w:val="24"/>
                <w:szCs w:val="24"/>
              </w:rPr>
            </w:pPr>
            <w:r w:rsidRPr="003E4069">
              <w:rPr>
                <w:sz w:val="24"/>
                <w:szCs w:val="24"/>
              </w:rPr>
              <w:t>факт</w:t>
            </w:r>
          </w:p>
        </w:tc>
        <w:tc>
          <w:tcPr>
            <w:tcW w:w="936" w:type="dxa"/>
            <w:shd w:val="clear" w:color="auto" w:fill="auto"/>
            <w:vAlign w:val="center"/>
          </w:tcPr>
          <w:p w:rsidR="00466789" w:rsidRPr="003E4069" w:rsidRDefault="00466789" w:rsidP="001D5467">
            <w:pPr>
              <w:jc w:val="center"/>
              <w:rPr>
                <w:sz w:val="24"/>
                <w:szCs w:val="24"/>
              </w:rPr>
            </w:pPr>
            <w:r w:rsidRPr="003E4069">
              <w:rPr>
                <w:sz w:val="24"/>
                <w:szCs w:val="24"/>
              </w:rPr>
              <w:t>-/+</w:t>
            </w:r>
          </w:p>
        </w:tc>
        <w:tc>
          <w:tcPr>
            <w:tcW w:w="851" w:type="dxa"/>
            <w:shd w:val="clear" w:color="auto" w:fill="auto"/>
            <w:vAlign w:val="center"/>
          </w:tcPr>
          <w:p w:rsidR="00466789" w:rsidRPr="003E4069" w:rsidRDefault="00466789" w:rsidP="001D5467">
            <w:pPr>
              <w:jc w:val="center"/>
              <w:rPr>
                <w:sz w:val="24"/>
                <w:szCs w:val="24"/>
              </w:rPr>
            </w:pPr>
            <w:r w:rsidRPr="003E4069">
              <w:rPr>
                <w:sz w:val="24"/>
                <w:szCs w:val="24"/>
              </w:rPr>
              <w:t>%</w:t>
            </w:r>
          </w:p>
        </w:tc>
        <w:tc>
          <w:tcPr>
            <w:tcW w:w="1214" w:type="dxa"/>
            <w:vMerge/>
            <w:shd w:val="clear" w:color="auto" w:fill="auto"/>
          </w:tcPr>
          <w:p w:rsidR="00466789" w:rsidRPr="003E4069" w:rsidRDefault="00466789" w:rsidP="001D5467">
            <w:pPr>
              <w:pStyle w:val="a9"/>
              <w:jc w:val="center"/>
              <w:rPr>
                <w:rFonts w:ascii="Times New Roman" w:hAnsi="Times New Roman"/>
                <w:sz w:val="24"/>
                <w:szCs w:val="24"/>
              </w:rPr>
            </w:pPr>
          </w:p>
        </w:tc>
      </w:tr>
      <w:tr w:rsidR="004D545C" w:rsidRPr="001D5467" w:rsidTr="003E4069">
        <w:tc>
          <w:tcPr>
            <w:tcW w:w="533"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1</w:t>
            </w:r>
          </w:p>
        </w:tc>
        <w:tc>
          <w:tcPr>
            <w:tcW w:w="2870"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2</w:t>
            </w:r>
          </w:p>
        </w:tc>
        <w:tc>
          <w:tcPr>
            <w:tcW w:w="1843"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3</w:t>
            </w:r>
          </w:p>
        </w:tc>
        <w:tc>
          <w:tcPr>
            <w:tcW w:w="1051"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4</w:t>
            </w:r>
          </w:p>
        </w:tc>
        <w:tc>
          <w:tcPr>
            <w:tcW w:w="1051"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5</w:t>
            </w:r>
          </w:p>
        </w:tc>
        <w:tc>
          <w:tcPr>
            <w:tcW w:w="936"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6</w:t>
            </w:r>
          </w:p>
        </w:tc>
        <w:tc>
          <w:tcPr>
            <w:tcW w:w="851"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7</w:t>
            </w:r>
          </w:p>
        </w:tc>
        <w:tc>
          <w:tcPr>
            <w:tcW w:w="1214" w:type="dxa"/>
            <w:shd w:val="clear" w:color="auto" w:fill="auto"/>
          </w:tcPr>
          <w:p w:rsidR="00466789" w:rsidRPr="003E4069" w:rsidRDefault="00466789" w:rsidP="001D5467">
            <w:pPr>
              <w:pStyle w:val="a9"/>
              <w:jc w:val="center"/>
              <w:rPr>
                <w:rFonts w:ascii="Times New Roman" w:hAnsi="Times New Roman"/>
                <w:sz w:val="24"/>
                <w:szCs w:val="24"/>
              </w:rPr>
            </w:pPr>
            <w:r w:rsidRPr="003E4069">
              <w:rPr>
                <w:rFonts w:ascii="Times New Roman" w:hAnsi="Times New Roman"/>
                <w:sz w:val="24"/>
                <w:szCs w:val="24"/>
              </w:rPr>
              <w:t>8</w:t>
            </w:r>
          </w:p>
        </w:tc>
      </w:tr>
      <w:tr w:rsidR="00D34A69" w:rsidRPr="001D5467" w:rsidTr="003E4069">
        <w:tc>
          <w:tcPr>
            <w:tcW w:w="533" w:type="dxa"/>
            <w:vMerge w:val="restart"/>
            <w:shd w:val="clear" w:color="auto" w:fill="auto"/>
            <w:vAlign w:val="center"/>
          </w:tcPr>
          <w:p w:rsidR="00D34A69" w:rsidRPr="003E4069" w:rsidRDefault="00D34A69" w:rsidP="001D5467">
            <w:pPr>
              <w:jc w:val="center"/>
              <w:rPr>
                <w:sz w:val="24"/>
                <w:szCs w:val="24"/>
              </w:rPr>
            </w:pPr>
            <w:r w:rsidRPr="003E4069">
              <w:rPr>
                <w:sz w:val="24"/>
                <w:szCs w:val="24"/>
              </w:rPr>
              <w:t>1</w:t>
            </w:r>
            <w:r w:rsidR="00FB3ADD" w:rsidRPr="003E4069">
              <w:rPr>
                <w:sz w:val="24"/>
                <w:szCs w:val="24"/>
              </w:rPr>
              <w:t>.1-1.9</w:t>
            </w:r>
          </w:p>
        </w:tc>
        <w:tc>
          <w:tcPr>
            <w:tcW w:w="2870" w:type="dxa"/>
            <w:vMerge w:val="restart"/>
            <w:shd w:val="clear" w:color="auto" w:fill="auto"/>
          </w:tcPr>
          <w:p w:rsidR="00D34A69" w:rsidRPr="003E4069" w:rsidRDefault="00707AE4" w:rsidP="001D5467">
            <w:pPr>
              <w:rPr>
                <w:sz w:val="24"/>
                <w:szCs w:val="24"/>
              </w:rPr>
            </w:pPr>
            <w:r w:rsidRPr="003E4069">
              <w:rPr>
                <w:sz w:val="24"/>
                <w:szCs w:val="24"/>
              </w:rPr>
              <w:t>Содержание и ремонт автомобильных дорог общего пользования местного значения</w:t>
            </w: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Местный бюджет</w:t>
            </w:r>
          </w:p>
        </w:tc>
        <w:tc>
          <w:tcPr>
            <w:tcW w:w="1051" w:type="dxa"/>
            <w:shd w:val="clear" w:color="auto" w:fill="auto"/>
            <w:vAlign w:val="center"/>
          </w:tcPr>
          <w:p w:rsidR="00D34A69" w:rsidRPr="003E4069" w:rsidRDefault="00FB3ADD" w:rsidP="001D5467">
            <w:pPr>
              <w:jc w:val="center"/>
              <w:rPr>
                <w:sz w:val="24"/>
                <w:szCs w:val="24"/>
              </w:rPr>
            </w:pPr>
            <w:r w:rsidRPr="003E4069">
              <w:rPr>
                <w:sz w:val="24"/>
                <w:szCs w:val="24"/>
              </w:rPr>
              <w:t>13094</w:t>
            </w:r>
          </w:p>
        </w:tc>
        <w:tc>
          <w:tcPr>
            <w:tcW w:w="1051" w:type="dxa"/>
            <w:shd w:val="clear" w:color="auto" w:fill="auto"/>
            <w:vAlign w:val="center"/>
          </w:tcPr>
          <w:p w:rsidR="00D34A69" w:rsidRPr="003E4069" w:rsidRDefault="00FB3ADD" w:rsidP="001D5467">
            <w:pPr>
              <w:jc w:val="center"/>
              <w:rPr>
                <w:sz w:val="24"/>
                <w:szCs w:val="24"/>
              </w:rPr>
            </w:pPr>
            <w:r w:rsidRPr="003E4069">
              <w:rPr>
                <w:sz w:val="24"/>
                <w:szCs w:val="24"/>
              </w:rPr>
              <w:t>13089</w:t>
            </w:r>
          </w:p>
        </w:tc>
        <w:tc>
          <w:tcPr>
            <w:tcW w:w="936" w:type="dxa"/>
            <w:shd w:val="clear" w:color="auto" w:fill="auto"/>
            <w:vAlign w:val="center"/>
          </w:tcPr>
          <w:p w:rsidR="00D34A69" w:rsidRPr="003E4069" w:rsidRDefault="00FB3ADD" w:rsidP="001D5467">
            <w:pPr>
              <w:jc w:val="center"/>
              <w:rPr>
                <w:sz w:val="24"/>
                <w:szCs w:val="24"/>
              </w:rPr>
            </w:pPr>
            <w:r w:rsidRPr="003E4069">
              <w:rPr>
                <w:sz w:val="24"/>
                <w:szCs w:val="24"/>
              </w:rPr>
              <w:t>-5</w:t>
            </w:r>
          </w:p>
        </w:tc>
        <w:tc>
          <w:tcPr>
            <w:tcW w:w="851" w:type="dxa"/>
            <w:shd w:val="clear" w:color="auto" w:fill="auto"/>
            <w:vAlign w:val="center"/>
          </w:tcPr>
          <w:p w:rsidR="00D34A69" w:rsidRPr="003E4069" w:rsidRDefault="00FB3ADD" w:rsidP="001D5467">
            <w:pPr>
              <w:jc w:val="center"/>
              <w:rPr>
                <w:sz w:val="24"/>
                <w:szCs w:val="24"/>
              </w:rPr>
            </w:pPr>
            <w:r w:rsidRPr="003E4069">
              <w:rPr>
                <w:sz w:val="24"/>
                <w:szCs w:val="24"/>
              </w:rPr>
              <w:t>-0,04</w:t>
            </w:r>
          </w:p>
        </w:tc>
        <w:tc>
          <w:tcPr>
            <w:tcW w:w="1214" w:type="dxa"/>
            <w:vMerge w:val="restart"/>
            <w:shd w:val="clear" w:color="auto" w:fill="auto"/>
          </w:tcPr>
          <w:p w:rsidR="00D34A69" w:rsidRPr="003E4069" w:rsidRDefault="00D34A69" w:rsidP="001D5467">
            <w:pPr>
              <w:pStyle w:val="a9"/>
              <w:jc w:val="both"/>
              <w:rPr>
                <w:rFonts w:ascii="Times New Roman" w:hAnsi="Times New Roman"/>
                <w:sz w:val="24"/>
                <w:szCs w:val="24"/>
              </w:rPr>
            </w:pPr>
            <w:r w:rsidRPr="003E4069">
              <w:rPr>
                <w:rFonts w:ascii="Times New Roman" w:hAnsi="Times New Roman"/>
                <w:sz w:val="24"/>
                <w:szCs w:val="24"/>
              </w:rPr>
              <w:t>Снижение аукционной цены контрактов</w:t>
            </w:r>
          </w:p>
        </w:tc>
      </w:tr>
      <w:tr w:rsidR="00D34A69" w:rsidRPr="001D5467" w:rsidTr="003E4069">
        <w:tc>
          <w:tcPr>
            <w:tcW w:w="533" w:type="dxa"/>
            <w:vMerge/>
            <w:shd w:val="clear" w:color="auto" w:fill="auto"/>
            <w:vAlign w:val="center"/>
          </w:tcPr>
          <w:p w:rsidR="00D34A69" w:rsidRPr="003E4069" w:rsidRDefault="00D34A69" w:rsidP="001D5467">
            <w:pPr>
              <w:pStyle w:val="a9"/>
              <w:jc w:val="center"/>
              <w:rPr>
                <w:rFonts w:ascii="Times New Roman" w:hAnsi="Times New Roman"/>
                <w:sz w:val="24"/>
                <w:szCs w:val="24"/>
              </w:rPr>
            </w:pPr>
          </w:p>
        </w:tc>
        <w:tc>
          <w:tcPr>
            <w:tcW w:w="2870" w:type="dxa"/>
            <w:vMerge/>
            <w:shd w:val="clear" w:color="auto" w:fill="auto"/>
          </w:tcPr>
          <w:p w:rsidR="00D34A69" w:rsidRPr="003E4069" w:rsidRDefault="00D34A69" w:rsidP="001D5467">
            <w:pPr>
              <w:pStyle w:val="a9"/>
              <w:rPr>
                <w:rFonts w:ascii="Times New Roman" w:hAnsi="Times New Roman"/>
                <w:sz w:val="24"/>
                <w:szCs w:val="24"/>
              </w:rPr>
            </w:pP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Областной бюджет</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936"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214" w:type="dxa"/>
            <w:vMerge/>
            <w:shd w:val="clear" w:color="auto" w:fill="auto"/>
            <w:vAlign w:val="center"/>
          </w:tcPr>
          <w:p w:rsidR="00D34A69" w:rsidRPr="003E4069" w:rsidRDefault="00D34A69" w:rsidP="001D5467">
            <w:pPr>
              <w:jc w:val="center"/>
              <w:rPr>
                <w:sz w:val="24"/>
                <w:szCs w:val="24"/>
              </w:rPr>
            </w:pPr>
          </w:p>
        </w:tc>
      </w:tr>
      <w:tr w:rsidR="00D34A69" w:rsidRPr="001D5467" w:rsidTr="003E4069">
        <w:trPr>
          <w:trHeight w:val="275"/>
        </w:trPr>
        <w:tc>
          <w:tcPr>
            <w:tcW w:w="533" w:type="dxa"/>
            <w:vMerge w:val="restart"/>
            <w:shd w:val="clear" w:color="auto" w:fill="auto"/>
            <w:vAlign w:val="center"/>
          </w:tcPr>
          <w:p w:rsidR="00D34A69" w:rsidRPr="003E4069" w:rsidRDefault="00FB3ADD" w:rsidP="001D5467">
            <w:pPr>
              <w:pStyle w:val="a9"/>
              <w:jc w:val="center"/>
              <w:rPr>
                <w:rFonts w:ascii="Times New Roman" w:hAnsi="Times New Roman"/>
                <w:sz w:val="24"/>
                <w:szCs w:val="24"/>
              </w:rPr>
            </w:pPr>
            <w:r w:rsidRPr="003E4069">
              <w:rPr>
                <w:rFonts w:ascii="Times New Roman" w:hAnsi="Times New Roman"/>
                <w:sz w:val="24"/>
                <w:szCs w:val="24"/>
              </w:rPr>
              <w:t>1.10</w:t>
            </w:r>
          </w:p>
        </w:tc>
        <w:tc>
          <w:tcPr>
            <w:tcW w:w="2870" w:type="dxa"/>
            <w:vMerge w:val="restart"/>
            <w:shd w:val="clear" w:color="auto" w:fill="auto"/>
          </w:tcPr>
          <w:p w:rsidR="00D34A69" w:rsidRPr="003E4069" w:rsidRDefault="00707AE4" w:rsidP="001D5467">
            <w:pPr>
              <w:pStyle w:val="a9"/>
              <w:rPr>
                <w:rFonts w:ascii="Times New Roman" w:hAnsi="Times New Roman"/>
                <w:sz w:val="24"/>
                <w:szCs w:val="24"/>
              </w:rPr>
            </w:pPr>
            <w:r w:rsidRPr="003E4069">
              <w:rPr>
                <w:rFonts w:ascii="Times New Roman" w:hAnsi="Times New Roman"/>
                <w:sz w:val="24"/>
                <w:szCs w:val="24"/>
              </w:rPr>
              <w:t>Реализация мероприятий перечня проектов народных инициатив</w:t>
            </w:r>
            <w:r w:rsidR="00FB3ADD" w:rsidRPr="003E4069">
              <w:rPr>
                <w:rFonts w:ascii="Times New Roman" w:hAnsi="Times New Roman"/>
                <w:sz w:val="24"/>
                <w:szCs w:val="24"/>
              </w:rPr>
              <w:t xml:space="preserve"> -  Закупка лакокрасочных материалов для текущего ремонта ограждений дорог МКУ «Саянская дорожная служба» (проведение текущего ремонта собственными силами)</w:t>
            </w: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Местный бюджет</w:t>
            </w:r>
          </w:p>
        </w:tc>
        <w:tc>
          <w:tcPr>
            <w:tcW w:w="1051" w:type="dxa"/>
            <w:shd w:val="clear" w:color="auto" w:fill="auto"/>
            <w:vAlign w:val="center"/>
          </w:tcPr>
          <w:p w:rsidR="00D34A69" w:rsidRPr="003E4069" w:rsidRDefault="008A3E29" w:rsidP="001D5467">
            <w:pPr>
              <w:jc w:val="center"/>
              <w:rPr>
                <w:sz w:val="24"/>
                <w:szCs w:val="24"/>
              </w:rPr>
            </w:pPr>
            <w:r w:rsidRPr="003E4069">
              <w:rPr>
                <w:sz w:val="24"/>
                <w:szCs w:val="24"/>
              </w:rPr>
              <w:t>56</w:t>
            </w:r>
          </w:p>
        </w:tc>
        <w:tc>
          <w:tcPr>
            <w:tcW w:w="1051" w:type="dxa"/>
            <w:shd w:val="clear" w:color="auto" w:fill="auto"/>
            <w:vAlign w:val="center"/>
          </w:tcPr>
          <w:p w:rsidR="00D34A69" w:rsidRPr="003E4069" w:rsidRDefault="008A3E29" w:rsidP="001D5467">
            <w:pPr>
              <w:jc w:val="center"/>
              <w:rPr>
                <w:sz w:val="24"/>
                <w:szCs w:val="24"/>
              </w:rPr>
            </w:pPr>
            <w:r w:rsidRPr="003E4069">
              <w:rPr>
                <w:sz w:val="24"/>
                <w:szCs w:val="24"/>
              </w:rPr>
              <w:t>56</w:t>
            </w:r>
          </w:p>
        </w:tc>
        <w:tc>
          <w:tcPr>
            <w:tcW w:w="936" w:type="dxa"/>
            <w:shd w:val="clear" w:color="auto" w:fill="auto"/>
            <w:vAlign w:val="center"/>
          </w:tcPr>
          <w:p w:rsidR="00D34A69" w:rsidRPr="003E4069" w:rsidRDefault="00FB3ADD"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FB3ADD" w:rsidP="001D5467">
            <w:pPr>
              <w:jc w:val="center"/>
              <w:rPr>
                <w:sz w:val="24"/>
                <w:szCs w:val="24"/>
              </w:rPr>
            </w:pPr>
            <w:r w:rsidRPr="003E4069">
              <w:rPr>
                <w:sz w:val="24"/>
                <w:szCs w:val="24"/>
              </w:rPr>
              <w:t>0</w:t>
            </w:r>
          </w:p>
        </w:tc>
        <w:tc>
          <w:tcPr>
            <w:tcW w:w="1214" w:type="dxa"/>
            <w:vMerge w:val="restart"/>
            <w:shd w:val="clear" w:color="auto" w:fill="auto"/>
            <w:vAlign w:val="center"/>
          </w:tcPr>
          <w:p w:rsidR="00D34A69" w:rsidRPr="003E4069" w:rsidRDefault="00D34A69" w:rsidP="001D5467">
            <w:pPr>
              <w:jc w:val="center"/>
              <w:rPr>
                <w:sz w:val="24"/>
                <w:szCs w:val="24"/>
              </w:rPr>
            </w:pPr>
          </w:p>
        </w:tc>
      </w:tr>
      <w:tr w:rsidR="00D34A69" w:rsidRPr="001D5467" w:rsidTr="003E4069">
        <w:trPr>
          <w:trHeight w:val="375"/>
        </w:trPr>
        <w:tc>
          <w:tcPr>
            <w:tcW w:w="533" w:type="dxa"/>
            <w:vMerge/>
            <w:shd w:val="clear" w:color="auto" w:fill="auto"/>
            <w:vAlign w:val="center"/>
          </w:tcPr>
          <w:p w:rsidR="00D34A69" w:rsidRPr="003E4069" w:rsidRDefault="00D34A69" w:rsidP="001D5467">
            <w:pPr>
              <w:pStyle w:val="a9"/>
              <w:jc w:val="center"/>
              <w:rPr>
                <w:rFonts w:ascii="Times New Roman" w:hAnsi="Times New Roman"/>
                <w:sz w:val="24"/>
                <w:szCs w:val="24"/>
              </w:rPr>
            </w:pPr>
          </w:p>
        </w:tc>
        <w:tc>
          <w:tcPr>
            <w:tcW w:w="2870" w:type="dxa"/>
            <w:vMerge/>
            <w:shd w:val="clear" w:color="auto" w:fill="auto"/>
          </w:tcPr>
          <w:p w:rsidR="00D34A69" w:rsidRPr="003E4069" w:rsidRDefault="00D34A69" w:rsidP="001D5467">
            <w:pPr>
              <w:pStyle w:val="a9"/>
              <w:rPr>
                <w:rFonts w:ascii="Times New Roman" w:hAnsi="Times New Roman"/>
                <w:sz w:val="24"/>
                <w:szCs w:val="24"/>
              </w:rPr>
            </w:pP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Областной бюджет</w:t>
            </w:r>
          </w:p>
        </w:tc>
        <w:tc>
          <w:tcPr>
            <w:tcW w:w="1051" w:type="dxa"/>
            <w:shd w:val="clear" w:color="auto" w:fill="auto"/>
            <w:vAlign w:val="center"/>
          </w:tcPr>
          <w:p w:rsidR="00D34A69" w:rsidRPr="003E4069" w:rsidRDefault="008A3E29" w:rsidP="001D5467">
            <w:pPr>
              <w:jc w:val="center"/>
              <w:rPr>
                <w:sz w:val="24"/>
                <w:szCs w:val="24"/>
              </w:rPr>
            </w:pPr>
            <w:r w:rsidRPr="003E4069">
              <w:rPr>
                <w:sz w:val="24"/>
                <w:szCs w:val="24"/>
              </w:rPr>
              <w:t>375</w:t>
            </w:r>
          </w:p>
        </w:tc>
        <w:tc>
          <w:tcPr>
            <w:tcW w:w="1051" w:type="dxa"/>
            <w:shd w:val="clear" w:color="auto" w:fill="auto"/>
            <w:vAlign w:val="center"/>
          </w:tcPr>
          <w:p w:rsidR="00D34A69" w:rsidRPr="003E4069" w:rsidRDefault="008A3E29" w:rsidP="001D5467">
            <w:pPr>
              <w:jc w:val="center"/>
              <w:rPr>
                <w:sz w:val="24"/>
                <w:szCs w:val="24"/>
              </w:rPr>
            </w:pPr>
            <w:r w:rsidRPr="003E4069">
              <w:rPr>
                <w:sz w:val="24"/>
                <w:szCs w:val="24"/>
              </w:rPr>
              <w:t>375</w:t>
            </w:r>
          </w:p>
        </w:tc>
        <w:tc>
          <w:tcPr>
            <w:tcW w:w="936" w:type="dxa"/>
            <w:shd w:val="clear" w:color="auto" w:fill="auto"/>
            <w:vAlign w:val="center"/>
          </w:tcPr>
          <w:p w:rsidR="00D34A69" w:rsidRPr="003E4069" w:rsidRDefault="00FB3ADD"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FB3ADD" w:rsidP="001D5467">
            <w:pPr>
              <w:jc w:val="center"/>
              <w:rPr>
                <w:sz w:val="24"/>
                <w:szCs w:val="24"/>
              </w:rPr>
            </w:pPr>
            <w:r w:rsidRPr="003E4069">
              <w:rPr>
                <w:sz w:val="24"/>
                <w:szCs w:val="24"/>
              </w:rPr>
              <w:t>0</w:t>
            </w:r>
          </w:p>
        </w:tc>
        <w:tc>
          <w:tcPr>
            <w:tcW w:w="1214" w:type="dxa"/>
            <w:vMerge/>
            <w:shd w:val="clear" w:color="auto" w:fill="auto"/>
            <w:vAlign w:val="center"/>
          </w:tcPr>
          <w:p w:rsidR="00D34A69" w:rsidRPr="003E4069" w:rsidRDefault="00D34A69" w:rsidP="001D5467">
            <w:pPr>
              <w:jc w:val="center"/>
              <w:rPr>
                <w:sz w:val="24"/>
                <w:szCs w:val="24"/>
              </w:rPr>
            </w:pPr>
          </w:p>
        </w:tc>
      </w:tr>
      <w:tr w:rsidR="00D34A69" w:rsidRPr="001D5467" w:rsidTr="003E4069">
        <w:trPr>
          <w:trHeight w:val="516"/>
        </w:trPr>
        <w:tc>
          <w:tcPr>
            <w:tcW w:w="533" w:type="dxa"/>
            <w:vMerge w:val="restart"/>
            <w:shd w:val="clear" w:color="auto" w:fill="auto"/>
            <w:vAlign w:val="center"/>
          </w:tcPr>
          <w:p w:rsidR="00D34A69" w:rsidRPr="003E4069" w:rsidRDefault="00D34A69" w:rsidP="001D5467">
            <w:pPr>
              <w:jc w:val="center"/>
              <w:rPr>
                <w:sz w:val="24"/>
                <w:szCs w:val="24"/>
              </w:rPr>
            </w:pPr>
            <w:r w:rsidRPr="003E4069">
              <w:rPr>
                <w:sz w:val="24"/>
                <w:szCs w:val="24"/>
              </w:rPr>
              <w:t>5</w:t>
            </w:r>
          </w:p>
        </w:tc>
        <w:tc>
          <w:tcPr>
            <w:tcW w:w="2870" w:type="dxa"/>
            <w:vMerge w:val="restart"/>
            <w:shd w:val="clear" w:color="auto" w:fill="auto"/>
          </w:tcPr>
          <w:p w:rsidR="00D34A69" w:rsidRPr="003E4069" w:rsidRDefault="00D34A69" w:rsidP="001D5467">
            <w:pPr>
              <w:rPr>
                <w:sz w:val="24"/>
                <w:szCs w:val="24"/>
              </w:rPr>
            </w:pPr>
            <w:r w:rsidRPr="003E4069">
              <w:rPr>
                <w:sz w:val="24"/>
                <w:szCs w:val="24"/>
              </w:rPr>
              <w:t>Освещение улично-дорожной сети</w:t>
            </w: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Местный бюджет</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8796</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8796</w:t>
            </w:r>
          </w:p>
        </w:tc>
        <w:tc>
          <w:tcPr>
            <w:tcW w:w="936"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214" w:type="dxa"/>
            <w:shd w:val="clear" w:color="auto" w:fill="auto"/>
          </w:tcPr>
          <w:p w:rsidR="00D34A69" w:rsidRPr="003E4069" w:rsidRDefault="00D34A69" w:rsidP="001D5467">
            <w:pPr>
              <w:pStyle w:val="a9"/>
              <w:jc w:val="both"/>
              <w:rPr>
                <w:rFonts w:ascii="Times New Roman" w:hAnsi="Times New Roman"/>
                <w:sz w:val="24"/>
                <w:szCs w:val="24"/>
              </w:rPr>
            </w:pPr>
          </w:p>
        </w:tc>
      </w:tr>
      <w:tr w:rsidR="00D34A69" w:rsidRPr="001D5467" w:rsidTr="003E4069">
        <w:tc>
          <w:tcPr>
            <w:tcW w:w="533" w:type="dxa"/>
            <w:vMerge/>
            <w:shd w:val="clear" w:color="auto" w:fill="auto"/>
            <w:vAlign w:val="center"/>
          </w:tcPr>
          <w:p w:rsidR="00D34A69" w:rsidRPr="003E4069" w:rsidRDefault="00D34A69" w:rsidP="001D5467">
            <w:pPr>
              <w:pStyle w:val="a9"/>
              <w:jc w:val="center"/>
              <w:rPr>
                <w:rFonts w:ascii="Times New Roman" w:hAnsi="Times New Roman"/>
                <w:sz w:val="24"/>
                <w:szCs w:val="24"/>
              </w:rPr>
            </w:pPr>
          </w:p>
        </w:tc>
        <w:tc>
          <w:tcPr>
            <w:tcW w:w="2870" w:type="dxa"/>
            <w:vMerge/>
            <w:shd w:val="clear" w:color="auto" w:fill="auto"/>
          </w:tcPr>
          <w:p w:rsidR="00D34A69" w:rsidRPr="003E4069" w:rsidRDefault="00D34A69" w:rsidP="001D5467">
            <w:pPr>
              <w:pStyle w:val="a9"/>
              <w:rPr>
                <w:rFonts w:ascii="Times New Roman" w:hAnsi="Times New Roman"/>
                <w:sz w:val="24"/>
                <w:szCs w:val="24"/>
              </w:rPr>
            </w:pP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Областной бюджет</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936"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214" w:type="dxa"/>
            <w:shd w:val="clear" w:color="auto" w:fill="auto"/>
            <w:vAlign w:val="center"/>
          </w:tcPr>
          <w:p w:rsidR="00D34A69" w:rsidRPr="003E4069" w:rsidRDefault="00D34A69" w:rsidP="001D5467">
            <w:pPr>
              <w:pStyle w:val="a9"/>
              <w:jc w:val="center"/>
              <w:rPr>
                <w:rFonts w:ascii="Times New Roman" w:hAnsi="Times New Roman"/>
                <w:sz w:val="24"/>
                <w:szCs w:val="24"/>
              </w:rPr>
            </w:pPr>
          </w:p>
        </w:tc>
      </w:tr>
      <w:tr w:rsidR="00D34A69" w:rsidRPr="001D5467" w:rsidTr="003E4069">
        <w:tc>
          <w:tcPr>
            <w:tcW w:w="533" w:type="dxa"/>
            <w:vMerge w:val="restart"/>
            <w:shd w:val="clear" w:color="auto" w:fill="auto"/>
            <w:vAlign w:val="center"/>
          </w:tcPr>
          <w:p w:rsidR="00D34A69" w:rsidRPr="003E4069" w:rsidRDefault="00D34A69" w:rsidP="001D5467">
            <w:pPr>
              <w:jc w:val="center"/>
              <w:rPr>
                <w:sz w:val="24"/>
                <w:szCs w:val="24"/>
              </w:rPr>
            </w:pPr>
            <w:r w:rsidRPr="003E4069">
              <w:rPr>
                <w:sz w:val="24"/>
                <w:szCs w:val="24"/>
              </w:rPr>
              <w:t>6</w:t>
            </w:r>
          </w:p>
        </w:tc>
        <w:tc>
          <w:tcPr>
            <w:tcW w:w="2870" w:type="dxa"/>
            <w:vMerge w:val="restart"/>
            <w:shd w:val="clear" w:color="auto" w:fill="auto"/>
          </w:tcPr>
          <w:p w:rsidR="00D34A69" w:rsidRPr="003E4069" w:rsidRDefault="00D34A69" w:rsidP="001D5467">
            <w:pPr>
              <w:rPr>
                <w:sz w:val="24"/>
                <w:szCs w:val="24"/>
              </w:rPr>
            </w:pPr>
            <w:r w:rsidRPr="003E4069">
              <w:rPr>
                <w:sz w:val="24"/>
                <w:szCs w:val="24"/>
              </w:rPr>
              <w:t>Обеспечение деятельности казенного учреждения  МУ «Саянская дорожная служба»</w:t>
            </w: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Местный бюджет</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28703</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28703</w:t>
            </w:r>
          </w:p>
        </w:tc>
        <w:tc>
          <w:tcPr>
            <w:tcW w:w="936"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214" w:type="dxa"/>
            <w:shd w:val="clear" w:color="auto" w:fill="auto"/>
          </w:tcPr>
          <w:p w:rsidR="00D34A69" w:rsidRPr="003E4069" w:rsidRDefault="00D34A69" w:rsidP="001D5467">
            <w:pPr>
              <w:pStyle w:val="a9"/>
              <w:jc w:val="both"/>
              <w:rPr>
                <w:rFonts w:ascii="Times New Roman" w:hAnsi="Times New Roman"/>
                <w:sz w:val="24"/>
                <w:szCs w:val="24"/>
              </w:rPr>
            </w:pPr>
          </w:p>
        </w:tc>
      </w:tr>
      <w:tr w:rsidR="00D34A69" w:rsidRPr="001D5467" w:rsidTr="003E4069">
        <w:tc>
          <w:tcPr>
            <w:tcW w:w="533" w:type="dxa"/>
            <w:vMerge/>
            <w:shd w:val="clear" w:color="auto" w:fill="auto"/>
            <w:vAlign w:val="center"/>
          </w:tcPr>
          <w:p w:rsidR="00D34A69" w:rsidRPr="003E4069" w:rsidRDefault="00D34A69" w:rsidP="001D5467">
            <w:pPr>
              <w:pStyle w:val="a9"/>
              <w:jc w:val="center"/>
              <w:rPr>
                <w:rFonts w:ascii="Times New Roman" w:hAnsi="Times New Roman"/>
                <w:sz w:val="24"/>
                <w:szCs w:val="24"/>
              </w:rPr>
            </w:pPr>
          </w:p>
        </w:tc>
        <w:tc>
          <w:tcPr>
            <w:tcW w:w="2870" w:type="dxa"/>
            <w:vMerge/>
            <w:shd w:val="clear" w:color="auto" w:fill="auto"/>
          </w:tcPr>
          <w:p w:rsidR="00D34A69" w:rsidRPr="003E4069" w:rsidRDefault="00D34A69" w:rsidP="001D5467">
            <w:pPr>
              <w:pStyle w:val="a9"/>
              <w:rPr>
                <w:rFonts w:ascii="Times New Roman" w:hAnsi="Times New Roman"/>
                <w:sz w:val="24"/>
                <w:szCs w:val="24"/>
              </w:rPr>
            </w:pPr>
          </w:p>
        </w:tc>
        <w:tc>
          <w:tcPr>
            <w:tcW w:w="1843" w:type="dxa"/>
            <w:shd w:val="clear" w:color="auto" w:fill="auto"/>
            <w:vAlign w:val="center"/>
          </w:tcPr>
          <w:p w:rsidR="00D34A69" w:rsidRPr="003E4069" w:rsidRDefault="00D34A69" w:rsidP="001D5467">
            <w:pPr>
              <w:jc w:val="center"/>
              <w:rPr>
                <w:sz w:val="24"/>
                <w:szCs w:val="24"/>
              </w:rPr>
            </w:pPr>
            <w:r w:rsidRPr="003E4069">
              <w:rPr>
                <w:sz w:val="24"/>
                <w:szCs w:val="24"/>
              </w:rPr>
              <w:t>Областной бюджет</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0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936"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D34A69" w:rsidP="001D5467">
            <w:pPr>
              <w:jc w:val="center"/>
              <w:rPr>
                <w:sz w:val="24"/>
                <w:szCs w:val="24"/>
              </w:rPr>
            </w:pPr>
            <w:r w:rsidRPr="003E4069">
              <w:rPr>
                <w:sz w:val="24"/>
                <w:szCs w:val="24"/>
              </w:rPr>
              <w:t>0</w:t>
            </w:r>
          </w:p>
        </w:tc>
        <w:tc>
          <w:tcPr>
            <w:tcW w:w="1214" w:type="dxa"/>
            <w:shd w:val="clear" w:color="auto" w:fill="auto"/>
            <w:vAlign w:val="center"/>
          </w:tcPr>
          <w:p w:rsidR="00D34A69" w:rsidRPr="003E4069" w:rsidRDefault="00D34A69" w:rsidP="001D5467">
            <w:pPr>
              <w:pStyle w:val="a9"/>
              <w:jc w:val="center"/>
              <w:rPr>
                <w:rFonts w:ascii="Times New Roman" w:hAnsi="Times New Roman"/>
                <w:sz w:val="24"/>
                <w:szCs w:val="24"/>
              </w:rPr>
            </w:pPr>
          </w:p>
        </w:tc>
      </w:tr>
      <w:tr w:rsidR="00D34A69" w:rsidRPr="001D5467" w:rsidTr="003E4069">
        <w:tc>
          <w:tcPr>
            <w:tcW w:w="5246" w:type="dxa"/>
            <w:gridSpan w:val="3"/>
            <w:shd w:val="clear" w:color="auto" w:fill="auto"/>
            <w:vAlign w:val="center"/>
          </w:tcPr>
          <w:p w:rsidR="00D34A69" w:rsidRPr="003E4069" w:rsidRDefault="00D34A69" w:rsidP="001D5467">
            <w:pPr>
              <w:jc w:val="center"/>
              <w:rPr>
                <w:sz w:val="24"/>
                <w:szCs w:val="24"/>
              </w:rPr>
            </w:pPr>
            <w:r w:rsidRPr="003E4069">
              <w:rPr>
                <w:sz w:val="24"/>
                <w:szCs w:val="24"/>
              </w:rPr>
              <w:t>Итого по подпрограмме 3, в том числе:</w:t>
            </w:r>
          </w:p>
        </w:tc>
        <w:tc>
          <w:tcPr>
            <w:tcW w:w="1051" w:type="dxa"/>
            <w:shd w:val="clear" w:color="auto" w:fill="auto"/>
          </w:tcPr>
          <w:p w:rsidR="00D34A69" w:rsidRPr="003E4069" w:rsidRDefault="0032538C" w:rsidP="001D5467">
            <w:pPr>
              <w:jc w:val="center"/>
              <w:rPr>
                <w:sz w:val="24"/>
                <w:szCs w:val="24"/>
              </w:rPr>
            </w:pPr>
            <w:r w:rsidRPr="003E4069">
              <w:rPr>
                <w:sz w:val="24"/>
                <w:szCs w:val="24"/>
              </w:rPr>
              <w:t>51024</w:t>
            </w:r>
          </w:p>
        </w:tc>
        <w:tc>
          <w:tcPr>
            <w:tcW w:w="1051" w:type="dxa"/>
            <w:shd w:val="clear" w:color="auto" w:fill="auto"/>
          </w:tcPr>
          <w:p w:rsidR="00D34A69" w:rsidRPr="003E4069" w:rsidRDefault="0032538C" w:rsidP="001D5467">
            <w:pPr>
              <w:jc w:val="center"/>
              <w:rPr>
                <w:sz w:val="24"/>
                <w:szCs w:val="24"/>
              </w:rPr>
            </w:pPr>
            <w:r w:rsidRPr="003E4069">
              <w:rPr>
                <w:sz w:val="24"/>
                <w:szCs w:val="24"/>
              </w:rPr>
              <w:t>51019</w:t>
            </w:r>
          </w:p>
        </w:tc>
        <w:tc>
          <w:tcPr>
            <w:tcW w:w="936" w:type="dxa"/>
            <w:shd w:val="clear" w:color="auto" w:fill="auto"/>
            <w:vAlign w:val="center"/>
          </w:tcPr>
          <w:p w:rsidR="00D34A69" w:rsidRPr="003E4069" w:rsidRDefault="0032538C" w:rsidP="001D5467">
            <w:pPr>
              <w:jc w:val="center"/>
              <w:rPr>
                <w:sz w:val="24"/>
                <w:szCs w:val="24"/>
              </w:rPr>
            </w:pPr>
            <w:r w:rsidRPr="003E4069">
              <w:rPr>
                <w:sz w:val="24"/>
                <w:szCs w:val="24"/>
              </w:rPr>
              <w:t>-5</w:t>
            </w:r>
          </w:p>
        </w:tc>
        <w:tc>
          <w:tcPr>
            <w:tcW w:w="851" w:type="dxa"/>
            <w:shd w:val="clear" w:color="auto" w:fill="auto"/>
            <w:vAlign w:val="center"/>
          </w:tcPr>
          <w:p w:rsidR="00D34A69" w:rsidRPr="003E4069" w:rsidRDefault="0032538C" w:rsidP="001D5467">
            <w:pPr>
              <w:jc w:val="center"/>
              <w:rPr>
                <w:sz w:val="24"/>
                <w:szCs w:val="24"/>
              </w:rPr>
            </w:pPr>
            <w:r w:rsidRPr="003E4069">
              <w:rPr>
                <w:sz w:val="24"/>
                <w:szCs w:val="24"/>
              </w:rPr>
              <w:t>-0,01</w:t>
            </w:r>
          </w:p>
        </w:tc>
        <w:tc>
          <w:tcPr>
            <w:tcW w:w="1214" w:type="dxa"/>
            <w:shd w:val="clear" w:color="auto" w:fill="auto"/>
            <w:vAlign w:val="center"/>
          </w:tcPr>
          <w:p w:rsidR="00D34A69" w:rsidRPr="003E4069" w:rsidRDefault="00D34A69" w:rsidP="001D5467">
            <w:pPr>
              <w:pStyle w:val="a9"/>
              <w:jc w:val="center"/>
              <w:rPr>
                <w:rFonts w:ascii="Times New Roman" w:hAnsi="Times New Roman"/>
                <w:sz w:val="24"/>
                <w:szCs w:val="24"/>
              </w:rPr>
            </w:pPr>
          </w:p>
        </w:tc>
      </w:tr>
      <w:tr w:rsidR="00D34A69" w:rsidRPr="001D5467" w:rsidTr="003E4069">
        <w:tc>
          <w:tcPr>
            <w:tcW w:w="5246" w:type="dxa"/>
            <w:gridSpan w:val="3"/>
            <w:shd w:val="clear" w:color="auto" w:fill="auto"/>
            <w:vAlign w:val="center"/>
          </w:tcPr>
          <w:p w:rsidR="00D34A69" w:rsidRPr="003E4069" w:rsidRDefault="00D34A69" w:rsidP="001D5467">
            <w:pPr>
              <w:jc w:val="center"/>
              <w:rPr>
                <w:sz w:val="24"/>
                <w:szCs w:val="24"/>
              </w:rPr>
            </w:pPr>
            <w:r w:rsidRPr="003E4069">
              <w:rPr>
                <w:sz w:val="24"/>
                <w:szCs w:val="24"/>
              </w:rPr>
              <w:t>местный бюджет</w:t>
            </w:r>
          </w:p>
        </w:tc>
        <w:tc>
          <w:tcPr>
            <w:tcW w:w="1051" w:type="dxa"/>
            <w:shd w:val="clear" w:color="auto" w:fill="auto"/>
          </w:tcPr>
          <w:p w:rsidR="00D34A69" w:rsidRPr="003E4069" w:rsidRDefault="008A3E29" w:rsidP="001D5467">
            <w:pPr>
              <w:jc w:val="center"/>
              <w:rPr>
                <w:sz w:val="24"/>
                <w:szCs w:val="24"/>
              </w:rPr>
            </w:pPr>
            <w:r w:rsidRPr="003E4069">
              <w:rPr>
                <w:sz w:val="24"/>
                <w:szCs w:val="24"/>
              </w:rPr>
              <w:t>50649</w:t>
            </w:r>
          </w:p>
        </w:tc>
        <w:tc>
          <w:tcPr>
            <w:tcW w:w="1051" w:type="dxa"/>
            <w:shd w:val="clear" w:color="auto" w:fill="auto"/>
          </w:tcPr>
          <w:p w:rsidR="00D34A69" w:rsidRPr="003E4069" w:rsidRDefault="008A3E29" w:rsidP="001D5467">
            <w:pPr>
              <w:jc w:val="center"/>
              <w:rPr>
                <w:sz w:val="24"/>
                <w:szCs w:val="24"/>
              </w:rPr>
            </w:pPr>
            <w:r w:rsidRPr="003E4069">
              <w:rPr>
                <w:sz w:val="24"/>
                <w:szCs w:val="24"/>
              </w:rPr>
              <w:t>50644</w:t>
            </w:r>
          </w:p>
        </w:tc>
        <w:tc>
          <w:tcPr>
            <w:tcW w:w="936" w:type="dxa"/>
            <w:shd w:val="clear" w:color="auto" w:fill="auto"/>
            <w:vAlign w:val="center"/>
          </w:tcPr>
          <w:p w:rsidR="00D34A69" w:rsidRPr="003E4069" w:rsidRDefault="0032538C" w:rsidP="001D5467">
            <w:pPr>
              <w:jc w:val="center"/>
              <w:rPr>
                <w:sz w:val="24"/>
                <w:szCs w:val="24"/>
              </w:rPr>
            </w:pPr>
            <w:r w:rsidRPr="003E4069">
              <w:rPr>
                <w:sz w:val="24"/>
                <w:szCs w:val="24"/>
              </w:rPr>
              <w:t>-5</w:t>
            </w:r>
          </w:p>
        </w:tc>
        <w:tc>
          <w:tcPr>
            <w:tcW w:w="851" w:type="dxa"/>
            <w:shd w:val="clear" w:color="auto" w:fill="auto"/>
            <w:vAlign w:val="center"/>
          </w:tcPr>
          <w:p w:rsidR="00D34A69" w:rsidRPr="003E4069" w:rsidRDefault="0032538C" w:rsidP="001D5467">
            <w:pPr>
              <w:jc w:val="center"/>
              <w:rPr>
                <w:sz w:val="24"/>
                <w:szCs w:val="24"/>
              </w:rPr>
            </w:pPr>
            <w:r w:rsidRPr="003E4069">
              <w:rPr>
                <w:sz w:val="24"/>
                <w:szCs w:val="24"/>
              </w:rPr>
              <w:t>-0,01</w:t>
            </w:r>
          </w:p>
        </w:tc>
        <w:tc>
          <w:tcPr>
            <w:tcW w:w="1214" w:type="dxa"/>
            <w:shd w:val="clear" w:color="auto" w:fill="auto"/>
            <w:vAlign w:val="center"/>
          </w:tcPr>
          <w:p w:rsidR="00D34A69" w:rsidRPr="003E4069" w:rsidRDefault="00D34A69" w:rsidP="001D5467">
            <w:pPr>
              <w:pStyle w:val="a9"/>
              <w:jc w:val="center"/>
              <w:rPr>
                <w:rFonts w:ascii="Times New Roman" w:hAnsi="Times New Roman"/>
                <w:sz w:val="24"/>
                <w:szCs w:val="24"/>
              </w:rPr>
            </w:pPr>
          </w:p>
        </w:tc>
      </w:tr>
      <w:tr w:rsidR="00D34A69" w:rsidRPr="001D5467" w:rsidTr="003E4069">
        <w:tc>
          <w:tcPr>
            <w:tcW w:w="5246" w:type="dxa"/>
            <w:gridSpan w:val="3"/>
            <w:shd w:val="clear" w:color="auto" w:fill="auto"/>
            <w:vAlign w:val="center"/>
          </w:tcPr>
          <w:p w:rsidR="00D34A69" w:rsidRPr="003E4069" w:rsidRDefault="00D34A69" w:rsidP="001D5467">
            <w:pPr>
              <w:jc w:val="center"/>
              <w:rPr>
                <w:sz w:val="24"/>
                <w:szCs w:val="24"/>
              </w:rPr>
            </w:pPr>
            <w:r w:rsidRPr="003E4069">
              <w:rPr>
                <w:sz w:val="24"/>
                <w:szCs w:val="24"/>
              </w:rPr>
              <w:t>областной бюджет</w:t>
            </w:r>
          </w:p>
        </w:tc>
        <w:tc>
          <w:tcPr>
            <w:tcW w:w="1051" w:type="dxa"/>
            <w:shd w:val="clear" w:color="auto" w:fill="auto"/>
          </w:tcPr>
          <w:p w:rsidR="00D34A69" w:rsidRPr="003E4069" w:rsidRDefault="008A3E29" w:rsidP="001D5467">
            <w:pPr>
              <w:jc w:val="center"/>
              <w:rPr>
                <w:sz w:val="24"/>
                <w:szCs w:val="24"/>
              </w:rPr>
            </w:pPr>
            <w:r w:rsidRPr="003E4069">
              <w:rPr>
                <w:sz w:val="24"/>
                <w:szCs w:val="24"/>
              </w:rPr>
              <w:t>375</w:t>
            </w:r>
          </w:p>
        </w:tc>
        <w:tc>
          <w:tcPr>
            <w:tcW w:w="1051" w:type="dxa"/>
            <w:shd w:val="clear" w:color="auto" w:fill="auto"/>
          </w:tcPr>
          <w:p w:rsidR="00D34A69" w:rsidRPr="003E4069" w:rsidRDefault="008A3E29" w:rsidP="001D5467">
            <w:pPr>
              <w:jc w:val="center"/>
              <w:rPr>
                <w:sz w:val="24"/>
                <w:szCs w:val="24"/>
              </w:rPr>
            </w:pPr>
            <w:r w:rsidRPr="003E4069">
              <w:rPr>
                <w:sz w:val="24"/>
                <w:szCs w:val="24"/>
              </w:rPr>
              <w:t>375</w:t>
            </w:r>
          </w:p>
        </w:tc>
        <w:tc>
          <w:tcPr>
            <w:tcW w:w="936" w:type="dxa"/>
            <w:shd w:val="clear" w:color="auto" w:fill="auto"/>
            <w:vAlign w:val="center"/>
          </w:tcPr>
          <w:p w:rsidR="00D34A69" w:rsidRPr="003E4069" w:rsidRDefault="0032538C" w:rsidP="001D5467">
            <w:pPr>
              <w:jc w:val="center"/>
              <w:rPr>
                <w:sz w:val="24"/>
                <w:szCs w:val="24"/>
              </w:rPr>
            </w:pPr>
            <w:r w:rsidRPr="003E4069">
              <w:rPr>
                <w:sz w:val="24"/>
                <w:szCs w:val="24"/>
              </w:rPr>
              <w:t>0</w:t>
            </w:r>
          </w:p>
        </w:tc>
        <w:tc>
          <w:tcPr>
            <w:tcW w:w="851" w:type="dxa"/>
            <w:shd w:val="clear" w:color="auto" w:fill="auto"/>
            <w:vAlign w:val="center"/>
          </w:tcPr>
          <w:p w:rsidR="00D34A69" w:rsidRPr="003E4069" w:rsidRDefault="0032538C" w:rsidP="001D5467">
            <w:pPr>
              <w:jc w:val="center"/>
              <w:rPr>
                <w:sz w:val="24"/>
                <w:szCs w:val="24"/>
              </w:rPr>
            </w:pPr>
            <w:r w:rsidRPr="003E4069">
              <w:rPr>
                <w:sz w:val="24"/>
                <w:szCs w:val="24"/>
              </w:rPr>
              <w:t>0</w:t>
            </w:r>
          </w:p>
        </w:tc>
        <w:tc>
          <w:tcPr>
            <w:tcW w:w="1214" w:type="dxa"/>
            <w:shd w:val="clear" w:color="auto" w:fill="auto"/>
            <w:vAlign w:val="center"/>
          </w:tcPr>
          <w:p w:rsidR="00D34A69" w:rsidRPr="003E4069" w:rsidRDefault="00D34A69" w:rsidP="001D5467">
            <w:pPr>
              <w:pStyle w:val="a9"/>
              <w:jc w:val="center"/>
              <w:rPr>
                <w:rFonts w:ascii="Times New Roman" w:hAnsi="Times New Roman"/>
                <w:sz w:val="24"/>
                <w:szCs w:val="24"/>
              </w:rPr>
            </w:pPr>
          </w:p>
        </w:tc>
      </w:tr>
    </w:tbl>
    <w:p w:rsidR="000F3E2B" w:rsidRPr="001D5467" w:rsidRDefault="000F3E2B" w:rsidP="001D5467">
      <w:pPr>
        <w:widowControl w:val="0"/>
        <w:autoSpaceDE w:val="0"/>
        <w:autoSpaceDN w:val="0"/>
        <w:adjustRightInd w:val="0"/>
        <w:ind w:left="786"/>
        <w:jc w:val="center"/>
        <w:rPr>
          <w:sz w:val="22"/>
          <w:szCs w:val="22"/>
        </w:rPr>
      </w:pPr>
    </w:p>
    <w:p w:rsidR="008E73AD" w:rsidRPr="001D5467" w:rsidRDefault="008E73AD" w:rsidP="001D5467">
      <w:pPr>
        <w:pStyle w:val="a9"/>
        <w:ind w:firstLine="567"/>
        <w:jc w:val="both"/>
        <w:rPr>
          <w:rFonts w:ascii="Times New Roman" w:hAnsi="Times New Roman"/>
          <w:sz w:val="28"/>
          <w:szCs w:val="28"/>
        </w:rPr>
      </w:pPr>
      <w:r w:rsidRPr="001D5467">
        <w:rPr>
          <w:rFonts w:ascii="Times New Roman" w:hAnsi="Times New Roman"/>
          <w:sz w:val="28"/>
          <w:szCs w:val="28"/>
        </w:rPr>
        <w:t>Анализ объема финансирования  Подпрограммы №3 за 2020-2025 годы</w:t>
      </w:r>
    </w:p>
    <w:p w:rsidR="00FC0016" w:rsidRPr="001D5467" w:rsidRDefault="00FC0016" w:rsidP="001D5467">
      <w:pPr>
        <w:ind w:firstLine="567"/>
        <w:jc w:val="both"/>
        <w:rPr>
          <w:b/>
          <w:sz w:val="28"/>
          <w:szCs w:val="28"/>
        </w:rPr>
      </w:pP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2870"/>
        <w:gridCol w:w="1843"/>
        <w:gridCol w:w="1051"/>
        <w:gridCol w:w="1051"/>
        <w:gridCol w:w="936"/>
        <w:gridCol w:w="851"/>
        <w:gridCol w:w="1214"/>
      </w:tblGrid>
      <w:tr w:rsidR="008E73AD" w:rsidRPr="003E4069" w:rsidTr="003E4069">
        <w:tc>
          <w:tcPr>
            <w:tcW w:w="533" w:type="dxa"/>
            <w:vMerge w:val="restart"/>
            <w:shd w:val="clear" w:color="auto" w:fill="auto"/>
            <w:vAlign w:val="center"/>
          </w:tcPr>
          <w:p w:rsidR="008E73AD" w:rsidRPr="003E4069" w:rsidRDefault="008E73AD" w:rsidP="001D5467">
            <w:pPr>
              <w:jc w:val="center"/>
              <w:rPr>
                <w:sz w:val="24"/>
                <w:szCs w:val="24"/>
              </w:rPr>
            </w:pPr>
            <w:r w:rsidRPr="003E4069">
              <w:rPr>
                <w:sz w:val="24"/>
                <w:szCs w:val="24"/>
              </w:rPr>
              <w:t xml:space="preserve">№ </w:t>
            </w:r>
            <w:proofErr w:type="gramStart"/>
            <w:r w:rsidRPr="003E4069">
              <w:rPr>
                <w:sz w:val="24"/>
                <w:szCs w:val="24"/>
              </w:rPr>
              <w:t>п</w:t>
            </w:r>
            <w:proofErr w:type="gramEnd"/>
            <w:r w:rsidRPr="003E4069">
              <w:rPr>
                <w:sz w:val="24"/>
                <w:szCs w:val="24"/>
              </w:rPr>
              <w:t>/п</w:t>
            </w:r>
          </w:p>
        </w:tc>
        <w:tc>
          <w:tcPr>
            <w:tcW w:w="2870" w:type="dxa"/>
            <w:vMerge w:val="restart"/>
            <w:shd w:val="clear" w:color="auto" w:fill="auto"/>
            <w:vAlign w:val="center"/>
          </w:tcPr>
          <w:p w:rsidR="008E73AD" w:rsidRPr="003E4069" w:rsidRDefault="008E73AD" w:rsidP="001D5467">
            <w:pPr>
              <w:jc w:val="center"/>
              <w:rPr>
                <w:sz w:val="24"/>
                <w:szCs w:val="24"/>
              </w:rPr>
            </w:pPr>
            <w:r w:rsidRPr="003E4069">
              <w:rPr>
                <w:sz w:val="24"/>
                <w:szCs w:val="24"/>
              </w:rPr>
              <w:t>Наименование основных мероприятий</w:t>
            </w:r>
          </w:p>
        </w:tc>
        <w:tc>
          <w:tcPr>
            <w:tcW w:w="1843" w:type="dxa"/>
            <w:vMerge w:val="restart"/>
            <w:shd w:val="clear" w:color="auto" w:fill="auto"/>
            <w:vAlign w:val="center"/>
          </w:tcPr>
          <w:p w:rsidR="008E73AD" w:rsidRPr="003E4069" w:rsidRDefault="008E73AD" w:rsidP="001D5467">
            <w:pPr>
              <w:jc w:val="center"/>
              <w:rPr>
                <w:sz w:val="24"/>
                <w:szCs w:val="24"/>
              </w:rPr>
            </w:pPr>
            <w:r w:rsidRPr="003E4069">
              <w:rPr>
                <w:sz w:val="24"/>
                <w:szCs w:val="24"/>
              </w:rPr>
              <w:t>Источники   финансирования</w:t>
            </w:r>
          </w:p>
        </w:tc>
        <w:tc>
          <w:tcPr>
            <w:tcW w:w="2102" w:type="dxa"/>
            <w:gridSpan w:val="2"/>
            <w:shd w:val="clear" w:color="auto" w:fill="auto"/>
            <w:vAlign w:val="center"/>
          </w:tcPr>
          <w:p w:rsidR="008E73AD" w:rsidRPr="003E4069" w:rsidRDefault="008E73AD" w:rsidP="001D5467">
            <w:pPr>
              <w:jc w:val="center"/>
              <w:rPr>
                <w:sz w:val="24"/>
                <w:szCs w:val="24"/>
              </w:rPr>
            </w:pPr>
            <w:r w:rsidRPr="003E4069">
              <w:rPr>
                <w:sz w:val="24"/>
                <w:szCs w:val="24"/>
              </w:rPr>
              <w:t>Объем       финансирования,</w:t>
            </w:r>
          </w:p>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тыс. руб.</w:t>
            </w:r>
          </w:p>
        </w:tc>
        <w:tc>
          <w:tcPr>
            <w:tcW w:w="1787" w:type="dxa"/>
            <w:gridSpan w:val="2"/>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Отклонение</w:t>
            </w:r>
          </w:p>
        </w:tc>
        <w:tc>
          <w:tcPr>
            <w:tcW w:w="1214" w:type="dxa"/>
            <w:vMerge w:val="restart"/>
            <w:shd w:val="clear" w:color="auto" w:fill="auto"/>
            <w:vAlign w:val="center"/>
          </w:tcPr>
          <w:p w:rsidR="008E73AD" w:rsidRPr="003E4069" w:rsidRDefault="008E73AD" w:rsidP="001D5467">
            <w:pPr>
              <w:jc w:val="center"/>
              <w:rPr>
                <w:sz w:val="24"/>
                <w:szCs w:val="24"/>
              </w:rPr>
            </w:pPr>
            <w:r w:rsidRPr="003E4069">
              <w:rPr>
                <w:sz w:val="24"/>
                <w:szCs w:val="24"/>
              </w:rPr>
              <w:t>Пояснения по   освоению  объемов финансирования</w:t>
            </w:r>
          </w:p>
        </w:tc>
      </w:tr>
      <w:tr w:rsidR="008E73AD" w:rsidRPr="003E4069" w:rsidTr="003E4069">
        <w:tc>
          <w:tcPr>
            <w:tcW w:w="533" w:type="dxa"/>
            <w:vMerge/>
            <w:shd w:val="clear" w:color="auto" w:fill="auto"/>
            <w:vAlign w:val="center"/>
          </w:tcPr>
          <w:p w:rsidR="008E73AD" w:rsidRPr="003E4069" w:rsidRDefault="008E73AD" w:rsidP="001D5467">
            <w:pPr>
              <w:jc w:val="center"/>
              <w:rPr>
                <w:sz w:val="24"/>
                <w:szCs w:val="24"/>
              </w:rPr>
            </w:pPr>
          </w:p>
        </w:tc>
        <w:tc>
          <w:tcPr>
            <w:tcW w:w="2870" w:type="dxa"/>
            <w:vMerge/>
            <w:shd w:val="clear" w:color="auto" w:fill="auto"/>
            <w:vAlign w:val="center"/>
          </w:tcPr>
          <w:p w:rsidR="008E73AD" w:rsidRPr="003E4069" w:rsidRDefault="008E73AD" w:rsidP="001D5467">
            <w:pPr>
              <w:jc w:val="center"/>
              <w:rPr>
                <w:sz w:val="24"/>
                <w:szCs w:val="24"/>
              </w:rPr>
            </w:pPr>
          </w:p>
        </w:tc>
        <w:tc>
          <w:tcPr>
            <w:tcW w:w="1843" w:type="dxa"/>
            <w:vMerge/>
            <w:shd w:val="clear" w:color="auto" w:fill="auto"/>
          </w:tcPr>
          <w:p w:rsidR="008E73AD" w:rsidRPr="003E4069" w:rsidRDefault="008E73AD" w:rsidP="001D5467">
            <w:pPr>
              <w:pStyle w:val="a9"/>
              <w:jc w:val="center"/>
              <w:rPr>
                <w:rFonts w:ascii="Times New Roman" w:hAnsi="Times New Roman"/>
                <w:sz w:val="24"/>
                <w:szCs w:val="24"/>
              </w:rPr>
            </w:pPr>
          </w:p>
        </w:tc>
        <w:tc>
          <w:tcPr>
            <w:tcW w:w="1051" w:type="dxa"/>
            <w:shd w:val="clear" w:color="auto" w:fill="auto"/>
            <w:vAlign w:val="center"/>
          </w:tcPr>
          <w:p w:rsidR="008E73AD" w:rsidRPr="003E4069" w:rsidRDefault="008E73AD" w:rsidP="001D5467">
            <w:pPr>
              <w:jc w:val="center"/>
              <w:rPr>
                <w:sz w:val="24"/>
                <w:szCs w:val="24"/>
              </w:rPr>
            </w:pPr>
            <w:r w:rsidRPr="003E4069">
              <w:rPr>
                <w:sz w:val="24"/>
                <w:szCs w:val="24"/>
              </w:rPr>
              <w:t xml:space="preserve">план </w:t>
            </w:r>
          </w:p>
        </w:tc>
        <w:tc>
          <w:tcPr>
            <w:tcW w:w="1051" w:type="dxa"/>
            <w:shd w:val="clear" w:color="auto" w:fill="auto"/>
            <w:vAlign w:val="center"/>
          </w:tcPr>
          <w:p w:rsidR="008E73AD" w:rsidRPr="003E4069" w:rsidRDefault="008E73AD" w:rsidP="001D5467">
            <w:pPr>
              <w:jc w:val="center"/>
              <w:rPr>
                <w:sz w:val="24"/>
                <w:szCs w:val="24"/>
              </w:rPr>
            </w:pPr>
            <w:r w:rsidRPr="003E4069">
              <w:rPr>
                <w:sz w:val="24"/>
                <w:szCs w:val="24"/>
              </w:rPr>
              <w:t>факт</w:t>
            </w:r>
          </w:p>
        </w:tc>
        <w:tc>
          <w:tcPr>
            <w:tcW w:w="936" w:type="dxa"/>
            <w:shd w:val="clear" w:color="auto" w:fill="auto"/>
            <w:vAlign w:val="center"/>
          </w:tcPr>
          <w:p w:rsidR="008E73AD" w:rsidRPr="003E4069" w:rsidRDefault="008E73AD" w:rsidP="001D5467">
            <w:pPr>
              <w:jc w:val="center"/>
              <w:rPr>
                <w:sz w:val="24"/>
                <w:szCs w:val="24"/>
              </w:rPr>
            </w:pPr>
            <w:r w:rsidRPr="003E4069">
              <w:rPr>
                <w:sz w:val="24"/>
                <w:szCs w:val="24"/>
              </w:rPr>
              <w:t>-/+</w:t>
            </w:r>
          </w:p>
        </w:tc>
        <w:tc>
          <w:tcPr>
            <w:tcW w:w="851" w:type="dxa"/>
            <w:shd w:val="clear" w:color="auto" w:fill="auto"/>
            <w:vAlign w:val="center"/>
          </w:tcPr>
          <w:p w:rsidR="008E73AD" w:rsidRPr="003E4069" w:rsidRDefault="008E73AD" w:rsidP="001D5467">
            <w:pPr>
              <w:jc w:val="center"/>
              <w:rPr>
                <w:sz w:val="24"/>
                <w:szCs w:val="24"/>
              </w:rPr>
            </w:pPr>
            <w:r w:rsidRPr="003E4069">
              <w:rPr>
                <w:sz w:val="24"/>
                <w:szCs w:val="24"/>
              </w:rPr>
              <w:t>%</w:t>
            </w:r>
          </w:p>
        </w:tc>
        <w:tc>
          <w:tcPr>
            <w:tcW w:w="1214" w:type="dxa"/>
            <w:vMerge/>
            <w:shd w:val="clear" w:color="auto" w:fill="auto"/>
          </w:tcPr>
          <w:p w:rsidR="008E73AD" w:rsidRPr="003E4069" w:rsidRDefault="008E73AD" w:rsidP="001D5467">
            <w:pPr>
              <w:pStyle w:val="a9"/>
              <w:jc w:val="center"/>
              <w:rPr>
                <w:rFonts w:ascii="Times New Roman" w:hAnsi="Times New Roman"/>
                <w:sz w:val="24"/>
                <w:szCs w:val="24"/>
              </w:rPr>
            </w:pPr>
          </w:p>
        </w:tc>
      </w:tr>
      <w:tr w:rsidR="008E73AD" w:rsidRPr="003E4069" w:rsidTr="003E4069">
        <w:tc>
          <w:tcPr>
            <w:tcW w:w="533"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1</w:t>
            </w:r>
          </w:p>
        </w:tc>
        <w:tc>
          <w:tcPr>
            <w:tcW w:w="2870"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2</w:t>
            </w:r>
          </w:p>
        </w:tc>
        <w:tc>
          <w:tcPr>
            <w:tcW w:w="1843"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3</w:t>
            </w:r>
          </w:p>
        </w:tc>
        <w:tc>
          <w:tcPr>
            <w:tcW w:w="1051"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4</w:t>
            </w:r>
          </w:p>
        </w:tc>
        <w:tc>
          <w:tcPr>
            <w:tcW w:w="1051"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5</w:t>
            </w:r>
          </w:p>
        </w:tc>
        <w:tc>
          <w:tcPr>
            <w:tcW w:w="936"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6</w:t>
            </w:r>
          </w:p>
        </w:tc>
        <w:tc>
          <w:tcPr>
            <w:tcW w:w="851"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7</w:t>
            </w:r>
          </w:p>
        </w:tc>
        <w:tc>
          <w:tcPr>
            <w:tcW w:w="1214" w:type="dxa"/>
            <w:shd w:val="clear" w:color="auto" w:fill="auto"/>
          </w:tcPr>
          <w:p w:rsidR="008E73AD" w:rsidRPr="003E4069" w:rsidRDefault="008E73AD" w:rsidP="001D5467">
            <w:pPr>
              <w:pStyle w:val="a9"/>
              <w:jc w:val="center"/>
              <w:rPr>
                <w:rFonts w:ascii="Times New Roman" w:hAnsi="Times New Roman"/>
                <w:sz w:val="24"/>
                <w:szCs w:val="24"/>
              </w:rPr>
            </w:pPr>
            <w:r w:rsidRPr="003E4069">
              <w:rPr>
                <w:rFonts w:ascii="Times New Roman" w:hAnsi="Times New Roman"/>
                <w:sz w:val="24"/>
                <w:szCs w:val="24"/>
              </w:rPr>
              <w:t>8</w:t>
            </w:r>
          </w:p>
        </w:tc>
      </w:tr>
      <w:tr w:rsidR="008E73AD" w:rsidRPr="003E4069" w:rsidTr="003E4069">
        <w:tc>
          <w:tcPr>
            <w:tcW w:w="533" w:type="dxa"/>
            <w:vMerge w:val="restart"/>
            <w:shd w:val="clear" w:color="auto" w:fill="auto"/>
            <w:vAlign w:val="center"/>
          </w:tcPr>
          <w:p w:rsidR="008E73AD" w:rsidRPr="003E4069" w:rsidRDefault="008E73AD" w:rsidP="001D5467">
            <w:pPr>
              <w:jc w:val="center"/>
              <w:rPr>
                <w:sz w:val="24"/>
                <w:szCs w:val="24"/>
              </w:rPr>
            </w:pPr>
            <w:r w:rsidRPr="003E4069">
              <w:rPr>
                <w:sz w:val="24"/>
                <w:szCs w:val="24"/>
              </w:rPr>
              <w:t>1.1-1.</w:t>
            </w:r>
            <w:r w:rsidR="00A86233" w:rsidRPr="003E4069">
              <w:rPr>
                <w:sz w:val="24"/>
                <w:szCs w:val="24"/>
              </w:rPr>
              <w:t>10</w:t>
            </w:r>
          </w:p>
        </w:tc>
        <w:tc>
          <w:tcPr>
            <w:tcW w:w="2870" w:type="dxa"/>
            <w:vMerge w:val="restart"/>
            <w:shd w:val="clear" w:color="auto" w:fill="auto"/>
          </w:tcPr>
          <w:p w:rsidR="008E73AD" w:rsidRPr="003E4069" w:rsidRDefault="005A025D" w:rsidP="001D5467">
            <w:pPr>
              <w:rPr>
                <w:sz w:val="24"/>
                <w:szCs w:val="24"/>
              </w:rPr>
            </w:pPr>
            <w:r w:rsidRPr="003E4069">
              <w:rPr>
                <w:sz w:val="24"/>
                <w:szCs w:val="24"/>
              </w:rPr>
              <w:t>Содержание и ремонт автомобильных дорог общего пользования местного значения</w:t>
            </w:r>
          </w:p>
        </w:tc>
        <w:tc>
          <w:tcPr>
            <w:tcW w:w="1843" w:type="dxa"/>
            <w:shd w:val="clear" w:color="auto" w:fill="auto"/>
            <w:vAlign w:val="center"/>
          </w:tcPr>
          <w:p w:rsidR="008E73AD" w:rsidRPr="003E4069" w:rsidRDefault="008E73AD" w:rsidP="001D5467">
            <w:pPr>
              <w:jc w:val="center"/>
              <w:rPr>
                <w:sz w:val="24"/>
                <w:szCs w:val="24"/>
              </w:rPr>
            </w:pPr>
            <w:r w:rsidRPr="003E4069">
              <w:rPr>
                <w:sz w:val="24"/>
                <w:szCs w:val="24"/>
              </w:rPr>
              <w:t>Местный бюджет</w:t>
            </w:r>
          </w:p>
        </w:tc>
        <w:tc>
          <w:tcPr>
            <w:tcW w:w="1051" w:type="dxa"/>
            <w:shd w:val="clear" w:color="auto" w:fill="auto"/>
            <w:vAlign w:val="center"/>
          </w:tcPr>
          <w:p w:rsidR="008E73AD" w:rsidRPr="003E4069" w:rsidRDefault="00596C1A" w:rsidP="001D5467">
            <w:pPr>
              <w:jc w:val="center"/>
              <w:rPr>
                <w:sz w:val="24"/>
                <w:szCs w:val="24"/>
              </w:rPr>
            </w:pPr>
            <w:r w:rsidRPr="003E4069">
              <w:rPr>
                <w:sz w:val="24"/>
                <w:szCs w:val="24"/>
              </w:rPr>
              <w:t>72350</w:t>
            </w:r>
          </w:p>
        </w:tc>
        <w:tc>
          <w:tcPr>
            <w:tcW w:w="1051" w:type="dxa"/>
            <w:shd w:val="clear" w:color="auto" w:fill="auto"/>
            <w:vAlign w:val="center"/>
          </w:tcPr>
          <w:p w:rsidR="008E73AD" w:rsidRPr="003E4069" w:rsidRDefault="007008DF" w:rsidP="001D5467">
            <w:pPr>
              <w:jc w:val="center"/>
              <w:rPr>
                <w:sz w:val="24"/>
                <w:szCs w:val="24"/>
              </w:rPr>
            </w:pPr>
            <w:r w:rsidRPr="003E4069">
              <w:rPr>
                <w:sz w:val="24"/>
                <w:szCs w:val="24"/>
              </w:rPr>
              <w:t>72345</w:t>
            </w:r>
          </w:p>
        </w:tc>
        <w:tc>
          <w:tcPr>
            <w:tcW w:w="936" w:type="dxa"/>
            <w:shd w:val="clear" w:color="auto" w:fill="auto"/>
            <w:vAlign w:val="center"/>
          </w:tcPr>
          <w:p w:rsidR="008E73AD" w:rsidRPr="003E4069" w:rsidRDefault="00596C1A" w:rsidP="001D5467">
            <w:pPr>
              <w:jc w:val="center"/>
              <w:rPr>
                <w:sz w:val="24"/>
                <w:szCs w:val="24"/>
              </w:rPr>
            </w:pPr>
            <w:r w:rsidRPr="003E4069">
              <w:rPr>
                <w:sz w:val="24"/>
                <w:szCs w:val="24"/>
              </w:rPr>
              <w:t>-5</w:t>
            </w:r>
          </w:p>
        </w:tc>
        <w:tc>
          <w:tcPr>
            <w:tcW w:w="851" w:type="dxa"/>
            <w:shd w:val="clear" w:color="auto" w:fill="auto"/>
            <w:vAlign w:val="center"/>
          </w:tcPr>
          <w:p w:rsidR="008E73AD" w:rsidRPr="003E4069" w:rsidRDefault="00596C1A" w:rsidP="001D5467">
            <w:pPr>
              <w:jc w:val="center"/>
              <w:rPr>
                <w:sz w:val="24"/>
                <w:szCs w:val="24"/>
              </w:rPr>
            </w:pPr>
            <w:r w:rsidRPr="003E4069">
              <w:rPr>
                <w:sz w:val="24"/>
                <w:szCs w:val="24"/>
              </w:rPr>
              <w:t>-0,007</w:t>
            </w:r>
          </w:p>
        </w:tc>
        <w:tc>
          <w:tcPr>
            <w:tcW w:w="1214" w:type="dxa"/>
            <w:vMerge w:val="restart"/>
            <w:shd w:val="clear" w:color="auto" w:fill="auto"/>
          </w:tcPr>
          <w:p w:rsidR="008E73AD" w:rsidRPr="003E4069" w:rsidRDefault="008E73AD" w:rsidP="001D5467">
            <w:pPr>
              <w:pStyle w:val="a9"/>
              <w:jc w:val="both"/>
              <w:rPr>
                <w:rFonts w:ascii="Times New Roman" w:hAnsi="Times New Roman"/>
                <w:sz w:val="24"/>
                <w:szCs w:val="24"/>
              </w:rPr>
            </w:pPr>
          </w:p>
        </w:tc>
      </w:tr>
      <w:tr w:rsidR="008E73AD" w:rsidRPr="003E4069" w:rsidTr="003E4069">
        <w:tc>
          <w:tcPr>
            <w:tcW w:w="533" w:type="dxa"/>
            <w:vMerge/>
            <w:shd w:val="clear" w:color="auto" w:fill="auto"/>
            <w:vAlign w:val="center"/>
          </w:tcPr>
          <w:p w:rsidR="008E73AD" w:rsidRPr="003E4069" w:rsidRDefault="008E73AD" w:rsidP="001D5467">
            <w:pPr>
              <w:pStyle w:val="a9"/>
              <w:jc w:val="center"/>
              <w:rPr>
                <w:rFonts w:ascii="Times New Roman" w:hAnsi="Times New Roman"/>
                <w:sz w:val="24"/>
                <w:szCs w:val="24"/>
              </w:rPr>
            </w:pPr>
          </w:p>
        </w:tc>
        <w:tc>
          <w:tcPr>
            <w:tcW w:w="2870" w:type="dxa"/>
            <w:vMerge/>
            <w:shd w:val="clear" w:color="auto" w:fill="auto"/>
          </w:tcPr>
          <w:p w:rsidR="008E73AD" w:rsidRPr="003E4069" w:rsidRDefault="008E73AD" w:rsidP="001D5467">
            <w:pPr>
              <w:pStyle w:val="a9"/>
              <w:rPr>
                <w:rFonts w:ascii="Times New Roman" w:hAnsi="Times New Roman"/>
                <w:sz w:val="24"/>
                <w:szCs w:val="24"/>
              </w:rPr>
            </w:pPr>
          </w:p>
        </w:tc>
        <w:tc>
          <w:tcPr>
            <w:tcW w:w="1843" w:type="dxa"/>
            <w:shd w:val="clear" w:color="auto" w:fill="auto"/>
            <w:vAlign w:val="center"/>
          </w:tcPr>
          <w:p w:rsidR="008E73AD" w:rsidRPr="003E4069" w:rsidRDefault="008E73AD" w:rsidP="001D5467">
            <w:pPr>
              <w:jc w:val="center"/>
              <w:rPr>
                <w:sz w:val="24"/>
                <w:szCs w:val="24"/>
              </w:rPr>
            </w:pPr>
            <w:r w:rsidRPr="003E4069">
              <w:rPr>
                <w:sz w:val="24"/>
                <w:szCs w:val="24"/>
              </w:rPr>
              <w:t>Областной бюджет</w:t>
            </w:r>
          </w:p>
        </w:tc>
        <w:tc>
          <w:tcPr>
            <w:tcW w:w="1051" w:type="dxa"/>
            <w:shd w:val="clear" w:color="auto" w:fill="auto"/>
            <w:vAlign w:val="center"/>
          </w:tcPr>
          <w:p w:rsidR="008E73AD" w:rsidRPr="003E4069" w:rsidRDefault="00BB5D72" w:rsidP="001D5467">
            <w:pPr>
              <w:jc w:val="center"/>
              <w:rPr>
                <w:sz w:val="24"/>
                <w:szCs w:val="24"/>
              </w:rPr>
            </w:pPr>
            <w:r w:rsidRPr="003E4069">
              <w:rPr>
                <w:sz w:val="24"/>
                <w:szCs w:val="24"/>
              </w:rPr>
              <w:t>12015</w:t>
            </w:r>
          </w:p>
        </w:tc>
        <w:tc>
          <w:tcPr>
            <w:tcW w:w="1051" w:type="dxa"/>
            <w:shd w:val="clear" w:color="auto" w:fill="auto"/>
            <w:vAlign w:val="center"/>
          </w:tcPr>
          <w:p w:rsidR="008E73AD" w:rsidRPr="003E4069" w:rsidRDefault="007008DF" w:rsidP="001D5467">
            <w:pPr>
              <w:jc w:val="center"/>
              <w:rPr>
                <w:sz w:val="24"/>
                <w:szCs w:val="24"/>
              </w:rPr>
            </w:pPr>
            <w:r w:rsidRPr="003E4069">
              <w:rPr>
                <w:sz w:val="24"/>
                <w:szCs w:val="24"/>
              </w:rPr>
              <w:t>11639</w:t>
            </w:r>
          </w:p>
        </w:tc>
        <w:tc>
          <w:tcPr>
            <w:tcW w:w="936" w:type="dxa"/>
            <w:shd w:val="clear" w:color="auto" w:fill="auto"/>
            <w:vAlign w:val="center"/>
          </w:tcPr>
          <w:p w:rsidR="008E73AD" w:rsidRPr="003E4069" w:rsidRDefault="002742F3" w:rsidP="001D5467">
            <w:pPr>
              <w:jc w:val="center"/>
              <w:rPr>
                <w:sz w:val="24"/>
                <w:szCs w:val="24"/>
              </w:rPr>
            </w:pPr>
            <w:r w:rsidRPr="003E4069">
              <w:rPr>
                <w:sz w:val="24"/>
                <w:szCs w:val="24"/>
              </w:rPr>
              <w:t>0</w:t>
            </w:r>
          </w:p>
        </w:tc>
        <w:tc>
          <w:tcPr>
            <w:tcW w:w="851" w:type="dxa"/>
            <w:shd w:val="clear" w:color="auto" w:fill="auto"/>
            <w:vAlign w:val="center"/>
          </w:tcPr>
          <w:p w:rsidR="008E73AD" w:rsidRPr="003E4069" w:rsidRDefault="002742F3" w:rsidP="001D5467">
            <w:pPr>
              <w:jc w:val="center"/>
              <w:rPr>
                <w:sz w:val="24"/>
                <w:szCs w:val="24"/>
              </w:rPr>
            </w:pPr>
            <w:r w:rsidRPr="003E4069">
              <w:rPr>
                <w:sz w:val="24"/>
                <w:szCs w:val="24"/>
              </w:rPr>
              <w:t>0</w:t>
            </w:r>
          </w:p>
        </w:tc>
        <w:tc>
          <w:tcPr>
            <w:tcW w:w="1214" w:type="dxa"/>
            <w:vMerge/>
            <w:shd w:val="clear" w:color="auto" w:fill="auto"/>
            <w:vAlign w:val="center"/>
          </w:tcPr>
          <w:p w:rsidR="008E73AD" w:rsidRPr="003E4069" w:rsidRDefault="008E73AD" w:rsidP="001D5467">
            <w:pPr>
              <w:jc w:val="center"/>
              <w:rPr>
                <w:sz w:val="24"/>
                <w:szCs w:val="24"/>
              </w:rPr>
            </w:pPr>
          </w:p>
        </w:tc>
      </w:tr>
      <w:tr w:rsidR="000B1C04" w:rsidRPr="003E4069" w:rsidTr="003E4069">
        <w:trPr>
          <w:trHeight w:val="194"/>
        </w:trPr>
        <w:tc>
          <w:tcPr>
            <w:tcW w:w="533" w:type="dxa"/>
            <w:vMerge w:val="restart"/>
            <w:shd w:val="clear" w:color="auto" w:fill="auto"/>
            <w:vAlign w:val="center"/>
          </w:tcPr>
          <w:p w:rsidR="000B1C04" w:rsidRPr="003E4069" w:rsidRDefault="005A025D" w:rsidP="001D5467">
            <w:pPr>
              <w:jc w:val="center"/>
              <w:rPr>
                <w:sz w:val="24"/>
                <w:szCs w:val="24"/>
              </w:rPr>
            </w:pPr>
            <w:r w:rsidRPr="003E4069">
              <w:rPr>
                <w:sz w:val="24"/>
                <w:szCs w:val="24"/>
              </w:rPr>
              <w:t>2</w:t>
            </w:r>
          </w:p>
        </w:tc>
        <w:tc>
          <w:tcPr>
            <w:tcW w:w="2870" w:type="dxa"/>
            <w:vMerge w:val="restart"/>
            <w:shd w:val="clear" w:color="auto" w:fill="auto"/>
          </w:tcPr>
          <w:p w:rsidR="000B1C04" w:rsidRPr="003E4069" w:rsidRDefault="005A025D" w:rsidP="001D5467">
            <w:pPr>
              <w:rPr>
                <w:sz w:val="24"/>
                <w:szCs w:val="24"/>
              </w:rPr>
            </w:pPr>
            <w:r w:rsidRPr="003E4069">
              <w:rPr>
                <w:rFonts w:eastAsia="Calibri"/>
                <w:sz w:val="24"/>
                <w:szCs w:val="24"/>
                <w:lang w:eastAsia="en-US"/>
              </w:rPr>
              <w:t>Ремонт опор освещения</w:t>
            </w:r>
          </w:p>
        </w:tc>
        <w:tc>
          <w:tcPr>
            <w:tcW w:w="1843" w:type="dxa"/>
            <w:shd w:val="clear" w:color="auto" w:fill="auto"/>
            <w:vAlign w:val="center"/>
          </w:tcPr>
          <w:p w:rsidR="000B1C04" w:rsidRPr="003E4069" w:rsidRDefault="000B1C04" w:rsidP="001D5467">
            <w:pPr>
              <w:jc w:val="center"/>
              <w:rPr>
                <w:sz w:val="24"/>
                <w:szCs w:val="24"/>
              </w:rPr>
            </w:pPr>
            <w:r w:rsidRPr="003E4069">
              <w:rPr>
                <w:sz w:val="24"/>
                <w:szCs w:val="24"/>
              </w:rPr>
              <w:t>Местный бюджет</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936"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214" w:type="dxa"/>
            <w:vMerge w:val="restart"/>
            <w:shd w:val="clear" w:color="auto" w:fill="auto"/>
          </w:tcPr>
          <w:p w:rsidR="000B1C04" w:rsidRPr="003E4069" w:rsidRDefault="000B1C04" w:rsidP="001D5467">
            <w:pPr>
              <w:pStyle w:val="a9"/>
              <w:jc w:val="both"/>
              <w:rPr>
                <w:rFonts w:ascii="Times New Roman" w:hAnsi="Times New Roman"/>
                <w:sz w:val="24"/>
                <w:szCs w:val="24"/>
              </w:rPr>
            </w:pPr>
          </w:p>
        </w:tc>
      </w:tr>
      <w:tr w:rsidR="000B1C04" w:rsidRPr="003E4069" w:rsidTr="003E4069">
        <w:tc>
          <w:tcPr>
            <w:tcW w:w="533" w:type="dxa"/>
            <w:vMerge/>
            <w:shd w:val="clear" w:color="auto" w:fill="auto"/>
            <w:vAlign w:val="center"/>
          </w:tcPr>
          <w:p w:rsidR="000B1C04" w:rsidRPr="003E4069" w:rsidRDefault="000B1C04" w:rsidP="001D5467">
            <w:pPr>
              <w:pStyle w:val="a9"/>
              <w:jc w:val="center"/>
              <w:rPr>
                <w:rFonts w:ascii="Times New Roman" w:hAnsi="Times New Roman"/>
                <w:sz w:val="24"/>
                <w:szCs w:val="24"/>
              </w:rPr>
            </w:pPr>
          </w:p>
        </w:tc>
        <w:tc>
          <w:tcPr>
            <w:tcW w:w="2870" w:type="dxa"/>
            <w:vMerge/>
            <w:shd w:val="clear" w:color="auto" w:fill="auto"/>
          </w:tcPr>
          <w:p w:rsidR="000B1C04" w:rsidRPr="003E4069" w:rsidRDefault="000B1C04" w:rsidP="001D5467">
            <w:pPr>
              <w:pStyle w:val="a9"/>
              <w:rPr>
                <w:rFonts w:ascii="Times New Roman" w:hAnsi="Times New Roman"/>
                <w:sz w:val="24"/>
                <w:szCs w:val="24"/>
              </w:rPr>
            </w:pPr>
          </w:p>
        </w:tc>
        <w:tc>
          <w:tcPr>
            <w:tcW w:w="1843" w:type="dxa"/>
            <w:shd w:val="clear" w:color="auto" w:fill="auto"/>
            <w:vAlign w:val="center"/>
          </w:tcPr>
          <w:p w:rsidR="000B1C04" w:rsidRPr="003E4069" w:rsidRDefault="000B1C04" w:rsidP="001D5467">
            <w:pPr>
              <w:jc w:val="center"/>
              <w:rPr>
                <w:sz w:val="24"/>
                <w:szCs w:val="24"/>
              </w:rPr>
            </w:pPr>
            <w:r w:rsidRPr="003E4069">
              <w:rPr>
                <w:sz w:val="24"/>
                <w:szCs w:val="24"/>
              </w:rPr>
              <w:t>Областной бюджет</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936"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214" w:type="dxa"/>
            <w:vMerge/>
            <w:shd w:val="clear" w:color="auto" w:fill="auto"/>
            <w:vAlign w:val="center"/>
          </w:tcPr>
          <w:p w:rsidR="000B1C04" w:rsidRPr="003E4069" w:rsidRDefault="000B1C04" w:rsidP="001D5467">
            <w:pPr>
              <w:pStyle w:val="a9"/>
              <w:jc w:val="center"/>
              <w:rPr>
                <w:rFonts w:ascii="Times New Roman" w:hAnsi="Times New Roman"/>
                <w:sz w:val="24"/>
                <w:szCs w:val="24"/>
              </w:rPr>
            </w:pPr>
          </w:p>
        </w:tc>
      </w:tr>
      <w:tr w:rsidR="000B1C04" w:rsidRPr="003E4069" w:rsidTr="003E4069">
        <w:tc>
          <w:tcPr>
            <w:tcW w:w="533" w:type="dxa"/>
            <w:vMerge w:val="restart"/>
            <w:shd w:val="clear" w:color="auto" w:fill="auto"/>
            <w:vAlign w:val="center"/>
          </w:tcPr>
          <w:p w:rsidR="000B1C04" w:rsidRPr="003E4069" w:rsidRDefault="005A025D" w:rsidP="001D5467">
            <w:pPr>
              <w:jc w:val="center"/>
              <w:rPr>
                <w:sz w:val="24"/>
                <w:szCs w:val="24"/>
              </w:rPr>
            </w:pPr>
            <w:r w:rsidRPr="003E4069">
              <w:rPr>
                <w:sz w:val="24"/>
                <w:szCs w:val="24"/>
              </w:rPr>
              <w:t>3</w:t>
            </w:r>
          </w:p>
        </w:tc>
        <w:tc>
          <w:tcPr>
            <w:tcW w:w="2870" w:type="dxa"/>
            <w:vMerge w:val="restart"/>
            <w:shd w:val="clear" w:color="auto" w:fill="auto"/>
          </w:tcPr>
          <w:p w:rsidR="000B1C04" w:rsidRPr="003E4069" w:rsidRDefault="005A025D" w:rsidP="001D5467">
            <w:pPr>
              <w:rPr>
                <w:sz w:val="24"/>
                <w:szCs w:val="24"/>
              </w:rPr>
            </w:pPr>
            <w:r w:rsidRPr="003E4069">
              <w:rPr>
                <w:sz w:val="24"/>
                <w:szCs w:val="24"/>
              </w:rPr>
              <w:t>Установка  Г-образных опор  для размещения дублирующих дорожных знаков</w:t>
            </w:r>
          </w:p>
        </w:tc>
        <w:tc>
          <w:tcPr>
            <w:tcW w:w="1843" w:type="dxa"/>
            <w:shd w:val="clear" w:color="auto" w:fill="auto"/>
            <w:vAlign w:val="center"/>
          </w:tcPr>
          <w:p w:rsidR="000B1C04" w:rsidRPr="003E4069" w:rsidRDefault="000B1C04" w:rsidP="001D5467">
            <w:pPr>
              <w:jc w:val="center"/>
              <w:rPr>
                <w:sz w:val="24"/>
                <w:szCs w:val="24"/>
              </w:rPr>
            </w:pPr>
            <w:r w:rsidRPr="003E4069">
              <w:rPr>
                <w:sz w:val="24"/>
                <w:szCs w:val="24"/>
              </w:rPr>
              <w:t>Местный бюджет</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936"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214" w:type="dxa"/>
            <w:vMerge w:val="restart"/>
            <w:shd w:val="clear" w:color="auto" w:fill="auto"/>
          </w:tcPr>
          <w:p w:rsidR="000B1C04" w:rsidRPr="003E4069" w:rsidRDefault="000B1C04" w:rsidP="001D5467">
            <w:pPr>
              <w:pStyle w:val="a9"/>
              <w:jc w:val="both"/>
              <w:rPr>
                <w:rFonts w:ascii="Times New Roman" w:hAnsi="Times New Roman"/>
                <w:sz w:val="24"/>
                <w:szCs w:val="24"/>
              </w:rPr>
            </w:pPr>
          </w:p>
        </w:tc>
      </w:tr>
      <w:tr w:rsidR="000B1C04" w:rsidRPr="003E4069" w:rsidTr="003E4069">
        <w:tc>
          <w:tcPr>
            <w:tcW w:w="533" w:type="dxa"/>
            <w:vMerge/>
            <w:shd w:val="clear" w:color="auto" w:fill="auto"/>
            <w:vAlign w:val="center"/>
          </w:tcPr>
          <w:p w:rsidR="000B1C04" w:rsidRPr="003E4069" w:rsidRDefault="000B1C04" w:rsidP="001D5467">
            <w:pPr>
              <w:pStyle w:val="a9"/>
              <w:jc w:val="center"/>
              <w:rPr>
                <w:rFonts w:ascii="Times New Roman" w:hAnsi="Times New Roman"/>
                <w:sz w:val="24"/>
                <w:szCs w:val="24"/>
              </w:rPr>
            </w:pPr>
          </w:p>
        </w:tc>
        <w:tc>
          <w:tcPr>
            <w:tcW w:w="2870" w:type="dxa"/>
            <w:vMerge/>
            <w:shd w:val="clear" w:color="auto" w:fill="auto"/>
          </w:tcPr>
          <w:p w:rsidR="000B1C04" w:rsidRPr="003E4069" w:rsidRDefault="000B1C04" w:rsidP="001D5467">
            <w:pPr>
              <w:pStyle w:val="a9"/>
              <w:rPr>
                <w:rFonts w:ascii="Times New Roman" w:hAnsi="Times New Roman"/>
                <w:sz w:val="24"/>
                <w:szCs w:val="24"/>
              </w:rPr>
            </w:pPr>
          </w:p>
        </w:tc>
        <w:tc>
          <w:tcPr>
            <w:tcW w:w="1843" w:type="dxa"/>
            <w:shd w:val="clear" w:color="auto" w:fill="auto"/>
            <w:vAlign w:val="center"/>
          </w:tcPr>
          <w:p w:rsidR="000B1C04" w:rsidRPr="003E4069" w:rsidRDefault="000B1C04" w:rsidP="001D5467">
            <w:pPr>
              <w:jc w:val="center"/>
              <w:rPr>
                <w:sz w:val="24"/>
                <w:szCs w:val="24"/>
              </w:rPr>
            </w:pPr>
            <w:r w:rsidRPr="003E4069">
              <w:rPr>
                <w:sz w:val="24"/>
                <w:szCs w:val="24"/>
              </w:rPr>
              <w:t>Областной бюджет</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3160</w:t>
            </w:r>
          </w:p>
        </w:tc>
        <w:tc>
          <w:tcPr>
            <w:tcW w:w="1051" w:type="dxa"/>
            <w:shd w:val="clear" w:color="auto" w:fill="auto"/>
            <w:vAlign w:val="center"/>
          </w:tcPr>
          <w:p w:rsidR="000B1C04" w:rsidRPr="003E4069" w:rsidRDefault="00A86233" w:rsidP="001D5467">
            <w:pPr>
              <w:jc w:val="center"/>
              <w:rPr>
                <w:sz w:val="24"/>
                <w:szCs w:val="24"/>
              </w:rPr>
            </w:pPr>
            <w:r w:rsidRPr="003E4069">
              <w:rPr>
                <w:sz w:val="24"/>
                <w:szCs w:val="24"/>
              </w:rPr>
              <w:t>3160</w:t>
            </w:r>
          </w:p>
        </w:tc>
        <w:tc>
          <w:tcPr>
            <w:tcW w:w="936"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0B1C04" w:rsidRPr="003E4069" w:rsidRDefault="00A86233" w:rsidP="001D5467">
            <w:pPr>
              <w:jc w:val="center"/>
              <w:rPr>
                <w:sz w:val="24"/>
                <w:szCs w:val="24"/>
              </w:rPr>
            </w:pPr>
            <w:r w:rsidRPr="003E4069">
              <w:rPr>
                <w:sz w:val="24"/>
                <w:szCs w:val="24"/>
              </w:rPr>
              <w:t>0</w:t>
            </w:r>
          </w:p>
        </w:tc>
        <w:tc>
          <w:tcPr>
            <w:tcW w:w="1214" w:type="dxa"/>
            <w:vMerge/>
            <w:shd w:val="clear" w:color="auto" w:fill="auto"/>
            <w:vAlign w:val="center"/>
          </w:tcPr>
          <w:p w:rsidR="000B1C04" w:rsidRPr="003E4069" w:rsidRDefault="000B1C04" w:rsidP="001D5467">
            <w:pPr>
              <w:pStyle w:val="a9"/>
              <w:jc w:val="center"/>
              <w:rPr>
                <w:rFonts w:ascii="Times New Roman" w:hAnsi="Times New Roman"/>
                <w:sz w:val="24"/>
                <w:szCs w:val="24"/>
              </w:rPr>
            </w:pPr>
          </w:p>
        </w:tc>
      </w:tr>
      <w:tr w:rsidR="005A025D" w:rsidRPr="003E4069" w:rsidTr="003E4069">
        <w:tc>
          <w:tcPr>
            <w:tcW w:w="533" w:type="dxa"/>
            <w:vMerge w:val="restart"/>
            <w:shd w:val="clear" w:color="auto" w:fill="auto"/>
            <w:vAlign w:val="center"/>
          </w:tcPr>
          <w:p w:rsidR="005A025D" w:rsidRPr="003E4069" w:rsidRDefault="005A025D" w:rsidP="001D5467">
            <w:pPr>
              <w:pStyle w:val="a9"/>
              <w:jc w:val="center"/>
              <w:rPr>
                <w:rFonts w:ascii="Times New Roman" w:hAnsi="Times New Roman"/>
                <w:sz w:val="24"/>
                <w:szCs w:val="24"/>
              </w:rPr>
            </w:pPr>
            <w:r w:rsidRPr="003E4069">
              <w:rPr>
                <w:rFonts w:ascii="Times New Roman" w:hAnsi="Times New Roman"/>
                <w:sz w:val="24"/>
                <w:szCs w:val="24"/>
              </w:rPr>
              <w:t>4</w:t>
            </w:r>
          </w:p>
        </w:tc>
        <w:tc>
          <w:tcPr>
            <w:tcW w:w="2870" w:type="dxa"/>
            <w:vMerge w:val="restart"/>
            <w:shd w:val="clear" w:color="auto" w:fill="auto"/>
          </w:tcPr>
          <w:p w:rsidR="005A025D" w:rsidRPr="003E4069" w:rsidRDefault="005A025D" w:rsidP="001D5467">
            <w:pPr>
              <w:pStyle w:val="a9"/>
              <w:rPr>
                <w:rFonts w:ascii="Times New Roman" w:hAnsi="Times New Roman"/>
                <w:sz w:val="24"/>
                <w:szCs w:val="24"/>
              </w:rPr>
            </w:pPr>
            <w:r w:rsidRPr="003E4069">
              <w:rPr>
                <w:rFonts w:ascii="Times New Roman" w:hAnsi="Times New Roman"/>
                <w:color w:val="000000"/>
                <w:sz w:val="24"/>
                <w:szCs w:val="24"/>
              </w:rPr>
              <w:t xml:space="preserve">Внесение изменений </w:t>
            </w:r>
            <w:r w:rsidRPr="003E4069">
              <w:rPr>
                <w:rFonts w:ascii="Times New Roman" w:hAnsi="Times New Roman"/>
                <w:color w:val="000000"/>
                <w:sz w:val="24"/>
                <w:szCs w:val="24"/>
              </w:rPr>
              <w:lastRenderedPageBreak/>
              <w:t>(актуализация) в комплексную схему организации дорожного движения</w:t>
            </w:r>
          </w:p>
        </w:tc>
        <w:tc>
          <w:tcPr>
            <w:tcW w:w="1843" w:type="dxa"/>
            <w:shd w:val="clear" w:color="auto" w:fill="auto"/>
            <w:vAlign w:val="center"/>
          </w:tcPr>
          <w:p w:rsidR="005A025D" w:rsidRPr="003E4069" w:rsidRDefault="005A025D" w:rsidP="001D5467">
            <w:pPr>
              <w:jc w:val="center"/>
              <w:rPr>
                <w:sz w:val="24"/>
                <w:szCs w:val="24"/>
              </w:rPr>
            </w:pPr>
            <w:r w:rsidRPr="003E4069">
              <w:rPr>
                <w:sz w:val="24"/>
                <w:szCs w:val="24"/>
              </w:rPr>
              <w:lastRenderedPageBreak/>
              <w:t xml:space="preserve">Местный </w:t>
            </w:r>
            <w:r w:rsidRPr="003E4069">
              <w:rPr>
                <w:sz w:val="24"/>
                <w:szCs w:val="24"/>
              </w:rPr>
              <w:lastRenderedPageBreak/>
              <w:t>бюджет</w:t>
            </w:r>
          </w:p>
        </w:tc>
        <w:tc>
          <w:tcPr>
            <w:tcW w:w="1051" w:type="dxa"/>
            <w:shd w:val="clear" w:color="auto" w:fill="auto"/>
            <w:vAlign w:val="center"/>
          </w:tcPr>
          <w:p w:rsidR="005A025D" w:rsidRPr="003E4069" w:rsidRDefault="00A86233" w:rsidP="001D5467">
            <w:pPr>
              <w:jc w:val="center"/>
              <w:rPr>
                <w:sz w:val="24"/>
                <w:szCs w:val="24"/>
              </w:rPr>
            </w:pPr>
            <w:r w:rsidRPr="003E4069">
              <w:rPr>
                <w:sz w:val="24"/>
                <w:szCs w:val="24"/>
              </w:rPr>
              <w:lastRenderedPageBreak/>
              <w:t>0</w:t>
            </w:r>
          </w:p>
        </w:tc>
        <w:tc>
          <w:tcPr>
            <w:tcW w:w="1051" w:type="dxa"/>
            <w:shd w:val="clear" w:color="auto" w:fill="auto"/>
            <w:vAlign w:val="center"/>
          </w:tcPr>
          <w:p w:rsidR="005A025D" w:rsidRPr="003E4069" w:rsidRDefault="00A86233" w:rsidP="001D5467">
            <w:pPr>
              <w:jc w:val="center"/>
              <w:rPr>
                <w:sz w:val="24"/>
                <w:szCs w:val="24"/>
              </w:rPr>
            </w:pPr>
            <w:r w:rsidRPr="003E4069">
              <w:rPr>
                <w:sz w:val="24"/>
                <w:szCs w:val="24"/>
              </w:rPr>
              <w:t>0</w:t>
            </w:r>
          </w:p>
        </w:tc>
        <w:tc>
          <w:tcPr>
            <w:tcW w:w="936" w:type="dxa"/>
            <w:shd w:val="clear" w:color="auto" w:fill="auto"/>
            <w:vAlign w:val="center"/>
          </w:tcPr>
          <w:p w:rsidR="005A025D"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5A025D" w:rsidRPr="003E4069" w:rsidRDefault="00BB5D72" w:rsidP="001D5467">
            <w:pPr>
              <w:jc w:val="center"/>
              <w:rPr>
                <w:sz w:val="24"/>
                <w:szCs w:val="24"/>
              </w:rPr>
            </w:pPr>
            <w:r w:rsidRPr="003E4069">
              <w:rPr>
                <w:sz w:val="24"/>
                <w:szCs w:val="24"/>
              </w:rPr>
              <w:t>0</w:t>
            </w:r>
          </w:p>
        </w:tc>
        <w:tc>
          <w:tcPr>
            <w:tcW w:w="1214" w:type="dxa"/>
            <w:vMerge w:val="restart"/>
            <w:shd w:val="clear" w:color="auto" w:fill="auto"/>
            <w:vAlign w:val="center"/>
          </w:tcPr>
          <w:p w:rsidR="005A025D" w:rsidRPr="003E4069" w:rsidRDefault="005A025D" w:rsidP="001D5467">
            <w:pPr>
              <w:pStyle w:val="a9"/>
              <w:jc w:val="center"/>
              <w:rPr>
                <w:rFonts w:ascii="Times New Roman" w:hAnsi="Times New Roman"/>
                <w:sz w:val="24"/>
                <w:szCs w:val="24"/>
              </w:rPr>
            </w:pPr>
          </w:p>
        </w:tc>
      </w:tr>
      <w:tr w:rsidR="005A025D" w:rsidRPr="003E4069" w:rsidTr="003E4069">
        <w:tc>
          <w:tcPr>
            <w:tcW w:w="533" w:type="dxa"/>
            <w:vMerge/>
            <w:shd w:val="clear" w:color="auto" w:fill="auto"/>
            <w:vAlign w:val="center"/>
          </w:tcPr>
          <w:p w:rsidR="005A025D" w:rsidRPr="003E4069" w:rsidRDefault="005A025D" w:rsidP="001D5467">
            <w:pPr>
              <w:pStyle w:val="a9"/>
              <w:jc w:val="center"/>
              <w:rPr>
                <w:rFonts w:ascii="Times New Roman" w:hAnsi="Times New Roman"/>
                <w:sz w:val="24"/>
                <w:szCs w:val="24"/>
              </w:rPr>
            </w:pPr>
          </w:p>
        </w:tc>
        <w:tc>
          <w:tcPr>
            <w:tcW w:w="2870" w:type="dxa"/>
            <w:vMerge/>
            <w:shd w:val="clear" w:color="auto" w:fill="auto"/>
          </w:tcPr>
          <w:p w:rsidR="005A025D" w:rsidRPr="003E4069" w:rsidRDefault="005A025D" w:rsidP="001D5467">
            <w:pPr>
              <w:pStyle w:val="a9"/>
              <w:rPr>
                <w:rFonts w:ascii="Times New Roman" w:hAnsi="Times New Roman"/>
                <w:sz w:val="24"/>
                <w:szCs w:val="24"/>
              </w:rPr>
            </w:pPr>
          </w:p>
        </w:tc>
        <w:tc>
          <w:tcPr>
            <w:tcW w:w="1843" w:type="dxa"/>
            <w:shd w:val="clear" w:color="auto" w:fill="auto"/>
            <w:vAlign w:val="center"/>
          </w:tcPr>
          <w:p w:rsidR="005A025D" w:rsidRPr="003E4069" w:rsidRDefault="005A025D" w:rsidP="001D5467">
            <w:pPr>
              <w:jc w:val="center"/>
              <w:rPr>
                <w:sz w:val="24"/>
                <w:szCs w:val="24"/>
              </w:rPr>
            </w:pPr>
            <w:r w:rsidRPr="003E4069">
              <w:rPr>
                <w:sz w:val="24"/>
                <w:szCs w:val="24"/>
              </w:rPr>
              <w:t>Областной бюджет</w:t>
            </w:r>
          </w:p>
        </w:tc>
        <w:tc>
          <w:tcPr>
            <w:tcW w:w="1051" w:type="dxa"/>
            <w:shd w:val="clear" w:color="auto" w:fill="auto"/>
            <w:vAlign w:val="center"/>
          </w:tcPr>
          <w:p w:rsidR="005A025D" w:rsidRPr="003E4069" w:rsidRDefault="00A86233" w:rsidP="001D5467">
            <w:pPr>
              <w:jc w:val="center"/>
              <w:rPr>
                <w:sz w:val="24"/>
                <w:szCs w:val="24"/>
              </w:rPr>
            </w:pPr>
            <w:r w:rsidRPr="003E4069">
              <w:rPr>
                <w:sz w:val="24"/>
                <w:szCs w:val="24"/>
              </w:rPr>
              <w:t>0</w:t>
            </w:r>
          </w:p>
        </w:tc>
        <w:tc>
          <w:tcPr>
            <w:tcW w:w="1051" w:type="dxa"/>
            <w:shd w:val="clear" w:color="auto" w:fill="auto"/>
            <w:vAlign w:val="center"/>
          </w:tcPr>
          <w:p w:rsidR="005A025D" w:rsidRPr="003E4069" w:rsidRDefault="00A86233" w:rsidP="001D5467">
            <w:pPr>
              <w:jc w:val="center"/>
              <w:rPr>
                <w:sz w:val="24"/>
                <w:szCs w:val="24"/>
              </w:rPr>
            </w:pPr>
            <w:r w:rsidRPr="003E4069">
              <w:rPr>
                <w:sz w:val="24"/>
                <w:szCs w:val="24"/>
              </w:rPr>
              <w:t>0</w:t>
            </w:r>
          </w:p>
        </w:tc>
        <w:tc>
          <w:tcPr>
            <w:tcW w:w="936" w:type="dxa"/>
            <w:shd w:val="clear" w:color="auto" w:fill="auto"/>
            <w:vAlign w:val="center"/>
          </w:tcPr>
          <w:p w:rsidR="005A025D"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5A025D" w:rsidRPr="003E4069" w:rsidRDefault="00A86233" w:rsidP="001D5467">
            <w:pPr>
              <w:jc w:val="center"/>
              <w:rPr>
                <w:sz w:val="24"/>
                <w:szCs w:val="24"/>
              </w:rPr>
            </w:pPr>
            <w:r w:rsidRPr="003E4069">
              <w:rPr>
                <w:sz w:val="24"/>
                <w:szCs w:val="24"/>
              </w:rPr>
              <w:t>0</w:t>
            </w:r>
          </w:p>
        </w:tc>
        <w:tc>
          <w:tcPr>
            <w:tcW w:w="1214" w:type="dxa"/>
            <w:vMerge/>
            <w:shd w:val="clear" w:color="auto" w:fill="auto"/>
            <w:vAlign w:val="center"/>
          </w:tcPr>
          <w:p w:rsidR="005A025D" w:rsidRPr="003E4069" w:rsidRDefault="005A025D" w:rsidP="001D5467">
            <w:pPr>
              <w:pStyle w:val="a9"/>
              <w:jc w:val="center"/>
              <w:rPr>
                <w:rFonts w:ascii="Times New Roman" w:hAnsi="Times New Roman"/>
                <w:sz w:val="24"/>
                <w:szCs w:val="24"/>
              </w:rPr>
            </w:pPr>
          </w:p>
        </w:tc>
      </w:tr>
      <w:tr w:rsidR="005A025D" w:rsidRPr="003E4069" w:rsidTr="003E4069">
        <w:tc>
          <w:tcPr>
            <w:tcW w:w="533" w:type="dxa"/>
            <w:vMerge w:val="restart"/>
            <w:shd w:val="clear" w:color="auto" w:fill="auto"/>
            <w:vAlign w:val="center"/>
          </w:tcPr>
          <w:p w:rsidR="005A025D" w:rsidRPr="003E4069" w:rsidRDefault="005A025D" w:rsidP="001D5467">
            <w:pPr>
              <w:pStyle w:val="a9"/>
              <w:jc w:val="center"/>
              <w:rPr>
                <w:rFonts w:ascii="Times New Roman" w:hAnsi="Times New Roman"/>
                <w:sz w:val="24"/>
                <w:szCs w:val="24"/>
              </w:rPr>
            </w:pPr>
            <w:r w:rsidRPr="003E4069">
              <w:rPr>
                <w:rFonts w:ascii="Times New Roman" w:hAnsi="Times New Roman"/>
                <w:sz w:val="24"/>
                <w:szCs w:val="24"/>
              </w:rPr>
              <w:t>5</w:t>
            </w:r>
          </w:p>
        </w:tc>
        <w:tc>
          <w:tcPr>
            <w:tcW w:w="2870" w:type="dxa"/>
            <w:vMerge w:val="restart"/>
            <w:shd w:val="clear" w:color="auto" w:fill="auto"/>
          </w:tcPr>
          <w:p w:rsidR="005A025D" w:rsidRPr="003E4069" w:rsidRDefault="005A025D" w:rsidP="001D5467">
            <w:pPr>
              <w:pStyle w:val="a9"/>
              <w:tabs>
                <w:tab w:val="left" w:pos="945"/>
              </w:tabs>
              <w:rPr>
                <w:rFonts w:ascii="Times New Roman" w:hAnsi="Times New Roman"/>
                <w:sz w:val="24"/>
                <w:szCs w:val="24"/>
              </w:rPr>
            </w:pPr>
            <w:r w:rsidRPr="003E4069">
              <w:rPr>
                <w:rFonts w:ascii="Times New Roman" w:hAnsi="Times New Roman"/>
                <w:color w:val="000000"/>
                <w:sz w:val="24"/>
                <w:szCs w:val="24"/>
              </w:rPr>
              <w:t>Освещение улично-дорожной сети и мест общего пользования</w:t>
            </w:r>
          </w:p>
        </w:tc>
        <w:tc>
          <w:tcPr>
            <w:tcW w:w="1843" w:type="dxa"/>
            <w:shd w:val="clear" w:color="auto" w:fill="auto"/>
            <w:vAlign w:val="center"/>
          </w:tcPr>
          <w:p w:rsidR="005A025D" w:rsidRPr="003E4069" w:rsidRDefault="005A025D" w:rsidP="001D5467">
            <w:pPr>
              <w:jc w:val="center"/>
              <w:rPr>
                <w:sz w:val="24"/>
                <w:szCs w:val="24"/>
              </w:rPr>
            </w:pPr>
            <w:r w:rsidRPr="003E4069">
              <w:rPr>
                <w:sz w:val="24"/>
                <w:szCs w:val="24"/>
              </w:rPr>
              <w:t>Местный бюджет</w:t>
            </w:r>
          </w:p>
        </w:tc>
        <w:tc>
          <w:tcPr>
            <w:tcW w:w="1051" w:type="dxa"/>
            <w:shd w:val="clear" w:color="auto" w:fill="auto"/>
            <w:vAlign w:val="center"/>
          </w:tcPr>
          <w:p w:rsidR="005A025D" w:rsidRPr="003E4069" w:rsidRDefault="009F65A7" w:rsidP="001D5467">
            <w:pPr>
              <w:jc w:val="center"/>
              <w:rPr>
                <w:sz w:val="24"/>
                <w:szCs w:val="24"/>
              </w:rPr>
            </w:pPr>
            <w:r w:rsidRPr="003E4069">
              <w:rPr>
                <w:sz w:val="24"/>
                <w:szCs w:val="24"/>
              </w:rPr>
              <w:t>35068</w:t>
            </w:r>
          </w:p>
        </w:tc>
        <w:tc>
          <w:tcPr>
            <w:tcW w:w="1051" w:type="dxa"/>
            <w:shd w:val="clear" w:color="auto" w:fill="auto"/>
            <w:vAlign w:val="center"/>
          </w:tcPr>
          <w:p w:rsidR="005A025D" w:rsidRPr="003E4069" w:rsidRDefault="00A86233" w:rsidP="001D5467">
            <w:pPr>
              <w:jc w:val="center"/>
              <w:rPr>
                <w:sz w:val="24"/>
                <w:szCs w:val="24"/>
              </w:rPr>
            </w:pPr>
            <w:r w:rsidRPr="003E4069">
              <w:rPr>
                <w:rFonts w:eastAsia="Calibri"/>
                <w:color w:val="000000"/>
                <w:sz w:val="24"/>
                <w:szCs w:val="24"/>
                <w:lang w:eastAsia="en-US"/>
              </w:rPr>
              <w:t>35067</w:t>
            </w:r>
          </w:p>
        </w:tc>
        <w:tc>
          <w:tcPr>
            <w:tcW w:w="936" w:type="dxa"/>
            <w:shd w:val="clear" w:color="auto" w:fill="auto"/>
            <w:vAlign w:val="center"/>
          </w:tcPr>
          <w:p w:rsidR="005A025D" w:rsidRPr="003E4069" w:rsidRDefault="00793E87" w:rsidP="001D5467">
            <w:pPr>
              <w:jc w:val="center"/>
              <w:rPr>
                <w:sz w:val="24"/>
                <w:szCs w:val="24"/>
              </w:rPr>
            </w:pPr>
            <w:r w:rsidRPr="003E4069">
              <w:rPr>
                <w:sz w:val="24"/>
                <w:szCs w:val="24"/>
              </w:rPr>
              <w:t>-1</w:t>
            </w:r>
          </w:p>
        </w:tc>
        <w:tc>
          <w:tcPr>
            <w:tcW w:w="851" w:type="dxa"/>
            <w:shd w:val="clear" w:color="auto" w:fill="auto"/>
            <w:vAlign w:val="center"/>
          </w:tcPr>
          <w:p w:rsidR="005A025D" w:rsidRPr="003E4069" w:rsidRDefault="00793E87" w:rsidP="001D5467">
            <w:pPr>
              <w:jc w:val="center"/>
              <w:rPr>
                <w:sz w:val="24"/>
                <w:szCs w:val="24"/>
              </w:rPr>
            </w:pPr>
            <w:r w:rsidRPr="003E4069">
              <w:rPr>
                <w:sz w:val="24"/>
                <w:szCs w:val="24"/>
              </w:rPr>
              <w:t>0</w:t>
            </w:r>
          </w:p>
        </w:tc>
        <w:tc>
          <w:tcPr>
            <w:tcW w:w="1214" w:type="dxa"/>
            <w:vMerge w:val="restart"/>
            <w:shd w:val="clear" w:color="auto" w:fill="auto"/>
            <w:vAlign w:val="center"/>
          </w:tcPr>
          <w:p w:rsidR="005A025D" w:rsidRPr="003E4069" w:rsidRDefault="005A025D" w:rsidP="001D5467">
            <w:pPr>
              <w:pStyle w:val="a9"/>
              <w:jc w:val="center"/>
              <w:rPr>
                <w:rFonts w:ascii="Times New Roman" w:hAnsi="Times New Roman"/>
                <w:sz w:val="24"/>
                <w:szCs w:val="24"/>
              </w:rPr>
            </w:pPr>
          </w:p>
        </w:tc>
      </w:tr>
      <w:tr w:rsidR="005A025D" w:rsidRPr="003E4069" w:rsidTr="003E4069">
        <w:tc>
          <w:tcPr>
            <w:tcW w:w="533" w:type="dxa"/>
            <w:vMerge/>
            <w:shd w:val="clear" w:color="auto" w:fill="auto"/>
            <w:vAlign w:val="center"/>
          </w:tcPr>
          <w:p w:rsidR="005A025D" w:rsidRPr="003E4069" w:rsidRDefault="005A025D" w:rsidP="001D5467">
            <w:pPr>
              <w:pStyle w:val="a9"/>
              <w:jc w:val="center"/>
              <w:rPr>
                <w:rFonts w:ascii="Times New Roman" w:hAnsi="Times New Roman"/>
                <w:sz w:val="24"/>
                <w:szCs w:val="24"/>
              </w:rPr>
            </w:pPr>
          </w:p>
        </w:tc>
        <w:tc>
          <w:tcPr>
            <w:tcW w:w="2870" w:type="dxa"/>
            <w:vMerge/>
            <w:shd w:val="clear" w:color="auto" w:fill="auto"/>
          </w:tcPr>
          <w:p w:rsidR="005A025D" w:rsidRPr="003E4069" w:rsidRDefault="005A025D" w:rsidP="001D5467">
            <w:pPr>
              <w:pStyle w:val="a9"/>
              <w:rPr>
                <w:rFonts w:ascii="Times New Roman" w:hAnsi="Times New Roman"/>
                <w:sz w:val="24"/>
                <w:szCs w:val="24"/>
              </w:rPr>
            </w:pPr>
          </w:p>
        </w:tc>
        <w:tc>
          <w:tcPr>
            <w:tcW w:w="1843" w:type="dxa"/>
            <w:shd w:val="clear" w:color="auto" w:fill="auto"/>
            <w:vAlign w:val="center"/>
          </w:tcPr>
          <w:p w:rsidR="005A025D" w:rsidRPr="003E4069" w:rsidRDefault="005A025D" w:rsidP="001D5467">
            <w:pPr>
              <w:jc w:val="center"/>
              <w:rPr>
                <w:sz w:val="24"/>
                <w:szCs w:val="24"/>
              </w:rPr>
            </w:pPr>
            <w:r w:rsidRPr="003E4069">
              <w:rPr>
                <w:sz w:val="24"/>
                <w:szCs w:val="24"/>
              </w:rPr>
              <w:t>Областной бюджет</w:t>
            </w:r>
          </w:p>
        </w:tc>
        <w:tc>
          <w:tcPr>
            <w:tcW w:w="1051" w:type="dxa"/>
            <w:shd w:val="clear" w:color="auto" w:fill="auto"/>
            <w:vAlign w:val="center"/>
          </w:tcPr>
          <w:p w:rsidR="005A025D" w:rsidRPr="003E4069" w:rsidRDefault="009F65A7" w:rsidP="001D5467">
            <w:pPr>
              <w:jc w:val="center"/>
              <w:rPr>
                <w:sz w:val="24"/>
                <w:szCs w:val="24"/>
              </w:rPr>
            </w:pPr>
            <w:r w:rsidRPr="003E4069">
              <w:rPr>
                <w:sz w:val="24"/>
                <w:szCs w:val="24"/>
              </w:rPr>
              <w:t>8523</w:t>
            </w:r>
          </w:p>
        </w:tc>
        <w:tc>
          <w:tcPr>
            <w:tcW w:w="1051" w:type="dxa"/>
            <w:shd w:val="clear" w:color="auto" w:fill="auto"/>
            <w:vAlign w:val="center"/>
          </w:tcPr>
          <w:p w:rsidR="005A025D" w:rsidRPr="003E4069" w:rsidRDefault="00A86233" w:rsidP="001D5467">
            <w:pPr>
              <w:jc w:val="center"/>
              <w:rPr>
                <w:sz w:val="24"/>
                <w:szCs w:val="24"/>
              </w:rPr>
            </w:pPr>
            <w:r w:rsidRPr="003E4069">
              <w:rPr>
                <w:rFonts w:eastAsia="Calibri"/>
                <w:color w:val="000000"/>
                <w:sz w:val="24"/>
                <w:szCs w:val="24"/>
                <w:lang w:eastAsia="en-US"/>
              </w:rPr>
              <w:t>8523</w:t>
            </w:r>
          </w:p>
        </w:tc>
        <w:tc>
          <w:tcPr>
            <w:tcW w:w="936" w:type="dxa"/>
            <w:shd w:val="clear" w:color="auto" w:fill="auto"/>
            <w:vAlign w:val="center"/>
          </w:tcPr>
          <w:p w:rsidR="005A025D" w:rsidRPr="003E4069" w:rsidRDefault="00793E87" w:rsidP="001D5467">
            <w:pPr>
              <w:jc w:val="center"/>
              <w:rPr>
                <w:sz w:val="24"/>
                <w:szCs w:val="24"/>
              </w:rPr>
            </w:pPr>
            <w:r w:rsidRPr="003E4069">
              <w:rPr>
                <w:sz w:val="24"/>
                <w:szCs w:val="24"/>
              </w:rPr>
              <w:t>0</w:t>
            </w:r>
          </w:p>
        </w:tc>
        <w:tc>
          <w:tcPr>
            <w:tcW w:w="851" w:type="dxa"/>
            <w:shd w:val="clear" w:color="auto" w:fill="auto"/>
            <w:vAlign w:val="center"/>
          </w:tcPr>
          <w:p w:rsidR="005A025D" w:rsidRPr="003E4069" w:rsidRDefault="00793E87" w:rsidP="001D5467">
            <w:pPr>
              <w:jc w:val="center"/>
              <w:rPr>
                <w:sz w:val="24"/>
                <w:szCs w:val="24"/>
              </w:rPr>
            </w:pPr>
            <w:r w:rsidRPr="003E4069">
              <w:rPr>
                <w:sz w:val="24"/>
                <w:szCs w:val="24"/>
              </w:rPr>
              <w:t>0</w:t>
            </w:r>
          </w:p>
        </w:tc>
        <w:tc>
          <w:tcPr>
            <w:tcW w:w="1214" w:type="dxa"/>
            <w:vMerge/>
            <w:shd w:val="clear" w:color="auto" w:fill="auto"/>
            <w:vAlign w:val="center"/>
          </w:tcPr>
          <w:p w:rsidR="005A025D" w:rsidRPr="003E4069" w:rsidRDefault="005A025D" w:rsidP="001D5467">
            <w:pPr>
              <w:pStyle w:val="a9"/>
              <w:jc w:val="center"/>
              <w:rPr>
                <w:rFonts w:ascii="Times New Roman" w:hAnsi="Times New Roman"/>
                <w:sz w:val="24"/>
                <w:szCs w:val="24"/>
              </w:rPr>
            </w:pPr>
          </w:p>
        </w:tc>
      </w:tr>
      <w:tr w:rsidR="00A86233" w:rsidRPr="003E4069" w:rsidTr="003E4069">
        <w:tc>
          <w:tcPr>
            <w:tcW w:w="533" w:type="dxa"/>
            <w:vMerge w:val="restart"/>
            <w:shd w:val="clear" w:color="auto" w:fill="auto"/>
            <w:vAlign w:val="center"/>
          </w:tcPr>
          <w:p w:rsidR="00A86233" w:rsidRPr="003E4069" w:rsidRDefault="00A86233" w:rsidP="001D5467">
            <w:pPr>
              <w:pStyle w:val="a9"/>
              <w:jc w:val="center"/>
              <w:rPr>
                <w:rFonts w:ascii="Times New Roman" w:hAnsi="Times New Roman"/>
                <w:sz w:val="24"/>
                <w:szCs w:val="24"/>
              </w:rPr>
            </w:pPr>
            <w:r w:rsidRPr="003E4069">
              <w:rPr>
                <w:rFonts w:ascii="Times New Roman" w:hAnsi="Times New Roman"/>
                <w:sz w:val="24"/>
                <w:szCs w:val="24"/>
              </w:rPr>
              <w:t>6</w:t>
            </w:r>
          </w:p>
        </w:tc>
        <w:tc>
          <w:tcPr>
            <w:tcW w:w="2870" w:type="dxa"/>
            <w:vMerge w:val="restart"/>
            <w:shd w:val="clear" w:color="auto" w:fill="auto"/>
          </w:tcPr>
          <w:p w:rsidR="00A86233" w:rsidRPr="003E4069" w:rsidRDefault="00A86233" w:rsidP="001D5467">
            <w:pPr>
              <w:pStyle w:val="a9"/>
              <w:rPr>
                <w:rFonts w:ascii="Times New Roman" w:hAnsi="Times New Roman"/>
                <w:sz w:val="24"/>
                <w:szCs w:val="24"/>
              </w:rPr>
            </w:pPr>
            <w:r w:rsidRPr="003E4069">
              <w:rPr>
                <w:rFonts w:ascii="Times New Roman" w:hAnsi="Times New Roman"/>
                <w:color w:val="000000"/>
                <w:sz w:val="24"/>
                <w:szCs w:val="24"/>
              </w:rPr>
              <w:t>Обеспечение  деятельности  казенного  учреждения МКУ    «Саянская дорожная служба»</w:t>
            </w:r>
          </w:p>
        </w:tc>
        <w:tc>
          <w:tcPr>
            <w:tcW w:w="1843" w:type="dxa"/>
            <w:shd w:val="clear" w:color="auto" w:fill="auto"/>
            <w:vAlign w:val="center"/>
          </w:tcPr>
          <w:p w:rsidR="00A86233" w:rsidRPr="003E4069" w:rsidRDefault="00A86233" w:rsidP="001D5467">
            <w:pPr>
              <w:jc w:val="center"/>
              <w:rPr>
                <w:sz w:val="24"/>
                <w:szCs w:val="24"/>
              </w:rPr>
            </w:pPr>
            <w:r w:rsidRPr="003E4069">
              <w:rPr>
                <w:sz w:val="24"/>
                <w:szCs w:val="24"/>
              </w:rPr>
              <w:t>Местный бюджет</w:t>
            </w:r>
          </w:p>
        </w:tc>
        <w:tc>
          <w:tcPr>
            <w:tcW w:w="1051" w:type="dxa"/>
            <w:shd w:val="clear" w:color="auto" w:fill="auto"/>
            <w:vAlign w:val="center"/>
          </w:tcPr>
          <w:p w:rsidR="00A86233" w:rsidRPr="003E4069" w:rsidRDefault="00E63958" w:rsidP="001D5467">
            <w:pPr>
              <w:jc w:val="center"/>
              <w:rPr>
                <w:sz w:val="24"/>
                <w:szCs w:val="24"/>
              </w:rPr>
            </w:pPr>
            <w:r w:rsidRPr="003E4069">
              <w:rPr>
                <w:sz w:val="24"/>
                <w:szCs w:val="24"/>
              </w:rPr>
              <w:t>155438</w:t>
            </w:r>
          </w:p>
        </w:tc>
        <w:tc>
          <w:tcPr>
            <w:tcW w:w="1051" w:type="dxa"/>
            <w:shd w:val="clear" w:color="auto" w:fill="auto"/>
            <w:vAlign w:val="center"/>
          </w:tcPr>
          <w:p w:rsidR="00A86233" w:rsidRPr="003E4069" w:rsidRDefault="00A86233" w:rsidP="001D5467">
            <w:pPr>
              <w:jc w:val="center"/>
              <w:rPr>
                <w:sz w:val="24"/>
                <w:szCs w:val="24"/>
              </w:rPr>
            </w:pPr>
            <w:r w:rsidRPr="003E4069">
              <w:rPr>
                <w:sz w:val="24"/>
                <w:szCs w:val="24"/>
              </w:rPr>
              <w:t>155248</w:t>
            </w:r>
          </w:p>
        </w:tc>
        <w:tc>
          <w:tcPr>
            <w:tcW w:w="936" w:type="dxa"/>
            <w:shd w:val="clear" w:color="auto" w:fill="auto"/>
            <w:vAlign w:val="center"/>
          </w:tcPr>
          <w:p w:rsidR="00A86233" w:rsidRPr="003E4069" w:rsidRDefault="00793E87" w:rsidP="001D5467">
            <w:pPr>
              <w:jc w:val="center"/>
              <w:rPr>
                <w:sz w:val="24"/>
                <w:szCs w:val="24"/>
              </w:rPr>
            </w:pPr>
            <w:r w:rsidRPr="003E4069">
              <w:rPr>
                <w:sz w:val="24"/>
                <w:szCs w:val="24"/>
              </w:rPr>
              <w:t>-190</w:t>
            </w:r>
          </w:p>
        </w:tc>
        <w:tc>
          <w:tcPr>
            <w:tcW w:w="851" w:type="dxa"/>
            <w:shd w:val="clear" w:color="auto" w:fill="auto"/>
            <w:vAlign w:val="center"/>
          </w:tcPr>
          <w:p w:rsidR="00A86233" w:rsidRPr="003E4069" w:rsidRDefault="001D3A43" w:rsidP="001D5467">
            <w:pPr>
              <w:jc w:val="center"/>
              <w:rPr>
                <w:sz w:val="24"/>
                <w:szCs w:val="24"/>
              </w:rPr>
            </w:pPr>
            <w:r w:rsidRPr="003E4069">
              <w:rPr>
                <w:sz w:val="24"/>
                <w:szCs w:val="24"/>
              </w:rPr>
              <w:t>-0,12</w:t>
            </w:r>
          </w:p>
        </w:tc>
        <w:tc>
          <w:tcPr>
            <w:tcW w:w="1214" w:type="dxa"/>
            <w:vMerge w:val="restart"/>
            <w:shd w:val="clear" w:color="auto" w:fill="auto"/>
            <w:vAlign w:val="center"/>
          </w:tcPr>
          <w:p w:rsidR="00A86233" w:rsidRPr="003E4069" w:rsidRDefault="00A86233" w:rsidP="001D5467">
            <w:pPr>
              <w:pStyle w:val="a9"/>
              <w:jc w:val="center"/>
              <w:rPr>
                <w:rFonts w:ascii="Times New Roman" w:hAnsi="Times New Roman"/>
                <w:sz w:val="24"/>
                <w:szCs w:val="24"/>
              </w:rPr>
            </w:pPr>
          </w:p>
        </w:tc>
      </w:tr>
      <w:tr w:rsidR="00A86233" w:rsidRPr="003E4069" w:rsidTr="003E4069">
        <w:tc>
          <w:tcPr>
            <w:tcW w:w="533" w:type="dxa"/>
            <w:vMerge/>
            <w:shd w:val="clear" w:color="auto" w:fill="auto"/>
            <w:vAlign w:val="center"/>
          </w:tcPr>
          <w:p w:rsidR="00A86233" w:rsidRPr="003E4069" w:rsidRDefault="00A86233" w:rsidP="001D5467">
            <w:pPr>
              <w:pStyle w:val="a9"/>
              <w:jc w:val="center"/>
              <w:rPr>
                <w:rFonts w:ascii="Times New Roman" w:hAnsi="Times New Roman"/>
                <w:sz w:val="24"/>
                <w:szCs w:val="24"/>
              </w:rPr>
            </w:pPr>
          </w:p>
        </w:tc>
        <w:tc>
          <w:tcPr>
            <w:tcW w:w="2870" w:type="dxa"/>
            <w:vMerge/>
            <w:shd w:val="clear" w:color="auto" w:fill="auto"/>
          </w:tcPr>
          <w:p w:rsidR="00A86233" w:rsidRPr="003E4069" w:rsidRDefault="00A86233" w:rsidP="001D5467">
            <w:pPr>
              <w:pStyle w:val="a9"/>
              <w:rPr>
                <w:rFonts w:ascii="Times New Roman" w:hAnsi="Times New Roman"/>
                <w:sz w:val="24"/>
                <w:szCs w:val="24"/>
              </w:rPr>
            </w:pPr>
          </w:p>
        </w:tc>
        <w:tc>
          <w:tcPr>
            <w:tcW w:w="1843" w:type="dxa"/>
            <w:shd w:val="clear" w:color="auto" w:fill="auto"/>
            <w:vAlign w:val="center"/>
          </w:tcPr>
          <w:p w:rsidR="00A86233" w:rsidRPr="003E4069" w:rsidRDefault="00A86233" w:rsidP="001D5467">
            <w:pPr>
              <w:jc w:val="center"/>
              <w:rPr>
                <w:sz w:val="24"/>
                <w:szCs w:val="24"/>
              </w:rPr>
            </w:pPr>
            <w:r w:rsidRPr="003E4069">
              <w:rPr>
                <w:sz w:val="24"/>
                <w:szCs w:val="24"/>
              </w:rPr>
              <w:t>Областной бюджет</w:t>
            </w:r>
          </w:p>
        </w:tc>
        <w:tc>
          <w:tcPr>
            <w:tcW w:w="1051" w:type="dxa"/>
            <w:shd w:val="clear" w:color="auto" w:fill="auto"/>
            <w:vAlign w:val="center"/>
          </w:tcPr>
          <w:p w:rsidR="00A86233" w:rsidRPr="003E4069" w:rsidRDefault="00E63958" w:rsidP="001D5467">
            <w:pPr>
              <w:jc w:val="center"/>
              <w:rPr>
                <w:sz w:val="24"/>
                <w:szCs w:val="24"/>
              </w:rPr>
            </w:pPr>
            <w:r w:rsidRPr="003E4069">
              <w:rPr>
                <w:sz w:val="24"/>
                <w:szCs w:val="24"/>
              </w:rPr>
              <w:t>8959</w:t>
            </w:r>
          </w:p>
        </w:tc>
        <w:tc>
          <w:tcPr>
            <w:tcW w:w="1051" w:type="dxa"/>
            <w:shd w:val="clear" w:color="auto" w:fill="auto"/>
            <w:vAlign w:val="center"/>
          </w:tcPr>
          <w:p w:rsidR="00A86233" w:rsidRPr="003E4069" w:rsidRDefault="00A86233" w:rsidP="001D5467">
            <w:pPr>
              <w:jc w:val="center"/>
              <w:rPr>
                <w:sz w:val="24"/>
                <w:szCs w:val="24"/>
              </w:rPr>
            </w:pPr>
            <w:r w:rsidRPr="003E4069">
              <w:rPr>
                <w:sz w:val="24"/>
                <w:szCs w:val="24"/>
              </w:rPr>
              <w:t>8943</w:t>
            </w:r>
          </w:p>
        </w:tc>
        <w:tc>
          <w:tcPr>
            <w:tcW w:w="936" w:type="dxa"/>
            <w:shd w:val="clear" w:color="auto" w:fill="auto"/>
            <w:vAlign w:val="center"/>
          </w:tcPr>
          <w:p w:rsidR="00A86233" w:rsidRPr="003E4069" w:rsidRDefault="00793E87" w:rsidP="001D5467">
            <w:pPr>
              <w:jc w:val="center"/>
              <w:rPr>
                <w:sz w:val="24"/>
                <w:szCs w:val="24"/>
              </w:rPr>
            </w:pPr>
            <w:r w:rsidRPr="003E4069">
              <w:rPr>
                <w:sz w:val="24"/>
                <w:szCs w:val="24"/>
              </w:rPr>
              <w:t>-16</w:t>
            </w:r>
          </w:p>
        </w:tc>
        <w:tc>
          <w:tcPr>
            <w:tcW w:w="851" w:type="dxa"/>
            <w:shd w:val="clear" w:color="auto" w:fill="auto"/>
            <w:vAlign w:val="center"/>
          </w:tcPr>
          <w:p w:rsidR="00A86233" w:rsidRPr="003E4069" w:rsidRDefault="001D3A43" w:rsidP="001D5467">
            <w:pPr>
              <w:jc w:val="center"/>
              <w:rPr>
                <w:sz w:val="24"/>
                <w:szCs w:val="24"/>
              </w:rPr>
            </w:pPr>
            <w:r w:rsidRPr="003E4069">
              <w:rPr>
                <w:sz w:val="24"/>
                <w:szCs w:val="24"/>
              </w:rPr>
              <w:t>-0,18</w:t>
            </w:r>
          </w:p>
        </w:tc>
        <w:tc>
          <w:tcPr>
            <w:tcW w:w="1214" w:type="dxa"/>
            <w:vMerge/>
            <w:shd w:val="clear" w:color="auto" w:fill="auto"/>
            <w:vAlign w:val="center"/>
          </w:tcPr>
          <w:p w:rsidR="00A86233" w:rsidRPr="003E4069" w:rsidRDefault="00A86233" w:rsidP="001D5467">
            <w:pPr>
              <w:pStyle w:val="a9"/>
              <w:jc w:val="center"/>
              <w:rPr>
                <w:rFonts w:ascii="Times New Roman" w:hAnsi="Times New Roman"/>
                <w:sz w:val="24"/>
                <w:szCs w:val="24"/>
              </w:rPr>
            </w:pPr>
          </w:p>
        </w:tc>
      </w:tr>
      <w:tr w:rsidR="00A86233" w:rsidRPr="003E4069" w:rsidTr="003E4069">
        <w:tc>
          <w:tcPr>
            <w:tcW w:w="533" w:type="dxa"/>
            <w:vMerge w:val="restart"/>
            <w:shd w:val="clear" w:color="auto" w:fill="auto"/>
            <w:vAlign w:val="center"/>
          </w:tcPr>
          <w:p w:rsidR="00A86233" w:rsidRPr="003E4069" w:rsidRDefault="00A86233" w:rsidP="001D5467">
            <w:pPr>
              <w:pStyle w:val="a9"/>
              <w:jc w:val="center"/>
              <w:rPr>
                <w:rFonts w:ascii="Times New Roman" w:hAnsi="Times New Roman"/>
                <w:sz w:val="24"/>
                <w:szCs w:val="24"/>
              </w:rPr>
            </w:pPr>
            <w:r w:rsidRPr="003E4069">
              <w:rPr>
                <w:rFonts w:ascii="Times New Roman" w:hAnsi="Times New Roman"/>
                <w:sz w:val="24"/>
                <w:szCs w:val="24"/>
              </w:rPr>
              <w:t>7</w:t>
            </w:r>
          </w:p>
        </w:tc>
        <w:tc>
          <w:tcPr>
            <w:tcW w:w="2870" w:type="dxa"/>
            <w:vMerge w:val="restart"/>
            <w:shd w:val="clear" w:color="auto" w:fill="auto"/>
          </w:tcPr>
          <w:p w:rsidR="00A86233" w:rsidRPr="003E4069" w:rsidRDefault="00A86233" w:rsidP="001D5467">
            <w:pPr>
              <w:pStyle w:val="a9"/>
              <w:rPr>
                <w:rFonts w:ascii="Times New Roman" w:hAnsi="Times New Roman"/>
                <w:sz w:val="24"/>
                <w:szCs w:val="24"/>
              </w:rPr>
            </w:pPr>
            <w:r w:rsidRPr="003E4069">
              <w:rPr>
                <w:rFonts w:ascii="Times New Roman" w:hAnsi="Times New Roman"/>
                <w:color w:val="000000"/>
                <w:sz w:val="24"/>
                <w:szCs w:val="24"/>
              </w:rPr>
              <w:t>Выполнение работ по диагностике и оценке технического состояния автомобильных дорог общего пользования местного значения</w:t>
            </w:r>
          </w:p>
        </w:tc>
        <w:tc>
          <w:tcPr>
            <w:tcW w:w="1843" w:type="dxa"/>
            <w:shd w:val="clear" w:color="auto" w:fill="auto"/>
            <w:vAlign w:val="center"/>
          </w:tcPr>
          <w:p w:rsidR="00A86233" w:rsidRPr="003E4069" w:rsidRDefault="00A86233" w:rsidP="001D5467">
            <w:pPr>
              <w:jc w:val="center"/>
              <w:rPr>
                <w:sz w:val="24"/>
                <w:szCs w:val="24"/>
              </w:rPr>
            </w:pPr>
            <w:r w:rsidRPr="003E4069">
              <w:rPr>
                <w:sz w:val="24"/>
                <w:szCs w:val="24"/>
              </w:rPr>
              <w:t>Местный бюджет</w:t>
            </w:r>
          </w:p>
        </w:tc>
        <w:tc>
          <w:tcPr>
            <w:tcW w:w="1051" w:type="dxa"/>
            <w:shd w:val="clear" w:color="auto" w:fill="auto"/>
            <w:vAlign w:val="center"/>
          </w:tcPr>
          <w:p w:rsidR="00A86233" w:rsidRPr="003E4069" w:rsidRDefault="00A86233" w:rsidP="001D5467">
            <w:pPr>
              <w:jc w:val="center"/>
              <w:rPr>
                <w:sz w:val="24"/>
                <w:szCs w:val="24"/>
              </w:rPr>
            </w:pPr>
            <w:r w:rsidRPr="003E4069">
              <w:rPr>
                <w:sz w:val="24"/>
                <w:szCs w:val="24"/>
              </w:rPr>
              <w:t>221</w:t>
            </w:r>
          </w:p>
        </w:tc>
        <w:tc>
          <w:tcPr>
            <w:tcW w:w="1051" w:type="dxa"/>
            <w:shd w:val="clear" w:color="auto" w:fill="auto"/>
            <w:vAlign w:val="center"/>
          </w:tcPr>
          <w:p w:rsidR="00A86233" w:rsidRPr="003E4069" w:rsidRDefault="00A86233" w:rsidP="001D5467">
            <w:pPr>
              <w:jc w:val="center"/>
              <w:rPr>
                <w:sz w:val="24"/>
                <w:szCs w:val="24"/>
              </w:rPr>
            </w:pPr>
            <w:r w:rsidRPr="003E4069">
              <w:rPr>
                <w:sz w:val="24"/>
                <w:szCs w:val="24"/>
              </w:rPr>
              <w:t>221</w:t>
            </w:r>
          </w:p>
        </w:tc>
        <w:tc>
          <w:tcPr>
            <w:tcW w:w="936" w:type="dxa"/>
            <w:shd w:val="clear" w:color="auto" w:fill="auto"/>
            <w:vAlign w:val="center"/>
          </w:tcPr>
          <w:p w:rsidR="00A86233" w:rsidRPr="003E4069" w:rsidRDefault="00793E87" w:rsidP="001D5467">
            <w:pPr>
              <w:jc w:val="center"/>
              <w:rPr>
                <w:sz w:val="24"/>
                <w:szCs w:val="24"/>
              </w:rPr>
            </w:pPr>
            <w:r w:rsidRPr="003E4069">
              <w:rPr>
                <w:sz w:val="24"/>
                <w:szCs w:val="24"/>
              </w:rPr>
              <w:t>0</w:t>
            </w:r>
          </w:p>
        </w:tc>
        <w:tc>
          <w:tcPr>
            <w:tcW w:w="851" w:type="dxa"/>
            <w:shd w:val="clear" w:color="auto" w:fill="auto"/>
            <w:vAlign w:val="center"/>
          </w:tcPr>
          <w:p w:rsidR="00A86233" w:rsidRPr="003E4069" w:rsidRDefault="00793E87" w:rsidP="001D5467">
            <w:pPr>
              <w:jc w:val="center"/>
              <w:rPr>
                <w:sz w:val="24"/>
                <w:szCs w:val="24"/>
              </w:rPr>
            </w:pPr>
            <w:r w:rsidRPr="003E4069">
              <w:rPr>
                <w:sz w:val="24"/>
                <w:szCs w:val="24"/>
              </w:rPr>
              <w:t>0</w:t>
            </w:r>
          </w:p>
        </w:tc>
        <w:tc>
          <w:tcPr>
            <w:tcW w:w="1214" w:type="dxa"/>
            <w:vMerge w:val="restart"/>
            <w:shd w:val="clear" w:color="auto" w:fill="auto"/>
            <w:vAlign w:val="center"/>
          </w:tcPr>
          <w:p w:rsidR="00A86233" w:rsidRPr="003E4069" w:rsidRDefault="00A86233" w:rsidP="001D5467">
            <w:pPr>
              <w:pStyle w:val="a9"/>
              <w:jc w:val="center"/>
              <w:rPr>
                <w:rFonts w:ascii="Times New Roman" w:hAnsi="Times New Roman"/>
                <w:sz w:val="24"/>
                <w:szCs w:val="24"/>
              </w:rPr>
            </w:pPr>
          </w:p>
        </w:tc>
      </w:tr>
      <w:tr w:rsidR="00A86233" w:rsidRPr="003E4069" w:rsidTr="003E4069">
        <w:tc>
          <w:tcPr>
            <w:tcW w:w="533" w:type="dxa"/>
            <w:vMerge/>
            <w:shd w:val="clear" w:color="auto" w:fill="auto"/>
            <w:vAlign w:val="center"/>
          </w:tcPr>
          <w:p w:rsidR="00A86233" w:rsidRPr="003E4069" w:rsidRDefault="00A86233" w:rsidP="001D5467">
            <w:pPr>
              <w:pStyle w:val="a9"/>
              <w:jc w:val="center"/>
              <w:rPr>
                <w:rFonts w:ascii="Times New Roman" w:hAnsi="Times New Roman"/>
                <w:sz w:val="24"/>
                <w:szCs w:val="24"/>
              </w:rPr>
            </w:pPr>
          </w:p>
        </w:tc>
        <w:tc>
          <w:tcPr>
            <w:tcW w:w="2870" w:type="dxa"/>
            <w:vMerge/>
            <w:shd w:val="clear" w:color="auto" w:fill="auto"/>
          </w:tcPr>
          <w:p w:rsidR="00A86233" w:rsidRPr="003E4069" w:rsidRDefault="00A86233" w:rsidP="001D5467">
            <w:pPr>
              <w:pStyle w:val="a9"/>
              <w:rPr>
                <w:rFonts w:ascii="Times New Roman" w:hAnsi="Times New Roman"/>
                <w:sz w:val="24"/>
                <w:szCs w:val="24"/>
              </w:rPr>
            </w:pPr>
          </w:p>
        </w:tc>
        <w:tc>
          <w:tcPr>
            <w:tcW w:w="1843" w:type="dxa"/>
            <w:shd w:val="clear" w:color="auto" w:fill="auto"/>
            <w:vAlign w:val="center"/>
          </w:tcPr>
          <w:p w:rsidR="00A86233" w:rsidRPr="003E4069" w:rsidRDefault="00A86233" w:rsidP="001D5467">
            <w:pPr>
              <w:jc w:val="center"/>
              <w:rPr>
                <w:sz w:val="24"/>
                <w:szCs w:val="24"/>
              </w:rPr>
            </w:pPr>
            <w:r w:rsidRPr="003E4069">
              <w:rPr>
                <w:sz w:val="24"/>
                <w:szCs w:val="24"/>
              </w:rPr>
              <w:t>Областной бюджет</w:t>
            </w:r>
          </w:p>
        </w:tc>
        <w:tc>
          <w:tcPr>
            <w:tcW w:w="1051" w:type="dxa"/>
            <w:shd w:val="clear" w:color="auto" w:fill="auto"/>
            <w:vAlign w:val="center"/>
          </w:tcPr>
          <w:p w:rsidR="00A86233" w:rsidRPr="003E4069" w:rsidRDefault="00A86233" w:rsidP="001D5467">
            <w:pPr>
              <w:jc w:val="center"/>
              <w:rPr>
                <w:sz w:val="24"/>
                <w:szCs w:val="24"/>
              </w:rPr>
            </w:pPr>
            <w:r w:rsidRPr="003E4069">
              <w:rPr>
                <w:sz w:val="24"/>
                <w:szCs w:val="24"/>
              </w:rPr>
              <w:t>0</w:t>
            </w:r>
          </w:p>
        </w:tc>
        <w:tc>
          <w:tcPr>
            <w:tcW w:w="1051" w:type="dxa"/>
            <w:shd w:val="clear" w:color="auto" w:fill="auto"/>
            <w:vAlign w:val="center"/>
          </w:tcPr>
          <w:p w:rsidR="00A86233" w:rsidRPr="003E4069" w:rsidRDefault="00A86233" w:rsidP="001D5467">
            <w:pPr>
              <w:jc w:val="center"/>
              <w:rPr>
                <w:sz w:val="24"/>
                <w:szCs w:val="24"/>
              </w:rPr>
            </w:pPr>
            <w:r w:rsidRPr="003E4069">
              <w:rPr>
                <w:sz w:val="24"/>
                <w:szCs w:val="24"/>
              </w:rPr>
              <w:t>0</w:t>
            </w:r>
          </w:p>
        </w:tc>
        <w:tc>
          <w:tcPr>
            <w:tcW w:w="936" w:type="dxa"/>
            <w:shd w:val="clear" w:color="auto" w:fill="auto"/>
            <w:vAlign w:val="center"/>
          </w:tcPr>
          <w:p w:rsidR="00A86233" w:rsidRPr="003E4069" w:rsidRDefault="00A86233" w:rsidP="001D5467">
            <w:pPr>
              <w:jc w:val="center"/>
              <w:rPr>
                <w:sz w:val="24"/>
                <w:szCs w:val="24"/>
              </w:rPr>
            </w:pPr>
            <w:r w:rsidRPr="003E4069">
              <w:rPr>
                <w:sz w:val="24"/>
                <w:szCs w:val="24"/>
              </w:rPr>
              <w:t>0</w:t>
            </w:r>
          </w:p>
        </w:tc>
        <w:tc>
          <w:tcPr>
            <w:tcW w:w="851" w:type="dxa"/>
            <w:shd w:val="clear" w:color="auto" w:fill="auto"/>
            <w:vAlign w:val="center"/>
          </w:tcPr>
          <w:p w:rsidR="00A86233" w:rsidRPr="003E4069" w:rsidRDefault="00A86233" w:rsidP="001D5467">
            <w:pPr>
              <w:jc w:val="center"/>
              <w:rPr>
                <w:sz w:val="24"/>
                <w:szCs w:val="24"/>
              </w:rPr>
            </w:pPr>
            <w:r w:rsidRPr="003E4069">
              <w:rPr>
                <w:sz w:val="24"/>
                <w:szCs w:val="24"/>
              </w:rPr>
              <w:t>0</w:t>
            </w:r>
          </w:p>
        </w:tc>
        <w:tc>
          <w:tcPr>
            <w:tcW w:w="1214" w:type="dxa"/>
            <w:vMerge/>
            <w:shd w:val="clear" w:color="auto" w:fill="auto"/>
            <w:vAlign w:val="center"/>
          </w:tcPr>
          <w:p w:rsidR="00A86233" w:rsidRPr="003E4069" w:rsidRDefault="00A86233" w:rsidP="001D5467">
            <w:pPr>
              <w:pStyle w:val="a9"/>
              <w:jc w:val="center"/>
              <w:rPr>
                <w:rFonts w:ascii="Times New Roman" w:hAnsi="Times New Roman"/>
                <w:sz w:val="24"/>
                <w:szCs w:val="24"/>
              </w:rPr>
            </w:pPr>
          </w:p>
        </w:tc>
      </w:tr>
      <w:tr w:rsidR="00A86233" w:rsidRPr="003E4069" w:rsidTr="003E4069">
        <w:tc>
          <w:tcPr>
            <w:tcW w:w="5246" w:type="dxa"/>
            <w:gridSpan w:val="3"/>
            <w:shd w:val="clear" w:color="auto" w:fill="auto"/>
            <w:vAlign w:val="center"/>
          </w:tcPr>
          <w:p w:rsidR="00A86233" w:rsidRPr="003E4069" w:rsidRDefault="00A86233" w:rsidP="001D5467">
            <w:pPr>
              <w:jc w:val="center"/>
              <w:rPr>
                <w:sz w:val="24"/>
                <w:szCs w:val="24"/>
              </w:rPr>
            </w:pPr>
            <w:r w:rsidRPr="003E4069">
              <w:rPr>
                <w:sz w:val="24"/>
                <w:szCs w:val="24"/>
              </w:rPr>
              <w:t>Итого по подпрограмме 3, в том числе:</w:t>
            </w:r>
          </w:p>
        </w:tc>
        <w:tc>
          <w:tcPr>
            <w:tcW w:w="1051" w:type="dxa"/>
            <w:shd w:val="clear" w:color="auto" w:fill="auto"/>
          </w:tcPr>
          <w:p w:rsidR="00A86233" w:rsidRPr="003E4069" w:rsidRDefault="00596C1A" w:rsidP="001D5467">
            <w:pPr>
              <w:jc w:val="center"/>
              <w:rPr>
                <w:sz w:val="24"/>
                <w:szCs w:val="24"/>
              </w:rPr>
            </w:pPr>
            <w:r w:rsidRPr="003E4069">
              <w:rPr>
                <w:sz w:val="24"/>
                <w:szCs w:val="24"/>
              </w:rPr>
              <w:t>295734</w:t>
            </w:r>
          </w:p>
        </w:tc>
        <w:tc>
          <w:tcPr>
            <w:tcW w:w="1051" w:type="dxa"/>
            <w:shd w:val="clear" w:color="auto" w:fill="auto"/>
          </w:tcPr>
          <w:p w:rsidR="00A86233" w:rsidRPr="003E4069" w:rsidRDefault="007008DF" w:rsidP="001D5467">
            <w:pPr>
              <w:jc w:val="center"/>
              <w:rPr>
                <w:sz w:val="24"/>
                <w:szCs w:val="24"/>
              </w:rPr>
            </w:pPr>
            <w:r w:rsidRPr="003E4069">
              <w:rPr>
                <w:sz w:val="24"/>
                <w:szCs w:val="24"/>
              </w:rPr>
              <w:t>295146</w:t>
            </w:r>
          </w:p>
        </w:tc>
        <w:tc>
          <w:tcPr>
            <w:tcW w:w="936" w:type="dxa"/>
            <w:shd w:val="clear" w:color="auto" w:fill="auto"/>
            <w:vAlign w:val="center"/>
          </w:tcPr>
          <w:p w:rsidR="00A86233" w:rsidRPr="003E4069" w:rsidRDefault="00596C1A" w:rsidP="001D5467">
            <w:pPr>
              <w:jc w:val="center"/>
              <w:rPr>
                <w:sz w:val="24"/>
                <w:szCs w:val="24"/>
              </w:rPr>
            </w:pPr>
            <w:r w:rsidRPr="003E4069">
              <w:rPr>
                <w:sz w:val="24"/>
                <w:szCs w:val="24"/>
              </w:rPr>
              <w:t>-588</w:t>
            </w:r>
          </w:p>
        </w:tc>
        <w:tc>
          <w:tcPr>
            <w:tcW w:w="851" w:type="dxa"/>
            <w:shd w:val="clear" w:color="auto" w:fill="auto"/>
            <w:vAlign w:val="center"/>
          </w:tcPr>
          <w:p w:rsidR="00A86233" w:rsidRPr="003E4069" w:rsidRDefault="00CF7EF4" w:rsidP="001D5467">
            <w:pPr>
              <w:jc w:val="center"/>
              <w:rPr>
                <w:sz w:val="24"/>
                <w:szCs w:val="24"/>
              </w:rPr>
            </w:pPr>
            <w:r w:rsidRPr="003E4069">
              <w:rPr>
                <w:sz w:val="24"/>
                <w:szCs w:val="24"/>
              </w:rPr>
              <w:t>-0,2</w:t>
            </w:r>
          </w:p>
        </w:tc>
        <w:tc>
          <w:tcPr>
            <w:tcW w:w="1214" w:type="dxa"/>
            <w:shd w:val="clear" w:color="auto" w:fill="auto"/>
            <w:vAlign w:val="center"/>
          </w:tcPr>
          <w:p w:rsidR="00A86233" w:rsidRPr="003E4069" w:rsidRDefault="00A86233" w:rsidP="001D5467">
            <w:pPr>
              <w:pStyle w:val="a9"/>
              <w:jc w:val="center"/>
              <w:rPr>
                <w:rFonts w:ascii="Times New Roman" w:hAnsi="Times New Roman"/>
                <w:sz w:val="24"/>
                <w:szCs w:val="24"/>
              </w:rPr>
            </w:pPr>
          </w:p>
        </w:tc>
      </w:tr>
      <w:tr w:rsidR="00A86233" w:rsidRPr="003E4069" w:rsidTr="003E4069">
        <w:tc>
          <w:tcPr>
            <w:tcW w:w="5246" w:type="dxa"/>
            <w:gridSpan w:val="3"/>
            <w:shd w:val="clear" w:color="auto" w:fill="auto"/>
            <w:vAlign w:val="center"/>
          </w:tcPr>
          <w:p w:rsidR="00A86233" w:rsidRPr="003E4069" w:rsidRDefault="00A86233" w:rsidP="001D5467">
            <w:pPr>
              <w:jc w:val="center"/>
              <w:rPr>
                <w:sz w:val="24"/>
                <w:szCs w:val="24"/>
              </w:rPr>
            </w:pPr>
            <w:r w:rsidRPr="003E4069">
              <w:rPr>
                <w:sz w:val="24"/>
                <w:szCs w:val="24"/>
              </w:rPr>
              <w:t>местный бюджет</w:t>
            </w:r>
          </w:p>
        </w:tc>
        <w:tc>
          <w:tcPr>
            <w:tcW w:w="1051" w:type="dxa"/>
            <w:shd w:val="clear" w:color="auto" w:fill="auto"/>
          </w:tcPr>
          <w:p w:rsidR="00A86233" w:rsidRPr="003E4069" w:rsidRDefault="00596C1A" w:rsidP="001D5467">
            <w:pPr>
              <w:jc w:val="center"/>
              <w:rPr>
                <w:sz w:val="24"/>
                <w:szCs w:val="24"/>
              </w:rPr>
            </w:pPr>
            <w:r w:rsidRPr="003E4069">
              <w:rPr>
                <w:sz w:val="24"/>
                <w:szCs w:val="24"/>
              </w:rPr>
              <w:t>263077</w:t>
            </w:r>
          </w:p>
        </w:tc>
        <w:tc>
          <w:tcPr>
            <w:tcW w:w="1051" w:type="dxa"/>
            <w:shd w:val="clear" w:color="auto" w:fill="auto"/>
          </w:tcPr>
          <w:p w:rsidR="00A86233" w:rsidRPr="003E4069" w:rsidRDefault="007008DF" w:rsidP="001D5467">
            <w:pPr>
              <w:jc w:val="center"/>
              <w:rPr>
                <w:sz w:val="24"/>
                <w:szCs w:val="24"/>
              </w:rPr>
            </w:pPr>
            <w:r w:rsidRPr="003E4069">
              <w:rPr>
                <w:sz w:val="24"/>
                <w:szCs w:val="24"/>
              </w:rPr>
              <w:t>262881</w:t>
            </w:r>
          </w:p>
        </w:tc>
        <w:tc>
          <w:tcPr>
            <w:tcW w:w="936" w:type="dxa"/>
            <w:shd w:val="clear" w:color="auto" w:fill="auto"/>
            <w:vAlign w:val="center"/>
          </w:tcPr>
          <w:p w:rsidR="00A86233" w:rsidRPr="003E4069" w:rsidRDefault="00596C1A" w:rsidP="001D5467">
            <w:pPr>
              <w:jc w:val="center"/>
              <w:rPr>
                <w:sz w:val="24"/>
                <w:szCs w:val="24"/>
              </w:rPr>
            </w:pPr>
            <w:r w:rsidRPr="003E4069">
              <w:rPr>
                <w:sz w:val="24"/>
                <w:szCs w:val="24"/>
              </w:rPr>
              <w:t>-196</w:t>
            </w:r>
          </w:p>
        </w:tc>
        <w:tc>
          <w:tcPr>
            <w:tcW w:w="851" w:type="dxa"/>
            <w:shd w:val="clear" w:color="auto" w:fill="auto"/>
            <w:vAlign w:val="center"/>
          </w:tcPr>
          <w:p w:rsidR="00A86233" w:rsidRPr="003E4069" w:rsidRDefault="00CF7EF4" w:rsidP="001D5467">
            <w:pPr>
              <w:jc w:val="center"/>
              <w:rPr>
                <w:sz w:val="24"/>
                <w:szCs w:val="24"/>
              </w:rPr>
            </w:pPr>
            <w:r w:rsidRPr="003E4069">
              <w:rPr>
                <w:sz w:val="24"/>
                <w:szCs w:val="24"/>
              </w:rPr>
              <w:t>-0,07</w:t>
            </w:r>
          </w:p>
        </w:tc>
        <w:tc>
          <w:tcPr>
            <w:tcW w:w="1214" w:type="dxa"/>
            <w:shd w:val="clear" w:color="auto" w:fill="auto"/>
            <w:vAlign w:val="center"/>
          </w:tcPr>
          <w:p w:rsidR="00A86233" w:rsidRPr="003E4069" w:rsidRDefault="00A86233" w:rsidP="001D5467">
            <w:pPr>
              <w:pStyle w:val="a9"/>
              <w:jc w:val="center"/>
              <w:rPr>
                <w:rFonts w:ascii="Times New Roman" w:hAnsi="Times New Roman"/>
                <w:sz w:val="24"/>
                <w:szCs w:val="24"/>
              </w:rPr>
            </w:pPr>
          </w:p>
        </w:tc>
      </w:tr>
      <w:tr w:rsidR="00A86233" w:rsidRPr="003E4069" w:rsidTr="003E4069">
        <w:tc>
          <w:tcPr>
            <w:tcW w:w="5246" w:type="dxa"/>
            <w:gridSpan w:val="3"/>
            <w:shd w:val="clear" w:color="auto" w:fill="auto"/>
            <w:vAlign w:val="center"/>
          </w:tcPr>
          <w:p w:rsidR="00A86233" w:rsidRPr="003E4069" w:rsidRDefault="00A86233" w:rsidP="001D5467">
            <w:pPr>
              <w:jc w:val="center"/>
              <w:rPr>
                <w:sz w:val="24"/>
                <w:szCs w:val="24"/>
              </w:rPr>
            </w:pPr>
            <w:r w:rsidRPr="003E4069">
              <w:rPr>
                <w:sz w:val="24"/>
                <w:szCs w:val="24"/>
              </w:rPr>
              <w:t>областной бюджет</w:t>
            </w:r>
          </w:p>
        </w:tc>
        <w:tc>
          <w:tcPr>
            <w:tcW w:w="1051" w:type="dxa"/>
            <w:shd w:val="clear" w:color="auto" w:fill="auto"/>
          </w:tcPr>
          <w:p w:rsidR="00A86233" w:rsidRPr="003E4069" w:rsidRDefault="00297169" w:rsidP="001D5467">
            <w:pPr>
              <w:jc w:val="center"/>
              <w:rPr>
                <w:sz w:val="24"/>
                <w:szCs w:val="24"/>
              </w:rPr>
            </w:pPr>
            <w:r w:rsidRPr="003E4069">
              <w:rPr>
                <w:sz w:val="24"/>
                <w:szCs w:val="24"/>
              </w:rPr>
              <w:t>32657</w:t>
            </w:r>
          </w:p>
        </w:tc>
        <w:tc>
          <w:tcPr>
            <w:tcW w:w="1051" w:type="dxa"/>
            <w:shd w:val="clear" w:color="auto" w:fill="auto"/>
          </w:tcPr>
          <w:p w:rsidR="00A86233" w:rsidRPr="003E4069" w:rsidRDefault="00F14456" w:rsidP="001D5467">
            <w:pPr>
              <w:jc w:val="center"/>
              <w:rPr>
                <w:sz w:val="24"/>
                <w:szCs w:val="24"/>
              </w:rPr>
            </w:pPr>
            <w:r w:rsidRPr="003E4069">
              <w:rPr>
                <w:sz w:val="24"/>
                <w:szCs w:val="24"/>
              </w:rPr>
              <w:t>32265</w:t>
            </w:r>
          </w:p>
        </w:tc>
        <w:tc>
          <w:tcPr>
            <w:tcW w:w="936" w:type="dxa"/>
            <w:shd w:val="clear" w:color="auto" w:fill="auto"/>
            <w:vAlign w:val="center"/>
          </w:tcPr>
          <w:p w:rsidR="00A86233" w:rsidRPr="003E4069" w:rsidRDefault="00596C1A" w:rsidP="001D5467">
            <w:pPr>
              <w:jc w:val="center"/>
              <w:rPr>
                <w:sz w:val="24"/>
                <w:szCs w:val="24"/>
              </w:rPr>
            </w:pPr>
            <w:r w:rsidRPr="003E4069">
              <w:rPr>
                <w:sz w:val="24"/>
                <w:szCs w:val="24"/>
              </w:rPr>
              <w:t>-392</w:t>
            </w:r>
          </w:p>
        </w:tc>
        <w:tc>
          <w:tcPr>
            <w:tcW w:w="851" w:type="dxa"/>
            <w:shd w:val="clear" w:color="auto" w:fill="auto"/>
            <w:vAlign w:val="center"/>
          </w:tcPr>
          <w:p w:rsidR="00A86233" w:rsidRPr="003E4069" w:rsidRDefault="00CF7EF4" w:rsidP="001D5467">
            <w:pPr>
              <w:jc w:val="center"/>
              <w:rPr>
                <w:sz w:val="24"/>
                <w:szCs w:val="24"/>
              </w:rPr>
            </w:pPr>
            <w:r w:rsidRPr="003E4069">
              <w:rPr>
                <w:sz w:val="24"/>
                <w:szCs w:val="24"/>
              </w:rPr>
              <w:t>-1,2</w:t>
            </w:r>
          </w:p>
        </w:tc>
        <w:tc>
          <w:tcPr>
            <w:tcW w:w="1214" w:type="dxa"/>
            <w:shd w:val="clear" w:color="auto" w:fill="auto"/>
            <w:vAlign w:val="center"/>
          </w:tcPr>
          <w:p w:rsidR="00A86233" w:rsidRPr="003E4069" w:rsidRDefault="00A86233" w:rsidP="001D5467">
            <w:pPr>
              <w:pStyle w:val="a9"/>
              <w:jc w:val="center"/>
              <w:rPr>
                <w:rFonts w:ascii="Times New Roman" w:hAnsi="Times New Roman"/>
                <w:sz w:val="24"/>
                <w:szCs w:val="24"/>
              </w:rPr>
            </w:pPr>
          </w:p>
        </w:tc>
      </w:tr>
    </w:tbl>
    <w:p w:rsidR="008E73AD" w:rsidRPr="001D5467" w:rsidRDefault="008E73AD" w:rsidP="001D5467">
      <w:pPr>
        <w:ind w:firstLine="567"/>
        <w:jc w:val="both"/>
        <w:rPr>
          <w:b/>
          <w:sz w:val="28"/>
          <w:szCs w:val="28"/>
        </w:rPr>
      </w:pPr>
    </w:p>
    <w:p w:rsidR="008E73AD" w:rsidRPr="001D5467" w:rsidRDefault="008E73AD" w:rsidP="001D5467">
      <w:pPr>
        <w:ind w:firstLine="567"/>
        <w:jc w:val="both"/>
        <w:rPr>
          <w:b/>
          <w:sz w:val="28"/>
          <w:szCs w:val="28"/>
        </w:rPr>
      </w:pPr>
    </w:p>
    <w:p w:rsidR="00FC0016" w:rsidRPr="001D5467" w:rsidRDefault="00FC0016" w:rsidP="001D5467">
      <w:pPr>
        <w:widowControl w:val="0"/>
        <w:autoSpaceDE w:val="0"/>
        <w:autoSpaceDN w:val="0"/>
        <w:adjustRightInd w:val="0"/>
        <w:jc w:val="center"/>
        <w:rPr>
          <w:color w:val="000000"/>
          <w:sz w:val="28"/>
        </w:rPr>
      </w:pPr>
      <w:r w:rsidRPr="001D5467">
        <w:rPr>
          <w:sz w:val="28"/>
        </w:rPr>
        <w:t xml:space="preserve">Объем и источники финансирования </w:t>
      </w:r>
      <w:r w:rsidRPr="001D5467">
        <w:rPr>
          <w:bCs/>
          <w:sz w:val="28"/>
          <w:szCs w:val="28"/>
        </w:rPr>
        <w:t>П</w:t>
      </w:r>
      <w:r w:rsidRPr="001D5467">
        <w:rPr>
          <w:sz w:val="28"/>
          <w:szCs w:val="28"/>
        </w:rPr>
        <w:t xml:space="preserve">одпрограммы №3 </w:t>
      </w:r>
      <w:r w:rsidRPr="001D5467">
        <w:rPr>
          <w:color w:val="000000"/>
          <w:sz w:val="28"/>
        </w:rPr>
        <w:t>за 2025 года и за весь период  2020-2025 годы</w:t>
      </w:r>
    </w:p>
    <w:p w:rsidR="00FC0016" w:rsidRPr="001D5467" w:rsidRDefault="00FC0016" w:rsidP="001D5467">
      <w:pPr>
        <w:ind w:firstLine="567"/>
        <w:jc w:val="both"/>
        <w:rPr>
          <w:b/>
          <w:sz w:val="24"/>
          <w:szCs w:val="24"/>
        </w:rPr>
      </w:pPr>
    </w:p>
    <w:tbl>
      <w:tblPr>
        <w:tblW w:w="9796" w:type="dxa"/>
        <w:tblInd w:w="-176" w:type="dxa"/>
        <w:tblLayout w:type="fixed"/>
        <w:tblLook w:val="04A0" w:firstRow="1" w:lastRow="0" w:firstColumn="1" w:lastColumn="0" w:noHBand="0" w:noVBand="1"/>
      </w:tblPr>
      <w:tblGrid>
        <w:gridCol w:w="4410"/>
        <w:gridCol w:w="1559"/>
        <w:gridCol w:w="1276"/>
        <w:gridCol w:w="1275"/>
        <w:gridCol w:w="1276"/>
      </w:tblGrid>
      <w:tr w:rsidR="00FC0016" w:rsidRPr="003E4069" w:rsidTr="003E4069">
        <w:trPr>
          <w:trHeight w:val="279"/>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016" w:rsidRPr="003E4069" w:rsidRDefault="00FC0016" w:rsidP="001D5467">
            <w:pPr>
              <w:jc w:val="center"/>
              <w:rPr>
                <w:color w:val="000000"/>
                <w:sz w:val="24"/>
                <w:szCs w:val="24"/>
              </w:rPr>
            </w:pPr>
            <w:r w:rsidRPr="003E4069">
              <w:rPr>
                <w:color w:val="000000"/>
                <w:sz w:val="24"/>
                <w:szCs w:val="24"/>
              </w:rPr>
              <w:t>Показатели</w:t>
            </w:r>
          </w:p>
          <w:p w:rsidR="00FC0016" w:rsidRPr="003E4069" w:rsidRDefault="00FC0016" w:rsidP="001D5467">
            <w:pPr>
              <w:jc w:val="both"/>
              <w:rPr>
                <w:color w:val="000000"/>
                <w:sz w:val="24"/>
                <w:szCs w:val="24"/>
              </w:rPr>
            </w:pPr>
            <w:r w:rsidRPr="003E4069">
              <w:rPr>
                <w:color w:val="000000"/>
                <w:sz w:val="24"/>
                <w:szCs w:val="24"/>
              </w:rPr>
              <w:t>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C0016" w:rsidRPr="003E4069" w:rsidRDefault="00FC0016" w:rsidP="001D5467">
            <w:pPr>
              <w:jc w:val="center"/>
              <w:rPr>
                <w:color w:val="000000"/>
                <w:sz w:val="24"/>
                <w:szCs w:val="24"/>
              </w:rPr>
            </w:pPr>
            <w:r w:rsidRPr="003E4069">
              <w:rPr>
                <w:color w:val="000000"/>
                <w:sz w:val="24"/>
                <w:szCs w:val="24"/>
              </w:rPr>
              <w:t>за 2025 год</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FC0016" w:rsidRPr="003E4069" w:rsidRDefault="00FC0016" w:rsidP="001D5467">
            <w:pPr>
              <w:jc w:val="center"/>
              <w:rPr>
                <w:color w:val="000000"/>
                <w:sz w:val="24"/>
                <w:szCs w:val="24"/>
              </w:rPr>
            </w:pPr>
            <w:r w:rsidRPr="003E4069">
              <w:rPr>
                <w:color w:val="000000"/>
                <w:sz w:val="24"/>
                <w:szCs w:val="24"/>
              </w:rPr>
              <w:t>за 2020-2025 годы</w:t>
            </w:r>
          </w:p>
        </w:tc>
      </w:tr>
      <w:tr w:rsidR="00FC0016" w:rsidRPr="003E4069" w:rsidTr="003E4069">
        <w:trPr>
          <w:trHeight w:val="315"/>
        </w:trPr>
        <w:tc>
          <w:tcPr>
            <w:tcW w:w="4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0016" w:rsidRPr="003E4069" w:rsidRDefault="00FC0016" w:rsidP="001D5467">
            <w:pPr>
              <w:jc w:val="both"/>
              <w:rPr>
                <w:color w:val="000000"/>
                <w:sz w:val="24"/>
                <w:szCs w:val="24"/>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FC0016" w:rsidRPr="003E4069" w:rsidRDefault="00FC0016" w:rsidP="001D5467">
            <w:pPr>
              <w:jc w:val="center"/>
              <w:rPr>
                <w:color w:val="000000"/>
                <w:sz w:val="24"/>
                <w:szCs w:val="24"/>
              </w:rPr>
            </w:pPr>
            <w:r w:rsidRPr="003E4069">
              <w:rPr>
                <w:color w:val="000000"/>
                <w:sz w:val="24"/>
                <w:szCs w:val="24"/>
              </w:rPr>
              <w:t xml:space="preserve">План, </w:t>
            </w:r>
          </w:p>
          <w:p w:rsidR="00FC0016" w:rsidRPr="003E4069" w:rsidRDefault="00FC0016" w:rsidP="001D5467">
            <w:pPr>
              <w:jc w:val="center"/>
              <w:rPr>
                <w:color w:val="000000"/>
                <w:sz w:val="24"/>
                <w:szCs w:val="24"/>
              </w:rPr>
            </w:pPr>
            <w:r w:rsidRPr="003E4069">
              <w:rPr>
                <w:color w:val="000000"/>
                <w:sz w:val="24"/>
                <w:szCs w:val="24"/>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0016" w:rsidRPr="003E4069" w:rsidRDefault="00FC0016" w:rsidP="001D5467">
            <w:pPr>
              <w:jc w:val="center"/>
              <w:rPr>
                <w:color w:val="000000"/>
                <w:sz w:val="24"/>
                <w:szCs w:val="24"/>
              </w:rPr>
            </w:pPr>
            <w:r w:rsidRPr="003E4069">
              <w:rPr>
                <w:color w:val="000000"/>
                <w:sz w:val="24"/>
                <w:szCs w:val="24"/>
              </w:rPr>
              <w:t xml:space="preserve">Факт, </w:t>
            </w:r>
          </w:p>
          <w:p w:rsidR="00FC0016" w:rsidRPr="003E4069" w:rsidRDefault="00FC0016" w:rsidP="001D5467">
            <w:pPr>
              <w:jc w:val="center"/>
              <w:rPr>
                <w:color w:val="000000"/>
                <w:sz w:val="24"/>
                <w:szCs w:val="24"/>
              </w:rPr>
            </w:pPr>
            <w:r w:rsidRPr="003E4069">
              <w:rPr>
                <w:color w:val="000000"/>
                <w:sz w:val="24"/>
                <w:szCs w:val="24"/>
              </w:rPr>
              <w:t>тыс. руб.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FC0016" w:rsidRPr="003E4069" w:rsidRDefault="00FC0016" w:rsidP="001D5467">
            <w:pPr>
              <w:jc w:val="center"/>
              <w:rPr>
                <w:color w:val="000000"/>
                <w:sz w:val="24"/>
                <w:szCs w:val="24"/>
              </w:rPr>
            </w:pPr>
            <w:r w:rsidRPr="003E4069">
              <w:rPr>
                <w:color w:val="000000"/>
                <w:sz w:val="24"/>
                <w:szCs w:val="24"/>
              </w:rPr>
              <w:t xml:space="preserve">План, </w:t>
            </w:r>
          </w:p>
          <w:p w:rsidR="00FC0016" w:rsidRPr="003E4069" w:rsidRDefault="00FC0016" w:rsidP="001D5467">
            <w:pPr>
              <w:jc w:val="center"/>
              <w:rPr>
                <w:color w:val="000000"/>
                <w:sz w:val="24"/>
                <w:szCs w:val="24"/>
              </w:rPr>
            </w:pPr>
            <w:r w:rsidRPr="003E4069">
              <w:rPr>
                <w:color w:val="000000"/>
                <w:sz w:val="24"/>
                <w:szCs w:val="24"/>
              </w:rPr>
              <w:t>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C0016" w:rsidRPr="003E4069" w:rsidRDefault="00FC0016" w:rsidP="001D5467">
            <w:pPr>
              <w:jc w:val="center"/>
              <w:rPr>
                <w:color w:val="000000"/>
                <w:sz w:val="24"/>
                <w:szCs w:val="24"/>
              </w:rPr>
            </w:pPr>
            <w:r w:rsidRPr="003E4069">
              <w:rPr>
                <w:color w:val="000000"/>
                <w:sz w:val="24"/>
                <w:szCs w:val="24"/>
              </w:rPr>
              <w:t xml:space="preserve">Факт, </w:t>
            </w:r>
          </w:p>
          <w:p w:rsidR="00FC0016" w:rsidRPr="003E4069" w:rsidRDefault="00FC0016" w:rsidP="001D5467">
            <w:pPr>
              <w:jc w:val="center"/>
              <w:rPr>
                <w:color w:val="000000"/>
                <w:sz w:val="24"/>
                <w:szCs w:val="24"/>
              </w:rPr>
            </w:pPr>
            <w:r w:rsidRPr="003E4069">
              <w:rPr>
                <w:color w:val="000000"/>
                <w:sz w:val="24"/>
                <w:szCs w:val="24"/>
              </w:rPr>
              <w:t>тыс. руб.</w:t>
            </w:r>
          </w:p>
        </w:tc>
      </w:tr>
      <w:tr w:rsidR="00CF7EF4" w:rsidRPr="003E4069" w:rsidTr="003E4069">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7EF4" w:rsidRPr="003E4069" w:rsidRDefault="00CF7EF4" w:rsidP="001D5467">
            <w:pPr>
              <w:jc w:val="both"/>
              <w:rPr>
                <w:color w:val="000000"/>
                <w:sz w:val="24"/>
                <w:szCs w:val="24"/>
              </w:rPr>
            </w:pPr>
            <w:r w:rsidRPr="003E4069">
              <w:rPr>
                <w:color w:val="000000"/>
                <w:sz w:val="24"/>
                <w:szCs w:val="24"/>
              </w:rPr>
              <w:t>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51024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51019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295734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295146</w:t>
            </w:r>
          </w:p>
        </w:tc>
      </w:tr>
      <w:tr w:rsidR="00CF7EF4" w:rsidRPr="003E4069" w:rsidTr="003E4069">
        <w:trPr>
          <w:trHeight w:val="259"/>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EF4" w:rsidRPr="003E4069" w:rsidRDefault="00CF7EF4" w:rsidP="001D5467">
            <w:pPr>
              <w:jc w:val="both"/>
              <w:rPr>
                <w:color w:val="000000"/>
                <w:sz w:val="24"/>
                <w:szCs w:val="24"/>
              </w:rPr>
            </w:pPr>
            <w:r w:rsidRPr="003E4069">
              <w:rPr>
                <w:color w:val="000000"/>
                <w:sz w:val="24"/>
                <w:szCs w:val="24"/>
              </w:rPr>
              <w:t xml:space="preserve">местный бюджет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50649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50644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263077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262881</w:t>
            </w:r>
          </w:p>
        </w:tc>
      </w:tr>
      <w:tr w:rsidR="00CF7EF4" w:rsidRPr="003E4069" w:rsidTr="003E4069">
        <w:trPr>
          <w:trHeight w:val="277"/>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EF4" w:rsidRPr="003E4069" w:rsidRDefault="00CF7EF4" w:rsidP="001D5467">
            <w:pPr>
              <w:jc w:val="both"/>
              <w:rPr>
                <w:color w:val="000000"/>
                <w:sz w:val="24"/>
                <w:szCs w:val="24"/>
              </w:rPr>
            </w:pPr>
            <w:r w:rsidRPr="003E4069">
              <w:rPr>
                <w:color w:val="000000"/>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375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375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32657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EF4" w:rsidRPr="003E4069" w:rsidRDefault="00CF7EF4" w:rsidP="001D5467">
            <w:pPr>
              <w:jc w:val="center"/>
              <w:rPr>
                <w:sz w:val="24"/>
                <w:szCs w:val="24"/>
              </w:rPr>
            </w:pPr>
            <w:r w:rsidRPr="003E4069">
              <w:rPr>
                <w:sz w:val="24"/>
                <w:szCs w:val="24"/>
              </w:rPr>
              <w:t>32265</w:t>
            </w:r>
          </w:p>
        </w:tc>
      </w:tr>
      <w:tr w:rsidR="002A3B25" w:rsidRPr="003E4069" w:rsidTr="003E4069">
        <w:trPr>
          <w:trHeight w:val="682"/>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pStyle w:val="ConsPlusNonformat"/>
              <w:jc w:val="both"/>
              <w:rPr>
                <w:rFonts w:ascii="Times New Roman" w:hAnsi="Times New Roman" w:cs="Times New Roman"/>
                <w:b/>
                <w:sz w:val="24"/>
                <w:szCs w:val="24"/>
              </w:rPr>
            </w:pPr>
            <w:r w:rsidRPr="003E4069">
              <w:rPr>
                <w:rFonts w:ascii="Times New Roman" w:hAnsi="Times New Roman" w:cs="Times New Roman"/>
                <w:b/>
                <w:sz w:val="24"/>
                <w:szCs w:val="24"/>
              </w:rPr>
              <w:t>Ответственный исполнитель</w:t>
            </w:r>
          </w:p>
          <w:p w:rsidR="002A3B25" w:rsidRPr="003E4069" w:rsidRDefault="002A3B25" w:rsidP="001D5467">
            <w:pPr>
              <w:rPr>
                <w:b/>
                <w:color w:val="000000"/>
                <w:sz w:val="24"/>
                <w:szCs w:val="24"/>
              </w:rPr>
            </w:pPr>
            <w:r w:rsidRPr="003E4069">
              <w:rPr>
                <w:b/>
                <w:color w:val="000000"/>
                <w:sz w:val="24"/>
                <w:szCs w:val="24"/>
              </w:rPr>
              <w:t>Администрация города Саянска</w:t>
            </w:r>
          </w:p>
          <w:p w:rsidR="002A3B25" w:rsidRPr="003E4069" w:rsidRDefault="002A3B25" w:rsidP="001D5467">
            <w:pPr>
              <w:rPr>
                <w:color w:val="000000"/>
                <w:sz w:val="24"/>
                <w:szCs w:val="24"/>
              </w:rPr>
            </w:pPr>
            <w:r w:rsidRPr="003E4069">
              <w:rPr>
                <w:color w:val="000000"/>
                <w:sz w:val="24"/>
                <w:szCs w:val="24"/>
              </w:rPr>
              <w:t xml:space="preserve">Итого, </w:t>
            </w:r>
          </w:p>
          <w:p w:rsidR="002A3B25" w:rsidRPr="003E4069" w:rsidRDefault="002A3B25" w:rsidP="001D5467">
            <w:pPr>
              <w:rPr>
                <w:color w:val="000000"/>
                <w:sz w:val="24"/>
                <w:szCs w:val="24"/>
              </w:rPr>
            </w:pPr>
            <w:r w:rsidRPr="003E4069">
              <w:rPr>
                <w:color w:val="000000"/>
                <w:sz w:val="24"/>
                <w:szCs w:val="24"/>
              </w:rPr>
              <w:t>в том числе:</w:t>
            </w:r>
          </w:p>
        </w:tc>
        <w:tc>
          <w:tcPr>
            <w:tcW w:w="1559" w:type="dxa"/>
            <w:tcBorders>
              <w:top w:val="single" w:sz="4" w:space="0" w:color="auto"/>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10088</w:t>
            </w:r>
          </w:p>
        </w:tc>
        <w:tc>
          <w:tcPr>
            <w:tcW w:w="1276" w:type="dxa"/>
            <w:tcBorders>
              <w:top w:val="single" w:sz="4" w:space="0" w:color="auto"/>
              <w:left w:val="nil"/>
              <w:bottom w:val="single" w:sz="4" w:space="0" w:color="auto"/>
              <w:right w:val="single" w:sz="4" w:space="0" w:color="auto"/>
            </w:tcBorders>
            <w:shd w:val="clear" w:color="auto" w:fill="auto"/>
          </w:tcPr>
          <w:p w:rsidR="002A3B25" w:rsidRPr="003E4069" w:rsidRDefault="002A3B25" w:rsidP="00F07FD2">
            <w:pPr>
              <w:jc w:val="center"/>
              <w:rPr>
                <w:bCs/>
                <w:color w:val="000000"/>
                <w:sz w:val="24"/>
                <w:szCs w:val="24"/>
              </w:rPr>
            </w:pPr>
            <w:r w:rsidRPr="003E4069">
              <w:rPr>
                <w:bCs/>
                <w:color w:val="000000"/>
                <w:sz w:val="24"/>
                <w:szCs w:val="24"/>
              </w:rPr>
              <w:t>1008</w:t>
            </w:r>
            <w:r w:rsidR="00F07FD2">
              <w:rPr>
                <w:bCs/>
                <w:color w:val="000000"/>
                <w:sz w:val="24"/>
                <w:szCs w:val="24"/>
              </w:rPr>
              <w:t>8</w:t>
            </w:r>
          </w:p>
        </w:tc>
        <w:tc>
          <w:tcPr>
            <w:tcW w:w="1275" w:type="dxa"/>
            <w:tcBorders>
              <w:top w:val="single" w:sz="4" w:space="0" w:color="auto"/>
              <w:left w:val="nil"/>
              <w:bottom w:val="single" w:sz="4" w:space="0" w:color="auto"/>
              <w:right w:val="single" w:sz="4" w:space="0" w:color="auto"/>
            </w:tcBorders>
            <w:shd w:val="clear" w:color="auto" w:fill="auto"/>
          </w:tcPr>
          <w:p w:rsidR="002A3B25" w:rsidRPr="003E4069" w:rsidRDefault="00364D31" w:rsidP="001D5467">
            <w:pPr>
              <w:jc w:val="center"/>
              <w:rPr>
                <w:color w:val="000000"/>
                <w:sz w:val="24"/>
                <w:szCs w:val="24"/>
              </w:rPr>
            </w:pPr>
            <w:r w:rsidRPr="003E4069">
              <w:rPr>
                <w:color w:val="000000"/>
                <w:sz w:val="24"/>
                <w:szCs w:val="24"/>
              </w:rPr>
              <w:t>81315</w:t>
            </w:r>
          </w:p>
        </w:tc>
        <w:tc>
          <w:tcPr>
            <w:tcW w:w="1276" w:type="dxa"/>
            <w:tcBorders>
              <w:top w:val="single" w:sz="4" w:space="0" w:color="auto"/>
              <w:left w:val="nil"/>
              <w:bottom w:val="single" w:sz="4" w:space="0" w:color="auto"/>
              <w:right w:val="single" w:sz="4" w:space="0" w:color="auto"/>
            </w:tcBorders>
            <w:shd w:val="clear" w:color="auto" w:fill="auto"/>
          </w:tcPr>
          <w:p w:rsidR="002A3B25" w:rsidRPr="003E4069" w:rsidRDefault="00D93CAF" w:rsidP="001D5467">
            <w:pPr>
              <w:jc w:val="center"/>
              <w:rPr>
                <w:color w:val="000000"/>
                <w:sz w:val="24"/>
                <w:szCs w:val="24"/>
              </w:rPr>
            </w:pPr>
            <w:r w:rsidRPr="003E4069">
              <w:rPr>
                <w:color w:val="000000"/>
                <w:sz w:val="24"/>
                <w:szCs w:val="24"/>
              </w:rPr>
              <w:t>813</w:t>
            </w:r>
            <w:r w:rsidR="00364D31" w:rsidRPr="003E4069">
              <w:rPr>
                <w:color w:val="000000"/>
                <w:sz w:val="24"/>
                <w:szCs w:val="24"/>
              </w:rPr>
              <w:t>09</w:t>
            </w:r>
          </w:p>
        </w:tc>
      </w:tr>
      <w:tr w:rsidR="002A3B25" w:rsidRPr="003E4069" w:rsidTr="003E4069">
        <w:trPr>
          <w:trHeight w:val="269"/>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jc w:val="both"/>
              <w:rPr>
                <w:color w:val="000000"/>
                <w:sz w:val="24"/>
                <w:szCs w:val="24"/>
              </w:rPr>
            </w:pPr>
            <w:r w:rsidRPr="003E4069">
              <w:rPr>
                <w:color w:val="000000"/>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jc w:val="center"/>
              <w:rPr>
                <w:color w:val="000000"/>
                <w:sz w:val="24"/>
                <w:szCs w:val="24"/>
              </w:rPr>
            </w:pPr>
            <w:r w:rsidRPr="003E4069">
              <w:rPr>
                <w:color w:val="000000"/>
                <w:sz w:val="24"/>
                <w:szCs w:val="24"/>
              </w:rPr>
              <w:t>10088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F07FD2">
            <w:pPr>
              <w:jc w:val="center"/>
              <w:rPr>
                <w:color w:val="000000"/>
                <w:sz w:val="24"/>
                <w:szCs w:val="24"/>
              </w:rPr>
            </w:pPr>
            <w:r w:rsidRPr="003E4069">
              <w:rPr>
                <w:color w:val="000000"/>
                <w:sz w:val="24"/>
                <w:szCs w:val="24"/>
              </w:rPr>
              <w:t>1008</w:t>
            </w:r>
            <w:r w:rsidR="00F07FD2">
              <w:rPr>
                <w:color w:val="000000"/>
                <w:sz w:val="24"/>
                <w:szCs w:val="24"/>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364D31" w:rsidP="001D5467">
            <w:pPr>
              <w:jc w:val="center"/>
              <w:rPr>
                <w:color w:val="000000"/>
                <w:sz w:val="24"/>
                <w:szCs w:val="24"/>
              </w:rPr>
            </w:pPr>
            <w:r w:rsidRPr="003E4069">
              <w:rPr>
                <w:color w:val="000000"/>
                <w:sz w:val="24"/>
                <w:szCs w:val="24"/>
              </w:rPr>
              <w:t>60805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D93CAF" w:rsidP="001D5467">
            <w:pPr>
              <w:jc w:val="center"/>
              <w:rPr>
                <w:color w:val="000000"/>
                <w:sz w:val="24"/>
                <w:szCs w:val="24"/>
              </w:rPr>
            </w:pPr>
            <w:r w:rsidRPr="003E4069">
              <w:rPr>
                <w:color w:val="000000"/>
                <w:sz w:val="24"/>
                <w:szCs w:val="24"/>
              </w:rPr>
              <w:t>60</w:t>
            </w:r>
            <w:r w:rsidR="00364D31" w:rsidRPr="003E4069">
              <w:rPr>
                <w:color w:val="000000"/>
                <w:sz w:val="24"/>
                <w:szCs w:val="24"/>
              </w:rPr>
              <w:t>799</w:t>
            </w:r>
          </w:p>
        </w:tc>
      </w:tr>
      <w:tr w:rsidR="002A3B25" w:rsidRPr="003E4069" w:rsidTr="003E4069">
        <w:trPr>
          <w:trHeight w:val="27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jc w:val="both"/>
              <w:rPr>
                <w:color w:val="000000"/>
                <w:sz w:val="24"/>
                <w:szCs w:val="24"/>
              </w:rPr>
            </w:pPr>
            <w:r w:rsidRPr="003E4069">
              <w:rPr>
                <w:color w:val="000000"/>
                <w:sz w:val="24"/>
                <w:szCs w:val="24"/>
              </w:rPr>
              <w:t>областной бюджет</w:t>
            </w:r>
          </w:p>
        </w:tc>
        <w:tc>
          <w:tcPr>
            <w:tcW w:w="1559" w:type="dxa"/>
            <w:tcBorders>
              <w:top w:val="single" w:sz="4" w:space="0" w:color="auto"/>
              <w:left w:val="nil"/>
              <w:bottom w:val="single" w:sz="4" w:space="0" w:color="auto"/>
              <w:right w:val="single" w:sz="4" w:space="0" w:color="auto"/>
            </w:tcBorders>
            <w:shd w:val="clear" w:color="auto" w:fill="auto"/>
            <w:vAlign w:val="bottom"/>
          </w:tcPr>
          <w:p w:rsidR="002A3B25" w:rsidRPr="003E4069" w:rsidRDefault="002A3B25" w:rsidP="001D5467">
            <w:pPr>
              <w:jc w:val="center"/>
              <w:rPr>
                <w:color w:val="000000"/>
                <w:sz w:val="24"/>
                <w:szCs w:val="24"/>
              </w:rPr>
            </w:pPr>
            <w:r w:rsidRPr="003E4069">
              <w:rPr>
                <w:color w:val="000000"/>
                <w:sz w:val="24"/>
                <w:szCs w:val="24"/>
              </w:rPr>
              <w:t>0</w:t>
            </w:r>
          </w:p>
        </w:tc>
        <w:tc>
          <w:tcPr>
            <w:tcW w:w="1276" w:type="dxa"/>
            <w:tcBorders>
              <w:top w:val="single" w:sz="4" w:space="0" w:color="auto"/>
              <w:left w:val="nil"/>
              <w:bottom w:val="single" w:sz="4" w:space="0" w:color="auto"/>
              <w:right w:val="single" w:sz="4" w:space="0" w:color="auto"/>
            </w:tcBorders>
            <w:shd w:val="clear" w:color="auto" w:fill="auto"/>
            <w:vAlign w:val="bottom"/>
          </w:tcPr>
          <w:p w:rsidR="002A3B25" w:rsidRPr="003E4069" w:rsidRDefault="002A3B25" w:rsidP="001D5467">
            <w:pPr>
              <w:jc w:val="center"/>
              <w:rPr>
                <w:color w:val="000000"/>
                <w:sz w:val="24"/>
                <w:szCs w:val="24"/>
              </w:rPr>
            </w:pPr>
            <w:r w:rsidRPr="003E4069">
              <w:rPr>
                <w:color w:val="000000"/>
                <w:sz w:val="24"/>
                <w:szCs w:val="24"/>
              </w:rPr>
              <w:t>0</w:t>
            </w:r>
          </w:p>
        </w:tc>
        <w:tc>
          <w:tcPr>
            <w:tcW w:w="1275" w:type="dxa"/>
            <w:tcBorders>
              <w:top w:val="single" w:sz="4" w:space="0" w:color="auto"/>
              <w:left w:val="nil"/>
              <w:bottom w:val="single" w:sz="4" w:space="0" w:color="auto"/>
              <w:right w:val="single" w:sz="4" w:space="0" w:color="auto"/>
            </w:tcBorders>
            <w:shd w:val="clear" w:color="auto" w:fill="auto"/>
          </w:tcPr>
          <w:p w:rsidR="002A3B25" w:rsidRPr="003E4069" w:rsidRDefault="00364D31" w:rsidP="001D5467">
            <w:pPr>
              <w:jc w:val="center"/>
              <w:rPr>
                <w:color w:val="000000"/>
                <w:sz w:val="24"/>
                <w:szCs w:val="24"/>
              </w:rPr>
            </w:pPr>
            <w:r w:rsidRPr="003E4069">
              <w:rPr>
                <w:color w:val="000000"/>
                <w:sz w:val="24"/>
                <w:szCs w:val="24"/>
              </w:rPr>
              <w:t>20510</w:t>
            </w:r>
          </w:p>
        </w:tc>
        <w:tc>
          <w:tcPr>
            <w:tcW w:w="1276" w:type="dxa"/>
            <w:tcBorders>
              <w:top w:val="single" w:sz="4" w:space="0" w:color="auto"/>
              <w:left w:val="nil"/>
              <w:bottom w:val="single" w:sz="4" w:space="0" w:color="auto"/>
              <w:right w:val="single" w:sz="4" w:space="0" w:color="auto"/>
            </w:tcBorders>
            <w:shd w:val="clear" w:color="auto" w:fill="auto"/>
          </w:tcPr>
          <w:p w:rsidR="002A3B25" w:rsidRPr="003E4069" w:rsidRDefault="00D93CAF" w:rsidP="001D5467">
            <w:pPr>
              <w:jc w:val="center"/>
              <w:rPr>
                <w:color w:val="000000"/>
                <w:sz w:val="24"/>
                <w:szCs w:val="24"/>
              </w:rPr>
            </w:pPr>
            <w:r w:rsidRPr="003E4069">
              <w:rPr>
                <w:color w:val="000000"/>
                <w:sz w:val="24"/>
                <w:szCs w:val="24"/>
              </w:rPr>
              <w:t>20510</w:t>
            </w:r>
          </w:p>
        </w:tc>
      </w:tr>
      <w:tr w:rsidR="002A3B25" w:rsidRPr="003E4069" w:rsidTr="003E4069">
        <w:trPr>
          <w:trHeight w:val="273"/>
        </w:trPr>
        <w:tc>
          <w:tcPr>
            <w:tcW w:w="4410" w:type="dxa"/>
            <w:tcBorders>
              <w:top w:val="nil"/>
              <w:left w:val="single" w:sz="4" w:space="0" w:color="auto"/>
              <w:bottom w:val="single" w:sz="4" w:space="0" w:color="auto"/>
              <w:right w:val="single" w:sz="4" w:space="0" w:color="auto"/>
            </w:tcBorders>
            <w:shd w:val="clear" w:color="auto" w:fill="auto"/>
            <w:vAlign w:val="bottom"/>
          </w:tcPr>
          <w:p w:rsidR="002A3B25" w:rsidRPr="003E4069" w:rsidRDefault="002A3B25" w:rsidP="001D5467">
            <w:pPr>
              <w:rPr>
                <w:b/>
                <w:sz w:val="24"/>
                <w:szCs w:val="24"/>
              </w:rPr>
            </w:pPr>
            <w:r w:rsidRPr="003E4069">
              <w:rPr>
                <w:b/>
                <w:sz w:val="24"/>
                <w:szCs w:val="24"/>
              </w:rPr>
              <w:t xml:space="preserve">Соисполнитель </w:t>
            </w:r>
          </w:p>
          <w:p w:rsidR="002A3B25" w:rsidRPr="003E4069" w:rsidRDefault="002A3B25" w:rsidP="001D5467">
            <w:pPr>
              <w:widowControl w:val="0"/>
              <w:autoSpaceDE w:val="0"/>
              <w:autoSpaceDN w:val="0"/>
              <w:adjustRightInd w:val="0"/>
              <w:rPr>
                <w:b/>
                <w:sz w:val="24"/>
                <w:szCs w:val="24"/>
              </w:rPr>
            </w:pPr>
            <w:r w:rsidRPr="003E4069">
              <w:rPr>
                <w:b/>
                <w:sz w:val="24"/>
                <w:szCs w:val="24"/>
              </w:rPr>
              <w:t>Комитет по архитектуре и градостроительству</w:t>
            </w:r>
          </w:p>
          <w:p w:rsidR="002A3B25" w:rsidRPr="003E4069" w:rsidRDefault="002A3B25" w:rsidP="001D5467">
            <w:pPr>
              <w:rPr>
                <w:color w:val="000000"/>
                <w:sz w:val="24"/>
                <w:szCs w:val="24"/>
              </w:rPr>
            </w:pPr>
            <w:r w:rsidRPr="003E4069">
              <w:rPr>
                <w:color w:val="000000"/>
                <w:sz w:val="24"/>
                <w:szCs w:val="24"/>
              </w:rPr>
              <w:t xml:space="preserve">Итого, </w:t>
            </w:r>
          </w:p>
          <w:p w:rsidR="002A3B25" w:rsidRPr="003E4069" w:rsidRDefault="002A3B25" w:rsidP="001D5467">
            <w:pPr>
              <w:rPr>
                <w:color w:val="000000"/>
                <w:sz w:val="24"/>
                <w:szCs w:val="24"/>
              </w:rPr>
            </w:pPr>
            <w:r w:rsidRPr="003E4069">
              <w:rPr>
                <w:color w:val="000000"/>
                <w:sz w:val="24"/>
                <w:szCs w:val="24"/>
              </w:rPr>
              <w:t>в том числе:</w:t>
            </w:r>
          </w:p>
        </w:tc>
        <w:tc>
          <w:tcPr>
            <w:tcW w:w="1559"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0</w:t>
            </w:r>
          </w:p>
        </w:tc>
        <w:tc>
          <w:tcPr>
            <w:tcW w:w="1276"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0</w:t>
            </w:r>
          </w:p>
        </w:tc>
        <w:tc>
          <w:tcPr>
            <w:tcW w:w="1275"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424</w:t>
            </w:r>
          </w:p>
        </w:tc>
        <w:tc>
          <w:tcPr>
            <w:tcW w:w="1276"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424</w:t>
            </w:r>
          </w:p>
        </w:tc>
      </w:tr>
      <w:tr w:rsidR="002A3B25" w:rsidRPr="003E4069" w:rsidTr="003E4069">
        <w:trPr>
          <w:trHeight w:val="265"/>
        </w:trPr>
        <w:tc>
          <w:tcPr>
            <w:tcW w:w="4410" w:type="dxa"/>
            <w:tcBorders>
              <w:top w:val="nil"/>
              <w:left w:val="single" w:sz="4" w:space="0" w:color="auto"/>
              <w:bottom w:val="single" w:sz="4" w:space="0" w:color="auto"/>
              <w:right w:val="single" w:sz="4" w:space="0" w:color="auto"/>
            </w:tcBorders>
            <w:shd w:val="clear" w:color="auto" w:fill="auto"/>
            <w:vAlign w:val="bottom"/>
          </w:tcPr>
          <w:p w:rsidR="002A3B25" w:rsidRPr="003E4069" w:rsidRDefault="002A3B25" w:rsidP="001D5467">
            <w:pPr>
              <w:rPr>
                <w:color w:val="000000"/>
                <w:sz w:val="24"/>
                <w:szCs w:val="24"/>
              </w:rPr>
            </w:pPr>
            <w:r w:rsidRPr="003E4069">
              <w:rPr>
                <w:color w:val="000000"/>
                <w:sz w:val="24"/>
                <w:szCs w:val="24"/>
              </w:rPr>
              <w:t>местный бюджет</w:t>
            </w:r>
          </w:p>
        </w:tc>
        <w:tc>
          <w:tcPr>
            <w:tcW w:w="1559"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0</w:t>
            </w:r>
          </w:p>
        </w:tc>
        <w:tc>
          <w:tcPr>
            <w:tcW w:w="1276"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0</w:t>
            </w:r>
          </w:p>
        </w:tc>
        <w:tc>
          <w:tcPr>
            <w:tcW w:w="1275"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47</w:t>
            </w:r>
          </w:p>
        </w:tc>
        <w:tc>
          <w:tcPr>
            <w:tcW w:w="1276"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47</w:t>
            </w:r>
          </w:p>
        </w:tc>
      </w:tr>
      <w:tr w:rsidR="002A3B25" w:rsidRPr="003E4069" w:rsidTr="003E4069">
        <w:trPr>
          <w:trHeight w:val="265"/>
        </w:trPr>
        <w:tc>
          <w:tcPr>
            <w:tcW w:w="4410" w:type="dxa"/>
            <w:tcBorders>
              <w:top w:val="nil"/>
              <w:left w:val="single" w:sz="4" w:space="0" w:color="auto"/>
              <w:bottom w:val="single" w:sz="4" w:space="0" w:color="auto"/>
              <w:right w:val="single" w:sz="4" w:space="0" w:color="auto"/>
            </w:tcBorders>
            <w:shd w:val="clear" w:color="auto" w:fill="auto"/>
            <w:vAlign w:val="bottom"/>
          </w:tcPr>
          <w:p w:rsidR="002A3B25" w:rsidRPr="003E4069" w:rsidRDefault="002A3B25" w:rsidP="001D5467">
            <w:pPr>
              <w:rPr>
                <w:color w:val="000000"/>
                <w:sz w:val="24"/>
                <w:szCs w:val="24"/>
              </w:rPr>
            </w:pPr>
            <w:r w:rsidRPr="003E4069">
              <w:rPr>
                <w:color w:val="000000"/>
                <w:sz w:val="24"/>
                <w:szCs w:val="24"/>
              </w:rPr>
              <w:t>областной бюджет</w:t>
            </w:r>
          </w:p>
        </w:tc>
        <w:tc>
          <w:tcPr>
            <w:tcW w:w="1559"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0</w:t>
            </w:r>
          </w:p>
        </w:tc>
        <w:tc>
          <w:tcPr>
            <w:tcW w:w="1276"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0</w:t>
            </w:r>
          </w:p>
        </w:tc>
        <w:tc>
          <w:tcPr>
            <w:tcW w:w="1275"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377</w:t>
            </w:r>
          </w:p>
        </w:tc>
        <w:tc>
          <w:tcPr>
            <w:tcW w:w="1276" w:type="dxa"/>
            <w:tcBorders>
              <w:top w:val="nil"/>
              <w:left w:val="nil"/>
              <w:bottom w:val="single" w:sz="4" w:space="0" w:color="auto"/>
              <w:right w:val="single" w:sz="4" w:space="0" w:color="auto"/>
            </w:tcBorders>
            <w:shd w:val="clear" w:color="auto" w:fill="auto"/>
          </w:tcPr>
          <w:p w:rsidR="002A3B25" w:rsidRPr="003E4069" w:rsidRDefault="002A3B25" w:rsidP="001D5467">
            <w:pPr>
              <w:jc w:val="center"/>
              <w:rPr>
                <w:bCs/>
                <w:color w:val="000000"/>
                <w:sz w:val="24"/>
                <w:szCs w:val="24"/>
              </w:rPr>
            </w:pPr>
            <w:r w:rsidRPr="003E4069">
              <w:rPr>
                <w:bCs/>
                <w:color w:val="000000"/>
                <w:sz w:val="24"/>
                <w:szCs w:val="24"/>
              </w:rPr>
              <w:t>377</w:t>
            </w:r>
          </w:p>
        </w:tc>
      </w:tr>
      <w:tr w:rsidR="002A3B25" w:rsidRPr="003E4069" w:rsidTr="003E4069">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rPr>
                <w:b/>
                <w:sz w:val="24"/>
                <w:szCs w:val="24"/>
              </w:rPr>
            </w:pPr>
            <w:r w:rsidRPr="003E4069">
              <w:rPr>
                <w:b/>
                <w:sz w:val="24"/>
                <w:szCs w:val="24"/>
              </w:rPr>
              <w:t>Участник</w:t>
            </w:r>
          </w:p>
          <w:p w:rsidR="002A3B25" w:rsidRPr="003E4069" w:rsidRDefault="002A3B25" w:rsidP="001D5467">
            <w:pPr>
              <w:rPr>
                <w:b/>
                <w:sz w:val="24"/>
                <w:szCs w:val="24"/>
              </w:rPr>
            </w:pPr>
            <w:r w:rsidRPr="003E4069">
              <w:rPr>
                <w:b/>
                <w:sz w:val="24"/>
                <w:szCs w:val="24"/>
              </w:rPr>
              <w:t>МКУ «СДС»</w:t>
            </w:r>
          </w:p>
          <w:p w:rsidR="002A3B25" w:rsidRPr="003E4069" w:rsidRDefault="002A3B25" w:rsidP="001D5467">
            <w:pPr>
              <w:rPr>
                <w:color w:val="000000"/>
                <w:sz w:val="24"/>
                <w:szCs w:val="24"/>
              </w:rPr>
            </w:pPr>
            <w:r w:rsidRPr="003E4069">
              <w:rPr>
                <w:color w:val="000000"/>
                <w:sz w:val="24"/>
                <w:szCs w:val="24"/>
              </w:rPr>
              <w:t>Итого,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2A3B25" w:rsidP="001D5467">
            <w:pPr>
              <w:jc w:val="center"/>
              <w:rPr>
                <w:color w:val="000000"/>
                <w:sz w:val="24"/>
                <w:szCs w:val="24"/>
              </w:rPr>
            </w:pPr>
            <w:r w:rsidRPr="003E4069">
              <w:rPr>
                <w:color w:val="000000"/>
                <w:sz w:val="24"/>
                <w:szCs w:val="24"/>
              </w:rPr>
              <w:t>40936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2A3B25" w:rsidP="00F07FD2">
            <w:pPr>
              <w:jc w:val="center"/>
              <w:rPr>
                <w:color w:val="000000"/>
                <w:sz w:val="24"/>
                <w:szCs w:val="24"/>
              </w:rPr>
            </w:pPr>
            <w:r w:rsidRPr="003E4069">
              <w:rPr>
                <w:color w:val="000000"/>
                <w:sz w:val="24"/>
                <w:szCs w:val="24"/>
              </w:rPr>
              <w:t>4093</w:t>
            </w:r>
            <w:r w:rsidR="00F07FD2">
              <w:rPr>
                <w:color w:val="000000"/>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4724BE" w:rsidP="001D5467">
            <w:pPr>
              <w:jc w:val="center"/>
              <w:rPr>
                <w:color w:val="000000"/>
                <w:sz w:val="24"/>
                <w:szCs w:val="24"/>
              </w:rPr>
            </w:pPr>
            <w:r w:rsidRPr="003E4069">
              <w:rPr>
                <w:color w:val="000000"/>
                <w:sz w:val="24"/>
                <w:szCs w:val="24"/>
              </w:rPr>
              <w:t>213995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364D31" w:rsidP="001D5467">
            <w:pPr>
              <w:jc w:val="center"/>
              <w:rPr>
                <w:color w:val="000000"/>
                <w:sz w:val="24"/>
                <w:szCs w:val="24"/>
              </w:rPr>
            </w:pPr>
            <w:r w:rsidRPr="003E4069">
              <w:rPr>
                <w:color w:val="000000"/>
                <w:sz w:val="24"/>
                <w:szCs w:val="24"/>
              </w:rPr>
              <w:t>213</w:t>
            </w:r>
            <w:r w:rsidR="00C95D9F" w:rsidRPr="003E4069">
              <w:rPr>
                <w:color w:val="000000"/>
                <w:sz w:val="24"/>
                <w:szCs w:val="24"/>
              </w:rPr>
              <w:t>413</w:t>
            </w:r>
          </w:p>
        </w:tc>
      </w:tr>
      <w:tr w:rsidR="002A3B25" w:rsidRPr="003E4069" w:rsidTr="003E4069">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rPr>
                <w:color w:val="000000"/>
                <w:sz w:val="24"/>
                <w:szCs w:val="24"/>
              </w:rPr>
            </w:pPr>
            <w:r w:rsidRPr="003E4069">
              <w:rPr>
                <w:color w:val="000000"/>
                <w:sz w:val="24"/>
                <w:szCs w:val="24"/>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2A3B25" w:rsidP="001D5467">
            <w:pPr>
              <w:jc w:val="center"/>
              <w:rPr>
                <w:color w:val="000000"/>
                <w:sz w:val="24"/>
                <w:szCs w:val="24"/>
              </w:rPr>
            </w:pPr>
            <w:r w:rsidRPr="003E4069">
              <w:rPr>
                <w:color w:val="000000"/>
                <w:sz w:val="24"/>
                <w:szCs w:val="24"/>
              </w:rPr>
              <w:t>40561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2A3B25" w:rsidP="00F07FD2">
            <w:pPr>
              <w:jc w:val="center"/>
              <w:rPr>
                <w:color w:val="000000"/>
                <w:sz w:val="24"/>
                <w:szCs w:val="24"/>
              </w:rPr>
            </w:pPr>
            <w:r w:rsidRPr="003E4069">
              <w:rPr>
                <w:color w:val="000000"/>
                <w:sz w:val="24"/>
                <w:szCs w:val="24"/>
              </w:rPr>
              <w:t>405</w:t>
            </w:r>
            <w:r w:rsidR="00F07FD2">
              <w:rPr>
                <w:color w:val="000000"/>
                <w:sz w:val="24"/>
                <w:szCs w:val="24"/>
              </w:rPr>
              <w:t>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4724BE" w:rsidP="001D5467">
            <w:pPr>
              <w:jc w:val="center"/>
              <w:rPr>
                <w:color w:val="000000"/>
                <w:sz w:val="24"/>
                <w:szCs w:val="24"/>
              </w:rPr>
            </w:pPr>
            <w:r w:rsidRPr="003E4069">
              <w:rPr>
                <w:color w:val="000000"/>
                <w:sz w:val="24"/>
                <w:szCs w:val="24"/>
              </w:rPr>
              <w:t>202225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364D31" w:rsidP="001D5467">
            <w:pPr>
              <w:jc w:val="center"/>
              <w:rPr>
                <w:color w:val="000000"/>
                <w:sz w:val="24"/>
                <w:szCs w:val="24"/>
              </w:rPr>
            </w:pPr>
            <w:r w:rsidRPr="003E4069">
              <w:rPr>
                <w:color w:val="000000"/>
                <w:sz w:val="24"/>
                <w:szCs w:val="24"/>
              </w:rPr>
              <w:t>202035</w:t>
            </w:r>
          </w:p>
        </w:tc>
      </w:tr>
      <w:tr w:rsidR="002A3B25" w:rsidRPr="003E4069" w:rsidTr="003E4069">
        <w:trPr>
          <w:trHeight w:val="295"/>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tcPr>
          <w:p w:rsidR="002A3B25" w:rsidRPr="003E4069" w:rsidRDefault="002A3B25" w:rsidP="001D5467">
            <w:pPr>
              <w:rPr>
                <w:color w:val="000000"/>
                <w:sz w:val="24"/>
                <w:szCs w:val="24"/>
              </w:rPr>
            </w:pPr>
            <w:r w:rsidRPr="003E4069">
              <w:rPr>
                <w:color w:val="000000"/>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2A3B25" w:rsidP="001D5467">
            <w:pPr>
              <w:jc w:val="center"/>
              <w:rPr>
                <w:color w:val="000000"/>
                <w:sz w:val="24"/>
                <w:szCs w:val="24"/>
              </w:rPr>
            </w:pPr>
            <w:r w:rsidRPr="003E4069">
              <w:rPr>
                <w:color w:val="000000"/>
                <w:sz w:val="24"/>
                <w:szCs w:val="24"/>
              </w:rPr>
              <w:t>375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2A3B25" w:rsidP="001D5467">
            <w:pPr>
              <w:jc w:val="center"/>
              <w:rPr>
                <w:color w:val="000000"/>
                <w:sz w:val="24"/>
                <w:szCs w:val="24"/>
              </w:rPr>
            </w:pPr>
            <w:r w:rsidRPr="003E4069">
              <w:rPr>
                <w:color w:val="000000"/>
                <w:sz w:val="24"/>
                <w:szCs w:val="24"/>
              </w:rPr>
              <w:t>375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4724BE" w:rsidP="001D5467">
            <w:pPr>
              <w:jc w:val="center"/>
              <w:rPr>
                <w:color w:val="000000"/>
                <w:sz w:val="24"/>
                <w:szCs w:val="24"/>
              </w:rPr>
            </w:pPr>
            <w:r w:rsidRPr="003E4069">
              <w:rPr>
                <w:color w:val="000000"/>
                <w:sz w:val="24"/>
                <w:szCs w:val="24"/>
              </w:rPr>
              <w:t>11770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A3B25" w:rsidRPr="003E4069" w:rsidRDefault="00C95D9F" w:rsidP="001D5467">
            <w:pPr>
              <w:jc w:val="center"/>
              <w:rPr>
                <w:color w:val="000000"/>
                <w:sz w:val="24"/>
                <w:szCs w:val="24"/>
              </w:rPr>
            </w:pPr>
            <w:r w:rsidRPr="003E4069">
              <w:rPr>
                <w:color w:val="000000"/>
                <w:sz w:val="24"/>
                <w:szCs w:val="24"/>
              </w:rPr>
              <w:t>11378</w:t>
            </w:r>
          </w:p>
        </w:tc>
      </w:tr>
    </w:tbl>
    <w:p w:rsidR="00FC0016" w:rsidRPr="001D5467" w:rsidRDefault="00FC0016" w:rsidP="001D5467">
      <w:pPr>
        <w:ind w:firstLine="567"/>
        <w:jc w:val="both"/>
        <w:rPr>
          <w:b/>
          <w:sz w:val="24"/>
          <w:szCs w:val="24"/>
        </w:rPr>
      </w:pPr>
    </w:p>
    <w:p w:rsidR="00FC0016" w:rsidRDefault="00FC0016" w:rsidP="001D5467">
      <w:pPr>
        <w:ind w:firstLine="567"/>
        <w:jc w:val="both"/>
        <w:rPr>
          <w:b/>
          <w:sz w:val="28"/>
          <w:szCs w:val="28"/>
        </w:rPr>
      </w:pPr>
    </w:p>
    <w:p w:rsidR="003E4069" w:rsidRPr="001D5467" w:rsidRDefault="003E4069" w:rsidP="001D5467">
      <w:pPr>
        <w:ind w:firstLine="567"/>
        <w:jc w:val="both"/>
        <w:rPr>
          <w:b/>
          <w:sz w:val="28"/>
          <w:szCs w:val="28"/>
        </w:rPr>
      </w:pPr>
    </w:p>
    <w:p w:rsidR="003E4069" w:rsidRDefault="003E4069" w:rsidP="001D5467">
      <w:pPr>
        <w:ind w:firstLine="567"/>
        <w:jc w:val="both"/>
        <w:rPr>
          <w:b/>
          <w:sz w:val="28"/>
          <w:szCs w:val="28"/>
        </w:rPr>
      </w:pPr>
    </w:p>
    <w:p w:rsidR="00564ED1" w:rsidRPr="001D5467" w:rsidRDefault="00564ED1" w:rsidP="001D5467">
      <w:pPr>
        <w:ind w:firstLine="567"/>
        <w:jc w:val="both"/>
        <w:rPr>
          <w:b/>
          <w:sz w:val="28"/>
          <w:szCs w:val="28"/>
        </w:rPr>
      </w:pPr>
      <w:r w:rsidRPr="001D5467">
        <w:rPr>
          <w:b/>
          <w:sz w:val="28"/>
          <w:szCs w:val="28"/>
        </w:rPr>
        <w:t>Вывод:</w:t>
      </w:r>
    </w:p>
    <w:p w:rsidR="00564ED1" w:rsidRPr="001D5467" w:rsidRDefault="00564ED1" w:rsidP="001D5467">
      <w:pPr>
        <w:ind w:firstLine="426"/>
        <w:jc w:val="both"/>
        <w:rPr>
          <w:sz w:val="28"/>
          <w:szCs w:val="28"/>
        </w:rPr>
      </w:pPr>
      <w:r w:rsidRPr="001D5467">
        <w:rPr>
          <w:sz w:val="28"/>
          <w:szCs w:val="28"/>
        </w:rPr>
        <w:t>1.</w:t>
      </w:r>
      <w:r w:rsidRPr="001D5467">
        <w:rPr>
          <w:sz w:val="28"/>
          <w:szCs w:val="28"/>
        </w:rPr>
        <w:tab/>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 в части запланированных на 202</w:t>
      </w:r>
      <w:r w:rsidR="008822E2" w:rsidRPr="001D5467">
        <w:rPr>
          <w:sz w:val="28"/>
          <w:szCs w:val="28"/>
        </w:rPr>
        <w:t>5</w:t>
      </w:r>
      <w:r w:rsidRPr="001D5467">
        <w:rPr>
          <w:sz w:val="28"/>
          <w:szCs w:val="28"/>
        </w:rPr>
        <w:t xml:space="preserve"> год мероприятий выполнена. </w:t>
      </w:r>
    </w:p>
    <w:p w:rsidR="00564ED1" w:rsidRPr="001D5467" w:rsidRDefault="00564ED1" w:rsidP="001D5467">
      <w:pPr>
        <w:ind w:firstLine="426"/>
        <w:jc w:val="both"/>
        <w:rPr>
          <w:sz w:val="28"/>
          <w:szCs w:val="28"/>
        </w:rPr>
      </w:pPr>
      <w:r w:rsidRPr="001D5467">
        <w:rPr>
          <w:sz w:val="28"/>
          <w:szCs w:val="28"/>
        </w:rPr>
        <w:t>2.</w:t>
      </w:r>
      <w:r w:rsidRPr="001D5467">
        <w:rPr>
          <w:sz w:val="28"/>
          <w:szCs w:val="28"/>
        </w:rPr>
        <w:tab/>
        <w:t>Исполнение плана финансирования мероприятий Подпрограммы №3 «Содержание автомобильных дорог общего пользования местного значения и благоустройство территории муниципального образования  «город Саянск»  в 202</w:t>
      </w:r>
      <w:r w:rsidR="00220519" w:rsidRPr="001D5467">
        <w:rPr>
          <w:sz w:val="28"/>
          <w:szCs w:val="28"/>
        </w:rPr>
        <w:t>5</w:t>
      </w:r>
      <w:r w:rsidRPr="001D5467">
        <w:rPr>
          <w:sz w:val="28"/>
          <w:szCs w:val="28"/>
        </w:rPr>
        <w:t xml:space="preserve"> году составило 100%.</w:t>
      </w:r>
    </w:p>
    <w:p w:rsidR="00564ED1" w:rsidRDefault="00564ED1" w:rsidP="001D5467">
      <w:pPr>
        <w:ind w:firstLine="426"/>
        <w:jc w:val="both"/>
        <w:rPr>
          <w:sz w:val="28"/>
          <w:szCs w:val="28"/>
        </w:rPr>
      </w:pPr>
      <w:r w:rsidRPr="001D5467">
        <w:rPr>
          <w:sz w:val="28"/>
          <w:szCs w:val="28"/>
        </w:rPr>
        <w:t>3.</w:t>
      </w:r>
      <w:r w:rsidRPr="001D5467">
        <w:rPr>
          <w:sz w:val="28"/>
          <w:szCs w:val="28"/>
        </w:rPr>
        <w:tab/>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 является высокоэффективной.</w:t>
      </w:r>
    </w:p>
    <w:p w:rsidR="00A12D9E" w:rsidRDefault="00A12D9E" w:rsidP="001D5467">
      <w:pPr>
        <w:ind w:firstLine="426"/>
        <w:jc w:val="both"/>
        <w:rPr>
          <w:sz w:val="28"/>
          <w:szCs w:val="28"/>
        </w:rPr>
      </w:pPr>
    </w:p>
    <w:p w:rsidR="00A12D9E" w:rsidRPr="00A12D9E" w:rsidRDefault="00A12D9E" w:rsidP="00A12D9E">
      <w:pPr>
        <w:ind w:firstLine="426"/>
        <w:jc w:val="both"/>
        <w:rPr>
          <w:sz w:val="28"/>
          <w:szCs w:val="28"/>
        </w:rPr>
      </w:pPr>
      <w:r w:rsidRPr="00A12D9E">
        <w:rPr>
          <w:sz w:val="28"/>
          <w:szCs w:val="28"/>
        </w:rPr>
        <w:t>Вывод:</w:t>
      </w:r>
    </w:p>
    <w:p w:rsidR="00A12D9E" w:rsidRPr="00A12D9E" w:rsidRDefault="00A12D9E" w:rsidP="00A12D9E">
      <w:pPr>
        <w:ind w:firstLine="426"/>
        <w:jc w:val="both"/>
        <w:rPr>
          <w:sz w:val="28"/>
          <w:szCs w:val="28"/>
        </w:rPr>
      </w:pPr>
      <w:r w:rsidRPr="00A12D9E">
        <w:rPr>
          <w:sz w:val="28"/>
          <w:szCs w:val="28"/>
        </w:rPr>
        <w:t>1. Мероприятия муниципальной программы «Развитие, содержание дорожного хозяйства и благоустройство муниципального образования «город Саянск» на 2020 – 2027 годы» в 2025 году и за весь период реализации программы исполнены в полном объеме.</w:t>
      </w:r>
    </w:p>
    <w:p w:rsidR="00A12D9E" w:rsidRPr="00A12D9E" w:rsidRDefault="00A12D9E" w:rsidP="00A12D9E">
      <w:pPr>
        <w:ind w:firstLine="426"/>
        <w:jc w:val="both"/>
        <w:rPr>
          <w:sz w:val="28"/>
          <w:szCs w:val="28"/>
        </w:rPr>
      </w:pPr>
      <w:r w:rsidRPr="00A12D9E">
        <w:rPr>
          <w:sz w:val="28"/>
          <w:szCs w:val="28"/>
        </w:rPr>
        <w:t>2. Исполнение плана финансирования мероприятий муниципальной программы «Развитие, содержание дорожного хозяйства и благоустройство муниципального образования «город Саянск» на 2020 – 2027 годы» в 2025 году составило 99,8%.За весь период реализации – 99%.</w:t>
      </w:r>
    </w:p>
    <w:p w:rsidR="00A12D9E" w:rsidRPr="001D5467" w:rsidRDefault="00A12D9E" w:rsidP="00A12D9E">
      <w:pPr>
        <w:ind w:firstLine="426"/>
        <w:jc w:val="both"/>
        <w:rPr>
          <w:sz w:val="28"/>
          <w:szCs w:val="28"/>
        </w:rPr>
      </w:pPr>
      <w:r w:rsidRPr="00A12D9E">
        <w:rPr>
          <w:sz w:val="28"/>
          <w:szCs w:val="28"/>
        </w:rPr>
        <w:t>3. Реализация муниципальной программы «Развитие, содержание дорожного хозяйства и благоустройство муниципального образования «город Саянск» на 2020-2027 годы, утвержденной постановлением администрации городского округа муниципального образования «город Саянск» от 23.10.2019 № 110-37-1176-19 прекращается. С 1 января 2026 года начинает своё действие муниципальная программа «Управление имуществом муниципального образования «город Саянск», утвержденная постановлением администрации  городского округа муниципального образования «город Саянск» от 30.07.2025 № 110-37-9</w:t>
      </w:r>
      <w:r>
        <w:rPr>
          <w:sz w:val="28"/>
          <w:szCs w:val="28"/>
        </w:rPr>
        <w:t>39</w:t>
      </w:r>
      <w:r w:rsidRPr="00A12D9E">
        <w:rPr>
          <w:sz w:val="28"/>
          <w:szCs w:val="28"/>
        </w:rPr>
        <w:t>-25</w:t>
      </w:r>
    </w:p>
    <w:p w:rsidR="00564ED1" w:rsidRPr="001D5467" w:rsidRDefault="00564ED1" w:rsidP="001D5467">
      <w:pPr>
        <w:pStyle w:val="a9"/>
        <w:ind w:firstLine="567"/>
        <w:jc w:val="both"/>
        <w:rPr>
          <w:rFonts w:ascii="Times New Roman" w:hAnsi="Times New Roman"/>
          <w:sz w:val="28"/>
          <w:szCs w:val="28"/>
        </w:rPr>
      </w:pPr>
    </w:p>
    <w:p w:rsidR="0051432C" w:rsidRPr="001D5467" w:rsidRDefault="0051432C" w:rsidP="001D5467">
      <w:pPr>
        <w:pStyle w:val="a9"/>
        <w:ind w:firstLine="567"/>
        <w:jc w:val="both"/>
        <w:rPr>
          <w:rFonts w:ascii="Times New Roman" w:hAnsi="Times New Roman"/>
          <w:sz w:val="28"/>
          <w:szCs w:val="28"/>
        </w:rPr>
      </w:pPr>
    </w:p>
    <w:p w:rsidR="0051432C" w:rsidRPr="001D5467" w:rsidRDefault="0051432C" w:rsidP="001D5467">
      <w:pPr>
        <w:pStyle w:val="a9"/>
        <w:ind w:firstLine="567"/>
        <w:jc w:val="center"/>
        <w:rPr>
          <w:rFonts w:ascii="Times New Roman" w:hAnsi="Times New Roman"/>
          <w:b/>
          <w:sz w:val="28"/>
          <w:szCs w:val="28"/>
        </w:rPr>
      </w:pPr>
      <w:r w:rsidRPr="001D5467">
        <w:rPr>
          <w:rFonts w:ascii="Times New Roman" w:hAnsi="Times New Roman"/>
          <w:b/>
          <w:sz w:val="28"/>
          <w:szCs w:val="28"/>
        </w:rPr>
        <w:t>Выводы о степени эффективности реализации</w:t>
      </w:r>
      <w:r w:rsidR="00CF1F71" w:rsidRPr="001D5467">
        <w:rPr>
          <w:rFonts w:ascii="Times New Roman" w:hAnsi="Times New Roman"/>
          <w:b/>
          <w:sz w:val="28"/>
          <w:szCs w:val="28"/>
        </w:rPr>
        <w:t xml:space="preserve"> подпрограмм, </w:t>
      </w:r>
      <w:r w:rsidRPr="001D5467">
        <w:rPr>
          <w:rFonts w:ascii="Times New Roman" w:hAnsi="Times New Roman"/>
          <w:b/>
          <w:sz w:val="28"/>
          <w:szCs w:val="28"/>
        </w:rPr>
        <w:t xml:space="preserve">входящих в состав муниципальной программы «Развитие, содержание дорожного хозяйства и благоустройство муниципального образования «город Саянск» </w:t>
      </w:r>
    </w:p>
    <w:p w:rsidR="0051432C" w:rsidRPr="001D5467" w:rsidRDefault="0051432C" w:rsidP="001D5467">
      <w:pPr>
        <w:pStyle w:val="a9"/>
        <w:ind w:firstLine="567"/>
        <w:jc w:val="both"/>
        <w:rPr>
          <w:rFonts w:ascii="Times New Roman" w:hAnsi="Times New Roman"/>
          <w:sz w:val="28"/>
          <w:szCs w:val="28"/>
        </w:rPr>
      </w:pPr>
    </w:p>
    <w:p w:rsidR="00966CCD" w:rsidRPr="001D5467" w:rsidRDefault="00DE0B87" w:rsidP="001D5467">
      <w:pPr>
        <w:pStyle w:val="a9"/>
        <w:ind w:firstLine="567"/>
        <w:jc w:val="both"/>
        <w:rPr>
          <w:rFonts w:ascii="Times New Roman" w:hAnsi="Times New Roman"/>
          <w:sz w:val="28"/>
          <w:szCs w:val="28"/>
        </w:rPr>
      </w:pPr>
      <w:r w:rsidRPr="001D5467">
        <w:rPr>
          <w:rFonts w:ascii="Times New Roman" w:hAnsi="Times New Roman"/>
          <w:sz w:val="28"/>
          <w:szCs w:val="28"/>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определяем путем составления плановых и фактических объемов финансирования программы и составляющих ее подпрограмм.</w:t>
      </w:r>
    </w:p>
    <w:p w:rsidR="00DE0B87" w:rsidRPr="001D5467" w:rsidRDefault="005302B6" w:rsidP="001D5467">
      <w:pPr>
        <w:pStyle w:val="a9"/>
        <w:ind w:firstLine="567"/>
        <w:jc w:val="both"/>
        <w:rPr>
          <w:rFonts w:ascii="Times New Roman" w:hAnsi="Times New Roman"/>
          <w:sz w:val="28"/>
          <w:szCs w:val="28"/>
        </w:rPr>
      </w:pPr>
      <w:r w:rsidRPr="001D5467">
        <w:rPr>
          <w:rFonts w:ascii="Times New Roman" w:hAnsi="Times New Roman"/>
          <w:sz w:val="28"/>
          <w:szCs w:val="28"/>
        </w:rPr>
        <w:t>Плановый объем ф</w:t>
      </w:r>
      <w:r w:rsidR="00912F97" w:rsidRPr="001D5467">
        <w:rPr>
          <w:rFonts w:ascii="Times New Roman" w:hAnsi="Times New Roman"/>
          <w:sz w:val="28"/>
          <w:szCs w:val="28"/>
        </w:rPr>
        <w:t xml:space="preserve">инансирования </w:t>
      </w:r>
      <w:r w:rsidR="007C274E" w:rsidRPr="001D5467">
        <w:rPr>
          <w:rFonts w:ascii="Times New Roman" w:hAnsi="Times New Roman"/>
          <w:sz w:val="28"/>
          <w:szCs w:val="28"/>
        </w:rPr>
        <w:t>П</w:t>
      </w:r>
      <w:r w:rsidR="00830DCC" w:rsidRPr="001D5467">
        <w:rPr>
          <w:rFonts w:ascii="Times New Roman" w:hAnsi="Times New Roman"/>
          <w:sz w:val="28"/>
          <w:szCs w:val="28"/>
        </w:rPr>
        <w:t>рограмм</w:t>
      </w:r>
      <w:r w:rsidR="007C274E" w:rsidRPr="001D5467">
        <w:rPr>
          <w:rFonts w:ascii="Times New Roman" w:hAnsi="Times New Roman"/>
          <w:sz w:val="28"/>
          <w:szCs w:val="28"/>
        </w:rPr>
        <w:t>ы</w:t>
      </w:r>
      <w:r w:rsidR="00830DCC" w:rsidRPr="001D5467">
        <w:rPr>
          <w:rFonts w:ascii="Times New Roman" w:hAnsi="Times New Roman"/>
          <w:sz w:val="28"/>
          <w:szCs w:val="28"/>
        </w:rPr>
        <w:t xml:space="preserve"> </w:t>
      </w:r>
      <w:r w:rsidR="00E04583" w:rsidRPr="001D5467">
        <w:rPr>
          <w:rFonts w:ascii="Times New Roman" w:hAnsi="Times New Roman"/>
          <w:sz w:val="28"/>
          <w:szCs w:val="28"/>
        </w:rPr>
        <w:t>н</w:t>
      </w:r>
      <w:r w:rsidR="00086905" w:rsidRPr="001D5467">
        <w:rPr>
          <w:rFonts w:ascii="Times New Roman" w:hAnsi="Times New Roman"/>
          <w:sz w:val="28"/>
          <w:szCs w:val="28"/>
        </w:rPr>
        <w:t>а 202</w:t>
      </w:r>
      <w:r w:rsidR="00951F00" w:rsidRPr="001D5467">
        <w:rPr>
          <w:rFonts w:ascii="Times New Roman" w:hAnsi="Times New Roman"/>
          <w:sz w:val="28"/>
          <w:szCs w:val="28"/>
        </w:rPr>
        <w:t>5</w:t>
      </w:r>
      <w:r w:rsidR="00086905" w:rsidRPr="001D5467">
        <w:rPr>
          <w:rFonts w:ascii="Times New Roman" w:hAnsi="Times New Roman"/>
          <w:sz w:val="28"/>
          <w:szCs w:val="28"/>
        </w:rPr>
        <w:t xml:space="preserve"> год составля</w:t>
      </w:r>
      <w:r w:rsidR="009410BC" w:rsidRPr="001D5467">
        <w:rPr>
          <w:rFonts w:ascii="Times New Roman" w:hAnsi="Times New Roman"/>
          <w:sz w:val="28"/>
          <w:szCs w:val="28"/>
        </w:rPr>
        <w:t>л</w:t>
      </w:r>
      <w:r w:rsidR="00086905" w:rsidRPr="001D5467">
        <w:rPr>
          <w:rFonts w:ascii="Times New Roman" w:hAnsi="Times New Roman"/>
          <w:sz w:val="28"/>
          <w:szCs w:val="28"/>
        </w:rPr>
        <w:t xml:space="preserve"> </w:t>
      </w:r>
      <w:r w:rsidR="003E4069">
        <w:rPr>
          <w:rFonts w:ascii="Times New Roman" w:hAnsi="Times New Roman"/>
          <w:sz w:val="28"/>
          <w:szCs w:val="28"/>
        </w:rPr>
        <w:t>198830</w:t>
      </w:r>
      <w:r w:rsidR="00A34E8F" w:rsidRPr="001D5467">
        <w:rPr>
          <w:rFonts w:ascii="Times New Roman" w:hAnsi="Times New Roman"/>
          <w:sz w:val="28"/>
          <w:szCs w:val="28"/>
        </w:rPr>
        <w:t xml:space="preserve"> тыс.</w:t>
      </w:r>
      <w:r w:rsidR="00A21C6C" w:rsidRPr="001D5467">
        <w:rPr>
          <w:rFonts w:ascii="Times New Roman" w:hAnsi="Times New Roman"/>
          <w:sz w:val="28"/>
          <w:szCs w:val="28"/>
        </w:rPr>
        <w:t xml:space="preserve"> </w:t>
      </w:r>
      <w:r w:rsidR="00A34E8F" w:rsidRPr="001D5467">
        <w:rPr>
          <w:rFonts w:ascii="Times New Roman" w:hAnsi="Times New Roman"/>
          <w:sz w:val="28"/>
          <w:szCs w:val="28"/>
        </w:rPr>
        <w:t>руб.</w:t>
      </w:r>
    </w:p>
    <w:p w:rsidR="005302B6" w:rsidRPr="001D5467" w:rsidRDefault="00A34E8F" w:rsidP="001D5467">
      <w:pPr>
        <w:pStyle w:val="2"/>
        <w:ind w:firstLine="567"/>
        <w:jc w:val="both"/>
        <w:rPr>
          <w:sz w:val="28"/>
          <w:szCs w:val="28"/>
        </w:rPr>
      </w:pPr>
      <w:r w:rsidRPr="001D5467">
        <w:rPr>
          <w:sz w:val="28"/>
          <w:szCs w:val="28"/>
        </w:rPr>
        <w:t>Фактически использова</w:t>
      </w:r>
      <w:r w:rsidR="00484558" w:rsidRPr="001D5467">
        <w:rPr>
          <w:sz w:val="28"/>
          <w:szCs w:val="28"/>
        </w:rPr>
        <w:t xml:space="preserve">но </w:t>
      </w:r>
      <w:r w:rsidR="0000498A" w:rsidRPr="001D5467">
        <w:rPr>
          <w:sz w:val="28"/>
          <w:szCs w:val="28"/>
        </w:rPr>
        <w:t>финансовых ресурсов</w:t>
      </w:r>
      <w:r w:rsidR="00E04583" w:rsidRPr="001D5467">
        <w:rPr>
          <w:sz w:val="28"/>
          <w:szCs w:val="28"/>
        </w:rPr>
        <w:t xml:space="preserve">  </w:t>
      </w:r>
      <w:r w:rsidR="003E4069">
        <w:rPr>
          <w:sz w:val="28"/>
          <w:szCs w:val="28"/>
        </w:rPr>
        <w:t>153713</w:t>
      </w:r>
      <w:r w:rsidRPr="001D5467">
        <w:rPr>
          <w:sz w:val="28"/>
          <w:szCs w:val="28"/>
        </w:rPr>
        <w:t xml:space="preserve"> тыс.</w:t>
      </w:r>
      <w:r w:rsidR="00A21C6C" w:rsidRPr="001D5467">
        <w:rPr>
          <w:sz w:val="28"/>
          <w:szCs w:val="28"/>
        </w:rPr>
        <w:t xml:space="preserve"> </w:t>
      </w:r>
      <w:r w:rsidRPr="001D5467">
        <w:rPr>
          <w:sz w:val="28"/>
          <w:szCs w:val="28"/>
        </w:rPr>
        <w:t>рублей.</w:t>
      </w:r>
    </w:p>
    <w:p w:rsidR="00A34E8F" w:rsidRDefault="00AD2C0F" w:rsidP="001D5467">
      <w:pPr>
        <w:pStyle w:val="2"/>
        <w:ind w:firstLine="567"/>
        <w:jc w:val="both"/>
        <w:rPr>
          <w:sz w:val="28"/>
          <w:szCs w:val="28"/>
        </w:rPr>
      </w:pPr>
      <w:r w:rsidRPr="001D5467">
        <w:rPr>
          <w:sz w:val="28"/>
          <w:szCs w:val="28"/>
        </w:rPr>
        <w:t>По итогу можно сделать вывод, что у</w:t>
      </w:r>
      <w:r w:rsidR="00A34E8F" w:rsidRPr="001D5467">
        <w:rPr>
          <w:sz w:val="28"/>
          <w:szCs w:val="28"/>
        </w:rPr>
        <w:t xml:space="preserve">ровень реализации </w:t>
      </w:r>
      <w:r w:rsidR="00684FF9" w:rsidRPr="001D5467">
        <w:rPr>
          <w:sz w:val="28"/>
          <w:szCs w:val="28"/>
        </w:rPr>
        <w:t>Программ</w:t>
      </w:r>
      <w:r w:rsidR="007C274E" w:rsidRPr="001D5467">
        <w:rPr>
          <w:sz w:val="28"/>
          <w:szCs w:val="28"/>
        </w:rPr>
        <w:t>ы</w:t>
      </w:r>
      <w:r w:rsidR="00684FF9" w:rsidRPr="001D5467">
        <w:rPr>
          <w:sz w:val="28"/>
          <w:szCs w:val="28"/>
        </w:rPr>
        <w:t xml:space="preserve"> </w:t>
      </w:r>
      <w:r w:rsidR="00D230E3" w:rsidRPr="001D5467">
        <w:rPr>
          <w:sz w:val="28"/>
          <w:szCs w:val="28"/>
        </w:rPr>
        <w:t>состав</w:t>
      </w:r>
      <w:r w:rsidR="007C274E" w:rsidRPr="001D5467">
        <w:rPr>
          <w:sz w:val="28"/>
          <w:szCs w:val="28"/>
        </w:rPr>
        <w:t>ил</w:t>
      </w:r>
      <w:r w:rsidR="00636CCF" w:rsidRPr="001D5467">
        <w:rPr>
          <w:sz w:val="28"/>
          <w:szCs w:val="28"/>
        </w:rPr>
        <w:t xml:space="preserve"> </w:t>
      </w:r>
      <w:r w:rsidR="007C274E" w:rsidRPr="001D5467">
        <w:rPr>
          <w:sz w:val="28"/>
          <w:szCs w:val="28"/>
        </w:rPr>
        <w:t>77</w:t>
      </w:r>
      <w:r w:rsidR="003E4069">
        <w:rPr>
          <w:sz w:val="28"/>
          <w:szCs w:val="28"/>
        </w:rPr>
        <w:t>,3</w:t>
      </w:r>
      <w:r w:rsidR="00294C85" w:rsidRPr="001D5467">
        <w:rPr>
          <w:sz w:val="28"/>
          <w:szCs w:val="28"/>
        </w:rPr>
        <w:t>%</w:t>
      </w:r>
      <w:r w:rsidRPr="001D5467">
        <w:rPr>
          <w:sz w:val="28"/>
          <w:szCs w:val="28"/>
        </w:rPr>
        <w:t>.</w:t>
      </w:r>
    </w:p>
    <w:p w:rsidR="003E4069" w:rsidRPr="001D5467" w:rsidRDefault="003E4069" w:rsidP="003E4069">
      <w:pPr>
        <w:pStyle w:val="a9"/>
        <w:ind w:firstLine="567"/>
        <w:jc w:val="both"/>
        <w:rPr>
          <w:rFonts w:ascii="Times New Roman" w:hAnsi="Times New Roman"/>
          <w:sz w:val="28"/>
          <w:szCs w:val="28"/>
        </w:rPr>
      </w:pPr>
      <w:r w:rsidRPr="001D5467">
        <w:rPr>
          <w:rFonts w:ascii="Times New Roman" w:hAnsi="Times New Roman"/>
          <w:sz w:val="28"/>
          <w:szCs w:val="28"/>
        </w:rPr>
        <w:t xml:space="preserve">Плановый объем финансирования Программы </w:t>
      </w:r>
      <w:r>
        <w:rPr>
          <w:rFonts w:ascii="Times New Roman" w:hAnsi="Times New Roman"/>
          <w:sz w:val="28"/>
          <w:szCs w:val="28"/>
        </w:rPr>
        <w:t>за весь период её реализации</w:t>
      </w:r>
      <w:r w:rsidRPr="001D5467">
        <w:rPr>
          <w:rFonts w:ascii="Times New Roman" w:hAnsi="Times New Roman"/>
          <w:sz w:val="28"/>
          <w:szCs w:val="28"/>
        </w:rPr>
        <w:t xml:space="preserve"> </w:t>
      </w:r>
      <w:r>
        <w:rPr>
          <w:rFonts w:ascii="Times New Roman" w:hAnsi="Times New Roman"/>
          <w:sz w:val="28"/>
          <w:szCs w:val="28"/>
        </w:rPr>
        <w:t xml:space="preserve">с 2020 года по </w:t>
      </w:r>
      <w:r w:rsidRPr="001D5467">
        <w:rPr>
          <w:rFonts w:ascii="Times New Roman" w:hAnsi="Times New Roman"/>
          <w:sz w:val="28"/>
          <w:szCs w:val="28"/>
        </w:rPr>
        <w:t>2025 год состав</w:t>
      </w:r>
      <w:r>
        <w:rPr>
          <w:rFonts w:ascii="Times New Roman" w:hAnsi="Times New Roman"/>
          <w:sz w:val="28"/>
          <w:szCs w:val="28"/>
        </w:rPr>
        <w:t>ил</w:t>
      </w:r>
      <w:r w:rsidRPr="001D5467">
        <w:rPr>
          <w:rFonts w:ascii="Times New Roman" w:hAnsi="Times New Roman"/>
          <w:sz w:val="28"/>
          <w:szCs w:val="28"/>
        </w:rPr>
        <w:t xml:space="preserve"> </w:t>
      </w:r>
      <w:r>
        <w:rPr>
          <w:rFonts w:ascii="Times New Roman" w:hAnsi="Times New Roman"/>
          <w:sz w:val="28"/>
          <w:szCs w:val="28"/>
        </w:rPr>
        <w:t>1352419</w:t>
      </w:r>
      <w:r w:rsidRPr="001D5467">
        <w:rPr>
          <w:rFonts w:ascii="Times New Roman" w:hAnsi="Times New Roman"/>
          <w:sz w:val="28"/>
          <w:szCs w:val="28"/>
        </w:rPr>
        <w:t xml:space="preserve"> тыс. руб.</w:t>
      </w:r>
    </w:p>
    <w:p w:rsidR="003E4069" w:rsidRPr="001D5467" w:rsidRDefault="003E4069" w:rsidP="003E4069">
      <w:pPr>
        <w:pStyle w:val="2"/>
        <w:ind w:firstLine="567"/>
        <w:jc w:val="both"/>
        <w:rPr>
          <w:sz w:val="28"/>
          <w:szCs w:val="28"/>
        </w:rPr>
      </w:pPr>
      <w:r w:rsidRPr="001D5467">
        <w:rPr>
          <w:sz w:val="28"/>
          <w:szCs w:val="28"/>
        </w:rPr>
        <w:t xml:space="preserve">Фактически использовано финансовых ресурсов  </w:t>
      </w:r>
      <w:r>
        <w:rPr>
          <w:sz w:val="28"/>
          <w:szCs w:val="28"/>
        </w:rPr>
        <w:t>1239896</w:t>
      </w:r>
      <w:r w:rsidRPr="001D5467">
        <w:rPr>
          <w:sz w:val="28"/>
          <w:szCs w:val="28"/>
        </w:rPr>
        <w:t xml:space="preserve"> тыс. рублей.</w:t>
      </w:r>
    </w:p>
    <w:p w:rsidR="003E4069" w:rsidRDefault="003E4069" w:rsidP="003E4069">
      <w:pPr>
        <w:pStyle w:val="2"/>
        <w:ind w:firstLine="567"/>
        <w:jc w:val="both"/>
        <w:rPr>
          <w:sz w:val="28"/>
          <w:szCs w:val="28"/>
        </w:rPr>
      </w:pPr>
      <w:r w:rsidRPr="001D5467">
        <w:rPr>
          <w:sz w:val="28"/>
          <w:szCs w:val="28"/>
        </w:rPr>
        <w:lastRenderedPageBreak/>
        <w:t xml:space="preserve">По итогу можно сделать вывод, что уровень реализации Программы составил </w:t>
      </w:r>
      <w:r>
        <w:rPr>
          <w:sz w:val="28"/>
          <w:szCs w:val="28"/>
        </w:rPr>
        <w:t>91,7</w:t>
      </w:r>
      <w:r w:rsidRPr="001D5467">
        <w:rPr>
          <w:sz w:val="28"/>
          <w:szCs w:val="28"/>
        </w:rPr>
        <w:t>%.</w:t>
      </w:r>
    </w:p>
    <w:p w:rsidR="009410BC" w:rsidRPr="001D5467" w:rsidRDefault="009410BC" w:rsidP="001D5467">
      <w:pPr>
        <w:pStyle w:val="2"/>
        <w:ind w:firstLine="567"/>
        <w:jc w:val="both"/>
        <w:rPr>
          <w:sz w:val="28"/>
          <w:szCs w:val="28"/>
        </w:rPr>
      </w:pPr>
      <w:r w:rsidRPr="001D5467">
        <w:rPr>
          <w:sz w:val="28"/>
          <w:szCs w:val="28"/>
        </w:rPr>
        <w:t xml:space="preserve">Муниципальная программа «Развитие, содержание дорожного хозяйства и благоустройство муниципального образования «город Саянск» является </w:t>
      </w:r>
      <w:proofErr w:type="spellStart"/>
      <w:r w:rsidR="007074C7">
        <w:rPr>
          <w:sz w:val="28"/>
          <w:szCs w:val="28"/>
        </w:rPr>
        <w:t>высо</w:t>
      </w:r>
      <w:r w:rsidRPr="001D5467">
        <w:rPr>
          <w:sz w:val="28"/>
          <w:szCs w:val="28"/>
        </w:rPr>
        <w:t>эффективной</w:t>
      </w:r>
      <w:proofErr w:type="spellEnd"/>
      <w:r w:rsidRPr="001D5467">
        <w:rPr>
          <w:sz w:val="28"/>
          <w:szCs w:val="28"/>
        </w:rPr>
        <w:t>.</w:t>
      </w:r>
    </w:p>
    <w:p w:rsidR="00B5113D" w:rsidRPr="001D5467" w:rsidRDefault="00B5113D" w:rsidP="001D5467">
      <w:pPr>
        <w:jc w:val="both"/>
        <w:rPr>
          <w:sz w:val="28"/>
          <w:szCs w:val="28"/>
        </w:rPr>
      </w:pPr>
    </w:p>
    <w:p w:rsidR="00B5113D" w:rsidRPr="001D5467" w:rsidRDefault="00B5113D" w:rsidP="001D5467">
      <w:pPr>
        <w:jc w:val="both"/>
        <w:rPr>
          <w:sz w:val="28"/>
          <w:szCs w:val="28"/>
        </w:rPr>
      </w:pPr>
    </w:p>
    <w:p w:rsidR="008B70BF" w:rsidRPr="001D5467" w:rsidRDefault="008B70BF" w:rsidP="001D5467">
      <w:pPr>
        <w:jc w:val="both"/>
        <w:rPr>
          <w:sz w:val="28"/>
          <w:szCs w:val="28"/>
        </w:rPr>
      </w:pPr>
      <w:r w:rsidRPr="001D5467">
        <w:rPr>
          <w:sz w:val="28"/>
          <w:szCs w:val="28"/>
        </w:rPr>
        <w:t>Мэр городского округа</w:t>
      </w:r>
    </w:p>
    <w:p w:rsidR="008B70BF" w:rsidRPr="001D5467" w:rsidRDefault="008B70BF" w:rsidP="001D5467">
      <w:pPr>
        <w:jc w:val="both"/>
        <w:rPr>
          <w:sz w:val="28"/>
          <w:szCs w:val="28"/>
        </w:rPr>
      </w:pPr>
      <w:r w:rsidRPr="001D5467">
        <w:rPr>
          <w:sz w:val="28"/>
          <w:szCs w:val="28"/>
        </w:rPr>
        <w:t>муниципального образования</w:t>
      </w:r>
    </w:p>
    <w:p w:rsidR="008B70BF" w:rsidRPr="001D5467" w:rsidRDefault="008B70BF" w:rsidP="001D5467">
      <w:pPr>
        <w:jc w:val="both"/>
        <w:rPr>
          <w:sz w:val="28"/>
          <w:szCs w:val="28"/>
        </w:rPr>
      </w:pPr>
      <w:r w:rsidRPr="001D5467">
        <w:rPr>
          <w:sz w:val="28"/>
          <w:szCs w:val="28"/>
        </w:rPr>
        <w:t xml:space="preserve">«город Саянск»                                                                               </w:t>
      </w:r>
      <w:r w:rsidR="00652CBC" w:rsidRPr="001D5467">
        <w:rPr>
          <w:sz w:val="28"/>
          <w:szCs w:val="28"/>
        </w:rPr>
        <w:t xml:space="preserve">  </w:t>
      </w:r>
      <w:r w:rsidRPr="001D5467">
        <w:rPr>
          <w:sz w:val="28"/>
          <w:szCs w:val="28"/>
        </w:rPr>
        <w:t xml:space="preserve"> </w:t>
      </w:r>
      <w:r w:rsidR="007074C7">
        <w:rPr>
          <w:sz w:val="28"/>
          <w:szCs w:val="28"/>
        </w:rPr>
        <w:t xml:space="preserve">            </w:t>
      </w:r>
      <w:proofErr w:type="spellStart"/>
      <w:r w:rsidRPr="001D5467">
        <w:rPr>
          <w:sz w:val="28"/>
          <w:szCs w:val="28"/>
        </w:rPr>
        <w:t>А.В.Ермаков</w:t>
      </w:r>
      <w:proofErr w:type="spellEnd"/>
    </w:p>
    <w:p w:rsidR="009F7C65" w:rsidRPr="001D5467" w:rsidRDefault="009F7C65" w:rsidP="001D5467">
      <w:pPr>
        <w:pStyle w:val="a9"/>
        <w:jc w:val="both"/>
        <w:rPr>
          <w:rFonts w:ascii="Times New Roman" w:hAnsi="Times New Roman"/>
          <w:sz w:val="28"/>
          <w:szCs w:val="28"/>
        </w:rPr>
      </w:pPr>
    </w:p>
    <w:p w:rsidR="009F7C65" w:rsidRPr="001D5467" w:rsidRDefault="009F7C65" w:rsidP="001D5467">
      <w:pPr>
        <w:pStyle w:val="a9"/>
        <w:jc w:val="both"/>
        <w:rPr>
          <w:rFonts w:ascii="Times New Roman" w:hAnsi="Times New Roman"/>
          <w:sz w:val="28"/>
          <w:szCs w:val="28"/>
        </w:rPr>
      </w:pPr>
    </w:p>
    <w:p w:rsidR="007C274E" w:rsidRPr="001D5467" w:rsidRDefault="007C274E" w:rsidP="001D5467">
      <w:pPr>
        <w:pStyle w:val="a9"/>
        <w:jc w:val="both"/>
        <w:rPr>
          <w:rFonts w:ascii="Times New Roman" w:hAnsi="Times New Roman"/>
          <w:sz w:val="28"/>
          <w:szCs w:val="28"/>
        </w:rPr>
      </w:pPr>
    </w:p>
    <w:p w:rsidR="007C274E" w:rsidRDefault="007C274E" w:rsidP="001D5467">
      <w:pPr>
        <w:pStyle w:val="a9"/>
        <w:jc w:val="both"/>
        <w:rPr>
          <w:rFonts w:ascii="Times New Roman" w:hAnsi="Times New Roman"/>
          <w:sz w:val="28"/>
          <w:szCs w:val="28"/>
        </w:rPr>
      </w:pPr>
    </w:p>
    <w:p w:rsidR="007074C7" w:rsidRDefault="007074C7" w:rsidP="001D5467">
      <w:pPr>
        <w:pStyle w:val="a9"/>
        <w:jc w:val="both"/>
        <w:rPr>
          <w:rFonts w:ascii="Times New Roman" w:hAnsi="Times New Roman"/>
          <w:sz w:val="28"/>
          <w:szCs w:val="28"/>
        </w:rPr>
      </w:pPr>
    </w:p>
    <w:p w:rsidR="007074C7" w:rsidRPr="001D5467" w:rsidRDefault="007074C7" w:rsidP="001D5467">
      <w:pPr>
        <w:pStyle w:val="a9"/>
        <w:jc w:val="both"/>
        <w:rPr>
          <w:rFonts w:ascii="Times New Roman" w:hAnsi="Times New Roman"/>
          <w:sz w:val="28"/>
          <w:szCs w:val="28"/>
        </w:rPr>
      </w:pPr>
    </w:p>
    <w:p w:rsidR="007C274E" w:rsidRPr="001D5467" w:rsidRDefault="007C274E" w:rsidP="001D5467">
      <w:pPr>
        <w:pStyle w:val="a9"/>
        <w:jc w:val="both"/>
        <w:rPr>
          <w:rFonts w:ascii="Times New Roman" w:hAnsi="Times New Roman"/>
          <w:sz w:val="28"/>
          <w:szCs w:val="28"/>
        </w:rPr>
      </w:pPr>
    </w:p>
    <w:p w:rsidR="00E65A33" w:rsidRPr="001D5467" w:rsidRDefault="001E6790" w:rsidP="00E65A33">
      <w:pPr>
        <w:pStyle w:val="a9"/>
        <w:jc w:val="both"/>
        <w:rPr>
          <w:rFonts w:ascii="Times New Roman" w:hAnsi="Times New Roman"/>
          <w:sz w:val="20"/>
          <w:szCs w:val="20"/>
        </w:rPr>
      </w:pPr>
      <w:r w:rsidRPr="001D5467">
        <w:rPr>
          <w:rFonts w:ascii="Times New Roman" w:hAnsi="Times New Roman"/>
          <w:sz w:val="20"/>
          <w:szCs w:val="20"/>
        </w:rPr>
        <w:t xml:space="preserve">Исп. </w:t>
      </w:r>
      <w:r w:rsidR="004C22A8" w:rsidRPr="001D5467">
        <w:rPr>
          <w:rFonts w:ascii="Times New Roman" w:hAnsi="Times New Roman"/>
          <w:sz w:val="20"/>
          <w:szCs w:val="20"/>
        </w:rPr>
        <w:t>Чернобук А.А.</w:t>
      </w:r>
      <w:r w:rsidR="007C274E" w:rsidRPr="001D5467">
        <w:rPr>
          <w:rFonts w:ascii="Times New Roman" w:hAnsi="Times New Roman"/>
          <w:sz w:val="20"/>
          <w:szCs w:val="20"/>
        </w:rPr>
        <w:t xml:space="preserve">, </w:t>
      </w:r>
      <w:r w:rsidR="00E65A33" w:rsidRPr="001D5467">
        <w:rPr>
          <w:rFonts w:ascii="Times New Roman" w:hAnsi="Times New Roman"/>
          <w:sz w:val="20"/>
          <w:szCs w:val="20"/>
        </w:rPr>
        <w:t>8(39553)52677</w:t>
      </w:r>
    </w:p>
    <w:p w:rsidR="0051432C" w:rsidRPr="001D5467" w:rsidRDefault="00E65A33" w:rsidP="001D5467">
      <w:pPr>
        <w:pStyle w:val="a9"/>
        <w:jc w:val="both"/>
        <w:rPr>
          <w:rFonts w:ascii="Times New Roman" w:hAnsi="Times New Roman"/>
          <w:sz w:val="20"/>
          <w:szCs w:val="20"/>
        </w:rPr>
      </w:pPr>
      <w:proofErr w:type="spellStart"/>
      <w:r>
        <w:rPr>
          <w:rFonts w:ascii="Times New Roman" w:hAnsi="Times New Roman"/>
          <w:sz w:val="20"/>
          <w:szCs w:val="20"/>
        </w:rPr>
        <w:t>Исп</w:t>
      </w:r>
      <w:proofErr w:type="gramStart"/>
      <w:r>
        <w:rPr>
          <w:rFonts w:ascii="Times New Roman" w:hAnsi="Times New Roman"/>
          <w:sz w:val="20"/>
          <w:szCs w:val="20"/>
        </w:rPr>
        <w:t>.</w:t>
      </w:r>
      <w:r w:rsidR="007C274E" w:rsidRPr="001D5467">
        <w:rPr>
          <w:rFonts w:ascii="Times New Roman" w:hAnsi="Times New Roman"/>
          <w:sz w:val="20"/>
          <w:szCs w:val="20"/>
        </w:rPr>
        <w:t>М</w:t>
      </w:r>
      <w:proofErr w:type="gramEnd"/>
      <w:r w:rsidR="007C274E" w:rsidRPr="001D5467">
        <w:rPr>
          <w:rFonts w:ascii="Times New Roman" w:hAnsi="Times New Roman"/>
          <w:sz w:val="20"/>
          <w:szCs w:val="20"/>
        </w:rPr>
        <w:t>алинова</w:t>
      </w:r>
      <w:proofErr w:type="spellEnd"/>
      <w:r w:rsidR="007C274E" w:rsidRPr="001D5467">
        <w:rPr>
          <w:rFonts w:ascii="Times New Roman" w:hAnsi="Times New Roman"/>
          <w:sz w:val="20"/>
          <w:szCs w:val="20"/>
        </w:rPr>
        <w:t xml:space="preserve"> М.А.</w:t>
      </w:r>
      <w:r>
        <w:rPr>
          <w:rFonts w:ascii="Times New Roman" w:hAnsi="Times New Roman"/>
          <w:sz w:val="20"/>
          <w:szCs w:val="20"/>
        </w:rPr>
        <w:t xml:space="preserve">, </w:t>
      </w:r>
      <w:r w:rsidRPr="001D5467">
        <w:rPr>
          <w:rFonts w:ascii="Times New Roman" w:hAnsi="Times New Roman"/>
          <w:sz w:val="20"/>
          <w:szCs w:val="20"/>
        </w:rPr>
        <w:t>8(39553)</w:t>
      </w:r>
      <w:r>
        <w:rPr>
          <w:rFonts w:ascii="Times New Roman" w:hAnsi="Times New Roman"/>
          <w:sz w:val="20"/>
          <w:szCs w:val="20"/>
        </w:rPr>
        <w:t>52421</w:t>
      </w:r>
    </w:p>
    <w:p w:rsidR="00F541A6" w:rsidRPr="001D5467" w:rsidRDefault="00F541A6" w:rsidP="001D5467">
      <w:pPr>
        <w:pStyle w:val="a9"/>
        <w:jc w:val="both"/>
        <w:rPr>
          <w:rFonts w:ascii="Times New Roman" w:hAnsi="Times New Roman"/>
        </w:rPr>
      </w:pPr>
    </w:p>
    <w:p w:rsidR="00BA5D81" w:rsidRPr="001D5467" w:rsidRDefault="00BA5D81" w:rsidP="001D5467">
      <w:pPr>
        <w:jc w:val="both"/>
        <w:rPr>
          <w:b/>
          <w:sz w:val="22"/>
          <w:szCs w:val="24"/>
        </w:rPr>
      </w:pPr>
      <w:bookmarkStart w:id="0" w:name="_GoBack"/>
      <w:bookmarkEnd w:id="0"/>
    </w:p>
    <w:sectPr w:rsidR="00BA5D81" w:rsidRPr="001D5467" w:rsidSect="00FD1DF4">
      <w:pgSz w:w="11906" w:h="16838" w:code="9"/>
      <w:pgMar w:top="567" w:right="567" w:bottom="567"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6FE" w:rsidRDefault="001906FE">
      <w:r>
        <w:separator/>
      </w:r>
    </w:p>
  </w:endnote>
  <w:endnote w:type="continuationSeparator" w:id="0">
    <w:p w:rsidR="001906FE" w:rsidRDefault="0019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6FE" w:rsidRDefault="001906FE">
      <w:r>
        <w:separator/>
      </w:r>
    </w:p>
  </w:footnote>
  <w:footnote w:type="continuationSeparator" w:id="0">
    <w:p w:rsidR="001906FE" w:rsidRDefault="00190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4C6E"/>
    <w:multiLevelType w:val="hybridMultilevel"/>
    <w:tmpl w:val="EFAA0D44"/>
    <w:lvl w:ilvl="0" w:tplc="79AE712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A9008D"/>
    <w:multiLevelType w:val="hybridMultilevel"/>
    <w:tmpl w:val="93E099C8"/>
    <w:lvl w:ilvl="0" w:tplc="790434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E130E87"/>
    <w:multiLevelType w:val="hybridMultilevel"/>
    <w:tmpl w:val="BEC28900"/>
    <w:lvl w:ilvl="0" w:tplc="C45E07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B63017"/>
    <w:multiLevelType w:val="hybridMultilevel"/>
    <w:tmpl w:val="94D2BA68"/>
    <w:lvl w:ilvl="0" w:tplc="7646DF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89A554A"/>
    <w:multiLevelType w:val="hybridMultilevel"/>
    <w:tmpl w:val="F42E4BDE"/>
    <w:lvl w:ilvl="0" w:tplc="D7F21B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90A7D1B"/>
    <w:multiLevelType w:val="hybridMultilevel"/>
    <w:tmpl w:val="B26A36A4"/>
    <w:lvl w:ilvl="0" w:tplc="0419000F">
      <w:start w:val="1"/>
      <w:numFmt w:val="decimal"/>
      <w:lvlText w:val="%1."/>
      <w:lvlJc w:val="left"/>
      <w:pPr>
        <w:ind w:left="362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2822A6"/>
    <w:multiLevelType w:val="hybridMultilevel"/>
    <w:tmpl w:val="803632C6"/>
    <w:lvl w:ilvl="0" w:tplc="FB987E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407626"/>
    <w:multiLevelType w:val="hybridMultilevel"/>
    <w:tmpl w:val="CE46D7DA"/>
    <w:lvl w:ilvl="0" w:tplc="EEB640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5290475"/>
    <w:multiLevelType w:val="hybridMultilevel"/>
    <w:tmpl w:val="D952CB08"/>
    <w:lvl w:ilvl="0" w:tplc="FB4073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79F748CC"/>
    <w:multiLevelType w:val="hybridMultilevel"/>
    <w:tmpl w:val="DD8022E4"/>
    <w:lvl w:ilvl="0" w:tplc="26A021AA">
      <w:start w:val="4"/>
      <w:numFmt w:val="decimal"/>
      <w:lvlText w:val="%1."/>
      <w:lvlJc w:val="left"/>
      <w:pPr>
        <w:ind w:left="2487"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0">
    <w:nsid w:val="7BD90D57"/>
    <w:multiLevelType w:val="hybridMultilevel"/>
    <w:tmpl w:val="F2B243F0"/>
    <w:lvl w:ilvl="0" w:tplc="EEB640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7"/>
  </w:num>
  <w:num w:numId="7">
    <w:abstractNumId w:val="5"/>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4D"/>
    <w:rsid w:val="00001964"/>
    <w:rsid w:val="00004556"/>
    <w:rsid w:val="0000498A"/>
    <w:rsid w:val="000049ED"/>
    <w:rsid w:val="00007ADC"/>
    <w:rsid w:val="00010355"/>
    <w:rsid w:val="0001151F"/>
    <w:rsid w:val="00011F14"/>
    <w:rsid w:val="00012F4B"/>
    <w:rsid w:val="00020E30"/>
    <w:rsid w:val="00021C6C"/>
    <w:rsid w:val="00022193"/>
    <w:rsid w:val="0002285E"/>
    <w:rsid w:val="00027690"/>
    <w:rsid w:val="0002799E"/>
    <w:rsid w:val="00032F94"/>
    <w:rsid w:val="0003784F"/>
    <w:rsid w:val="00041F56"/>
    <w:rsid w:val="0004725D"/>
    <w:rsid w:val="00047A84"/>
    <w:rsid w:val="00050169"/>
    <w:rsid w:val="00051F1B"/>
    <w:rsid w:val="00056236"/>
    <w:rsid w:val="00056BC0"/>
    <w:rsid w:val="0006404F"/>
    <w:rsid w:val="00071D92"/>
    <w:rsid w:val="000722BC"/>
    <w:rsid w:val="00072958"/>
    <w:rsid w:val="00073B75"/>
    <w:rsid w:val="000768EF"/>
    <w:rsid w:val="0007761C"/>
    <w:rsid w:val="000832E7"/>
    <w:rsid w:val="00086905"/>
    <w:rsid w:val="000942E6"/>
    <w:rsid w:val="00094DF9"/>
    <w:rsid w:val="0009558D"/>
    <w:rsid w:val="000A0FB0"/>
    <w:rsid w:val="000A1349"/>
    <w:rsid w:val="000A13B4"/>
    <w:rsid w:val="000A17AC"/>
    <w:rsid w:val="000B1C04"/>
    <w:rsid w:val="000B283D"/>
    <w:rsid w:val="000B29F3"/>
    <w:rsid w:val="000B2DDC"/>
    <w:rsid w:val="000B4B7B"/>
    <w:rsid w:val="000C0F1C"/>
    <w:rsid w:val="000D3BA7"/>
    <w:rsid w:val="000D40B6"/>
    <w:rsid w:val="000D41F4"/>
    <w:rsid w:val="000D5358"/>
    <w:rsid w:val="000D583D"/>
    <w:rsid w:val="000D6C9E"/>
    <w:rsid w:val="000D7F29"/>
    <w:rsid w:val="000E2891"/>
    <w:rsid w:val="000E2E74"/>
    <w:rsid w:val="000E2EC5"/>
    <w:rsid w:val="000E2FDA"/>
    <w:rsid w:val="000E6023"/>
    <w:rsid w:val="000E73E2"/>
    <w:rsid w:val="000F1D83"/>
    <w:rsid w:val="000F3E2B"/>
    <w:rsid w:val="000F5A4D"/>
    <w:rsid w:val="000F5EA6"/>
    <w:rsid w:val="00100E62"/>
    <w:rsid w:val="00104EE9"/>
    <w:rsid w:val="001053CD"/>
    <w:rsid w:val="001076D0"/>
    <w:rsid w:val="00111568"/>
    <w:rsid w:val="00112677"/>
    <w:rsid w:val="001139F6"/>
    <w:rsid w:val="0011452B"/>
    <w:rsid w:val="00120931"/>
    <w:rsid w:val="00123689"/>
    <w:rsid w:val="00130AA9"/>
    <w:rsid w:val="00135302"/>
    <w:rsid w:val="0013688F"/>
    <w:rsid w:val="0013728A"/>
    <w:rsid w:val="00137A8C"/>
    <w:rsid w:val="001400B7"/>
    <w:rsid w:val="00141301"/>
    <w:rsid w:val="00142BB6"/>
    <w:rsid w:val="00142F55"/>
    <w:rsid w:val="00145C7F"/>
    <w:rsid w:val="00147E10"/>
    <w:rsid w:val="00150750"/>
    <w:rsid w:val="0015282A"/>
    <w:rsid w:val="0015388C"/>
    <w:rsid w:val="00154A52"/>
    <w:rsid w:val="0015528A"/>
    <w:rsid w:val="00156468"/>
    <w:rsid w:val="00162A57"/>
    <w:rsid w:val="001634CB"/>
    <w:rsid w:val="0016599D"/>
    <w:rsid w:val="00171FCC"/>
    <w:rsid w:val="00175F1A"/>
    <w:rsid w:val="00176885"/>
    <w:rsid w:val="00185C44"/>
    <w:rsid w:val="001879CC"/>
    <w:rsid w:val="00190497"/>
    <w:rsid w:val="001906FE"/>
    <w:rsid w:val="0019152F"/>
    <w:rsid w:val="00193E08"/>
    <w:rsid w:val="001A450C"/>
    <w:rsid w:val="001A761D"/>
    <w:rsid w:val="001A76EE"/>
    <w:rsid w:val="001A7F4F"/>
    <w:rsid w:val="001B118C"/>
    <w:rsid w:val="001B1422"/>
    <w:rsid w:val="001B476D"/>
    <w:rsid w:val="001C030A"/>
    <w:rsid w:val="001C0BDE"/>
    <w:rsid w:val="001C1AC4"/>
    <w:rsid w:val="001C3DB4"/>
    <w:rsid w:val="001C6163"/>
    <w:rsid w:val="001C6A76"/>
    <w:rsid w:val="001D0D8F"/>
    <w:rsid w:val="001D16E8"/>
    <w:rsid w:val="001D26C2"/>
    <w:rsid w:val="001D385C"/>
    <w:rsid w:val="001D3A43"/>
    <w:rsid w:val="001D5467"/>
    <w:rsid w:val="001D6E37"/>
    <w:rsid w:val="001D711D"/>
    <w:rsid w:val="001E026C"/>
    <w:rsid w:val="001E1846"/>
    <w:rsid w:val="001E1861"/>
    <w:rsid w:val="001E22E0"/>
    <w:rsid w:val="001E2E72"/>
    <w:rsid w:val="001E343D"/>
    <w:rsid w:val="001E534D"/>
    <w:rsid w:val="001E562F"/>
    <w:rsid w:val="001E6790"/>
    <w:rsid w:val="001E71F6"/>
    <w:rsid w:val="001E7BA2"/>
    <w:rsid w:val="001F27BC"/>
    <w:rsid w:val="001F2ABF"/>
    <w:rsid w:val="001F3877"/>
    <w:rsid w:val="001F5102"/>
    <w:rsid w:val="001F7C18"/>
    <w:rsid w:val="00205DFB"/>
    <w:rsid w:val="00206E83"/>
    <w:rsid w:val="00210770"/>
    <w:rsid w:val="0021255E"/>
    <w:rsid w:val="0021518E"/>
    <w:rsid w:val="0021547C"/>
    <w:rsid w:val="00216341"/>
    <w:rsid w:val="00220519"/>
    <w:rsid w:val="00220798"/>
    <w:rsid w:val="00220C46"/>
    <w:rsid w:val="00220EF5"/>
    <w:rsid w:val="0022561E"/>
    <w:rsid w:val="00227462"/>
    <w:rsid w:val="00227DA7"/>
    <w:rsid w:val="00230AC3"/>
    <w:rsid w:val="002319DB"/>
    <w:rsid w:val="00231B2B"/>
    <w:rsid w:val="00232134"/>
    <w:rsid w:val="00251CFC"/>
    <w:rsid w:val="00252CE0"/>
    <w:rsid w:val="002530F6"/>
    <w:rsid w:val="002552F4"/>
    <w:rsid w:val="00257133"/>
    <w:rsid w:val="00260B51"/>
    <w:rsid w:val="00260B66"/>
    <w:rsid w:val="00261CFE"/>
    <w:rsid w:val="002665D7"/>
    <w:rsid w:val="002717A3"/>
    <w:rsid w:val="00271F66"/>
    <w:rsid w:val="002723F6"/>
    <w:rsid w:val="002734AA"/>
    <w:rsid w:val="002742F3"/>
    <w:rsid w:val="00277FEE"/>
    <w:rsid w:val="00280E29"/>
    <w:rsid w:val="00282166"/>
    <w:rsid w:val="00284E23"/>
    <w:rsid w:val="00285D39"/>
    <w:rsid w:val="00294C85"/>
    <w:rsid w:val="00295396"/>
    <w:rsid w:val="00297169"/>
    <w:rsid w:val="002A13CC"/>
    <w:rsid w:val="002A35EC"/>
    <w:rsid w:val="002A3B25"/>
    <w:rsid w:val="002A4091"/>
    <w:rsid w:val="002A70CB"/>
    <w:rsid w:val="002B0F9C"/>
    <w:rsid w:val="002B1B33"/>
    <w:rsid w:val="002B41E0"/>
    <w:rsid w:val="002B5EE4"/>
    <w:rsid w:val="002C10D1"/>
    <w:rsid w:val="002C128D"/>
    <w:rsid w:val="002C462D"/>
    <w:rsid w:val="002C517F"/>
    <w:rsid w:val="002C7DCC"/>
    <w:rsid w:val="002D1B78"/>
    <w:rsid w:val="002D33D0"/>
    <w:rsid w:val="002D5708"/>
    <w:rsid w:val="002D5BE2"/>
    <w:rsid w:val="002D674B"/>
    <w:rsid w:val="002D7D90"/>
    <w:rsid w:val="002E2127"/>
    <w:rsid w:val="002E2F88"/>
    <w:rsid w:val="002E402C"/>
    <w:rsid w:val="002E5F0A"/>
    <w:rsid w:val="002E78F2"/>
    <w:rsid w:val="002E7B95"/>
    <w:rsid w:val="002F1D8E"/>
    <w:rsid w:val="002F2618"/>
    <w:rsid w:val="002F2E95"/>
    <w:rsid w:val="002F4AB2"/>
    <w:rsid w:val="002F690D"/>
    <w:rsid w:val="00303C4D"/>
    <w:rsid w:val="00304911"/>
    <w:rsid w:val="00305533"/>
    <w:rsid w:val="003063DA"/>
    <w:rsid w:val="00306CDE"/>
    <w:rsid w:val="00310A61"/>
    <w:rsid w:val="003111C3"/>
    <w:rsid w:val="00315BFE"/>
    <w:rsid w:val="0032002C"/>
    <w:rsid w:val="0032538C"/>
    <w:rsid w:val="00326320"/>
    <w:rsid w:val="00327D9E"/>
    <w:rsid w:val="00331150"/>
    <w:rsid w:val="00335FBE"/>
    <w:rsid w:val="003407FC"/>
    <w:rsid w:val="00352705"/>
    <w:rsid w:val="003539AE"/>
    <w:rsid w:val="00355DDB"/>
    <w:rsid w:val="0035749C"/>
    <w:rsid w:val="0036285C"/>
    <w:rsid w:val="00364D31"/>
    <w:rsid w:val="00366006"/>
    <w:rsid w:val="0036623C"/>
    <w:rsid w:val="00366418"/>
    <w:rsid w:val="00366B6F"/>
    <w:rsid w:val="0037744C"/>
    <w:rsid w:val="00382924"/>
    <w:rsid w:val="00384419"/>
    <w:rsid w:val="00386CE0"/>
    <w:rsid w:val="003904B1"/>
    <w:rsid w:val="003905BC"/>
    <w:rsid w:val="0039442F"/>
    <w:rsid w:val="003A0782"/>
    <w:rsid w:val="003A272B"/>
    <w:rsid w:val="003B21D1"/>
    <w:rsid w:val="003B77A2"/>
    <w:rsid w:val="003C10F0"/>
    <w:rsid w:val="003C16C6"/>
    <w:rsid w:val="003C2630"/>
    <w:rsid w:val="003C3DAB"/>
    <w:rsid w:val="003C45B6"/>
    <w:rsid w:val="003D48D9"/>
    <w:rsid w:val="003E1241"/>
    <w:rsid w:val="003E4069"/>
    <w:rsid w:val="003E5C5B"/>
    <w:rsid w:val="003E7435"/>
    <w:rsid w:val="003F0A57"/>
    <w:rsid w:val="003F3E6D"/>
    <w:rsid w:val="0040132B"/>
    <w:rsid w:val="004075EB"/>
    <w:rsid w:val="00410F4A"/>
    <w:rsid w:val="00413AC1"/>
    <w:rsid w:val="004208E7"/>
    <w:rsid w:val="00423ED5"/>
    <w:rsid w:val="00426121"/>
    <w:rsid w:val="00426174"/>
    <w:rsid w:val="004271FC"/>
    <w:rsid w:val="00430A5B"/>
    <w:rsid w:val="004312BA"/>
    <w:rsid w:val="0043356C"/>
    <w:rsid w:val="004358BE"/>
    <w:rsid w:val="00437253"/>
    <w:rsid w:val="00440164"/>
    <w:rsid w:val="00440820"/>
    <w:rsid w:val="00442913"/>
    <w:rsid w:val="0044307C"/>
    <w:rsid w:val="00445E7B"/>
    <w:rsid w:val="00451EBE"/>
    <w:rsid w:val="0045519C"/>
    <w:rsid w:val="00457C19"/>
    <w:rsid w:val="00457FE8"/>
    <w:rsid w:val="00463910"/>
    <w:rsid w:val="004641F5"/>
    <w:rsid w:val="00466789"/>
    <w:rsid w:val="0046699C"/>
    <w:rsid w:val="00467662"/>
    <w:rsid w:val="00471AC5"/>
    <w:rsid w:val="004724BE"/>
    <w:rsid w:val="00475D86"/>
    <w:rsid w:val="0047634F"/>
    <w:rsid w:val="0048051B"/>
    <w:rsid w:val="0048149B"/>
    <w:rsid w:val="00483C85"/>
    <w:rsid w:val="00484558"/>
    <w:rsid w:val="004902B8"/>
    <w:rsid w:val="004922B8"/>
    <w:rsid w:val="00492E88"/>
    <w:rsid w:val="00493C64"/>
    <w:rsid w:val="00496848"/>
    <w:rsid w:val="004A0213"/>
    <w:rsid w:val="004A184F"/>
    <w:rsid w:val="004A2908"/>
    <w:rsid w:val="004A6279"/>
    <w:rsid w:val="004B01BD"/>
    <w:rsid w:val="004B05FE"/>
    <w:rsid w:val="004B6BD3"/>
    <w:rsid w:val="004C2144"/>
    <w:rsid w:val="004C22A8"/>
    <w:rsid w:val="004C41A2"/>
    <w:rsid w:val="004C424B"/>
    <w:rsid w:val="004C4ED0"/>
    <w:rsid w:val="004C580E"/>
    <w:rsid w:val="004C7858"/>
    <w:rsid w:val="004D0819"/>
    <w:rsid w:val="004D0918"/>
    <w:rsid w:val="004D10A3"/>
    <w:rsid w:val="004D16F2"/>
    <w:rsid w:val="004D3F29"/>
    <w:rsid w:val="004D490B"/>
    <w:rsid w:val="004D545C"/>
    <w:rsid w:val="004D5B12"/>
    <w:rsid w:val="004E1468"/>
    <w:rsid w:val="004E2603"/>
    <w:rsid w:val="004E59DD"/>
    <w:rsid w:val="004E6085"/>
    <w:rsid w:val="004F0489"/>
    <w:rsid w:val="004F06B1"/>
    <w:rsid w:val="004F2A1F"/>
    <w:rsid w:val="004F351B"/>
    <w:rsid w:val="004F76B1"/>
    <w:rsid w:val="00500749"/>
    <w:rsid w:val="00501320"/>
    <w:rsid w:val="00502951"/>
    <w:rsid w:val="00505DCD"/>
    <w:rsid w:val="00506885"/>
    <w:rsid w:val="00507950"/>
    <w:rsid w:val="0051432C"/>
    <w:rsid w:val="00515A00"/>
    <w:rsid w:val="00517F46"/>
    <w:rsid w:val="0052406D"/>
    <w:rsid w:val="005302B6"/>
    <w:rsid w:val="005327CC"/>
    <w:rsid w:val="00533917"/>
    <w:rsid w:val="00535CD5"/>
    <w:rsid w:val="005368E7"/>
    <w:rsid w:val="005407CF"/>
    <w:rsid w:val="00542137"/>
    <w:rsid w:val="00542384"/>
    <w:rsid w:val="005427E4"/>
    <w:rsid w:val="00542BB6"/>
    <w:rsid w:val="00544627"/>
    <w:rsid w:val="00544E3D"/>
    <w:rsid w:val="0054540C"/>
    <w:rsid w:val="005557AD"/>
    <w:rsid w:val="00555B72"/>
    <w:rsid w:val="00557735"/>
    <w:rsid w:val="0056085D"/>
    <w:rsid w:val="00561348"/>
    <w:rsid w:val="0056276F"/>
    <w:rsid w:val="00564500"/>
    <w:rsid w:val="00564E4A"/>
    <w:rsid w:val="00564ED1"/>
    <w:rsid w:val="0056524C"/>
    <w:rsid w:val="00574999"/>
    <w:rsid w:val="00575E6A"/>
    <w:rsid w:val="00582207"/>
    <w:rsid w:val="00592464"/>
    <w:rsid w:val="00593662"/>
    <w:rsid w:val="00595F63"/>
    <w:rsid w:val="005968A2"/>
    <w:rsid w:val="00596C1A"/>
    <w:rsid w:val="005A025D"/>
    <w:rsid w:val="005A1990"/>
    <w:rsid w:val="005A2863"/>
    <w:rsid w:val="005A6489"/>
    <w:rsid w:val="005B1A64"/>
    <w:rsid w:val="005B3C31"/>
    <w:rsid w:val="005B5EE2"/>
    <w:rsid w:val="005C2AF3"/>
    <w:rsid w:val="005C4BE3"/>
    <w:rsid w:val="005C53DB"/>
    <w:rsid w:val="005C6FCF"/>
    <w:rsid w:val="005D0B78"/>
    <w:rsid w:val="005D0F9A"/>
    <w:rsid w:val="005D2210"/>
    <w:rsid w:val="005D5511"/>
    <w:rsid w:val="005D6494"/>
    <w:rsid w:val="005E2932"/>
    <w:rsid w:val="005E4B79"/>
    <w:rsid w:val="005E5551"/>
    <w:rsid w:val="005E5960"/>
    <w:rsid w:val="005F223C"/>
    <w:rsid w:val="005F2E43"/>
    <w:rsid w:val="005F65E2"/>
    <w:rsid w:val="0060445E"/>
    <w:rsid w:val="00606837"/>
    <w:rsid w:val="00621D6D"/>
    <w:rsid w:val="006220D3"/>
    <w:rsid w:val="00623AE9"/>
    <w:rsid w:val="00625CF1"/>
    <w:rsid w:val="006354D9"/>
    <w:rsid w:val="00636195"/>
    <w:rsid w:val="00636CCF"/>
    <w:rsid w:val="006423BA"/>
    <w:rsid w:val="00642405"/>
    <w:rsid w:val="006432A5"/>
    <w:rsid w:val="0064347B"/>
    <w:rsid w:val="006435AE"/>
    <w:rsid w:val="006445D6"/>
    <w:rsid w:val="00644C67"/>
    <w:rsid w:val="00646FBA"/>
    <w:rsid w:val="00652CBC"/>
    <w:rsid w:val="00652D52"/>
    <w:rsid w:val="006550BD"/>
    <w:rsid w:val="00661C9A"/>
    <w:rsid w:val="00661E8A"/>
    <w:rsid w:val="00663336"/>
    <w:rsid w:val="0066602A"/>
    <w:rsid w:val="00666A25"/>
    <w:rsid w:val="006718D9"/>
    <w:rsid w:val="00675146"/>
    <w:rsid w:val="006768F2"/>
    <w:rsid w:val="0068241F"/>
    <w:rsid w:val="00683D5A"/>
    <w:rsid w:val="00684FF9"/>
    <w:rsid w:val="00686245"/>
    <w:rsid w:val="00690208"/>
    <w:rsid w:val="00690B41"/>
    <w:rsid w:val="00691BA6"/>
    <w:rsid w:val="00692600"/>
    <w:rsid w:val="00696620"/>
    <w:rsid w:val="006A126F"/>
    <w:rsid w:val="006A3A60"/>
    <w:rsid w:val="006A6B22"/>
    <w:rsid w:val="006B1B96"/>
    <w:rsid w:val="006B3902"/>
    <w:rsid w:val="006B4876"/>
    <w:rsid w:val="006C4C10"/>
    <w:rsid w:val="006C4D13"/>
    <w:rsid w:val="006C5CD0"/>
    <w:rsid w:val="006D76ED"/>
    <w:rsid w:val="006D7A7B"/>
    <w:rsid w:val="006E0EBB"/>
    <w:rsid w:val="006E4E14"/>
    <w:rsid w:val="006F0ADD"/>
    <w:rsid w:val="006F0CF7"/>
    <w:rsid w:val="006F3731"/>
    <w:rsid w:val="00700212"/>
    <w:rsid w:val="007008DF"/>
    <w:rsid w:val="0070379C"/>
    <w:rsid w:val="0070442C"/>
    <w:rsid w:val="007061D3"/>
    <w:rsid w:val="007074C7"/>
    <w:rsid w:val="00707AE4"/>
    <w:rsid w:val="007112BF"/>
    <w:rsid w:val="00716315"/>
    <w:rsid w:val="00716F73"/>
    <w:rsid w:val="00721325"/>
    <w:rsid w:val="00721517"/>
    <w:rsid w:val="00721B7F"/>
    <w:rsid w:val="0072326E"/>
    <w:rsid w:val="0072405B"/>
    <w:rsid w:val="00726D2F"/>
    <w:rsid w:val="00726F35"/>
    <w:rsid w:val="00734DFA"/>
    <w:rsid w:val="00735783"/>
    <w:rsid w:val="00740EC9"/>
    <w:rsid w:val="007414B4"/>
    <w:rsid w:val="00743B97"/>
    <w:rsid w:val="0074656F"/>
    <w:rsid w:val="0075038A"/>
    <w:rsid w:val="00753B26"/>
    <w:rsid w:val="00754BB6"/>
    <w:rsid w:val="007578C2"/>
    <w:rsid w:val="00761642"/>
    <w:rsid w:val="00762CA0"/>
    <w:rsid w:val="00767732"/>
    <w:rsid w:val="00771479"/>
    <w:rsid w:val="00772DCF"/>
    <w:rsid w:val="00774F2D"/>
    <w:rsid w:val="007754BA"/>
    <w:rsid w:val="007759E1"/>
    <w:rsid w:val="00775BD9"/>
    <w:rsid w:val="007765B0"/>
    <w:rsid w:val="00777FC9"/>
    <w:rsid w:val="00780FE8"/>
    <w:rsid w:val="0078295A"/>
    <w:rsid w:val="00783386"/>
    <w:rsid w:val="00783B1C"/>
    <w:rsid w:val="00784E5D"/>
    <w:rsid w:val="00785E35"/>
    <w:rsid w:val="0078648B"/>
    <w:rsid w:val="00793E87"/>
    <w:rsid w:val="0079489C"/>
    <w:rsid w:val="007971F0"/>
    <w:rsid w:val="007A1A88"/>
    <w:rsid w:val="007A3E09"/>
    <w:rsid w:val="007A594B"/>
    <w:rsid w:val="007A6AC2"/>
    <w:rsid w:val="007A6F8A"/>
    <w:rsid w:val="007B4328"/>
    <w:rsid w:val="007B6291"/>
    <w:rsid w:val="007C274E"/>
    <w:rsid w:val="007C553D"/>
    <w:rsid w:val="007C6133"/>
    <w:rsid w:val="007C6841"/>
    <w:rsid w:val="007D3C04"/>
    <w:rsid w:val="007E096F"/>
    <w:rsid w:val="007E1089"/>
    <w:rsid w:val="007E1460"/>
    <w:rsid w:val="007E180A"/>
    <w:rsid w:val="007E67EE"/>
    <w:rsid w:val="007E7CB4"/>
    <w:rsid w:val="007F0424"/>
    <w:rsid w:val="007F2177"/>
    <w:rsid w:val="007F2F3E"/>
    <w:rsid w:val="007F40BB"/>
    <w:rsid w:val="008003F1"/>
    <w:rsid w:val="0080123A"/>
    <w:rsid w:val="00802758"/>
    <w:rsid w:val="00805815"/>
    <w:rsid w:val="0080799E"/>
    <w:rsid w:val="008102DF"/>
    <w:rsid w:val="00814671"/>
    <w:rsid w:val="008168BE"/>
    <w:rsid w:val="00821AAD"/>
    <w:rsid w:val="00823692"/>
    <w:rsid w:val="008249F4"/>
    <w:rsid w:val="00824AAC"/>
    <w:rsid w:val="00826378"/>
    <w:rsid w:val="008267AE"/>
    <w:rsid w:val="00830C09"/>
    <w:rsid w:val="00830DCC"/>
    <w:rsid w:val="0083283F"/>
    <w:rsid w:val="00832A18"/>
    <w:rsid w:val="0083352F"/>
    <w:rsid w:val="00834D6C"/>
    <w:rsid w:val="00840DE2"/>
    <w:rsid w:val="00840FC8"/>
    <w:rsid w:val="00844A97"/>
    <w:rsid w:val="008467D1"/>
    <w:rsid w:val="00852E7A"/>
    <w:rsid w:val="00856028"/>
    <w:rsid w:val="00857646"/>
    <w:rsid w:val="00857A20"/>
    <w:rsid w:val="008631FC"/>
    <w:rsid w:val="00872077"/>
    <w:rsid w:val="00873115"/>
    <w:rsid w:val="00877568"/>
    <w:rsid w:val="00880EF4"/>
    <w:rsid w:val="008822E2"/>
    <w:rsid w:val="008855C6"/>
    <w:rsid w:val="0089024E"/>
    <w:rsid w:val="00890A7A"/>
    <w:rsid w:val="00890DE1"/>
    <w:rsid w:val="00891DD2"/>
    <w:rsid w:val="00892C81"/>
    <w:rsid w:val="00893D06"/>
    <w:rsid w:val="00893DAA"/>
    <w:rsid w:val="00897EE7"/>
    <w:rsid w:val="008A3C8C"/>
    <w:rsid w:val="008A3E29"/>
    <w:rsid w:val="008A3E9F"/>
    <w:rsid w:val="008B08BC"/>
    <w:rsid w:val="008B309B"/>
    <w:rsid w:val="008B3F16"/>
    <w:rsid w:val="008B70BF"/>
    <w:rsid w:val="008C05C7"/>
    <w:rsid w:val="008C08C5"/>
    <w:rsid w:val="008C1D22"/>
    <w:rsid w:val="008D0700"/>
    <w:rsid w:val="008D6050"/>
    <w:rsid w:val="008E12F9"/>
    <w:rsid w:val="008E1521"/>
    <w:rsid w:val="008E3E05"/>
    <w:rsid w:val="008E4002"/>
    <w:rsid w:val="008E402E"/>
    <w:rsid w:val="008E4A45"/>
    <w:rsid w:val="008E4D43"/>
    <w:rsid w:val="008E6CFA"/>
    <w:rsid w:val="008E73AD"/>
    <w:rsid w:val="008F0E86"/>
    <w:rsid w:val="008F206A"/>
    <w:rsid w:val="008F493F"/>
    <w:rsid w:val="008F7F29"/>
    <w:rsid w:val="009012AB"/>
    <w:rsid w:val="009048E8"/>
    <w:rsid w:val="00912A22"/>
    <w:rsid w:val="00912F97"/>
    <w:rsid w:val="00913EF8"/>
    <w:rsid w:val="00917F50"/>
    <w:rsid w:val="009209F8"/>
    <w:rsid w:val="00921075"/>
    <w:rsid w:val="009235CE"/>
    <w:rsid w:val="009256DE"/>
    <w:rsid w:val="00927847"/>
    <w:rsid w:val="00931C2D"/>
    <w:rsid w:val="009334BC"/>
    <w:rsid w:val="0093786E"/>
    <w:rsid w:val="00937946"/>
    <w:rsid w:val="00937C68"/>
    <w:rsid w:val="009410BC"/>
    <w:rsid w:val="00951F00"/>
    <w:rsid w:val="0095213F"/>
    <w:rsid w:val="00957334"/>
    <w:rsid w:val="009655CD"/>
    <w:rsid w:val="00966682"/>
    <w:rsid w:val="00966CCD"/>
    <w:rsid w:val="00967AAA"/>
    <w:rsid w:val="00970740"/>
    <w:rsid w:val="00972415"/>
    <w:rsid w:val="0097307C"/>
    <w:rsid w:val="00976C8A"/>
    <w:rsid w:val="0097706E"/>
    <w:rsid w:val="00977F6D"/>
    <w:rsid w:val="009813E2"/>
    <w:rsid w:val="00982F27"/>
    <w:rsid w:val="009830D4"/>
    <w:rsid w:val="00986205"/>
    <w:rsid w:val="00992F21"/>
    <w:rsid w:val="00993009"/>
    <w:rsid w:val="00997479"/>
    <w:rsid w:val="009A4C19"/>
    <w:rsid w:val="009B25B9"/>
    <w:rsid w:val="009B5085"/>
    <w:rsid w:val="009B5DE4"/>
    <w:rsid w:val="009C0EA7"/>
    <w:rsid w:val="009C4E21"/>
    <w:rsid w:val="009C53C1"/>
    <w:rsid w:val="009C61D6"/>
    <w:rsid w:val="009D64F9"/>
    <w:rsid w:val="009E50E8"/>
    <w:rsid w:val="009E5647"/>
    <w:rsid w:val="009E71AC"/>
    <w:rsid w:val="009F039F"/>
    <w:rsid w:val="009F03CE"/>
    <w:rsid w:val="009F3624"/>
    <w:rsid w:val="009F5A5D"/>
    <w:rsid w:val="009F65A7"/>
    <w:rsid w:val="009F69BA"/>
    <w:rsid w:val="009F7C65"/>
    <w:rsid w:val="00A01C19"/>
    <w:rsid w:val="00A0635B"/>
    <w:rsid w:val="00A07669"/>
    <w:rsid w:val="00A106B1"/>
    <w:rsid w:val="00A10AA0"/>
    <w:rsid w:val="00A12D9E"/>
    <w:rsid w:val="00A1463E"/>
    <w:rsid w:val="00A15A3F"/>
    <w:rsid w:val="00A2197F"/>
    <w:rsid w:val="00A21C6C"/>
    <w:rsid w:val="00A24BD1"/>
    <w:rsid w:val="00A27689"/>
    <w:rsid w:val="00A30D20"/>
    <w:rsid w:val="00A3213E"/>
    <w:rsid w:val="00A3299F"/>
    <w:rsid w:val="00A34E8F"/>
    <w:rsid w:val="00A35AA0"/>
    <w:rsid w:val="00A37F35"/>
    <w:rsid w:val="00A4005C"/>
    <w:rsid w:val="00A42866"/>
    <w:rsid w:val="00A50618"/>
    <w:rsid w:val="00A522A7"/>
    <w:rsid w:val="00A5513C"/>
    <w:rsid w:val="00A56564"/>
    <w:rsid w:val="00A57653"/>
    <w:rsid w:val="00A6082D"/>
    <w:rsid w:val="00A60D47"/>
    <w:rsid w:val="00A61FE5"/>
    <w:rsid w:val="00A6527F"/>
    <w:rsid w:val="00A7283F"/>
    <w:rsid w:val="00A72DF8"/>
    <w:rsid w:val="00A815F3"/>
    <w:rsid w:val="00A819EF"/>
    <w:rsid w:val="00A827DB"/>
    <w:rsid w:val="00A831D3"/>
    <w:rsid w:val="00A857D7"/>
    <w:rsid w:val="00A86233"/>
    <w:rsid w:val="00A86850"/>
    <w:rsid w:val="00A91E9B"/>
    <w:rsid w:val="00A94224"/>
    <w:rsid w:val="00A96720"/>
    <w:rsid w:val="00A97405"/>
    <w:rsid w:val="00AA2098"/>
    <w:rsid w:val="00AA5E61"/>
    <w:rsid w:val="00AB302D"/>
    <w:rsid w:val="00AC4007"/>
    <w:rsid w:val="00AD2C0F"/>
    <w:rsid w:val="00AD31B0"/>
    <w:rsid w:val="00AD3EFE"/>
    <w:rsid w:val="00AD3FCA"/>
    <w:rsid w:val="00AD6A0F"/>
    <w:rsid w:val="00AE1DAF"/>
    <w:rsid w:val="00AE66C3"/>
    <w:rsid w:val="00AE6F90"/>
    <w:rsid w:val="00B015E0"/>
    <w:rsid w:val="00B05D42"/>
    <w:rsid w:val="00B06AFD"/>
    <w:rsid w:val="00B073FE"/>
    <w:rsid w:val="00B0796C"/>
    <w:rsid w:val="00B103A5"/>
    <w:rsid w:val="00B105DC"/>
    <w:rsid w:val="00B10790"/>
    <w:rsid w:val="00B10DC4"/>
    <w:rsid w:val="00B11EC6"/>
    <w:rsid w:val="00B120D7"/>
    <w:rsid w:val="00B12DE5"/>
    <w:rsid w:val="00B1496E"/>
    <w:rsid w:val="00B20BE4"/>
    <w:rsid w:val="00B210B6"/>
    <w:rsid w:val="00B2180A"/>
    <w:rsid w:val="00B22892"/>
    <w:rsid w:val="00B23370"/>
    <w:rsid w:val="00B26C2F"/>
    <w:rsid w:val="00B3037D"/>
    <w:rsid w:val="00B31024"/>
    <w:rsid w:val="00B32021"/>
    <w:rsid w:val="00B320E8"/>
    <w:rsid w:val="00B35C3E"/>
    <w:rsid w:val="00B42B1A"/>
    <w:rsid w:val="00B44EB6"/>
    <w:rsid w:val="00B45086"/>
    <w:rsid w:val="00B50A72"/>
    <w:rsid w:val="00B5113D"/>
    <w:rsid w:val="00B520F0"/>
    <w:rsid w:val="00B56F81"/>
    <w:rsid w:val="00B57528"/>
    <w:rsid w:val="00B60462"/>
    <w:rsid w:val="00B60513"/>
    <w:rsid w:val="00B62E9F"/>
    <w:rsid w:val="00B63B26"/>
    <w:rsid w:val="00B64759"/>
    <w:rsid w:val="00B64A76"/>
    <w:rsid w:val="00B65467"/>
    <w:rsid w:val="00B65AF6"/>
    <w:rsid w:val="00B66508"/>
    <w:rsid w:val="00B721BA"/>
    <w:rsid w:val="00B75490"/>
    <w:rsid w:val="00B7560F"/>
    <w:rsid w:val="00B75704"/>
    <w:rsid w:val="00B835C2"/>
    <w:rsid w:val="00B84A6C"/>
    <w:rsid w:val="00B9285B"/>
    <w:rsid w:val="00B9567E"/>
    <w:rsid w:val="00B9636A"/>
    <w:rsid w:val="00BA1858"/>
    <w:rsid w:val="00BA1D4D"/>
    <w:rsid w:val="00BA2339"/>
    <w:rsid w:val="00BA4A0A"/>
    <w:rsid w:val="00BA5D81"/>
    <w:rsid w:val="00BB3596"/>
    <w:rsid w:val="00BB5D72"/>
    <w:rsid w:val="00BC09F5"/>
    <w:rsid w:val="00BC59B6"/>
    <w:rsid w:val="00BC79FD"/>
    <w:rsid w:val="00BD0747"/>
    <w:rsid w:val="00BD40AF"/>
    <w:rsid w:val="00BE6BA3"/>
    <w:rsid w:val="00BF01D0"/>
    <w:rsid w:val="00C00AE7"/>
    <w:rsid w:val="00C01676"/>
    <w:rsid w:val="00C02D99"/>
    <w:rsid w:val="00C0348B"/>
    <w:rsid w:val="00C100B9"/>
    <w:rsid w:val="00C10E77"/>
    <w:rsid w:val="00C14529"/>
    <w:rsid w:val="00C14A9C"/>
    <w:rsid w:val="00C155B0"/>
    <w:rsid w:val="00C15C0A"/>
    <w:rsid w:val="00C15E2C"/>
    <w:rsid w:val="00C1722F"/>
    <w:rsid w:val="00C177C1"/>
    <w:rsid w:val="00C20E08"/>
    <w:rsid w:val="00C227B3"/>
    <w:rsid w:val="00C279FC"/>
    <w:rsid w:val="00C30169"/>
    <w:rsid w:val="00C31238"/>
    <w:rsid w:val="00C34E87"/>
    <w:rsid w:val="00C369AF"/>
    <w:rsid w:val="00C3788C"/>
    <w:rsid w:val="00C47D62"/>
    <w:rsid w:val="00C528EE"/>
    <w:rsid w:val="00C535D6"/>
    <w:rsid w:val="00C54656"/>
    <w:rsid w:val="00C571A3"/>
    <w:rsid w:val="00C615E1"/>
    <w:rsid w:val="00C622EA"/>
    <w:rsid w:val="00C66324"/>
    <w:rsid w:val="00C70642"/>
    <w:rsid w:val="00C72652"/>
    <w:rsid w:val="00C756DC"/>
    <w:rsid w:val="00C77624"/>
    <w:rsid w:val="00C82656"/>
    <w:rsid w:val="00C83C3A"/>
    <w:rsid w:val="00C879D2"/>
    <w:rsid w:val="00C90E58"/>
    <w:rsid w:val="00C91294"/>
    <w:rsid w:val="00C917FE"/>
    <w:rsid w:val="00C92EA7"/>
    <w:rsid w:val="00C930DA"/>
    <w:rsid w:val="00C94C24"/>
    <w:rsid w:val="00C95931"/>
    <w:rsid w:val="00C95D9F"/>
    <w:rsid w:val="00C96F72"/>
    <w:rsid w:val="00CA0638"/>
    <w:rsid w:val="00CA19F1"/>
    <w:rsid w:val="00CA4C2E"/>
    <w:rsid w:val="00CB087B"/>
    <w:rsid w:val="00CB171F"/>
    <w:rsid w:val="00CB374C"/>
    <w:rsid w:val="00CB5448"/>
    <w:rsid w:val="00CB69E7"/>
    <w:rsid w:val="00CB7D28"/>
    <w:rsid w:val="00CC0F25"/>
    <w:rsid w:val="00CC411C"/>
    <w:rsid w:val="00CC4CFF"/>
    <w:rsid w:val="00CD25E4"/>
    <w:rsid w:val="00CD577B"/>
    <w:rsid w:val="00CD684F"/>
    <w:rsid w:val="00CD6D78"/>
    <w:rsid w:val="00CD79DB"/>
    <w:rsid w:val="00CE4593"/>
    <w:rsid w:val="00CE5191"/>
    <w:rsid w:val="00CF12F4"/>
    <w:rsid w:val="00CF1F71"/>
    <w:rsid w:val="00CF1FC5"/>
    <w:rsid w:val="00CF2BD4"/>
    <w:rsid w:val="00CF35CB"/>
    <w:rsid w:val="00CF3BCA"/>
    <w:rsid w:val="00CF51B8"/>
    <w:rsid w:val="00CF53FC"/>
    <w:rsid w:val="00CF7EF4"/>
    <w:rsid w:val="00D101A1"/>
    <w:rsid w:val="00D11935"/>
    <w:rsid w:val="00D12F71"/>
    <w:rsid w:val="00D13608"/>
    <w:rsid w:val="00D13BCC"/>
    <w:rsid w:val="00D1556D"/>
    <w:rsid w:val="00D16C2D"/>
    <w:rsid w:val="00D230E3"/>
    <w:rsid w:val="00D2544A"/>
    <w:rsid w:val="00D266D7"/>
    <w:rsid w:val="00D26853"/>
    <w:rsid w:val="00D26CAA"/>
    <w:rsid w:val="00D2740E"/>
    <w:rsid w:val="00D3252E"/>
    <w:rsid w:val="00D333DA"/>
    <w:rsid w:val="00D34A69"/>
    <w:rsid w:val="00D44E23"/>
    <w:rsid w:val="00D473E9"/>
    <w:rsid w:val="00D47A61"/>
    <w:rsid w:val="00D5267A"/>
    <w:rsid w:val="00D53C8A"/>
    <w:rsid w:val="00D54658"/>
    <w:rsid w:val="00D6409A"/>
    <w:rsid w:val="00D649DF"/>
    <w:rsid w:val="00D6553E"/>
    <w:rsid w:val="00D76A28"/>
    <w:rsid w:val="00D77AD3"/>
    <w:rsid w:val="00D932A6"/>
    <w:rsid w:val="00D93CAF"/>
    <w:rsid w:val="00D97599"/>
    <w:rsid w:val="00DA2136"/>
    <w:rsid w:val="00DA6D76"/>
    <w:rsid w:val="00DA7DF6"/>
    <w:rsid w:val="00DB057F"/>
    <w:rsid w:val="00DB16AC"/>
    <w:rsid w:val="00DB5166"/>
    <w:rsid w:val="00DB6617"/>
    <w:rsid w:val="00DB7587"/>
    <w:rsid w:val="00DC30D1"/>
    <w:rsid w:val="00DC4770"/>
    <w:rsid w:val="00DC507D"/>
    <w:rsid w:val="00DC525C"/>
    <w:rsid w:val="00DC7A88"/>
    <w:rsid w:val="00DD62BB"/>
    <w:rsid w:val="00DE0B87"/>
    <w:rsid w:val="00DE204C"/>
    <w:rsid w:val="00DE2EC3"/>
    <w:rsid w:val="00DE58EB"/>
    <w:rsid w:val="00DE5AC1"/>
    <w:rsid w:val="00DE5B7B"/>
    <w:rsid w:val="00DE612A"/>
    <w:rsid w:val="00DF07E2"/>
    <w:rsid w:val="00DF1795"/>
    <w:rsid w:val="00DF292E"/>
    <w:rsid w:val="00DF4D60"/>
    <w:rsid w:val="00DF50FD"/>
    <w:rsid w:val="00DF6182"/>
    <w:rsid w:val="00E020E2"/>
    <w:rsid w:val="00E03651"/>
    <w:rsid w:val="00E041DA"/>
    <w:rsid w:val="00E04583"/>
    <w:rsid w:val="00E047C8"/>
    <w:rsid w:val="00E04950"/>
    <w:rsid w:val="00E11F95"/>
    <w:rsid w:val="00E121BE"/>
    <w:rsid w:val="00E14775"/>
    <w:rsid w:val="00E16833"/>
    <w:rsid w:val="00E22689"/>
    <w:rsid w:val="00E228C8"/>
    <w:rsid w:val="00E23DBF"/>
    <w:rsid w:val="00E267E0"/>
    <w:rsid w:val="00E2740E"/>
    <w:rsid w:val="00E307C5"/>
    <w:rsid w:val="00E315CB"/>
    <w:rsid w:val="00E35162"/>
    <w:rsid w:val="00E40EE9"/>
    <w:rsid w:val="00E411F8"/>
    <w:rsid w:val="00E441E0"/>
    <w:rsid w:val="00E442A8"/>
    <w:rsid w:val="00E45C42"/>
    <w:rsid w:val="00E464E3"/>
    <w:rsid w:val="00E46A0B"/>
    <w:rsid w:val="00E46E6E"/>
    <w:rsid w:val="00E53543"/>
    <w:rsid w:val="00E5555A"/>
    <w:rsid w:val="00E5649D"/>
    <w:rsid w:val="00E56E58"/>
    <w:rsid w:val="00E6013F"/>
    <w:rsid w:val="00E60961"/>
    <w:rsid w:val="00E624A1"/>
    <w:rsid w:val="00E632AE"/>
    <w:rsid w:val="00E63958"/>
    <w:rsid w:val="00E63C0B"/>
    <w:rsid w:val="00E64489"/>
    <w:rsid w:val="00E65A33"/>
    <w:rsid w:val="00E66EE0"/>
    <w:rsid w:val="00E70744"/>
    <w:rsid w:val="00E72539"/>
    <w:rsid w:val="00E7320C"/>
    <w:rsid w:val="00E7369D"/>
    <w:rsid w:val="00E7696F"/>
    <w:rsid w:val="00E8164D"/>
    <w:rsid w:val="00E81836"/>
    <w:rsid w:val="00E8409A"/>
    <w:rsid w:val="00E914D0"/>
    <w:rsid w:val="00E93320"/>
    <w:rsid w:val="00E93E75"/>
    <w:rsid w:val="00E965EA"/>
    <w:rsid w:val="00EA44C1"/>
    <w:rsid w:val="00EA7A41"/>
    <w:rsid w:val="00EB1731"/>
    <w:rsid w:val="00EB1D04"/>
    <w:rsid w:val="00EB1FB6"/>
    <w:rsid w:val="00EB3701"/>
    <w:rsid w:val="00EB5657"/>
    <w:rsid w:val="00EB680B"/>
    <w:rsid w:val="00EC2971"/>
    <w:rsid w:val="00EC3977"/>
    <w:rsid w:val="00EC56B0"/>
    <w:rsid w:val="00EC5F73"/>
    <w:rsid w:val="00EC74E9"/>
    <w:rsid w:val="00EC7E8C"/>
    <w:rsid w:val="00ED27C8"/>
    <w:rsid w:val="00ED4D58"/>
    <w:rsid w:val="00ED5B2C"/>
    <w:rsid w:val="00ED6B37"/>
    <w:rsid w:val="00ED7014"/>
    <w:rsid w:val="00ED7EE4"/>
    <w:rsid w:val="00EE0E97"/>
    <w:rsid w:val="00EE12F5"/>
    <w:rsid w:val="00EE33C1"/>
    <w:rsid w:val="00EE381B"/>
    <w:rsid w:val="00EE4054"/>
    <w:rsid w:val="00EE4A7E"/>
    <w:rsid w:val="00EE67CF"/>
    <w:rsid w:val="00EE69B4"/>
    <w:rsid w:val="00EF1F20"/>
    <w:rsid w:val="00EF3649"/>
    <w:rsid w:val="00EF37B0"/>
    <w:rsid w:val="00EF3AA3"/>
    <w:rsid w:val="00EF6116"/>
    <w:rsid w:val="00EF6297"/>
    <w:rsid w:val="00EF6420"/>
    <w:rsid w:val="00EF6D24"/>
    <w:rsid w:val="00F00199"/>
    <w:rsid w:val="00F0119F"/>
    <w:rsid w:val="00F026EF"/>
    <w:rsid w:val="00F07F80"/>
    <w:rsid w:val="00F07FD2"/>
    <w:rsid w:val="00F12689"/>
    <w:rsid w:val="00F14456"/>
    <w:rsid w:val="00F151CC"/>
    <w:rsid w:val="00F236D5"/>
    <w:rsid w:val="00F27B1E"/>
    <w:rsid w:val="00F3703F"/>
    <w:rsid w:val="00F37DC0"/>
    <w:rsid w:val="00F4460D"/>
    <w:rsid w:val="00F47912"/>
    <w:rsid w:val="00F518A4"/>
    <w:rsid w:val="00F519D8"/>
    <w:rsid w:val="00F541A6"/>
    <w:rsid w:val="00F54EA4"/>
    <w:rsid w:val="00F5513A"/>
    <w:rsid w:val="00F55EDD"/>
    <w:rsid w:val="00F57CF1"/>
    <w:rsid w:val="00F57EEC"/>
    <w:rsid w:val="00F60D10"/>
    <w:rsid w:val="00F64FEB"/>
    <w:rsid w:val="00F80B2B"/>
    <w:rsid w:val="00F81185"/>
    <w:rsid w:val="00F81DC0"/>
    <w:rsid w:val="00F83DAE"/>
    <w:rsid w:val="00F85518"/>
    <w:rsid w:val="00F9004C"/>
    <w:rsid w:val="00F97124"/>
    <w:rsid w:val="00FA5067"/>
    <w:rsid w:val="00FB3ADD"/>
    <w:rsid w:val="00FB3C8A"/>
    <w:rsid w:val="00FB6D6B"/>
    <w:rsid w:val="00FC0016"/>
    <w:rsid w:val="00FC290E"/>
    <w:rsid w:val="00FC4CB3"/>
    <w:rsid w:val="00FC57C3"/>
    <w:rsid w:val="00FC7596"/>
    <w:rsid w:val="00FD1DF4"/>
    <w:rsid w:val="00FD1EED"/>
    <w:rsid w:val="00FD27D4"/>
    <w:rsid w:val="00FD5A07"/>
    <w:rsid w:val="00FD6A98"/>
    <w:rsid w:val="00FE0886"/>
    <w:rsid w:val="00FE2239"/>
    <w:rsid w:val="00FE32BC"/>
    <w:rsid w:val="00FE497F"/>
    <w:rsid w:val="00FE6556"/>
    <w:rsid w:val="00FE7156"/>
    <w:rsid w:val="00FE7E30"/>
    <w:rsid w:val="00FF01D1"/>
    <w:rsid w:val="00FF0FD5"/>
    <w:rsid w:val="00FF1A13"/>
    <w:rsid w:val="00FF4242"/>
    <w:rsid w:val="00FF48D1"/>
    <w:rsid w:val="00FF7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734AA"/>
    <w:rPr>
      <w:b/>
      <w:sz w:val="36"/>
    </w:rPr>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character" w:customStyle="1" w:styleId="a5">
    <w:name w:val="Подзаголовок Знак"/>
    <w:link w:val="a4"/>
    <w:rsid w:val="00306CDE"/>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306CDE"/>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uiPriority w:val="99"/>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 w:type="paragraph" w:customStyle="1" w:styleId="Default">
    <w:name w:val="Default"/>
    <w:rsid w:val="00277FEE"/>
    <w:pPr>
      <w:autoSpaceDE w:val="0"/>
      <w:autoSpaceDN w:val="0"/>
      <w:adjustRightInd w:val="0"/>
    </w:pPr>
    <w:rPr>
      <w:color w:val="000000"/>
      <w:sz w:val="24"/>
      <w:szCs w:val="24"/>
    </w:rPr>
  </w:style>
  <w:style w:type="paragraph" w:styleId="af1">
    <w:name w:val="List Paragraph"/>
    <w:basedOn w:val="a"/>
    <w:uiPriority w:val="34"/>
    <w:qFormat/>
    <w:rsid w:val="009334BC"/>
    <w:pPr>
      <w:ind w:left="720"/>
      <w:contextualSpacing/>
    </w:pPr>
  </w:style>
  <w:style w:type="paragraph" w:styleId="af2">
    <w:name w:val="Body Text Indent"/>
    <w:basedOn w:val="a"/>
    <w:link w:val="af3"/>
    <w:rsid w:val="00147E10"/>
    <w:pPr>
      <w:spacing w:after="120"/>
      <w:ind w:left="283"/>
    </w:pPr>
  </w:style>
  <w:style w:type="character" w:customStyle="1" w:styleId="af3">
    <w:name w:val="Основной текст с отступом Знак"/>
    <w:basedOn w:val="a0"/>
    <w:link w:val="af2"/>
    <w:rsid w:val="00147E10"/>
  </w:style>
  <w:style w:type="character" w:styleId="af4">
    <w:name w:val="Emphasis"/>
    <w:basedOn w:val="a0"/>
    <w:uiPriority w:val="20"/>
    <w:qFormat/>
    <w:rsid w:val="00B015E0"/>
    <w:rPr>
      <w:i/>
      <w:iCs/>
    </w:rPr>
  </w:style>
  <w:style w:type="character" w:styleId="af5">
    <w:name w:val="Strong"/>
    <w:basedOn w:val="a0"/>
    <w:uiPriority w:val="22"/>
    <w:qFormat/>
    <w:rsid w:val="00C15E2C"/>
    <w:rPr>
      <w:b/>
      <w:bCs/>
    </w:rPr>
  </w:style>
  <w:style w:type="character" w:customStyle="1" w:styleId="apple-converted-space">
    <w:name w:val="apple-converted-space"/>
    <w:rsid w:val="00B75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734AA"/>
    <w:rPr>
      <w:b/>
      <w:sz w:val="36"/>
    </w:rPr>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character" w:customStyle="1" w:styleId="a5">
    <w:name w:val="Подзаголовок Знак"/>
    <w:link w:val="a4"/>
    <w:rsid w:val="00306CDE"/>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306CDE"/>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uiPriority w:val="99"/>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 w:type="paragraph" w:customStyle="1" w:styleId="Default">
    <w:name w:val="Default"/>
    <w:rsid w:val="00277FEE"/>
    <w:pPr>
      <w:autoSpaceDE w:val="0"/>
      <w:autoSpaceDN w:val="0"/>
      <w:adjustRightInd w:val="0"/>
    </w:pPr>
    <w:rPr>
      <w:color w:val="000000"/>
      <w:sz w:val="24"/>
      <w:szCs w:val="24"/>
    </w:rPr>
  </w:style>
  <w:style w:type="paragraph" w:styleId="af1">
    <w:name w:val="List Paragraph"/>
    <w:basedOn w:val="a"/>
    <w:uiPriority w:val="34"/>
    <w:qFormat/>
    <w:rsid w:val="009334BC"/>
    <w:pPr>
      <w:ind w:left="720"/>
      <w:contextualSpacing/>
    </w:pPr>
  </w:style>
  <w:style w:type="paragraph" w:styleId="af2">
    <w:name w:val="Body Text Indent"/>
    <w:basedOn w:val="a"/>
    <w:link w:val="af3"/>
    <w:rsid w:val="00147E10"/>
    <w:pPr>
      <w:spacing w:after="120"/>
      <w:ind w:left="283"/>
    </w:pPr>
  </w:style>
  <w:style w:type="character" w:customStyle="1" w:styleId="af3">
    <w:name w:val="Основной текст с отступом Знак"/>
    <w:basedOn w:val="a0"/>
    <w:link w:val="af2"/>
    <w:rsid w:val="00147E10"/>
  </w:style>
  <w:style w:type="character" w:styleId="af4">
    <w:name w:val="Emphasis"/>
    <w:basedOn w:val="a0"/>
    <w:uiPriority w:val="20"/>
    <w:qFormat/>
    <w:rsid w:val="00B015E0"/>
    <w:rPr>
      <w:i/>
      <w:iCs/>
    </w:rPr>
  </w:style>
  <w:style w:type="character" w:styleId="af5">
    <w:name w:val="Strong"/>
    <w:basedOn w:val="a0"/>
    <w:uiPriority w:val="22"/>
    <w:qFormat/>
    <w:rsid w:val="00C15E2C"/>
    <w:rPr>
      <w:b/>
      <w:bCs/>
    </w:rPr>
  </w:style>
  <w:style w:type="character" w:customStyle="1" w:styleId="apple-converted-space">
    <w:name w:val="apple-converted-space"/>
    <w:rsid w:val="00B75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70570">
      <w:bodyDiv w:val="1"/>
      <w:marLeft w:val="0"/>
      <w:marRight w:val="0"/>
      <w:marTop w:val="0"/>
      <w:marBottom w:val="0"/>
      <w:divBdr>
        <w:top w:val="none" w:sz="0" w:space="0" w:color="auto"/>
        <w:left w:val="none" w:sz="0" w:space="0" w:color="auto"/>
        <w:bottom w:val="none" w:sz="0" w:space="0" w:color="auto"/>
        <w:right w:val="none" w:sz="0" w:space="0" w:color="auto"/>
      </w:divBdr>
    </w:div>
    <w:div w:id="474833708">
      <w:bodyDiv w:val="1"/>
      <w:marLeft w:val="0"/>
      <w:marRight w:val="0"/>
      <w:marTop w:val="0"/>
      <w:marBottom w:val="0"/>
      <w:divBdr>
        <w:top w:val="none" w:sz="0" w:space="0" w:color="auto"/>
        <w:left w:val="none" w:sz="0" w:space="0" w:color="auto"/>
        <w:bottom w:val="none" w:sz="0" w:space="0" w:color="auto"/>
        <w:right w:val="none" w:sz="0" w:space="0" w:color="auto"/>
      </w:divBdr>
    </w:div>
    <w:div w:id="629484052">
      <w:bodyDiv w:val="1"/>
      <w:marLeft w:val="0"/>
      <w:marRight w:val="0"/>
      <w:marTop w:val="0"/>
      <w:marBottom w:val="0"/>
      <w:divBdr>
        <w:top w:val="none" w:sz="0" w:space="0" w:color="auto"/>
        <w:left w:val="none" w:sz="0" w:space="0" w:color="auto"/>
        <w:bottom w:val="none" w:sz="0" w:space="0" w:color="auto"/>
        <w:right w:val="none" w:sz="0" w:space="0" w:color="auto"/>
      </w:divBdr>
    </w:div>
    <w:div w:id="823932995">
      <w:bodyDiv w:val="1"/>
      <w:marLeft w:val="0"/>
      <w:marRight w:val="0"/>
      <w:marTop w:val="0"/>
      <w:marBottom w:val="0"/>
      <w:divBdr>
        <w:top w:val="none" w:sz="0" w:space="0" w:color="auto"/>
        <w:left w:val="none" w:sz="0" w:space="0" w:color="auto"/>
        <w:bottom w:val="none" w:sz="0" w:space="0" w:color="auto"/>
        <w:right w:val="none" w:sz="0" w:space="0" w:color="auto"/>
      </w:divBdr>
    </w:div>
    <w:div w:id="836698810">
      <w:bodyDiv w:val="1"/>
      <w:marLeft w:val="0"/>
      <w:marRight w:val="0"/>
      <w:marTop w:val="0"/>
      <w:marBottom w:val="0"/>
      <w:divBdr>
        <w:top w:val="none" w:sz="0" w:space="0" w:color="auto"/>
        <w:left w:val="none" w:sz="0" w:space="0" w:color="auto"/>
        <w:bottom w:val="none" w:sz="0" w:space="0" w:color="auto"/>
        <w:right w:val="none" w:sz="0" w:space="0" w:color="auto"/>
      </w:divBdr>
    </w:div>
    <w:div w:id="1559393994">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38364139">
      <w:bodyDiv w:val="1"/>
      <w:marLeft w:val="0"/>
      <w:marRight w:val="0"/>
      <w:marTop w:val="0"/>
      <w:marBottom w:val="0"/>
      <w:divBdr>
        <w:top w:val="none" w:sz="0" w:space="0" w:color="auto"/>
        <w:left w:val="none" w:sz="0" w:space="0" w:color="auto"/>
        <w:bottom w:val="none" w:sz="0" w:space="0" w:color="auto"/>
        <w:right w:val="none" w:sz="0" w:space="0" w:color="auto"/>
      </w:divBdr>
    </w:div>
    <w:div w:id="2042243561">
      <w:bodyDiv w:val="1"/>
      <w:marLeft w:val="0"/>
      <w:marRight w:val="0"/>
      <w:marTop w:val="0"/>
      <w:marBottom w:val="0"/>
      <w:divBdr>
        <w:top w:val="none" w:sz="0" w:space="0" w:color="auto"/>
        <w:left w:val="none" w:sz="0" w:space="0" w:color="auto"/>
        <w:bottom w:val="none" w:sz="0" w:space="0" w:color="auto"/>
        <w:right w:val="none" w:sz="0" w:space="0" w:color="auto"/>
      </w:divBdr>
    </w:div>
    <w:div w:id="21128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0;&#1086;&#1090;&#1086;&#1074;&#1072;\&#1055;&#1077;&#1088;&#1077;&#1087;&#1080;&#1089;&#1082;&#1072;\&#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50C3A-1A16-47D7-ADB3-0BCA6EA9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26</Pages>
  <Words>8428</Words>
  <Characters>48043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56359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Котова</dc:creator>
  <cp:lastModifiedBy>Федурина</cp:lastModifiedBy>
  <cp:revision>2</cp:revision>
  <cp:lastPrinted>2026-01-22T00:28:00Z</cp:lastPrinted>
  <dcterms:created xsi:type="dcterms:W3CDTF">2026-02-04T03:24:00Z</dcterms:created>
  <dcterms:modified xsi:type="dcterms:W3CDTF">2026-02-04T03:24:00Z</dcterms:modified>
</cp:coreProperties>
</file>