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BD" w:rsidRPr="00032C82" w:rsidRDefault="00A36CBD" w:rsidP="00A36CBD">
      <w:pPr>
        <w:ind w:firstLine="0"/>
        <w:jc w:val="center"/>
        <w:rPr>
          <w:rFonts w:ascii="Times New Roman" w:eastAsia="Times New Roman" w:hAnsi="Times New Roman"/>
          <w:b/>
          <w:spacing w:val="50"/>
          <w:sz w:val="32"/>
          <w:szCs w:val="32"/>
        </w:rPr>
      </w:pPr>
      <w:bookmarkStart w:id="0" w:name="_GoBack"/>
      <w:bookmarkEnd w:id="0"/>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A36CBD" w:rsidRPr="00032C82" w:rsidRDefault="00A36CBD" w:rsidP="00A36CBD">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A36CBD" w:rsidRPr="00032C82" w:rsidRDefault="00A36CBD" w:rsidP="00A36CBD">
      <w:pPr>
        <w:ind w:right="1700" w:firstLine="0"/>
        <w:jc w:val="center"/>
        <w:rPr>
          <w:rFonts w:ascii="Times New Roman" w:eastAsia="Times New Roman" w:hAnsi="Times New Roman"/>
          <w:sz w:val="24"/>
          <w:szCs w:val="24"/>
        </w:rPr>
      </w:pPr>
    </w:p>
    <w:p w:rsidR="00A36CBD" w:rsidRPr="00032C82" w:rsidRDefault="00A36CBD" w:rsidP="00A36CBD">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A36CBD" w:rsidRPr="00032C82" w:rsidRDefault="00A36CBD" w:rsidP="00A36CBD">
      <w:pPr>
        <w:ind w:firstLine="0"/>
        <w:jc w:val="center"/>
        <w:rPr>
          <w:rFonts w:ascii="Times New Roman" w:eastAsia="Times New Roman" w:hAnsi="Times New Roman"/>
          <w:color w:val="000000"/>
          <w:sz w:val="24"/>
          <w:szCs w:val="24"/>
        </w:rPr>
      </w:pPr>
    </w:p>
    <w:p w:rsidR="00A36CBD" w:rsidRPr="00032C82" w:rsidRDefault="00A36CBD" w:rsidP="00A36CBD">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36CBD" w:rsidRPr="00032C82" w:rsidTr="00F9744E">
        <w:trPr>
          <w:cantSplit/>
          <w:trHeight w:val="220"/>
        </w:trPr>
        <w:tc>
          <w:tcPr>
            <w:tcW w:w="534" w:type="dxa"/>
          </w:tcPr>
          <w:p w:rsidR="00A36CBD" w:rsidRPr="00032C82" w:rsidRDefault="00A36CBD" w:rsidP="00F9744E">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A36CBD" w:rsidRPr="00032C82" w:rsidRDefault="00A36CBD" w:rsidP="00F9744E">
            <w:pPr>
              <w:ind w:firstLine="0"/>
              <w:jc w:val="left"/>
              <w:rPr>
                <w:rFonts w:ascii="Times New Roman" w:eastAsia="Times New Roman" w:hAnsi="Times New Roman"/>
                <w:color w:val="000000"/>
                <w:sz w:val="24"/>
                <w:szCs w:val="24"/>
              </w:rPr>
            </w:pPr>
          </w:p>
        </w:tc>
        <w:tc>
          <w:tcPr>
            <w:tcW w:w="449" w:type="dxa"/>
          </w:tcPr>
          <w:p w:rsidR="00A36CBD" w:rsidRPr="00032C82" w:rsidRDefault="00A36CBD" w:rsidP="00F9744E">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A36CBD" w:rsidRPr="00032C82" w:rsidRDefault="00A36CBD" w:rsidP="00F9744E">
            <w:pPr>
              <w:ind w:firstLine="0"/>
              <w:jc w:val="left"/>
              <w:rPr>
                <w:rFonts w:ascii="Times New Roman" w:eastAsia="Times New Roman" w:hAnsi="Times New Roman"/>
                <w:color w:val="000000"/>
                <w:sz w:val="24"/>
                <w:szCs w:val="24"/>
              </w:rPr>
            </w:pPr>
          </w:p>
        </w:tc>
        <w:tc>
          <w:tcPr>
            <w:tcW w:w="794" w:type="dxa"/>
            <w:vMerge w:val="restart"/>
          </w:tcPr>
          <w:p w:rsidR="00A36CBD" w:rsidRPr="00032C82" w:rsidRDefault="00A36CBD" w:rsidP="00F9744E">
            <w:pPr>
              <w:ind w:firstLine="0"/>
              <w:jc w:val="left"/>
              <w:rPr>
                <w:rFonts w:ascii="Times New Roman" w:eastAsia="Times New Roman" w:hAnsi="Times New Roman"/>
                <w:color w:val="000000"/>
                <w:sz w:val="24"/>
                <w:szCs w:val="24"/>
              </w:rPr>
            </w:pPr>
          </w:p>
        </w:tc>
        <w:tc>
          <w:tcPr>
            <w:tcW w:w="170"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4082" w:type="dxa"/>
            <w:vMerge w:val="restart"/>
          </w:tcPr>
          <w:p w:rsidR="00A36CBD" w:rsidRPr="00032C82" w:rsidRDefault="00A36CBD" w:rsidP="00F9744E">
            <w:pPr>
              <w:ind w:firstLine="0"/>
              <w:jc w:val="left"/>
              <w:rPr>
                <w:rFonts w:ascii="Times New Roman" w:eastAsia="Times New Roman" w:hAnsi="Times New Roman"/>
                <w:color w:val="000000"/>
                <w:szCs w:val="24"/>
              </w:rPr>
            </w:pPr>
          </w:p>
        </w:tc>
        <w:tc>
          <w:tcPr>
            <w:tcW w:w="170" w:type="dxa"/>
          </w:tcPr>
          <w:p w:rsidR="00A36CBD" w:rsidRPr="00032C82" w:rsidRDefault="00A36CBD" w:rsidP="00F9744E">
            <w:pPr>
              <w:ind w:firstLine="0"/>
              <w:jc w:val="right"/>
              <w:rPr>
                <w:rFonts w:ascii="Times New Roman" w:eastAsia="Times New Roman" w:hAnsi="Times New Roman"/>
                <w:color w:val="000000"/>
                <w:szCs w:val="24"/>
              </w:rPr>
            </w:pPr>
          </w:p>
        </w:tc>
      </w:tr>
      <w:tr w:rsidR="00A36CBD" w:rsidRPr="00032C82" w:rsidTr="00F9744E">
        <w:trPr>
          <w:cantSplit/>
          <w:trHeight w:val="220"/>
        </w:trPr>
        <w:tc>
          <w:tcPr>
            <w:tcW w:w="4139" w:type="dxa"/>
            <w:gridSpan w:val="4"/>
          </w:tcPr>
          <w:p w:rsidR="00A36CBD" w:rsidRPr="00032C82" w:rsidRDefault="00A36CBD" w:rsidP="00F9744E">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A36CBD" w:rsidRPr="00032C82" w:rsidRDefault="00A36CBD" w:rsidP="00F9744E">
            <w:pPr>
              <w:ind w:firstLine="0"/>
              <w:jc w:val="left"/>
              <w:rPr>
                <w:rFonts w:ascii="Times New Roman" w:eastAsia="Times New Roman" w:hAnsi="Times New Roman"/>
                <w:color w:val="000000"/>
                <w:sz w:val="24"/>
                <w:szCs w:val="24"/>
              </w:rPr>
            </w:pPr>
          </w:p>
        </w:tc>
        <w:tc>
          <w:tcPr>
            <w:tcW w:w="170"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4082" w:type="dxa"/>
            <w:vMerge/>
          </w:tcPr>
          <w:p w:rsidR="00A36CBD" w:rsidRPr="00032C82" w:rsidRDefault="00A36CBD" w:rsidP="00F9744E">
            <w:pPr>
              <w:ind w:firstLine="0"/>
              <w:jc w:val="left"/>
              <w:rPr>
                <w:rFonts w:ascii="Times New Roman" w:eastAsia="Times New Roman" w:hAnsi="Times New Roman"/>
                <w:color w:val="000000"/>
                <w:szCs w:val="24"/>
              </w:rPr>
            </w:pPr>
          </w:p>
        </w:tc>
        <w:tc>
          <w:tcPr>
            <w:tcW w:w="170" w:type="dxa"/>
          </w:tcPr>
          <w:p w:rsidR="00A36CBD" w:rsidRPr="00032C82" w:rsidRDefault="00A36CBD" w:rsidP="00F9744E">
            <w:pPr>
              <w:ind w:firstLine="0"/>
              <w:jc w:val="right"/>
              <w:rPr>
                <w:rFonts w:ascii="Times New Roman" w:eastAsia="Times New Roman" w:hAnsi="Times New Roman"/>
                <w:color w:val="000000"/>
                <w:szCs w:val="24"/>
                <w:lang w:val="en-US"/>
              </w:rPr>
            </w:pPr>
          </w:p>
        </w:tc>
      </w:tr>
    </w:tbl>
    <w:p w:rsidR="00A36CBD" w:rsidRPr="00032C82" w:rsidRDefault="00A36CBD" w:rsidP="00A36CBD">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A36CBD" w:rsidRPr="00032C82" w:rsidTr="00F9744E">
        <w:trPr>
          <w:cantSplit/>
        </w:trPr>
        <w:tc>
          <w:tcPr>
            <w:tcW w:w="142" w:type="dxa"/>
          </w:tcPr>
          <w:p w:rsidR="00A36CBD" w:rsidRPr="00032C82" w:rsidRDefault="00A36CBD" w:rsidP="00F9744E">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A36CBD" w:rsidRPr="00032C82" w:rsidRDefault="00A36CBD" w:rsidP="00F9744E">
            <w:pPr>
              <w:ind w:firstLine="0"/>
              <w:jc w:val="right"/>
              <w:rPr>
                <w:rFonts w:ascii="Times New Roman" w:eastAsia="Times New Roman" w:hAnsi="Times New Roman"/>
                <w:noProof/>
                <w:color w:val="000000"/>
                <w:sz w:val="18"/>
                <w:szCs w:val="24"/>
              </w:rPr>
            </w:pPr>
          </w:p>
        </w:tc>
        <w:tc>
          <w:tcPr>
            <w:tcW w:w="113" w:type="dxa"/>
          </w:tcPr>
          <w:p w:rsidR="00A36CBD" w:rsidRPr="00032C82" w:rsidRDefault="00A36CBD" w:rsidP="00F9744E">
            <w:pPr>
              <w:ind w:firstLine="0"/>
              <w:jc w:val="left"/>
              <w:rPr>
                <w:rFonts w:ascii="Times New Roman" w:eastAsia="Times New Roman" w:hAnsi="Times New Roman"/>
                <w:color w:val="000000"/>
                <w:szCs w:val="24"/>
                <w:lang w:val="en-US"/>
              </w:rPr>
            </w:pPr>
          </w:p>
        </w:tc>
        <w:tc>
          <w:tcPr>
            <w:tcW w:w="6329" w:type="dxa"/>
          </w:tcPr>
          <w:p w:rsidR="00A36CBD" w:rsidRPr="00594733" w:rsidRDefault="00A36CBD" w:rsidP="003414B6">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w:t>
            </w:r>
            <w:r>
              <w:rPr>
                <w:rFonts w:ascii="Times New Roman" w:eastAsia="Times New Roman" w:hAnsi="Times New Roman"/>
                <w:sz w:val="24"/>
                <w:szCs w:val="24"/>
              </w:rPr>
              <w:t xml:space="preserve"> </w:t>
            </w:r>
            <w:r w:rsidRPr="00594733">
              <w:rPr>
                <w:rFonts w:ascii="Times New Roman" w:eastAsia="Times New Roman" w:hAnsi="Times New Roman"/>
                <w:sz w:val="24"/>
                <w:szCs w:val="24"/>
              </w:rPr>
              <w:t>предоставлени</w:t>
            </w:r>
            <w:r w:rsidR="003414B6">
              <w:rPr>
                <w:rFonts w:ascii="Times New Roman" w:eastAsia="Times New Roman" w:hAnsi="Times New Roman"/>
                <w:sz w:val="24"/>
                <w:szCs w:val="24"/>
              </w:rPr>
              <w:t>я</w:t>
            </w:r>
            <w:r w:rsidRPr="00594733">
              <w:rPr>
                <w:rFonts w:ascii="Times New Roman" w:eastAsia="Times New Roman" w:hAnsi="Times New Roman"/>
                <w:sz w:val="24"/>
                <w:szCs w:val="24"/>
              </w:rPr>
              <w:t xml:space="preserve"> муниципальной услуги «</w:t>
            </w:r>
            <w:r w:rsidRPr="00F9405A">
              <w:rPr>
                <w:rFonts w:ascii="Times New Roman" w:hAnsi="Times New Roman"/>
                <w:sz w:val="24"/>
                <w:szCs w:val="24"/>
              </w:rPr>
              <w:t>Оформление изменений в договоры социального найма, договоры найма жилых помещений специализированного жилищного фонда</w:t>
            </w:r>
            <w:r w:rsidRPr="00594733">
              <w:rPr>
                <w:rFonts w:ascii="Times New Roman" w:hAnsi="Times New Roman"/>
                <w:sz w:val="24"/>
                <w:szCs w:val="24"/>
              </w:rPr>
              <w:t>»</w:t>
            </w:r>
          </w:p>
        </w:tc>
        <w:tc>
          <w:tcPr>
            <w:tcW w:w="76" w:type="dxa"/>
          </w:tcPr>
          <w:p w:rsidR="00A36CBD" w:rsidRPr="00032C82" w:rsidRDefault="00A36CBD" w:rsidP="00F9744E">
            <w:pPr>
              <w:ind w:firstLine="0"/>
              <w:jc w:val="right"/>
              <w:rPr>
                <w:rFonts w:ascii="Times New Roman" w:eastAsia="Times New Roman" w:hAnsi="Times New Roman"/>
                <w:color w:val="000000"/>
                <w:szCs w:val="24"/>
              </w:rPr>
            </w:pPr>
          </w:p>
        </w:tc>
      </w:tr>
    </w:tbl>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color w:val="000000"/>
          <w:sz w:val="24"/>
          <w:szCs w:val="24"/>
        </w:rPr>
      </w:pPr>
    </w:p>
    <w:p w:rsidR="00564437" w:rsidRPr="006D48DB" w:rsidRDefault="00564437" w:rsidP="00564437">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A36CBD" w:rsidRPr="0040058F" w:rsidRDefault="00A36CBD" w:rsidP="00A36CBD">
      <w:pPr>
        <w:autoSpaceDE w:val="0"/>
        <w:autoSpaceDN w:val="0"/>
        <w:adjustRightInd w:val="0"/>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ПОСТАНОВЛЯЕТ:</w:t>
      </w:r>
    </w:p>
    <w:p w:rsidR="00A36CBD" w:rsidRPr="0040058F" w:rsidRDefault="00A36CBD" w:rsidP="00A36CBD">
      <w:pPr>
        <w:autoSpaceDE w:val="0"/>
        <w:autoSpaceDN w:val="0"/>
        <w:adjustRightInd w:val="0"/>
        <w:ind w:firstLine="709"/>
        <w:rPr>
          <w:rFonts w:ascii="Times New Roman" w:eastAsia="Times New Roman" w:hAnsi="Times New Roman"/>
          <w:color w:val="000000"/>
          <w:szCs w:val="28"/>
        </w:rPr>
      </w:pPr>
      <w:r w:rsidRPr="0040058F">
        <w:rPr>
          <w:rFonts w:ascii="Times New Roman" w:eastAsia="Times New Roman" w:hAnsi="Times New Roman"/>
          <w:color w:val="000000"/>
          <w:szCs w:val="28"/>
        </w:rPr>
        <w:t xml:space="preserve">1. Утвердить административный регламент </w:t>
      </w:r>
      <w:r w:rsidR="003414B6">
        <w:rPr>
          <w:rFonts w:ascii="Times New Roman" w:eastAsia="Times New Roman" w:hAnsi="Times New Roman"/>
          <w:color w:val="000000"/>
          <w:szCs w:val="28"/>
        </w:rPr>
        <w:t>п</w:t>
      </w:r>
      <w:r w:rsidRPr="0040058F">
        <w:rPr>
          <w:rFonts w:ascii="Times New Roman" w:eastAsia="Times New Roman" w:hAnsi="Times New Roman"/>
          <w:color w:val="000000"/>
          <w:szCs w:val="28"/>
        </w:rPr>
        <w:t>редоставлени</w:t>
      </w:r>
      <w:r w:rsidR="003414B6">
        <w:rPr>
          <w:rFonts w:ascii="Times New Roman" w:eastAsia="Times New Roman" w:hAnsi="Times New Roman"/>
          <w:color w:val="000000"/>
          <w:szCs w:val="28"/>
        </w:rPr>
        <w:t>я</w:t>
      </w:r>
      <w:r w:rsidRPr="0040058F">
        <w:rPr>
          <w:rFonts w:ascii="Times New Roman" w:eastAsia="Times New Roman" w:hAnsi="Times New Roman"/>
          <w:color w:val="000000"/>
          <w:szCs w:val="28"/>
        </w:rPr>
        <w:t xml:space="preserve"> муниципальной услуги «</w:t>
      </w:r>
      <w:r w:rsidRPr="0040058F">
        <w:rPr>
          <w:rFonts w:ascii="Times New Roman" w:hAnsi="Times New Roman"/>
        </w:rPr>
        <w:t>Оформление изменений в договоры социального найма, договоры найма жилых помещений специализированного жилищного фонда</w:t>
      </w:r>
      <w:r w:rsidRPr="0040058F">
        <w:rPr>
          <w:rFonts w:ascii="Times New Roman" w:hAnsi="Times New Roman"/>
          <w:szCs w:val="28"/>
        </w:rPr>
        <w:t xml:space="preserve">» </w:t>
      </w:r>
      <w:r w:rsidRPr="0040058F">
        <w:rPr>
          <w:rFonts w:ascii="Times New Roman" w:eastAsia="Times New Roman" w:hAnsi="Times New Roman"/>
          <w:color w:val="000000"/>
          <w:szCs w:val="28"/>
        </w:rPr>
        <w:t>согласно приложению к настоящему постановлению.</w:t>
      </w:r>
    </w:p>
    <w:p w:rsidR="00A36CBD" w:rsidRPr="0040058F" w:rsidRDefault="00A36CBD" w:rsidP="00A36CBD">
      <w:pPr>
        <w:ind w:firstLine="709"/>
        <w:rPr>
          <w:rFonts w:ascii="Times New Roman" w:hAnsi="Times New Roman"/>
        </w:rPr>
      </w:pPr>
      <w:r w:rsidRPr="0040058F">
        <w:rPr>
          <w:rFonts w:ascii="Times New Roman" w:eastAsia="Times New Roman" w:hAnsi="Times New Roman"/>
          <w:color w:val="000000"/>
          <w:szCs w:val="28"/>
        </w:rPr>
        <w:t xml:space="preserve">2. </w:t>
      </w:r>
      <w:r w:rsidRPr="0040058F">
        <w:rPr>
          <w:rFonts w:ascii="Times New Roman" w:hAnsi="Times New Roman"/>
        </w:rPr>
        <w:t>Признать утратившим силу:</w:t>
      </w:r>
    </w:p>
    <w:p w:rsidR="00A36CBD" w:rsidRDefault="00A36CBD" w:rsidP="00A36CBD">
      <w:pPr>
        <w:ind w:firstLine="709"/>
        <w:rPr>
          <w:rFonts w:asciiTheme="minorHAnsi" w:eastAsia="Times New Roman" w:hAnsiTheme="minorHAnsi"/>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sidRPr="00F661A8">
        <w:rPr>
          <w:rFonts w:eastAsia="Times New Roman"/>
          <w:szCs w:val="28"/>
        </w:rPr>
        <w:t xml:space="preserve">28.06.2012 </w:t>
      </w:r>
      <w:r>
        <w:rPr>
          <w:rFonts w:eastAsia="Times New Roman"/>
          <w:szCs w:val="28"/>
        </w:rPr>
        <w:t>№</w:t>
      </w:r>
      <w:r w:rsidRPr="00F661A8">
        <w:rPr>
          <w:rFonts w:eastAsia="Times New Roman"/>
          <w:szCs w:val="28"/>
        </w:rPr>
        <w:t xml:space="preserve"> 110-37-71</w:t>
      </w:r>
      <w:r>
        <w:rPr>
          <w:rFonts w:asciiTheme="minorHAnsi" w:eastAsia="Times New Roman" w:hAnsiTheme="minorHAnsi"/>
          <w:szCs w:val="28"/>
        </w:rPr>
        <w:t>4</w:t>
      </w:r>
      <w:r w:rsidRPr="00F661A8">
        <w:rPr>
          <w:rFonts w:eastAsia="Times New Roman"/>
          <w:szCs w:val="28"/>
        </w:rPr>
        <w:t>-12</w:t>
      </w:r>
      <w:r w:rsidRPr="003F3120">
        <w:rPr>
          <w:rFonts w:eastAsia="Times New Roman"/>
          <w:szCs w:val="28"/>
        </w:rPr>
        <w:t xml:space="preserve"> «Об утверждении административного регламента предоставления муниципальной услуги «</w:t>
      </w:r>
      <w:r w:rsidRPr="0040058F">
        <w:rPr>
          <w:rFonts w:ascii="Times New Roman" w:hAnsi="Times New Roman"/>
        </w:rPr>
        <w:t>Оформление изменений в договоры социального найма, договоры найма жилых помещений специализированного жилищного фонда</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w:t>
      </w:r>
      <w:r>
        <w:rPr>
          <w:rFonts w:asciiTheme="minorHAnsi" w:eastAsia="Times New Roman" w:hAnsiTheme="minorHAnsi"/>
          <w:szCs w:val="28"/>
        </w:rPr>
        <w:t>3</w:t>
      </w:r>
      <w:r w:rsidRPr="000A41A1">
        <w:rPr>
          <w:rFonts w:eastAsia="Times New Roman"/>
          <w:szCs w:val="28"/>
        </w:rPr>
        <w:t xml:space="preserve"> (вкладыш)</w:t>
      </w:r>
      <w:r>
        <w:rPr>
          <w:rFonts w:eastAsia="Times New Roman"/>
          <w:szCs w:val="28"/>
        </w:rPr>
        <w:t>;</w:t>
      </w:r>
    </w:p>
    <w:p w:rsidR="00564437" w:rsidRPr="00564437" w:rsidRDefault="00564437" w:rsidP="00564437">
      <w:pPr>
        <w:ind w:firstLine="709"/>
        <w:rPr>
          <w:rFonts w:ascii="Times New Roman" w:eastAsia="Times New Roman" w:hAnsi="Times New Roman"/>
          <w:color w:val="000000"/>
          <w:szCs w:val="28"/>
        </w:rPr>
      </w:pPr>
      <w:r w:rsidRPr="00564437">
        <w:rPr>
          <w:rFonts w:ascii="Times New Roman" w:eastAsia="Times New Roman" w:hAnsi="Times New Roman"/>
          <w:color w:val="000000"/>
          <w:szCs w:val="28"/>
        </w:rPr>
        <w:t xml:space="preserve">3. </w:t>
      </w:r>
      <w:r w:rsidRPr="00564437">
        <w:rPr>
          <w:rFonts w:ascii="Times New Roman" w:eastAsia="Times New Roman" w:hAnsi="Times New Roman" w:hint="eastAsia"/>
          <w:color w:val="000000"/>
          <w:szCs w:val="28"/>
        </w:rPr>
        <w:t>Опубликовать</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настоящее</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постановление</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в</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газете</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Саянские</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зори»</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и</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разместить</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на</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официальном</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сайте</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администрации</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городского</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округа</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lastRenderedPageBreak/>
        <w:t>муниципального</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образования</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город</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Саянск»</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в</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информационно</w:t>
      </w:r>
      <w:r w:rsidRPr="00564437">
        <w:rPr>
          <w:rFonts w:ascii="Times New Roman" w:eastAsia="Times New Roman" w:hAnsi="Times New Roman"/>
          <w:color w:val="000000"/>
          <w:szCs w:val="28"/>
        </w:rPr>
        <w:t>-</w:t>
      </w:r>
      <w:r w:rsidRPr="00564437">
        <w:rPr>
          <w:rFonts w:ascii="Times New Roman" w:eastAsia="Times New Roman" w:hAnsi="Times New Roman" w:hint="eastAsia"/>
          <w:color w:val="000000"/>
          <w:szCs w:val="28"/>
        </w:rPr>
        <w:t>телекоммуникационной</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сети</w:t>
      </w:r>
      <w:r w:rsidRPr="00564437">
        <w:rPr>
          <w:rFonts w:ascii="Times New Roman" w:eastAsia="Times New Roman" w:hAnsi="Times New Roman"/>
          <w:color w:val="000000"/>
          <w:szCs w:val="28"/>
        </w:rPr>
        <w:t xml:space="preserve"> «</w:t>
      </w:r>
      <w:r w:rsidRPr="00564437">
        <w:rPr>
          <w:rFonts w:ascii="Times New Roman" w:eastAsia="Times New Roman" w:hAnsi="Times New Roman" w:hint="eastAsia"/>
          <w:color w:val="000000"/>
          <w:szCs w:val="28"/>
        </w:rPr>
        <w:t>Интернет»</w:t>
      </w:r>
      <w:r w:rsidRPr="00564437">
        <w:rPr>
          <w:rFonts w:ascii="Times New Roman" w:eastAsia="Times New Roman" w:hAnsi="Times New Roman"/>
          <w:color w:val="000000"/>
          <w:szCs w:val="28"/>
        </w:rPr>
        <w:t>.</w:t>
      </w:r>
    </w:p>
    <w:p w:rsidR="00564437" w:rsidRPr="00564437" w:rsidRDefault="00564437" w:rsidP="00564437">
      <w:pPr>
        <w:ind w:firstLine="709"/>
        <w:rPr>
          <w:rFonts w:ascii="Times New Roman" w:eastAsia="Times New Roman" w:hAnsi="Times New Roman"/>
          <w:szCs w:val="22"/>
        </w:rPr>
      </w:pPr>
      <w:r w:rsidRPr="00564437">
        <w:rPr>
          <w:rFonts w:ascii="Times New Roman" w:eastAsia="Times New Roman" w:hAnsi="Times New Roman"/>
          <w:szCs w:val="22"/>
        </w:rPr>
        <w:t xml:space="preserve">4. Постановление вступает в силу после дня его официального опубликования. </w:t>
      </w:r>
    </w:p>
    <w:p w:rsidR="00564437" w:rsidRPr="00564437" w:rsidRDefault="00564437" w:rsidP="00564437">
      <w:pPr>
        <w:autoSpaceDE w:val="0"/>
        <w:autoSpaceDN w:val="0"/>
        <w:adjustRightInd w:val="0"/>
        <w:ind w:firstLine="709"/>
        <w:rPr>
          <w:rFonts w:ascii="Times New Roman" w:eastAsia="Times New Roman" w:hAnsi="Times New Roman"/>
          <w:szCs w:val="28"/>
        </w:rPr>
      </w:pPr>
    </w:p>
    <w:p w:rsidR="00564437" w:rsidRPr="00564437" w:rsidRDefault="00564437" w:rsidP="00564437">
      <w:pPr>
        <w:ind w:firstLine="0"/>
        <w:jc w:val="left"/>
        <w:rPr>
          <w:rFonts w:ascii="Times New Roman" w:eastAsia="Times New Roman" w:hAnsi="Times New Roman"/>
          <w:szCs w:val="28"/>
        </w:rPr>
      </w:pPr>
    </w:p>
    <w:p w:rsidR="00564437" w:rsidRPr="00564437" w:rsidRDefault="00564437" w:rsidP="00564437">
      <w:pPr>
        <w:ind w:firstLine="0"/>
        <w:jc w:val="left"/>
        <w:rPr>
          <w:rFonts w:ascii="Times New Roman" w:eastAsia="Times New Roman" w:hAnsi="Times New Roman"/>
          <w:szCs w:val="28"/>
        </w:rPr>
      </w:pPr>
      <w:r w:rsidRPr="00564437">
        <w:rPr>
          <w:rFonts w:ascii="Times New Roman" w:eastAsia="Times New Roman" w:hAnsi="Times New Roman"/>
          <w:szCs w:val="28"/>
        </w:rPr>
        <w:t xml:space="preserve">Мэр городского округа </w:t>
      </w:r>
    </w:p>
    <w:p w:rsidR="00564437" w:rsidRPr="00564437" w:rsidRDefault="00564437" w:rsidP="00564437">
      <w:pPr>
        <w:ind w:firstLine="0"/>
        <w:jc w:val="left"/>
        <w:rPr>
          <w:rFonts w:ascii="Times New Roman" w:eastAsia="Times New Roman" w:hAnsi="Times New Roman"/>
          <w:szCs w:val="28"/>
        </w:rPr>
      </w:pPr>
      <w:r w:rsidRPr="00564437">
        <w:rPr>
          <w:rFonts w:ascii="Times New Roman" w:eastAsia="Times New Roman" w:hAnsi="Times New Roman"/>
          <w:szCs w:val="28"/>
        </w:rPr>
        <w:t xml:space="preserve">муниципального образования </w:t>
      </w:r>
    </w:p>
    <w:p w:rsidR="00564437" w:rsidRPr="00564437" w:rsidRDefault="00564437" w:rsidP="00564437">
      <w:pPr>
        <w:ind w:firstLine="0"/>
        <w:jc w:val="left"/>
        <w:rPr>
          <w:rFonts w:ascii="Times New Roman" w:eastAsia="Times New Roman" w:hAnsi="Times New Roman"/>
          <w:szCs w:val="28"/>
        </w:rPr>
      </w:pPr>
      <w:r w:rsidRPr="00564437">
        <w:rPr>
          <w:rFonts w:ascii="Times New Roman" w:eastAsia="Times New Roman" w:hAnsi="Times New Roman"/>
          <w:szCs w:val="28"/>
        </w:rPr>
        <w:t>«город Саянск»                                                                               О.В. Боровский</w:t>
      </w: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564437" w:rsidRDefault="00564437"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Default="00A36CBD" w:rsidP="00A36CBD">
      <w:pPr>
        <w:ind w:firstLine="0"/>
        <w:jc w:val="left"/>
        <w:rPr>
          <w:rFonts w:ascii="Times New Roman" w:eastAsia="Times New Roman" w:hAnsi="Times New Roman"/>
          <w:sz w:val="24"/>
          <w:szCs w:val="24"/>
        </w:rPr>
      </w:pPr>
    </w:p>
    <w:p w:rsidR="00A36CBD" w:rsidRPr="00032C82" w:rsidRDefault="00A36CBD" w:rsidP="00A36CBD">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A36CBD" w:rsidRDefault="00A36CBD" w:rsidP="00A36CBD">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A36CBD" w:rsidRDefault="00A36CBD">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B80C8E"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 </w:t>
      </w:r>
      <w:r w:rsidR="004B2772">
        <w:rPr>
          <w:rFonts w:ascii="Times New Roman" w:eastAsia="Times New Roman" w:hAnsi="Times New Roman"/>
          <w:sz w:val="20"/>
        </w:rPr>
        <w:t xml:space="preserve">Утверждено </w:t>
      </w:r>
      <w:r w:rsidR="007F52AA" w:rsidRPr="007F52AA">
        <w:rPr>
          <w:rFonts w:ascii="Times New Roman" w:eastAsia="Times New Roman" w:hAnsi="Times New Roman"/>
          <w:sz w:val="20"/>
        </w:rPr>
        <w:t>постановлени</w:t>
      </w:r>
      <w:r w:rsidR="004B2772">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Default="002E3A12" w:rsidP="008A3A26">
      <w:pPr>
        <w:ind w:firstLine="0"/>
        <w:jc w:val="center"/>
        <w:rPr>
          <w:rFonts w:ascii="Times New Roman" w:hAnsi="Times New Roman"/>
          <w:b/>
          <w:szCs w:val="28"/>
        </w:rPr>
      </w:pPr>
    </w:p>
    <w:p w:rsidR="001D77AE" w:rsidRPr="001A7709" w:rsidRDefault="001D77AE"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 xml:space="preserve">АДМИНИСТРАТИВНЫЙ РЕГЛАМЕНТ </w:t>
      </w:r>
      <w:r w:rsidR="00E81B8A">
        <w:rPr>
          <w:rFonts w:ascii="Times New Roman" w:hAnsi="Times New Roman"/>
          <w:b/>
          <w:szCs w:val="28"/>
        </w:rPr>
        <w:t xml:space="preserve">ПО </w:t>
      </w:r>
      <w:r w:rsidRPr="009635F9">
        <w:rPr>
          <w:rFonts w:ascii="Times New Roman" w:hAnsi="Times New Roman"/>
          <w:b/>
          <w:szCs w:val="28"/>
        </w:rPr>
        <w:t>ПРЕДОСТАВЛЕНИ</w:t>
      </w:r>
      <w:r w:rsidR="00E81B8A">
        <w:rPr>
          <w:rFonts w:ascii="Times New Roman" w:hAnsi="Times New Roman"/>
          <w:b/>
          <w:szCs w:val="28"/>
        </w:rPr>
        <w:t>Ю</w:t>
      </w:r>
      <w:r w:rsidRPr="009635F9">
        <w:rPr>
          <w:rFonts w:ascii="Times New Roman" w:hAnsi="Times New Roman"/>
          <w:b/>
          <w:szCs w:val="28"/>
        </w:rPr>
        <w:t xml:space="preserve"> МУНИЦИПАЛЬНОЙ УСЛУГИ «</w:t>
      </w:r>
      <w:r w:rsidR="00BC3BAB">
        <w:rPr>
          <w:rFonts w:ascii="Times New Roman" w:hAnsi="Times New Roman"/>
          <w:b/>
          <w:szCs w:val="28"/>
        </w:rPr>
        <w:t>ОФОРМЛЕНИЕ ИЗМЕНЕНИЙ В ДОГОВОРЫ СОЦИАЛЬНОГО НАЙМА, ДОГОВОРЫ НАЙМА ЖИЛЫХ ПОМЕЩЕНИЙ СПЕЦИАЛИЗИРОВАННОГО ЖИЛИЩНОГО ФОНДА»</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1" w:name="Par43"/>
      <w:bookmarkEnd w:id="1"/>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w:t>
      </w:r>
      <w:r w:rsidR="00E81B8A">
        <w:rPr>
          <w:rFonts w:ascii="Times New Roman" w:hAnsi="Times New Roman"/>
          <w:szCs w:val="28"/>
        </w:rPr>
        <w:t xml:space="preserve">по </w:t>
      </w:r>
      <w:r w:rsidR="007307D3" w:rsidRPr="001A7709">
        <w:rPr>
          <w:rFonts w:ascii="Times New Roman" w:hAnsi="Times New Roman"/>
          <w:szCs w:val="28"/>
        </w:rPr>
        <w:t>предоставлени</w:t>
      </w:r>
      <w:r w:rsidR="00E81B8A">
        <w:rPr>
          <w:rFonts w:ascii="Times New Roman" w:hAnsi="Times New Roman"/>
          <w:szCs w:val="28"/>
        </w:rPr>
        <w:t>ю</w:t>
      </w:r>
      <w:r w:rsidR="007307D3" w:rsidRPr="001A7709">
        <w:rPr>
          <w:rFonts w:ascii="Times New Roman" w:hAnsi="Times New Roman"/>
          <w:szCs w:val="28"/>
        </w:rPr>
        <w:t xml:space="preserve">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BC3BAB" w:rsidRPr="00E17439">
        <w:t>Оформление изменений в договоры социального найма, договоры найма жилых помещений специализированного жилищного фонда</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BC3BAB">
        <w:rPr>
          <w:rFonts w:ascii="Times New Roman" w:hAnsi="Times New Roman"/>
          <w:szCs w:val="28"/>
        </w:rPr>
        <w:t>внесении изменений в договоры социального найма и договоры найма жилых помещений специализированного 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2" w:name="Par49"/>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постоянно проживающие на территории городского округа муниципального образования «город Саянск»</w:t>
      </w:r>
      <w:r w:rsidR="00E81B8A" w:rsidRPr="00952771">
        <w:rPr>
          <w:rFonts w:ascii="Times New Roman" w:hAnsi="Times New Roman"/>
        </w:rPr>
        <w:t>,</w:t>
      </w:r>
      <w:r w:rsidR="0092709A" w:rsidRPr="00A31C5A">
        <w:t xml:space="preserve"> граждане Российской Федерации</w:t>
      </w:r>
      <w:r w:rsidR="0092709A">
        <w:t xml:space="preserve"> занимающие жилые помещения по договорам социального найма жилого помещения, по договорам найма специализированного жилищного фонда</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3" w:name="Par61"/>
      <w:bookmarkEnd w:id="3"/>
    </w:p>
    <w:p w:rsidR="001D77AE" w:rsidRDefault="001D77AE" w:rsidP="00B02177">
      <w:pPr>
        <w:widowControl w:val="0"/>
        <w:autoSpaceDE w:val="0"/>
        <w:autoSpaceDN w:val="0"/>
        <w:adjustRightInd w:val="0"/>
        <w:jc w:val="center"/>
        <w:outlineLvl w:val="2"/>
        <w:rPr>
          <w:rFonts w:ascii="Times New Roman" w:hAnsi="Times New Roman"/>
          <w:szCs w:val="28"/>
        </w:rPr>
      </w:pPr>
      <w:r>
        <w:rPr>
          <w:rFonts w:ascii="Times New Roman" w:hAnsi="Times New Roman"/>
          <w:szCs w:val="28"/>
        </w:rPr>
        <w:lastRenderedPageBreak/>
        <w:t xml:space="preserve"> </w:t>
      </w:r>
    </w:p>
    <w:p w:rsidR="001D77AE" w:rsidRDefault="001D77AE" w:rsidP="00B02177">
      <w:pPr>
        <w:widowControl w:val="0"/>
        <w:autoSpaceDE w:val="0"/>
        <w:autoSpaceDN w:val="0"/>
        <w:adjustRightInd w:val="0"/>
        <w:jc w:val="center"/>
        <w:outlineLvl w:val="2"/>
        <w:rPr>
          <w:rFonts w:ascii="Times New Roman" w:hAnsi="Times New Roman"/>
          <w:szCs w:val="28"/>
        </w:rPr>
      </w:pPr>
    </w:p>
    <w:p w:rsidR="003414B6" w:rsidRPr="00557E4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4" w:name="Par144"/>
      <w:bookmarkEnd w:id="4"/>
      <w:r w:rsidRPr="00557E4B">
        <w:rPr>
          <w:rFonts w:ascii="Times New Roman" w:hAnsi="Times New Roman"/>
          <w:szCs w:val="28"/>
        </w:rPr>
        <w:t>ГЛАВА 3. ТРЕБОВАНИЯ К ПОРЯДКУ ИНФОРМИРОВАНИЯ</w:t>
      </w:r>
    </w:p>
    <w:p w:rsidR="003414B6" w:rsidRPr="00557E4B" w:rsidRDefault="003414B6" w:rsidP="003414B6">
      <w:pPr>
        <w:widowControl w:val="0"/>
        <w:autoSpaceDE w:val="0"/>
        <w:autoSpaceDN w:val="0"/>
        <w:adjustRightInd w:val="0"/>
        <w:ind w:right="57" w:firstLine="709"/>
        <w:jc w:val="center"/>
        <w:rPr>
          <w:rFonts w:ascii="Times New Roman" w:hAnsi="Times New Roman"/>
          <w:szCs w:val="28"/>
        </w:rPr>
      </w:pPr>
      <w:r w:rsidRPr="00557E4B">
        <w:rPr>
          <w:rFonts w:ascii="Times New Roman" w:hAnsi="Times New Roman"/>
          <w:szCs w:val="28"/>
        </w:rPr>
        <w:t>О ПРЕДОСТАВЛЕНИИ МУНИЦИПАЛЬНОЙ УСЛУГИ</w:t>
      </w:r>
    </w:p>
    <w:p w:rsidR="003414B6" w:rsidRPr="00557E4B" w:rsidRDefault="003414B6" w:rsidP="003414B6">
      <w:pPr>
        <w:widowControl w:val="0"/>
        <w:autoSpaceDE w:val="0"/>
        <w:autoSpaceDN w:val="0"/>
        <w:adjustRightInd w:val="0"/>
        <w:ind w:right="57" w:firstLine="709"/>
        <w:jc w:val="center"/>
        <w:rPr>
          <w:rFonts w:ascii="Times New Roman" w:hAnsi="Times New Roman"/>
          <w:szCs w:val="28"/>
        </w:rPr>
      </w:pPr>
    </w:p>
    <w:p w:rsidR="003414B6" w:rsidRPr="00AF7A86" w:rsidRDefault="003414B6" w:rsidP="003414B6">
      <w:pPr>
        <w:autoSpaceDE w:val="0"/>
        <w:autoSpaceDN w:val="0"/>
        <w:adjustRightInd w:val="0"/>
        <w:ind w:firstLine="540"/>
        <w:rPr>
          <w:rFonts w:ascii="Times New Roman" w:hAnsi="Times New Roman"/>
          <w:szCs w:val="28"/>
        </w:rPr>
      </w:pPr>
      <w:r w:rsidRPr="00AF7A86">
        <w:rPr>
          <w:rFonts w:ascii="Times New Roman" w:hAnsi="Times New Roman"/>
          <w:szCs w:val="28"/>
        </w:rPr>
        <w:t xml:space="preserve">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 </w:t>
      </w:r>
      <w:r w:rsidRPr="00AF7A86">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w:t>
      </w:r>
      <w:r w:rsidRPr="005F3BE5">
        <w:rPr>
          <w:rFonts w:ascii="Times New Roman" w:hAnsi="Times New Roman"/>
          <w:color w:val="000000"/>
          <w:szCs w:val="28"/>
        </w:rPr>
        <w:t>(далее – Комитет).</w:t>
      </w:r>
    </w:p>
    <w:p w:rsidR="003414B6" w:rsidRPr="00CC1FDA" w:rsidRDefault="003414B6" w:rsidP="003414B6">
      <w:pPr>
        <w:pStyle w:val="ConsPlusNormal"/>
        <w:ind w:firstLine="709"/>
        <w:jc w:val="both"/>
        <w:rPr>
          <w:rFonts w:ascii="Times New Roman" w:hAnsi="Times New Roman" w:cs="Times New Roman"/>
          <w:color w:val="000000"/>
          <w:sz w:val="28"/>
          <w:szCs w:val="28"/>
          <w:lang w:eastAsia="en-US"/>
        </w:rPr>
      </w:pPr>
      <w:r w:rsidRPr="00CC1FDA">
        <w:rPr>
          <w:rFonts w:ascii="Times New Roman" w:hAnsi="Times New Roman" w:cs="Times New Roman"/>
          <w:color w:val="000000"/>
          <w:sz w:val="28"/>
          <w:szCs w:val="28"/>
          <w:lang w:eastAsia="en-US"/>
        </w:rPr>
        <w:t xml:space="preserve">4.1.Законодательством </w:t>
      </w:r>
      <w:r>
        <w:rPr>
          <w:rFonts w:ascii="Times New Roman" w:hAnsi="Times New Roman" w:cs="Times New Roman"/>
          <w:color w:val="000000"/>
          <w:sz w:val="28"/>
          <w:szCs w:val="28"/>
          <w:lang w:eastAsia="en-US"/>
        </w:rPr>
        <w:t xml:space="preserve">не </w:t>
      </w:r>
      <w:r w:rsidRPr="00CC1FDA">
        <w:rPr>
          <w:rFonts w:ascii="Times New Roman" w:hAnsi="Times New Roman" w:cs="Times New Roman"/>
          <w:color w:val="000000"/>
          <w:sz w:val="28"/>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414B6" w:rsidRPr="00CC1FDA" w:rsidRDefault="003414B6" w:rsidP="003414B6">
      <w:pPr>
        <w:pStyle w:val="ConsPlusNormal"/>
        <w:ind w:firstLine="709"/>
        <w:jc w:val="both"/>
        <w:rPr>
          <w:rFonts w:ascii="Times New Roman" w:hAnsi="Times New Roman" w:cs="Times New Roman"/>
          <w:color w:val="000000"/>
          <w:sz w:val="28"/>
          <w:szCs w:val="28"/>
        </w:rPr>
      </w:pPr>
      <w:r w:rsidRPr="00CC1FDA">
        <w:rPr>
          <w:rFonts w:ascii="Times New Roman" w:hAnsi="Times New Roman" w:cs="Times New Roman"/>
          <w:color w:val="000000"/>
          <w:sz w:val="28"/>
          <w:szCs w:val="28"/>
        </w:rPr>
        <w:t>5. Информация предоставляется:</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при личном контакте с заявителями;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AF7A86">
          <w:rPr>
            <w:rStyle w:val="a4"/>
            <w:rFonts w:ascii="Times New Roman" w:hAnsi="Times New Roman" w:cs="Times New Roman"/>
            <w:sz w:val="28"/>
            <w:szCs w:val="28"/>
          </w:rPr>
          <w:t>http://www.admsayansk.ru</w:t>
        </w:r>
      </w:hyperlink>
      <w:r w:rsidRPr="00AF7A86">
        <w:rPr>
          <w:rFonts w:ascii="Times New Roman" w:hAnsi="Times New Roman" w:cs="Times New Roman"/>
          <w:sz w:val="28"/>
          <w:szCs w:val="28"/>
        </w:rPr>
        <w:t>;</w:t>
      </w:r>
    </w:p>
    <w:p w:rsidR="003414B6" w:rsidRPr="00AF7A86" w:rsidRDefault="003414B6" w:rsidP="003414B6">
      <w:pPr>
        <w:ind w:firstLine="540"/>
        <w:rPr>
          <w:rFonts w:ascii="Times New Roman" w:hAnsi="Times New Roman"/>
          <w:szCs w:val="28"/>
        </w:rPr>
      </w:pPr>
      <w:r w:rsidRPr="00AF7A86">
        <w:rPr>
          <w:rFonts w:ascii="Times New Roman" w:hAnsi="Times New Roman"/>
          <w:szCs w:val="28"/>
        </w:rPr>
        <w:t xml:space="preserve">  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AF7A86">
          <w:rPr>
            <w:rFonts w:ascii="Times New Roman" w:hAnsi="Times New Roman"/>
            <w:szCs w:val="28"/>
            <w:u w:val="single"/>
          </w:rPr>
          <w:t>http://38.gosuslugi.ru</w:t>
        </w:r>
      </w:hyperlink>
      <w:r w:rsidRPr="00AF7A86">
        <w:rPr>
          <w:rFonts w:ascii="Times New Roman" w:hAnsi="Times New Roman"/>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414B6" w:rsidRPr="00AF7A86" w:rsidRDefault="003414B6" w:rsidP="003414B6">
      <w:pPr>
        <w:ind w:firstLine="708"/>
        <w:rPr>
          <w:rFonts w:ascii="Times New Roman" w:hAnsi="Times New Roman"/>
          <w:szCs w:val="28"/>
        </w:rPr>
      </w:pPr>
      <w:r w:rsidRPr="00AF7A86">
        <w:rPr>
          <w:rFonts w:ascii="Times New Roman" w:hAnsi="Times New Roman"/>
          <w:szCs w:val="28"/>
        </w:rPr>
        <w:t xml:space="preserve">Уполномоченный орган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w:t>
      </w:r>
      <w:r>
        <w:rPr>
          <w:rFonts w:ascii="Times New Roman" w:hAnsi="Times New Roman"/>
          <w:szCs w:val="28"/>
        </w:rPr>
        <w:t xml:space="preserve">муниципальном казенном учреждении </w:t>
      </w:r>
      <w:r w:rsidRPr="00AF7A86">
        <w:rPr>
          <w:rFonts w:ascii="Times New Roman" w:hAnsi="Times New Roman"/>
          <w:szCs w:val="28"/>
        </w:rPr>
        <w:t>«Администрации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письменно, в случае письменного обращения заявителя.</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lastRenderedPageBreak/>
        <w:t>7. Должностные лица уполномоченного органа, предоставляют информацию по следующим вопросам:</w:t>
      </w:r>
    </w:p>
    <w:p w:rsidR="003414B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о перечне документов, необходимых для предоставления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о сроке предоставления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ж) об основаниях отказа в предоставлении муниципальной услуги;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8. Основными требованиями при предоставлении информации являются:</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актуальность;</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б) своевременность;</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четкость и доступность в изложении информации;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г) полнота информации;</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AF7A86">
        <w:rPr>
          <w:rFonts w:ascii="Times New Roman" w:hAnsi="Times New Roman" w:cs="Times New Roman"/>
          <w:sz w:val="28"/>
          <w:szCs w:val="28"/>
        </w:rPr>
        <w:t>.</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9. Предоставление информации по телефону осуществляется путем непосредственного общения заявителя с должностным лицом </w:t>
      </w:r>
      <w:r w:rsidRPr="00AF7A86">
        <w:rPr>
          <w:rFonts w:ascii="Times New Roman" w:hAnsi="Times New Roman" w:cs="Times New Roman"/>
          <w:sz w:val="28"/>
          <w:szCs w:val="28"/>
          <w:lang w:eastAsia="ko-KR"/>
        </w:rPr>
        <w:t>уполномоченного органа</w:t>
      </w:r>
      <w:r w:rsidRPr="00AF7A86">
        <w:rPr>
          <w:rFonts w:ascii="Times New Roman" w:hAnsi="Times New Roman" w:cs="Times New Roman"/>
          <w:sz w:val="28"/>
          <w:szCs w:val="28"/>
        </w:rPr>
        <w:t>.</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 xml:space="preserve">11.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председателю Комитета</w:t>
      </w:r>
      <w:r w:rsidRPr="00AF7A86">
        <w:rPr>
          <w:rFonts w:ascii="Times New Roman" w:hAnsi="Times New Roman" w:cs="Times New Roman"/>
          <w:sz w:val="28"/>
          <w:szCs w:val="28"/>
        </w:rPr>
        <w:t xml:space="preserve"> в соответствии с графиком приема заявителей, </w:t>
      </w:r>
      <w:r>
        <w:rPr>
          <w:rFonts w:ascii="Times New Roman" w:hAnsi="Times New Roman" w:cs="Times New Roman"/>
          <w:sz w:val="28"/>
          <w:szCs w:val="28"/>
        </w:rPr>
        <w:t xml:space="preserve">размещенном </w:t>
      </w:r>
      <w:r w:rsidRPr="00AF7A86">
        <w:rPr>
          <w:rFonts w:ascii="Times New Roman" w:hAnsi="Times New Roman"/>
          <w:sz w:val="28"/>
          <w:szCs w:val="28"/>
        </w:rPr>
        <w:t xml:space="preserve">на официальном сайте уполномоченного органа в информационно-телекоммуникационной сети «Интернет» – </w:t>
      </w:r>
      <w:hyperlink r:id="rId11" w:history="1">
        <w:r w:rsidRPr="00AF7A86">
          <w:rPr>
            <w:rStyle w:val="a4"/>
            <w:rFonts w:ascii="Times New Roman" w:hAnsi="Times New Roman"/>
            <w:sz w:val="28"/>
            <w:szCs w:val="28"/>
          </w:rPr>
          <w:t>http://www.admsayansk.ru</w:t>
        </w:r>
      </w:hyperlink>
      <w:r w:rsidRPr="00AF7A86">
        <w:rPr>
          <w:rFonts w:ascii="Times New Roman" w:hAnsi="Times New Roman" w:cs="Times New Roman"/>
          <w:sz w:val="28"/>
          <w:szCs w:val="28"/>
        </w:rPr>
        <w:t>.</w:t>
      </w:r>
    </w:p>
    <w:p w:rsidR="003414B6" w:rsidRPr="00AF7A86" w:rsidRDefault="003414B6" w:rsidP="003414B6">
      <w:pPr>
        <w:autoSpaceDE w:val="0"/>
        <w:autoSpaceDN w:val="0"/>
        <w:adjustRightInd w:val="0"/>
        <w:ind w:firstLine="709"/>
        <w:rPr>
          <w:rFonts w:ascii="Times New Roman" w:hAnsi="Times New Roman"/>
          <w:szCs w:val="28"/>
        </w:rPr>
      </w:pPr>
      <w:r w:rsidRPr="00AF7A86">
        <w:rPr>
          <w:rFonts w:ascii="Times New Roman" w:hAnsi="Times New Roman"/>
          <w:szCs w:val="28"/>
          <w:lang w:eastAsia="en-US"/>
        </w:rPr>
        <w:lastRenderedPageBreak/>
        <w:t xml:space="preserve">Прием заявителей </w:t>
      </w:r>
      <w:r>
        <w:rPr>
          <w:rFonts w:ascii="Times New Roman" w:hAnsi="Times New Roman"/>
          <w:szCs w:val="28"/>
          <w:lang w:eastAsia="en-US"/>
        </w:rPr>
        <w:t>председателем Комитета</w:t>
      </w:r>
      <w:r w:rsidRPr="00AF7A86">
        <w:rPr>
          <w:rFonts w:ascii="Times New Roman" w:hAnsi="Times New Roman"/>
          <w:szCs w:val="28"/>
          <w:lang w:eastAsia="en-US"/>
        </w:rPr>
        <w:t xml:space="preserve"> (в случа</w:t>
      </w:r>
      <w:r>
        <w:rPr>
          <w:rFonts w:ascii="Times New Roman" w:hAnsi="Times New Roman"/>
          <w:szCs w:val="28"/>
          <w:lang w:eastAsia="en-US"/>
        </w:rPr>
        <w:t>е его отсутствия – заместителем</w:t>
      </w:r>
      <w:r w:rsidRPr="00AF7A86">
        <w:rPr>
          <w:rFonts w:ascii="Times New Roman" w:hAnsi="Times New Roman"/>
          <w:szCs w:val="28"/>
          <w:lang w:eastAsia="en-US"/>
        </w:rPr>
        <w:t xml:space="preserve"> </w:t>
      </w:r>
      <w:r>
        <w:rPr>
          <w:rFonts w:ascii="Times New Roman" w:hAnsi="Times New Roman"/>
          <w:szCs w:val="28"/>
          <w:lang w:eastAsia="en-US"/>
        </w:rPr>
        <w:t>председателя Комитета</w:t>
      </w:r>
      <w:r w:rsidRPr="00AF7A86">
        <w:rPr>
          <w:rFonts w:ascii="Times New Roman" w:hAnsi="Times New Roman"/>
          <w:szCs w:val="28"/>
          <w:lang w:eastAsia="en-US"/>
        </w:rPr>
        <w:t xml:space="preserve">) проводится по предварительной записи, которая осуществляется по телефону </w:t>
      </w:r>
      <w:r w:rsidRPr="00AF7A86">
        <w:rPr>
          <w:rFonts w:ascii="Times New Roman" w:hAnsi="Times New Roman"/>
          <w:szCs w:val="28"/>
        </w:rPr>
        <w:t>8(39553) 5-10-05</w:t>
      </w:r>
      <w:r w:rsidRPr="00AF7A86">
        <w:rPr>
          <w:rFonts w:ascii="Times New Roman" w:hAnsi="Times New Roman"/>
          <w:i/>
          <w:szCs w:val="28"/>
          <w:lang w:eastAsia="en-US"/>
        </w:rPr>
        <w:t>.</w:t>
      </w:r>
    </w:p>
    <w:p w:rsidR="003414B6" w:rsidRPr="00AF7A86" w:rsidRDefault="003414B6" w:rsidP="003414B6">
      <w:pPr>
        <w:pStyle w:val="ConsPlusNormal"/>
        <w:ind w:firstLine="709"/>
        <w:jc w:val="both"/>
        <w:rPr>
          <w:rFonts w:ascii="Times New Roman" w:hAnsi="Times New Roman" w:cs="Times New Roman"/>
          <w:color w:val="000000"/>
          <w:sz w:val="28"/>
          <w:szCs w:val="28"/>
        </w:rPr>
      </w:pPr>
      <w:r w:rsidRPr="00AF7A86">
        <w:rPr>
          <w:rFonts w:ascii="Times New Roman" w:hAnsi="Times New Roman" w:cs="Times New Roman"/>
          <w:color w:val="000000"/>
          <w:sz w:val="28"/>
          <w:szCs w:val="28"/>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Днем регистрации обращения является день его поступления в уполномоченный орган.</w:t>
      </w:r>
    </w:p>
    <w:p w:rsidR="003414B6" w:rsidRPr="00AF7A86" w:rsidRDefault="003414B6" w:rsidP="003414B6">
      <w:pPr>
        <w:pStyle w:val="ConsPlusNormal"/>
        <w:ind w:firstLine="0"/>
        <w:jc w:val="both"/>
        <w:rPr>
          <w:rFonts w:ascii="Times New Roman" w:hAnsi="Times New Roman" w:cs="Times New Roman"/>
          <w:sz w:val="28"/>
          <w:szCs w:val="28"/>
        </w:rPr>
      </w:pPr>
      <w:r w:rsidRPr="00AF7A86">
        <w:rPr>
          <w:rFonts w:ascii="Times New Roman" w:hAnsi="Times New Roman" w:cs="Times New Roman"/>
          <w:sz w:val="28"/>
          <w:szCs w:val="28"/>
        </w:rPr>
        <w:t xml:space="preserve">        Ответ на обращение, поступившее в уполномоченный орган, в течение срока его рассмотрения направляется по адресу, указанному в обращении.</w:t>
      </w:r>
    </w:p>
    <w:p w:rsidR="003414B6" w:rsidRPr="00AF7A86" w:rsidRDefault="003414B6" w:rsidP="003414B6">
      <w:pPr>
        <w:autoSpaceDE w:val="0"/>
        <w:autoSpaceDN w:val="0"/>
        <w:adjustRightInd w:val="0"/>
        <w:rPr>
          <w:rFonts w:ascii="Times New Roman" w:hAnsi="Times New Roman"/>
          <w:bCs/>
          <w:color w:val="808080"/>
          <w:szCs w:val="28"/>
        </w:rPr>
      </w:pPr>
      <w:r w:rsidRPr="00AF7A86">
        <w:rPr>
          <w:rFonts w:ascii="Times New Roman" w:hAnsi="Times New Roman"/>
          <w:bCs/>
          <w:color w:val="000000"/>
          <w:szCs w:val="28"/>
        </w:rPr>
        <w:t xml:space="preserve">          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а) на стендах, расположенных в помещениях, занимаемых уполномоченным органом;</w:t>
      </w:r>
    </w:p>
    <w:p w:rsidR="003414B6" w:rsidRPr="00712F33" w:rsidRDefault="003414B6" w:rsidP="003414B6">
      <w:r>
        <w:rPr>
          <w:rFonts w:ascii="Times New Roman" w:hAnsi="Times New Roman"/>
          <w:szCs w:val="28"/>
        </w:rPr>
        <w:t xml:space="preserve">          </w:t>
      </w:r>
      <w:r w:rsidRPr="00AF7A86">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hyperlink r:id="rId12" w:history="1">
        <w:r w:rsidRPr="00926C4A">
          <w:rPr>
            <w:rStyle w:val="a4"/>
          </w:rPr>
          <w:t>http://www.admsayansk.ru/qa/156.html</w:t>
        </w:r>
      </w:hyperlink>
      <w:r>
        <w:t xml:space="preserve"> </w:t>
      </w:r>
    </w:p>
    <w:p w:rsidR="003414B6" w:rsidRPr="00AF7A86" w:rsidRDefault="00117A28" w:rsidP="003414B6">
      <w:pPr>
        <w:widowControl w:val="0"/>
        <w:autoSpaceDE w:val="0"/>
        <w:autoSpaceDN w:val="0"/>
        <w:adjustRightInd w:val="0"/>
        <w:rPr>
          <w:rFonts w:ascii="Times New Roman" w:hAnsi="Times New Roman"/>
          <w:szCs w:val="28"/>
        </w:rPr>
      </w:pPr>
      <w:hyperlink r:id="rId13" w:history="1">
        <w:r w:rsidR="003414B6" w:rsidRPr="00AF7A86">
          <w:rPr>
            <w:rStyle w:val="a4"/>
            <w:rFonts w:ascii="Times New Roman" w:hAnsi="Times New Roman"/>
            <w:szCs w:val="28"/>
          </w:rPr>
          <w:t>http://www.admsayansk.ru</w:t>
        </w:r>
      </w:hyperlink>
      <w:r w:rsidR="003414B6" w:rsidRPr="00AF7A86">
        <w:rPr>
          <w:rFonts w:ascii="Times New Roman" w:hAnsi="Times New Roman"/>
          <w:szCs w:val="28"/>
        </w:rPr>
        <w:t>,</w:t>
      </w:r>
      <w:r w:rsidR="003414B6">
        <w:rPr>
          <w:rFonts w:ascii="Times New Roman" w:hAnsi="Times New Roman"/>
          <w:szCs w:val="28"/>
        </w:rPr>
        <w:t xml:space="preserve"> </w:t>
      </w:r>
      <w:r w:rsidR="003414B6" w:rsidRPr="00AF7A86">
        <w:rPr>
          <w:rFonts w:ascii="Times New Roman" w:hAnsi="Times New Roman"/>
          <w:szCs w:val="28"/>
        </w:rPr>
        <w:t>а также посредством Портала;</w:t>
      </w:r>
    </w:p>
    <w:p w:rsidR="003414B6" w:rsidRPr="00AF7A86" w:rsidRDefault="003414B6" w:rsidP="003414B6">
      <w:pPr>
        <w:pStyle w:val="ConsPlusNormal"/>
        <w:ind w:firstLine="709"/>
        <w:jc w:val="both"/>
        <w:rPr>
          <w:rFonts w:ascii="Times New Roman" w:hAnsi="Times New Roman" w:cs="Times New Roman"/>
          <w:sz w:val="28"/>
          <w:szCs w:val="28"/>
        </w:rPr>
      </w:pPr>
      <w:r w:rsidRPr="00AF7A86">
        <w:rPr>
          <w:rFonts w:ascii="Times New Roman" w:hAnsi="Times New Roman" w:cs="Times New Roman"/>
          <w:sz w:val="28"/>
          <w:szCs w:val="28"/>
        </w:rPr>
        <w:t>в) посредством публикации в средствах массовой информации.</w:t>
      </w:r>
    </w:p>
    <w:p w:rsidR="003414B6" w:rsidRPr="00371FF0" w:rsidRDefault="003414B6" w:rsidP="003414B6">
      <w:pPr>
        <w:pStyle w:val="ConsPlusNormal"/>
        <w:ind w:firstLine="709"/>
        <w:jc w:val="both"/>
        <w:rPr>
          <w:rFonts w:ascii="Times New Roman" w:hAnsi="Times New Roman" w:cs="Times New Roman"/>
          <w:sz w:val="28"/>
          <w:szCs w:val="28"/>
        </w:rPr>
      </w:pPr>
      <w:r w:rsidRPr="00371FF0">
        <w:rPr>
          <w:rFonts w:ascii="Times New Roman" w:hAnsi="Times New Roman" w:cs="Times New Roman"/>
          <w:sz w:val="28"/>
          <w:szCs w:val="28"/>
        </w:rPr>
        <w:t>14.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2E057C" w:rsidRDefault="002E057C"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C92273" w:rsidRPr="00C92273" w:rsidRDefault="00C92273" w:rsidP="00CC7865">
      <w:pPr>
        <w:widowControl w:val="0"/>
        <w:autoSpaceDE w:val="0"/>
        <w:autoSpaceDN w:val="0"/>
        <w:adjustRightInd w:val="0"/>
        <w:jc w:val="center"/>
        <w:outlineLvl w:val="2"/>
        <w:rPr>
          <w:rFonts w:ascii="Times New Roman" w:hAnsi="Times New Roman"/>
          <w:sz w:val="16"/>
          <w:szCs w:val="16"/>
          <w:vertAlign w:val="superscript"/>
        </w:rPr>
      </w:pPr>
      <w:bookmarkStart w:id="5" w:name="Par146"/>
      <w:bookmarkEnd w:id="5"/>
    </w:p>
    <w:p w:rsidR="00E545F3" w:rsidRPr="001A7709" w:rsidRDefault="00E545F3" w:rsidP="00CC7865">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C41A98">
        <w:rPr>
          <w:rFonts w:ascii="Times New Roman" w:hAnsi="Times New Roman"/>
          <w:szCs w:val="28"/>
        </w:rPr>
        <w:t xml:space="preserve">заключение соглашения о внесении изменений в договор социального найма, договор найма жилого помещения специализированного </w:t>
      </w:r>
      <w:r w:rsidR="00C41A98">
        <w:rPr>
          <w:rFonts w:ascii="Times New Roman" w:hAnsi="Times New Roman"/>
          <w:szCs w:val="28"/>
        </w:rPr>
        <w:lastRenderedPageBreak/>
        <w:t>жилищного фонда</w:t>
      </w:r>
      <w:r w:rsidR="00241341">
        <w:rPr>
          <w:rFonts w:ascii="Times New Roman" w:hAnsi="Times New Roman"/>
          <w:szCs w:val="28"/>
        </w:rPr>
        <w:t>, заключение договора социального найма жилого помещения</w:t>
      </w:r>
      <w:r w:rsidR="00E00D58">
        <w:rPr>
          <w:rFonts w:ascii="Times New Roman" w:hAnsi="Times New Roman"/>
          <w:szCs w:val="28"/>
        </w:rPr>
        <w:t xml:space="preserve"> с гражданами, </w:t>
      </w:r>
      <w:r w:rsidR="00E00D58" w:rsidRPr="00E00D58">
        <w:rPr>
          <w:rFonts w:ascii="Times New Roman" w:hAnsi="Times New Roman"/>
          <w:szCs w:val="28"/>
        </w:rPr>
        <w:t>которыми сложились отношения по пользованию жилыми помещениями, которые находились в жилых домах, принадлежавших государственным или муниципальным учреждениям и использовались в качестве  общежитий, и переданы в ведение органов местного самоуправления г. Саянска</w:t>
      </w:r>
      <w:r w:rsidR="00F63A2B" w:rsidRPr="00F63A2B">
        <w:rPr>
          <w:rFonts w:ascii="Times New Roman" w:hAnsi="Times New Roman"/>
          <w:szCs w:val="28"/>
        </w:rPr>
        <w:t xml:space="preserve">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C92273" w:rsidRDefault="000C74ED" w:rsidP="000C74ED">
      <w:pPr>
        <w:widowControl w:val="0"/>
        <w:autoSpaceDE w:val="0"/>
        <w:autoSpaceDN w:val="0"/>
        <w:adjustRightInd w:val="0"/>
        <w:ind w:firstLine="709"/>
        <w:rPr>
          <w:rFonts w:ascii="Times New Roman" w:hAnsi="Times New Roman"/>
          <w:sz w:val="16"/>
          <w:szCs w:val="16"/>
        </w:rPr>
      </w:pPr>
    </w:p>
    <w:p w:rsidR="003414B6" w:rsidRPr="00557E4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6" w:name="Par151"/>
      <w:bookmarkEnd w:id="6"/>
      <w:r w:rsidRPr="00557E4B">
        <w:rPr>
          <w:rFonts w:ascii="Times New Roman" w:hAnsi="Times New Roman"/>
          <w:szCs w:val="28"/>
        </w:rPr>
        <w:t>ГЛАВА 5. НАИМЕНОВАНИЕ ОРГАНА МЕСТНОГО САМОУПРАВЛЕНИЯ,  ПРЕДОСТАВЛЯЮЩЕГО МУНИЦИПАЛЬНУЮ УСЛУГУ</w:t>
      </w:r>
    </w:p>
    <w:p w:rsidR="003414B6" w:rsidRPr="00AF7A86" w:rsidRDefault="003414B6" w:rsidP="003414B6">
      <w:pPr>
        <w:widowControl w:val="0"/>
        <w:autoSpaceDE w:val="0"/>
        <w:autoSpaceDN w:val="0"/>
        <w:adjustRightInd w:val="0"/>
        <w:ind w:right="57" w:firstLine="709"/>
        <w:outlineLvl w:val="2"/>
        <w:rPr>
          <w:rFonts w:ascii="Times New Roman" w:hAnsi="Times New Roman"/>
          <w:b/>
          <w:szCs w:val="28"/>
        </w:rPr>
      </w:pPr>
    </w:p>
    <w:p w:rsidR="003414B6" w:rsidRPr="00AF7A86" w:rsidRDefault="003414B6" w:rsidP="003414B6">
      <w:pPr>
        <w:autoSpaceDE w:val="0"/>
        <w:autoSpaceDN w:val="0"/>
        <w:adjustRightInd w:val="0"/>
        <w:ind w:firstLine="540"/>
        <w:rPr>
          <w:rFonts w:ascii="Times New Roman" w:hAnsi="Times New Roman"/>
          <w:szCs w:val="28"/>
        </w:rPr>
      </w:pPr>
      <w:r w:rsidRPr="00AF7A86">
        <w:rPr>
          <w:rFonts w:ascii="Times New Roman" w:hAnsi="Times New Roman"/>
          <w:szCs w:val="28"/>
        </w:rPr>
        <w:t xml:space="preserve">  1</w:t>
      </w:r>
      <w:r>
        <w:rPr>
          <w:rFonts w:ascii="Times New Roman" w:hAnsi="Times New Roman"/>
          <w:szCs w:val="28"/>
        </w:rPr>
        <w:t>7</w:t>
      </w:r>
      <w:r w:rsidRPr="00AF7A86">
        <w:rPr>
          <w:rFonts w:ascii="Times New Roman" w:hAnsi="Times New Roman"/>
          <w:szCs w:val="28"/>
        </w:rPr>
        <w:t>. 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(далее - уполномоченный орган). Структурным подразделением</w:t>
      </w:r>
      <w:r w:rsidRPr="00AF7A86">
        <w:rPr>
          <w:rFonts w:ascii="Times New Roman" w:hAnsi="Times New Roman"/>
          <w:color w:val="FF0000"/>
          <w:szCs w:val="28"/>
        </w:rPr>
        <w:t xml:space="preserve"> </w:t>
      </w:r>
      <w:r w:rsidRPr="00AF7A86">
        <w:rPr>
          <w:rFonts w:ascii="Times New Roman" w:hAnsi="Times New Roman"/>
          <w:szCs w:val="28"/>
        </w:rPr>
        <w:t>уполномоченного органа, ответственным за предоставление муниципальной услуги, является Комитет</w:t>
      </w:r>
      <w:r w:rsidRPr="00AF7A86">
        <w:rPr>
          <w:rFonts w:ascii="Times New Roman" w:hAnsi="Times New Roman"/>
          <w:color w:val="000000"/>
          <w:szCs w:val="28"/>
        </w:rPr>
        <w:t>.</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18</w:t>
      </w:r>
      <w:r w:rsidRPr="00AF7A86">
        <w:rPr>
          <w:rFonts w:ascii="Times New Roman" w:hAnsi="Times New Roman"/>
          <w:szCs w:val="28"/>
        </w:rPr>
        <w:t xml:space="preserve">. При предоставлении муниципальной услуги уполномоченный орган </w:t>
      </w:r>
      <w:r w:rsidRPr="00CC1FDA">
        <w:rPr>
          <w:rFonts w:ascii="Times New Roman" w:hAnsi="Times New Roman"/>
          <w:color w:val="000000"/>
          <w:szCs w:val="28"/>
        </w:rPr>
        <w:t>не</w:t>
      </w:r>
      <w:r w:rsidRPr="00AF7A86">
        <w:rPr>
          <w:rFonts w:ascii="Times New Roman" w:hAnsi="Times New Roman"/>
          <w:szCs w:val="28"/>
        </w:rPr>
        <w:t xml:space="preserve"> вправе требовать от заявителей осуществления действий,</w:t>
      </w:r>
      <w:r>
        <w:rPr>
          <w:rFonts w:ascii="Times New Roman" w:hAnsi="Times New Roman"/>
          <w:szCs w:val="28"/>
        </w:rPr>
        <w:t xml:space="preserve"> указанных в пункте </w:t>
      </w:r>
      <w:r w:rsidRPr="00C811D9">
        <w:rPr>
          <w:rFonts w:ascii="Times New Roman" w:hAnsi="Times New Roman"/>
          <w:szCs w:val="28"/>
        </w:rPr>
        <w:t>31</w:t>
      </w:r>
      <w:r>
        <w:rPr>
          <w:rFonts w:ascii="Times New Roman" w:hAnsi="Times New Roman"/>
          <w:szCs w:val="28"/>
        </w:rPr>
        <w:t xml:space="preserve"> настоящего Регламента,</w:t>
      </w:r>
      <w:r w:rsidRPr="00AF7A86">
        <w:rPr>
          <w:rFonts w:ascii="Times New Roman" w:hAnsi="Times New Roman"/>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AF7A86">
        <w:rPr>
          <w:rFonts w:ascii="Times New Roman" w:hAnsi="Times New Roman"/>
          <w:i/>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005B20" w:rsidRDefault="00F3541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005B20" w:rsidRPr="00344A9D">
        <w:rPr>
          <w:rFonts w:ascii="Times New Roman" w:hAnsi="Times New Roman"/>
          <w:szCs w:val="28"/>
        </w:rPr>
        <w:t>организации по техническому учету и (или) технической инвентаризации;</w:t>
      </w:r>
    </w:p>
    <w:p w:rsidR="007523AD" w:rsidRPr="00344A9D" w:rsidRDefault="00F35412"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7523AD">
        <w:rPr>
          <w:rFonts w:ascii="Times New Roman" w:hAnsi="Times New Roman"/>
          <w:szCs w:val="28"/>
        </w:rPr>
        <w:t>жилищно-эксплуатационные организации;</w:t>
      </w:r>
    </w:p>
    <w:p w:rsidR="00E545F3" w:rsidRPr="001A7709" w:rsidRDefault="00F35412" w:rsidP="006563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597044"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7" w:name="Par159"/>
      <w:bookmarkEnd w:id="7"/>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8" w:name="Par167"/>
      <w:bookmarkEnd w:id="8"/>
      <w:r w:rsidR="005F3BF9" w:rsidRPr="009635F9">
        <w:rPr>
          <w:rFonts w:ascii="Times New Roman" w:hAnsi="Times New Roman"/>
          <w:szCs w:val="28"/>
        </w:rPr>
        <w:t xml:space="preserve">я </w:t>
      </w:r>
      <w:r w:rsidR="006B2CB2">
        <w:t xml:space="preserve">заключение </w:t>
      </w:r>
      <w:r w:rsidR="00C41A98">
        <w:t xml:space="preserve">соглашения о внесении </w:t>
      </w:r>
      <w:r w:rsidR="005F3BF9" w:rsidRPr="009635F9">
        <w:rPr>
          <w:rFonts w:ascii="Times New Roman" w:hAnsi="Times New Roman"/>
          <w:szCs w:val="28"/>
        </w:rPr>
        <w:t xml:space="preserve">или отказ в </w:t>
      </w:r>
      <w:r w:rsidR="00C41A98">
        <w:rPr>
          <w:rFonts w:ascii="Times New Roman" w:hAnsi="Times New Roman"/>
          <w:szCs w:val="28"/>
        </w:rPr>
        <w:t>заключении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9" w:name="Par174"/>
      <w:bookmarkEnd w:id="9"/>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537E2C">
      <w:pPr>
        <w:autoSpaceDE w:val="0"/>
        <w:autoSpaceDN w:val="0"/>
        <w:adjustRightInd w:val="0"/>
        <w:ind w:firstLine="709"/>
        <w:rPr>
          <w:rFonts w:ascii="Times New Roman" w:hAnsi="Times New Roman"/>
          <w:szCs w:val="28"/>
        </w:rPr>
      </w:pPr>
      <w:r w:rsidRPr="00537E2C">
        <w:rPr>
          <w:rFonts w:ascii="Times New Roman" w:hAnsi="Times New Roman"/>
          <w:szCs w:val="28"/>
        </w:rPr>
        <w:t>28</w:t>
      </w:r>
      <w:r w:rsidR="000E6346" w:rsidRPr="00537E2C">
        <w:rPr>
          <w:rFonts w:ascii="Times New Roman" w:hAnsi="Times New Roman"/>
          <w:szCs w:val="28"/>
        </w:rPr>
        <w:t>. </w:t>
      </w:r>
      <w:bookmarkStart w:id="10" w:name="Par179"/>
      <w:bookmarkEnd w:id="10"/>
      <w:r w:rsidR="00537E2C" w:rsidRPr="001A7709">
        <w:rPr>
          <w:rFonts w:ascii="Times New Roman" w:hAnsi="Times New Roman"/>
          <w:szCs w:val="28"/>
        </w:rPr>
        <w:t>Срок приостановления предоставления муниципальной услуги законодательством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xml:space="preserve">) Федеральный закон от </w:t>
      </w:r>
      <w:r w:rsidR="00D561C1">
        <w:rPr>
          <w:rFonts w:ascii="Times New Roman" w:hAnsi="Times New Roman"/>
          <w:szCs w:val="28"/>
          <w:lang w:eastAsia="en-US"/>
        </w:rPr>
        <w:t>0</w:t>
      </w:r>
      <w:r w:rsidR="00440732" w:rsidRPr="001A7709">
        <w:rPr>
          <w:rFonts w:ascii="Times New Roman" w:hAnsi="Times New Roman"/>
          <w:szCs w:val="28"/>
          <w:lang w:eastAsia="en-US"/>
        </w:rPr>
        <w:t>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4"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t>6</w:t>
      </w:r>
      <w:r w:rsidR="008A4E6C" w:rsidRPr="00A4201D">
        <w:rPr>
          <w:rFonts w:ascii="Times New Roman" w:hAnsi="Times New Roman"/>
          <w:szCs w:val="28"/>
        </w:rPr>
        <w:t xml:space="preserve">) </w:t>
      </w:r>
      <w:hyperlink r:id="rId15"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w:t>
      </w:r>
      <w:r w:rsidR="00D740D0" w:rsidRPr="00A4201D">
        <w:rPr>
          <w:rFonts w:ascii="Times New Roman" w:hAnsi="Times New Roman"/>
          <w:szCs w:val="28"/>
        </w:rPr>
        <w:lastRenderedPageBreak/>
        <w:t>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FF100A" w:rsidRPr="00FF100A" w:rsidRDefault="00FF100A" w:rsidP="00FF100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Pr="00A4201D">
        <w:rPr>
          <w:rFonts w:ascii="Times New Roman" w:hAnsi="Times New Roman"/>
          <w:szCs w:val="28"/>
        </w:rPr>
        <w:t>Постановление администрации городского округа</w:t>
      </w:r>
      <w:r w:rsidRPr="00FF100A">
        <w:rPr>
          <w:rFonts w:ascii="Times New Roman" w:hAnsi="Times New Roman"/>
          <w:szCs w:val="28"/>
        </w:rPr>
        <w:t xml:space="preserve">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sidR="00310851">
        <w:rPr>
          <w:rFonts w:ascii="Times New Roman" w:hAnsi="Times New Roman"/>
          <w:szCs w:val="28"/>
        </w:rPr>
        <w:t xml:space="preserve"> </w:t>
      </w:r>
      <w:r w:rsidRPr="00FF100A">
        <w:rPr>
          <w:rFonts w:ascii="Times New Roman" w:hAnsi="Times New Roman"/>
          <w:szCs w:val="28"/>
        </w:rPr>
        <w:t xml:space="preserve">фонда </w:t>
      </w:r>
      <w:r w:rsidR="00310851">
        <w:rPr>
          <w:rFonts w:ascii="Times New Roman" w:hAnsi="Times New Roman"/>
          <w:szCs w:val="28"/>
        </w:rPr>
        <w:t xml:space="preserve"> </w:t>
      </w:r>
      <w:r w:rsidRPr="00FF100A">
        <w:rPr>
          <w:rFonts w:ascii="Times New Roman" w:hAnsi="Times New Roman"/>
          <w:szCs w:val="28"/>
        </w:rPr>
        <w:t xml:space="preserve">по </w:t>
      </w:r>
      <w:r w:rsidR="00310851">
        <w:rPr>
          <w:rFonts w:ascii="Times New Roman" w:hAnsi="Times New Roman"/>
          <w:szCs w:val="28"/>
        </w:rPr>
        <w:t xml:space="preserve"> </w:t>
      </w:r>
      <w:r w:rsidRPr="00FF100A">
        <w:rPr>
          <w:rFonts w:ascii="Times New Roman" w:hAnsi="Times New Roman"/>
          <w:szCs w:val="28"/>
        </w:rPr>
        <w:t xml:space="preserve">договорам </w:t>
      </w:r>
      <w:r w:rsidR="00310851">
        <w:rPr>
          <w:rFonts w:ascii="Times New Roman" w:hAnsi="Times New Roman"/>
          <w:szCs w:val="28"/>
        </w:rPr>
        <w:t xml:space="preserve"> </w:t>
      </w:r>
      <w:r w:rsidRPr="00FF100A">
        <w:rPr>
          <w:rFonts w:ascii="Times New Roman" w:hAnsi="Times New Roman"/>
          <w:szCs w:val="28"/>
        </w:rPr>
        <w:t xml:space="preserve">социального </w:t>
      </w:r>
      <w:r w:rsidR="00310851">
        <w:rPr>
          <w:rFonts w:ascii="Times New Roman" w:hAnsi="Times New Roman"/>
          <w:szCs w:val="28"/>
        </w:rPr>
        <w:t xml:space="preserve"> </w:t>
      </w:r>
      <w:r w:rsidRPr="00FF100A">
        <w:rPr>
          <w:rFonts w:ascii="Times New Roman" w:hAnsi="Times New Roman"/>
          <w:szCs w:val="28"/>
        </w:rPr>
        <w:t>найма» (газета «Саянские зори», № 196-200, 20.08.2009);</w:t>
      </w:r>
    </w:p>
    <w:p w:rsidR="004B2772" w:rsidRPr="004B2772" w:rsidRDefault="00FF100A" w:rsidP="00C5709A">
      <w:pPr>
        <w:autoSpaceDE w:val="0"/>
        <w:autoSpaceDN w:val="0"/>
        <w:adjustRightInd w:val="0"/>
        <w:ind w:firstLine="708"/>
        <w:rPr>
          <w:rFonts w:ascii="Times New Roman" w:hAnsi="Times New Roman"/>
          <w:szCs w:val="28"/>
        </w:rPr>
      </w:pPr>
      <w:r>
        <w:rPr>
          <w:rFonts w:ascii="Times New Roman" w:hAnsi="Times New Roman"/>
          <w:szCs w:val="28"/>
        </w:rPr>
        <w:t>8</w:t>
      </w:r>
      <w:r w:rsidR="00C5709A" w:rsidRPr="001D02F5">
        <w:rPr>
          <w:rFonts w:ascii="Times New Roman" w:hAnsi="Times New Roman"/>
          <w:szCs w:val="28"/>
        </w:rPr>
        <w:t>)</w:t>
      </w:r>
      <w:r w:rsidR="004B2772">
        <w:rPr>
          <w:rFonts w:ascii="Times New Roman" w:hAnsi="Times New Roman"/>
          <w:szCs w:val="28"/>
        </w:rPr>
        <w:t xml:space="preserve"> 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1" w:name="Par199"/>
      <w:bookmarkEnd w:id="11"/>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r w:rsidRPr="001A7709">
        <w:rPr>
          <w:rFonts w:ascii="Times New Roman" w:hAnsi="Times New Roman"/>
          <w:szCs w:val="28"/>
          <w:lang w:eastAsia="en-US"/>
        </w:rPr>
        <w:t xml:space="preserve">ОБЯЗАТЕЛЬНЫМИ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282BB2" w:rsidRDefault="00282BB2" w:rsidP="00B816CA">
      <w:pPr>
        <w:autoSpaceDE w:val="0"/>
        <w:autoSpaceDN w:val="0"/>
        <w:adjustRightInd w:val="0"/>
        <w:ind w:firstLine="0"/>
        <w:jc w:val="center"/>
        <w:rPr>
          <w:rFonts w:ascii="Times New Roman" w:hAnsi="Times New Roman"/>
          <w:szCs w:val="28"/>
          <w:lang w:eastAsia="en-US"/>
        </w:rPr>
      </w:pP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2" w:name="Par202"/>
      <w:bookmarkEnd w:id="12"/>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2310C2">
        <w:rPr>
          <w:rFonts w:ascii="Times New Roman" w:eastAsia="Calibri" w:hAnsi="Times New Roman"/>
          <w:szCs w:val="28"/>
        </w:rPr>
        <w:t xml:space="preserve">, в случае оформления договора социального найма жилого помещения, </w:t>
      </w:r>
      <w:r w:rsidR="00710ADA">
        <w:rPr>
          <w:rFonts w:ascii="Times New Roman" w:eastAsia="Calibri" w:hAnsi="Times New Roman"/>
          <w:szCs w:val="28"/>
        </w:rPr>
        <w:t xml:space="preserve">то </w:t>
      </w:r>
      <w:r w:rsidR="002310C2">
        <w:rPr>
          <w:rFonts w:ascii="Times New Roman" w:eastAsia="Calibri" w:hAnsi="Times New Roman"/>
          <w:szCs w:val="28"/>
        </w:rPr>
        <w:t>по форме, представленной в Приложении</w:t>
      </w:r>
      <w:r w:rsidR="00BA1C6E">
        <w:rPr>
          <w:rFonts w:ascii="Times New Roman" w:eastAsia="Calibri" w:hAnsi="Times New Roman"/>
          <w:szCs w:val="28"/>
        </w:rPr>
        <w:t xml:space="preserve"> № 2</w:t>
      </w:r>
      <w:r w:rsidR="00A34DCC" w:rsidRPr="009353D5">
        <w:rPr>
          <w:rFonts w:ascii="Times New Roman" w:eastAsia="Calibri" w:hAnsi="Times New Roman"/>
          <w:szCs w:val="28"/>
        </w:rPr>
        <w:t xml:space="preserve"> к настоящему административному регламенту</w:t>
      </w:r>
      <w:r w:rsidR="00A34DCC">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564437"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564437"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 </w:t>
      </w:r>
      <w:r w:rsidR="004C047A">
        <w:rPr>
          <w:rFonts w:ascii="Times New Roman" w:hAnsi="Times New Roman"/>
          <w:szCs w:val="28"/>
          <w:lang w:eastAsia="en-US"/>
        </w:rPr>
        <w:t>3</w:t>
      </w:r>
      <w:r w:rsidR="004C047A" w:rsidRPr="009635F9">
        <w:rPr>
          <w:rFonts w:ascii="Times New Roman" w:hAnsi="Times New Roman"/>
          <w:szCs w:val="28"/>
          <w:lang w:eastAsia="en-US"/>
        </w:rPr>
        <w:t>) 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004C047A" w:rsidRPr="009635F9">
        <w:rPr>
          <w:rFonts w:ascii="Times New Roman" w:hAnsi="Times New Roman"/>
          <w:szCs w:val="28"/>
          <w:lang w:eastAsia="en-US"/>
        </w:rPr>
        <w:t>;</w:t>
      </w:r>
    </w:p>
    <w:p w:rsidR="004C047A" w:rsidRPr="009635F9" w:rsidRDefault="00282BB2"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4</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282BB2"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282BB2" w:rsidRPr="00282BB2" w:rsidRDefault="00282BB2" w:rsidP="00282BB2">
      <w:pPr>
        <w:widowControl w:val="0"/>
        <w:autoSpaceDE w:val="0"/>
        <w:autoSpaceDN w:val="0"/>
        <w:adjustRightInd w:val="0"/>
        <w:ind w:firstLine="709"/>
        <w:rPr>
          <w:rFonts w:asciiTheme="minorHAnsi" w:hAnsiTheme="minorHAnsi"/>
        </w:rPr>
      </w:pPr>
      <w:r>
        <w:rPr>
          <w:rFonts w:ascii="Times New Roman" w:hAnsi="Times New Roman"/>
          <w:szCs w:val="28"/>
        </w:rPr>
        <w:t>6</w:t>
      </w:r>
      <w:r w:rsidR="00713296">
        <w:rPr>
          <w:rFonts w:ascii="Times New Roman" w:hAnsi="Times New Roman"/>
          <w:szCs w:val="28"/>
        </w:rPr>
        <w:t xml:space="preserve">) </w:t>
      </w:r>
      <w:r w:rsidR="00713296">
        <w:t>при наличии задолженности по оплате коммунальных платежей и квартплаты – гарантийное обязательство об оплате в простой письменной форме</w:t>
      </w:r>
      <w:bookmarkStart w:id="13" w:name="Par215"/>
      <w:bookmarkEnd w:id="13"/>
      <w:r>
        <w:rPr>
          <w:rFonts w:asciiTheme="minorHAnsi" w:hAnsiTheme="minorHAnsi"/>
        </w:rPr>
        <w:t>.</w:t>
      </w:r>
    </w:p>
    <w:p w:rsidR="00183187" w:rsidRDefault="00337387" w:rsidP="00282BB2">
      <w:pPr>
        <w:widowControl w:val="0"/>
        <w:autoSpaceDE w:val="0"/>
        <w:autoSpaceDN w:val="0"/>
        <w:adjustRightInd w:val="0"/>
        <w:ind w:firstLine="709"/>
        <w:rPr>
          <w:rFonts w:ascii="Times New Roman" w:hAnsi="Times New Roman"/>
          <w:szCs w:val="28"/>
        </w:rPr>
      </w:pPr>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w:t>
      </w:r>
      <w:r w:rsidR="00183187">
        <w:rPr>
          <w:rFonts w:ascii="Times New Roman" w:hAnsi="Times New Roman"/>
          <w:szCs w:val="28"/>
          <w:lang w:eastAsia="en-US"/>
        </w:rPr>
        <w:lastRenderedPageBreak/>
        <w:t xml:space="preserve">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241FC3">
        <w:rPr>
          <w:rFonts w:ascii="Times New Roman" w:hAnsi="Times New Roman"/>
          <w:szCs w:val="28"/>
        </w:rPr>
        <w:t>5</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4" w:name="Par224"/>
      <w:bookmarkEnd w:id="14"/>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w:t>
      </w:r>
      <w:r w:rsidR="000D1841">
        <w:rPr>
          <w:rFonts w:ascii="Times New Roman" w:hAnsi="Times New Roman"/>
          <w:szCs w:val="28"/>
        </w:rPr>
        <w:t>АХ</w:t>
      </w:r>
      <w:r w:rsidRPr="001A7709">
        <w:rPr>
          <w:rFonts w:ascii="Times New Roman" w:hAnsi="Times New Roman"/>
          <w:szCs w:val="28"/>
        </w:rPr>
        <w:t>,</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5" w:name="Par232"/>
      <w:bookmarkEnd w:id="15"/>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выданную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выданную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по форме № 9 выданную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w:t>
      </w:r>
      <w:r w:rsidR="00E545F3" w:rsidRPr="001A7709">
        <w:rPr>
          <w:rFonts w:ascii="Times New Roman" w:hAnsi="Times New Roman"/>
          <w:szCs w:val="28"/>
        </w:rPr>
        <w:lastRenderedPageBreak/>
        <w:t xml:space="preserve">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6" w:name="Par239"/>
      <w:bookmarkEnd w:id="16"/>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w:t>
      </w:r>
      <w:r w:rsidRPr="001A7709">
        <w:rPr>
          <w:rFonts w:ascii="Times New Roman" w:hAnsi="Times New Roman"/>
          <w:color w:val="000000" w:themeColor="text1"/>
        </w:rPr>
        <w:lastRenderedPageBreak/>
        <w:t>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2646D4" w:rsidRDefault="00BD6F24" w:rsidP="0009029D">
      <w:pPr>
        <w:rPr>
          <w:rFonts w:ascii="Times New Roman" w:hAnsi="Times New Roman"/>
        </w:rPr>
      </w:pPr>
      <w:r>
        <w:rPr>
          <w:rFonts w:ascii="Times New Roman" w:hAnsi="Times New Roman"/>
          <w:color w:val="000000" w:themeColor="text1"/>
        </w:rPr>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7" w:name="Par251"/>
      <w:bookmarkEnd w:id="17"/>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9635F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1)</w:t>
      </w:r>
      <w:r w:rsidRPr="00AA5B31">
        <w:rPr>
          <w:rFonts w:ascii="Times New Roman" w:hAnsi="Times New Roman"/>
          <w:szCs w:val="28"/>
        </w:rPr>
        <w:t xml:space="preserve"> </w:t>
      </w:r>
      <w:r w:rsidRPr="003677C3">
        <w:rPr>
          <w:rFonts w:ascii="Times New Roman" w:hAnsi="Times New Roman"/>
          <w:szCs w:val="28"/>
        </w:rPr>
        <w:t>за предоставлением муниципальной услуги обратилось ненадлежащее лицо</w:t>
      </w:r>
      <w:r w:rsidRPr="009635F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w:t>
      </w:r>
      <w:r w:rsidRPr="003677C3">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Pr="001A7709">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3414B6" w:rsidRPr="0041790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18" w:name="Par261"/>
      <w:bookmarkEnd w:id="18"/>
      <w:r w:rsidRPr="0041790B">
        <w:rPr>
          <w:rFonts w:ascii="Times New Roman" w:hAnsi="Times New Roman"/>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color w:val="000000"/>
          <w:szCs w:val="28"/>
        </w:rPr>
      </w:pPr>
      <w:r>
        <w:rPr>
          <w:rFonts w:ascii="Times New Roman" w:hAnsi="Times New Roman"/>
          <w:szCs w:val="28"/>
        </w:rPr>
        <w:t>44</w:t>
      </w:r>
      <w:r w:rsidRPr="00AF7A86">
        <w:rPr>
          <w:rFonts w:ascii="Times New Roman" w:hAnsi="Times New Roman"/>
          <w:szCs w:val="28"/>
        </w:rPr>
        <w:t>. </w:t>
      </w:r>
      <w:r w:rsidRPr="00AF7A86">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AF7A86">
        <w:rPr>
          <w:rFonts w:ascii="Times New Roman" w:hAnsi="Times New Roman"/>
          <w:szCs w:val="28"/>
          <w:lang w:eastAsia="en-US"/>
        </w:rPr>
        <w:t>.</w:t>
      </w:r>
    </w:p>
    <w:p w:rsidR="003414B6" w:rsidRPr="00AF7A86" w:rsidRDefault="003414B6" w:rsidP="003414B6">
      <w:pPr>
        <w:widowControl w:val="0"/>
        <w:autoSpaceDE w:val="0"/>
        <w:autoSpaceDN w:val="0"/>
        <w:adjustRightInd w:val="0"/>
        <w:ind w:right="57" w:firstLine="709"/>
        <w:rPr>
          <w:rFonts w:ascii="Times New Roman" w:hAnsi="Times New Roman"/>
          <w:szCs w:val="28"/>
        </w:rPr>
      </w:pPr>
    </w:p>
    <w:p w:rsidR="003414B6" w:rsidRPr="0046062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19" w:name="Par270"/>
      <w:bookmarkEnd w:id="19"/>
      <w:r w:rsidRPr="0046062B">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3414B6" w:rsidRPr="00AF7A86" w:rsidRDefault="003414B6" w:rsidP="003414B6">
      <w:pPr>
        <w:widowControl w:val="0"/>
        <w:autoSpaceDE w:val="0"/>
        <w:autoSpaceDN w:val="0"/>
        <w:adjustRightInd w:val="0"/>
        <w:ind w:right="57" w:firstLine="709"/>
        <w:rPr>
          <w:rFonts w:ascii="Times New Roman" w:hAnsi="Times New Roman"/>
          <w:szCs w:val="28"/>
        </w:rPr>
      </w:pPr>
    </w:p>
    <w:p w:rsidR="003414B6" w:rsidRDefault="003414B6" w:rsidP="003414B6">
      <w:pPr>
        <w:widowControl w:val="0"/>
        <w:autoSpaceDE w:val="0"/>
        <w:autoSpaceDN w:val="0"/>
        <w:adjustRightInd w:val="0"/>
        <w:ind w:right="57" w:firstLine="709"/>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45</w:t>
      </w:r>
      <w:r w:rsidRPr="00AF7A86">
        <w:rPr>
          <w:rFonts w:ascii="Times New Roman" w:hAnsi="Times New Roman"/>
          <w:szCs w:val="28"/>
        </w:rPr>
        <w:t xml:space="preserve">. Муниципальная услуга предоставляется заявителям бесплатно. Оплата государственной пошлины или иной платы при предоставлении муниципальной </w:t>
      </w:r>
      <w:r w:rsidRPr="00AF7A86">
        <w:rPr>
          <w:rFonts w:ascii="Times New Roman" w:hAnsi="Times New Roman"/>
          <w:szCs w:val="28"/>
        </w:rPr>
        <w:lastRenderedPageBreak/>
        <w:t>услуги не установлена.</w:t>
      </w:r>
    </w:p>
    <w:p w:rsidR="003414B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46</w:t>
      </w:r>
      <w:r w:rsidRPr="00AF7A86">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414B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3414B6" w:rsidRPr="0046062B" w:rsidRDefault="003414B6" w:rsidP="003414B6">
      <w:pPr>
        <w:widowControl w:val="0"/>
        <w:autoSpaceDE w:val="0"/>
        <w:autoSpaceDN w:val="0"/>
        <w:adjustRightInd w:val="0"/>
        <w:ind w:right="57" w:firstLine="709"/>
        <w:rPr>
          <w:rFonts w:ascii="Times New Roman" w:hAnsi="Times New Roman"/>
          <w:szCs w:val="28"/>
        </w:rPr>
      </w:pPr>
    </w:p>
    <w:p w:rsidR="003414B6" w:rsidRPr="0046062B" w:rsidRDefault="003414B6" w:rsidP="003414B6">
      <w:pPr>
        <w:ind w:right="57" w:firstLine="709"/>
        <w:jc w:val="center"/>
        <w:rPr>
          <w:rFonts w:ascii="Times New Roman" w:hAnsi="Times New Roman"/>
          <w:szCs w:val="28"/>
        </w:rPr>
      </w:pPr>
      <w:bookmarkStart w:id="20" w:name="Par277"/>
      <w:bookmarkEnd w:id="20"/>
      <w:r w:rsidRPr="0046062B">
        <w:rPr>
          <w:rFonts w:ascii="Times New Roman" w:hAnsi="Times New Roman"/>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414B6" w:rsidRPr="0046062B" w:rsidRDefault="003414B6" w:rsidP="003414B6">
      <w:pPr>
        <w:ind w:right="57" w:firstLine="709"/>
        <w:jc w:val="center"/>
        <w:rPr>
          <w:rFonts w:ascii="Times New Roman" w:hAnsi="Times New Roman"/>
          <w:szCs w:val="28"/>
        </w:rPr>
      </w:pPr>
    </w:p>
    <w:p w:rsidR="003414B6" w:rsidRPr="00AF7A86" w:rsidRDefault="003414B6" w:rsidP="003414B6">
      <w:pPr>
        <w:ind w:right="57" w:firstLine="709"/>
        <w:rPr>
          <w:rFonts w:ascii="Times New Roman" w:hAnsi="Times New Roman"/>
          <w:szCs w:val="28"/>
          <w:lang w:eastAsia="en-US"/>
        </w:rPr>
      </w:pPr>
      <w:r w:rsidRPr="00AF7A86">
        <w:rPr>
          <w:rFonts w:ascii="Times New Roman" w:hAnsi="Times New Roman"/>
          <w:szCs w:val="28"/>
        </w:rPr>
        <w:t>4</w:t>
      </w:r>
      <w:r>
        <w:rPr>
          <w:rFonts w:ascii="Times New Roman" w:hAnsi="Times New Roman"/>
          <w:szCs w:val="28"/>
        </w:rPr>
        <w:t>8</w:t>
      </w:r>
      <w:r w:rsidRPr="00AF7A86">
        <w:rPr>
          <w:rFonts w:ascii="Times New Roman" w:hAnsi="Times New Roman"/>
          <w:szCs w:val="28"/>
        </w:rPr>
        <w:t xml:space="preserve">. Плата за </w:t>
      </w:r>
      <w:r w:rsidRPr="00AF7A86">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p>
    <w:p w:rsidR="003414B6" w:rsidRPr="00AF7A86" w:rsidRDefault="003414B6" w:rsidP="003414B6">
      <w:pPr>
        <w:ind w:right="57" w:firstLine="709"/>
        <w:rPr>
          <w:rFonts w:ascii="Times New Roman" w:hAnsi="Times New Roman"/>
          <w:szCs w:val="28"/>
        </w:rPr>
      </w:pPr>
    </w:p>
    <w:p w:rsidR="003414B6" w:rsidRPr="0046062B" w:rsidRDefault="003414B6" w:rsidP="003414B6">
      <w:pPr>
        <w:ind w:right="57" w:firstLine="709"/>
        <w:jc w:val="center"/>
        <w:rPr>
          <w:rFonts w:ascii="Times New Roman" w:hAnsi="Times New Roman"/>
          <w:szCs w:val="28"/>
        </w:rPr>
      </w:pPr>
      <w:bookmarkStart w:id="21" w:name="Par285"/>
      <w:bookmarkEnd w:id="21"/>
      <w:r w:rsidRPr="0046062B">
        <w:rPr>
          <w:rFonts w:ascii="Times New Roman" w:hAnsi="Times New Roman"/>
          <w:szCs w:val="28"/>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3414B6" w:rsidRPr="00AF7A86" w:rsidRDefault="003414B6" w:rsidP="003414B6">
      <w:pPr>
        <w:ind w:right="57" w:firstLine="709"/>
        <w:rPr>
          <w:rFonts w:ascii="Times New Roman" w:hAnsi="Times New Roman"/>
          <w:szCs w:val="28"/>
        </w:rPr>
      </w:pPr>
    </w:p>
    <w:p w:rsidR="003414B6" w:rsidRPr="00AF7A86" w:rsidRDefault="003414B6" w:rsidP="003414B6">
      <w:pPr>
        <w:ind w:right="57" w:firstLine="709"/>
        <w:rPr>
          <w:rFonts w:ascii="Times New Roman" w:hAnsi="Times New Roman"/>
          <w:szCs w:val="28"/>
        </w:rPr>
      </w:pPr>
      <w:bookmarkStart w:id="22" w:name="Par289"/>
      <w:bookmarkEnd w:id="22"/>
      <w:r>
        <w:rPr>
          <w:rFonts w:ascii="Times New Roman" w:hAnsi="Times New Roman"/>
          <w:szCs w:val="28"/>
        </w:rPr>
        <w:t>49</w:t>
      </w:r>
      <w:r w:rsidRPr="00AF7A86">
        <w:rPr>
          <w:rFonts w:ascii="Times New Roman" w:hAnsi="Times New Roman"/>
          <w:szCs w:val="28"/>
        </w:rPr>
        <w:t>. Максимальное время ожидания в очереди при подаче заявления и документов не превышает 15 минут.</w:t>
      </w:r>
    </w:p>
    <w:p w:rsidR="003414B6" w:rsidRPr="00AF7A86" w:rsidRDefault="003414B6" w:rsidP="003414B6">
      <w:pPr>
        <w:ind w:right="57" w:firstLine="709"/>
        <w:rPr>
          <w:rFonts w:ascii="Times New Roman" w:hAnsi="Times New Roman"/>
          <w:szCs w:val="28"/>
        </w:rPr>
      </w:pPr>
      <w:r>
        <w:rPr>
          <w:rFonts w:ascii="Times New Roman" w:hAnsi="Times New Roman"/>
          <w:szCs w:val="28"/>
        </w:rPr>
        <w:t>50</w:t>
      </w:r>
      <w:r w:rsidRPr="00AF7A86">
        <w:rPr>
          <w:rFonts w:ascii="Times New Roman" w:hAnsi="Times New Roman"/>
          <w:szCs w:val="28"/>
        </w:rPr>
        <w:t>. Максимальное время ожидания в очереди при получении результата муниципальной услуги не превышает 15 минут.</w:t>
      </w:r>
    </w:p>
    <w:p w:rsidR="003414B6" w:rsidRPr="00AF7A86" w:rsidRDefault="003414B6" w:rsidP="003414B6">
      <w:pPr>
        <w:ind w:right="57"/>
        <w:rPr>
          <w:rFonts w:ascii="Times New Roman" w:hAnsi="Times New Roman"/>
          <w:szCs w:val="28"/>
        </w:rPr>
      </w:pPr>
    </w:p>
    <w:p w:rsidR="003414B6" w:rsidRPr="0046062B" w:rsidRDefault="003414B6" w:rsidP="003414B6">
      <w:pPr>
        <w:ind w:right="57" w:firstLine="709"/>
        <w:jc w:val="center"/>
        <w:rPr>
          <w:rFonts w:ascii="Times New Roman" w:hAnsi="Times New Roman"/>
          <w:szCs w:val="28"/>
        </w:rPr>
      </w:pPr>
      <w:bookmarkStart w:id="23" w:name="Par293"/>
      <w:bookmarkEnd w:id="23"/>
      <w:r w:rsidRPr="0046062B">
        <w:rPr>
          <w:rFonts w:ascii="Times New Roman" w:hAnsi="Times New Roman"/>
          <w:szCs w:val="28"/>
        </w:rPr>
        <w:t>ГЛАВА 17. СРОК И ПОРЯДОК РЕГИСТРАЦИИ ЗАЯВЛЕНИЯ</w:t>
      </w:r>
    </w:p>
    <w:p w:rsidR="003414B6" w:rsidRPr="0046062B" w:rsidRDefault="003414B6" w:rsidP="003414B6">
      <w:pPr>
        <w:ind w:right="57" w:firstLine="709"/>
        <w:jc w:val="center"/>
        <w:rPr>
          <w:rFonts w:ascii="Times New Roman" w:hAnsi="Times New Roman"/>
          <w:szCs w:val="28"/>
        </w:rPr>
      </w:pPr>
      <w:r w:rsidRPr="0046062B">
        <w:rPr>
          <w:rFonts w:ascii="Times New Roman" w:hAnsi="Times New Roman"/>
          <w:szCs w:val="28"/>
        </w:rPr>
        <w:t>ЗАЯВИТЕЛЯ О ПРЕДОСТАВЛЕНИИ МУНИЦИПАЛЬНОЙ УСЛУГИ, В ТОМ ЧИСЛЕ В ЭЛЕКТРОННОЙ ФОРМЕ</w:t>
      </w:r>
    </w:p>
    <w:p w:rsidR="003414B6" w:rsidRPr="00AF7A86" w:rsidRDefault="003414B6" w:rsidP="003414B6">
      <w:pPr>
        <w:ind w:right="57" w:firstLine="709"/>
        <w:rPr>
          <w:rFonts w:ascii="Times New Roman" w:hAnsi="Times New Roman"/>
          <w:szCs w:val="28"/>
        </w:rPr>
      </w:pPr>
    </w:p>
    <w:p w:rsidR="003414B6" w:rsidRPr="00AF7A86" w:rsidRDefault="003414B6" w:rsidP="003414B6">
      <w:pPr>
        <w:ind w:right="57" w:firstLine="709"/>
        <w:rPr>
          <w:rFonts w:ascii="Times New Roman" w:hAnsi="Times New Roman"/>
          <w:szCs w:val="28"/>
        </w:rPr>
      </w:pPr>
      <w:r>
        <w:rPr>
          <w:rFonts w:ascii="Times New Roman" w:hAnsi="Times New Roman"/>
          <w:szCs w:val="28"/>
        </w:rPr>
        <w:t>51</w:t>
      </w:r>
      <w:r w:rsidRPr="00AF7A86">
        <w:rPr>
          <w:rFonts w:ascii="Times New Roman" w:hAnsi="Times New Roman"/>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3414B6" w:rsidRPr="00AF7A86" w:rsidRDefault="003414B6" w:rsidP="003414B6">
      <w:pPr>
        <w:ind w:right="57" w:firstLine="709"/>
        <w:rPr>
          <w:rFonts w:ascii="Times New Roman" w:hAnsi="Times New Roman"/>
          <w:szCs w:val="28"/>
        </w:rPr>
      </w:pPr>
      <w:r>
        <w:rPr>
          <w:rFonts w:ascii="Times New Roman" w:hAnsi="Times New Roman"/>
          <w:szCs w:val="28"/>
        </w:rPr>
        <w:t>52</w:t>
      </w:r>
      <w:r w:rsidRPr="00AF7A86">
        <w:rPr>
          <w:rFonts w:ascii="Times New Roman" w:hAnsi="Times New Roman"/>
          <w:szCs w:val="28"/>
        </w:rPr>
        <w:t>. Максимальное время регистрации заявления о предоставлении муниципальной услуги составляет 10 минут.</w:t>
      </w:r>
    </w:p>
    <w:p w:rsidR="003414B6" w:rsidRPr="00AF7A86" w:rsidRDefault="003414B6" w:rsidP="003414B6">
      <w:pPr>
        <w:ind w:right="57" w:firstLine="709"/>
        <w:rPr>
          <w:rFonts w:ascii="Times New Roman" w:hAnsi="Times New Roman"/>
          <w:szCs w:val="28"/>
        </w:rPr>
      </w:pPr>
    </w:p>
    <w:p w:rsidR="003414B6" w:rsidRPr="0046062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24" w:name="Par300"/>
      <w:bookmarkEnd w:id="24"/>
      <w:r w:rsidRPr="0046062B">
        <w:rPr>
          <w:rFonts w:ascii="Times New Roman" w:hAnsi="Times New Roman"/>
          <w:szCs w:val="28"/>
        </w:rPr>
        <w:t>ГЛАВА 18. ТРЕБОВАНИЯ К ПОМЕЩЕНИЯМ,</w:t>
      </w:r>
    </w:p>
    <w:p w:rsidR="003414B6" w:rsidRPr="0046062B" w:rsidRDefault="003414B6" w:rsidP="003414B6">
      <w:pPr>
        <w:widowControl w:val="0"/>
        <w:autoSpaceDE w:val="0"/>
        <w:autoSpaceDN w:val="0"/>
        <w:adjustRightInd w:val="0"/>
        <w:ind w:right="57" w:firstLine="709"/>
        <w:jc w:val="center"/>
        <w:rPr>
          <w:rFonts w:ascii="Times New Roman" w:hAnsi="Times New Roman"/>
          <w:szCs w:val="28"/>
        </w:rPr>
      </w:pPr>
      <w:r w:rsidRPr="0046062B">
        <w:rPr>
          <w:rFonts w:ascii="Times New Roman" w:hAnsi="Times New Roman"/>
          <w:szCs w:val="28"/>
        </w:rPr>
        <w:t>В КОТОРЫХ ПРЕДОСТАВЛЯЕТСЯ МУНИЦИПАЛЬНАЯ УСЛУГА</w:t>
      </w:r>
    </w:p>
    <w:p w:rsidR="003414B6" w:rsidRDefault="003414B6" w:rsidP="003414B6">
      <w:pPr>
        <w:widowControl w:val="0"/>
        <w:autoSpaceDE w:val="0"/>
        <w:autoSpaceDN w:val="0"/>
        <w:adjustRightInd w:val="0"/>
        <w:ind w:right="57" w:firstLine="709"/>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53</w:t>
      </w:r>
      <w:r w:rsidRPr="00AF7A86">
        <w:rPr>
          <w:rFonts w:ascii="Times New Roman" w:hAnsi="Times New Roman"/>
          <w:szCs w:val="28"/>
        </w:rPr>
        <w:t xml:space="preserve">. Вход в помещение уполномоченного органа оборудуется информационной табличкой (вывеской), содержащей информацию о полном </w:t>
      </w:r>
      <w:r w:rsidRPr="00AF7A86">
        <w:rPr>
          <w:rFonts w:ascii="Times New Roman" w:hAnsi="Times New Roman"/>
          <w:szCs w:val="28"/>
        </w:rPr>
        <w:lastRenderedPageBreak/>
        <w:t>наименовании уполномоченного органа.</w:t>
      </w:r>
    </w:p>
    <w:p w:rsidR="003414B6" w:rsidRPr="00AF7A86" w:rsidRDefault="003414B6" w:rsidP="003414B6">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Pr="00AF7A86">
        <w:rPr>
          <w:rFonts w:ascii="Times New Roman" w:hAnsi="Times New Roman"/>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414B6" w:rsidRPr="00AF7A86" w:rsidRDefault="003414B6" w:rsidP="003414B6">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Pr="00AF7A86">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3414B6" w:rsidRPr="00AF7A86" w:rsidRDefault="003414B6" w:rsidP="003414B6">
      <w:pPr>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56</w:t>
      </w:r>
      <w:r w:rsidRPr="00AF7A86">
        <w:rPr>
          <w:rFonts w:ascii="Times New Roman" w:hAnsi="Times New Roman"/>
          <w:color w:val="000000"/>
          <w:szCs w:val="28"/>
        </w:rPr>
        <w:t xml:space="preserve">. Информационные таблички (вывески) размещаются рядом с входом, либо на двери входа. </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57</w:t>
      </w:r>
      <w:r w:rsidRPr="00AF7A86">
        <w:rPr>
          <w:rFonts w:ascii="Times New Roman" w:hAnsi="Times New Roman"/>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58</w:t>
      </w:r>
      <w:r w:rsidRPr="00AF7A86">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59</w:t>
      </w:r>
      <w:r w:rsidRPr="00AF7A86">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414B6" w:rsidRPr="00AF7A86" w:rsidRDefault="003414B6" w:rsidP="003414B6">
      <w:pPr>
        <w:widowControl w:val="0"/>
        <w:autoSpaceDE w:val="0"/>
        <w:autoSpaceDN w:val="0"/>
        <w:adjustRightInd w:val="0"/>
        <w:ind w:right="57" w:firstLine="709"/>
        <w:rPr>
          <w:rFonts w:ascii="Times New Roman" w:hAnsi="Times New Roman"/>
          <w:color w:val="000000"/>
          <w:szCs w:val="28"/>
        </w:rPr>
      </w:pPr>
      <w:r>
        <w:rPr>
          <w:rFonts w:ascii="Times New Roman" w:hAnsi="Times New Roman"/>
          <w:color w:val="000000"/>
          <w:szCs w:val="28"/>
        </w:rPr>
        <w:t>60</w:t>
      </w:r>
      <w:r w:rsidRPr="00AF7A86">
        <w:rPr>
          <w:rFonts w:ascii="Times New Roman" w:hAnsi="Times New Roman"/>
          <w:color w:val="000000"/>
          <w:szCs w:val="28"/>
        </w:rPr>
        <w:t>. Места ожидания должны соответствовать предусмотренными ниже условиями для заявителей и оптимальным условиям работы должностных лиц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61</w:t>
      </w:r>
      <w:r w:rsidRPr="00AF7A86">
        <w:rPr>
          <w:rFonts w:ascii="Times New Roman" w:hAnsi="Times New Roman"/>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414B6" w:rsidRPr="00AF7A86" w:rsidRDefault="003414B6" w:rsidP="003414B6">
      <w:pPr>
        <w:autoSpaceDE w:val="0"/>
        <w:autoSpaceDN w:val="0"/>
        <w:adjustRightInd w:val="0"/>
        <w:ind w:firstLine="709"/>
        <w:rPr>
          <w:rFonts w:ascii="Times New Roman" w:hAnsi="Times New Roman"/>
          <w:szCs w:val="28"/>
          <w:lang w:eastAsia="en-US"/>
        </w:rPr>
      </w:pPr>
      <w:r>
        <w:rPr>
          <w:rFonts w:ascii="Times New Roman" w:hAnsi="Times New Roman"/>
          <w:szCs w:val="28"/>
        </w:rPr>
        <w:t>62</w:t>
      </w:r>
      <w:r w:rsidRPr="00AF7A86">
        <w:rPr>
          <w:rFonts w:ascii="Times New Roman" w:hAnsi="Times New Roman"/>
          <w:szCs w:val="28"/>
        </w:rPr>
        <w:t>.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color w:val="000000"/>
          <w:szCs w:val="28"/>
        </w:rPr>
        <w:t>63</w:t>
      </w:r>
      <w:r w:rsidRPr="00AF7A86">
        <w:rPr>
          <w:rFonts w:ascii="Times New Roman" w:hAnsi="Times New Roman"/>
          <w:color w:val="000000"/>
          <w:szCs w:val="28"/>
        </w:rPr>
        <w:t>.</w:t>
      </w:r>
      <w:r w:rsidRPr="00AF7A86">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414B6" w:rsidRPr="003C7194" w:rsidRDefault="003414B6" w:rsidP="003414B6">
      <w:pPr>
        <w:widowControl w:val="0"/>
        <w:autoSpaceDE w:val="0"/>
        <w:autoSpaceDN w:val="0"/>
        <w:adjustRightInd w:val="0"/>
        <w:ind w:right="57" w:firstLine="709"/>
        <w:rPr>
          <w:rFonts w:ascii="Times New Roman" w:hAnsi="Times New Roman"/>
          <w:szCs w:val="28"/>
        </w:rPr>
      </w:pPr>
      <w:r w:rsidRPr="003C7194">
        <w:rPr>
          <w:rFonts w:ascii="Times New Roman" w:hAnsi="Times New Roman"/>
          <w:szCs w:val="28"/>
        </w:rPr>
        <w:t>6</w:t>
      </w:r>
      <w:r>
        <w:rPr>
          <w:rFonts w:ascii="Times New Roman" w:hAnsi="Times New Roman"/>
          <w:szCs w:val="28"/>
        </w:rPr>
        <w:t>4</w:t>
      </w:r>
      <w:r w:rsidRPr="003C7194">
        <w:rPr>
          <w:rFonts w:ascii="Times New Roman" w:hAnsi="Times New Roman"/>
          <w:szCs w:val="28"/>
        </w:rPr>
        <w:t xml:space="preserve">. </w:t>
      </w:r>
      <w:r>
        <w:rPr>
          <w:rFonts w:ascii="Times New Roman" w:hAnsi="Times New Roman"/>
          <w:szCs w:val="28"/>
        </w:rPr>
        <w:t>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3414B6" w:rsidRPr="0046062B"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25" w:name="Par313"/>
      <w:bookmarkEnd w:id="25"/>
      <w:r w:rsidRPr="0046062B">
        <w:rPr>
          <w:rFonts w:ascii="Times New Roman" w:hAnsi="Times New Roman"/>
          <w:szCs w:val="28"/>
        </w:rPr>
        <w:t>ГЛАВА 19. ПОКАЗАТЕЛИ ДОСТУПНОСТИ</w:t>
      </w:r>
      <w:r>
        <w:rPr>
          <w:rFonts w:ascii="Times New Roman" w:hAnsi="Times New Roman"/>
          <w:szCs w:val="28"/>
        </w:rPr>
        <w:t xml:space="preserve"> </w:t>
      </w:r>
      <w:r w:rsidRPr="0046062B">
        <w:rPr>
          <w:rFonts w:ascii="Times New Roman" w:hAnsi="Times New Roman"/>
          <w:szCs w:val="28"/>
        </w:rPr>
        <w:t xml:space="preserve">И КАЧЕСТВА МУНИЦИПАЛЬНОЙ УСЛУГИ, В ТОМ ЧИСЛЕ КОЛИЧЕСТВО </w:t>
      </w:r>
      <w:r w:rsidRPr="0046062B">
        <w:rPr>
          <w:rFonts w:ascii="Times New Roman" w:hAnsi="Times New Roman"/>
          <w:szCs w:val="28"/>
        </w:rPr>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414B6" w:rsidRPr="00AF7A86" w:rsidRDefault="003414B6" w:rsidP="003414B6">
      <w:pPr>
        <w:widowControl w:val="0"/>
        <w:autoSpaceDE w:val="0"/>
        <w:autoSpaceDN w:val="0"/>
        <w:adjustRightInd w:val="0"/>
        <w:ind w:right="57" w:firstLine="709"/>
        <w:outlineLvl w:val="2"/>
        <w:rPr>
          <w:rFonts w:ascii="Times New Roman" w:hAnsi="Times New Roman"/>
          <w:b/>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65</w:t>
      </w:r>
      <w:r w:rsidRPr="00AF7A86">
        <w:rPr>
          <w:rFonts w:ascii="Times New Roman" w:hAnsi="Times New Roman"/>
          <w:szCs w:val="28"/>
        </w:rPr>
        <w:t>. Основными показателями доступности и качества муниципальной услуги являются: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соблюдение требований к местам предоставления муниципальной услуги, их транспортной доступности;</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среднее время ожидания в очереди при подаче документов;</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количество взаимодействий заявителя с должностными лицами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66</w:t>
      </w:r>
      <w:r w:rsidRPr="00AF7A86">
        <w:rPr>
          <w:rFonts w:ascii="Times New Roman" w:hAnsi="Times New Roman"/>
          <w:szCs w:val="28"/>
        </w:rPr>
        <w:t>.  Основными требованиями к качеству рассмотрения обращений заявителей являются: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достоверность предоставляемой заявителям информации о ходе рассмотрения обращения;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полнота информирования заявителей о ходе рассмотрения обращения;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наглядность форм предоставляемой информации об административных процедурах;</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удобство и доступность получения заявителями информации о порядке </w:t>
      </w:r>
    </w:p>
    <w:p w:rsidR="003414B6" w:rsidRPr="00AF7A86" w:rsidRDefault="003414B6" w:rsidP="003414B6">
      <w:pPr>
        <w:widowControl w:val="0"/>
        <w:autoSpaceDE w:val="0"/>
        <w:autoSpaceDN w:val="0"/>
        <w:adjustRightInd w:val="0"/>
        <w:ind w:right="57"/>
        <w:rPr>
          <w:rFonts w:ascii="Times New Roman" w:hAnsi="Times New Roman"/>
          <w:szCs w:val="28"/>
        </w:rPr>
      </w:pPr>
      <w:r w:rsidRPr="00AF7A86">
        <w:rPr>
          <w:rFonts w:ascii="Times New Roman" w:hAnsi="Times New Roman"/>
          <w:szCs w:val="28"/>
        </w:rPr>
        <w:t>предоставления муниципальной услуги;</w:t>
      </w:r>
    </w:p>
    <w:p w:rsidR="003414B6" w:rsidRPr="00AF7A86" w:rsidRDefault="003414B6" w:rsidP="003414B6">
      <w:pPr>
        <w:widowControl w:val="0"/>
        <w:autoSpaceDE w:val="0"/>
        <w:autoSpaceDN w:val="0"/>
        <w:adjustRightInd w:val="0"/>
        <w:ind w:right="57"/>
        <w:rPr>
          <w:rFonts w:ascii="Times New Roman" w:hAnsi="Times New Roman"/>
          <w:szCs w:val="28"/>
        </w:rPr>
      </w:pPr>
      <w:r w:rsidRPr="00AF7A86">
        <w:rPr>
          <w:rFonts w:ascii="Times New Roman" w:hAnsi="Times New Roman"/>
          <w:szCs w:val="28"/>
        </w:rPr>
        <w:t xml:space="preserve">         оперативность вынесения решения в отношении рассматриваемого обращения.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67</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68</w:t>
      </w:r>
      <w:r w:rsidRPr="00AF7A86">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для подачи документов, необходимых для предоставления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за получением результата предоставления муниципальной услуги.</w:t>
      </w:r>
    </w:p>
    <w:p w:rsidR="003414B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t>69</w:t>
      </w:r>
      <w:r w:rsidRPr="00AF7A86">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DB2619">
        <w:rPr>
          <w:rFonts w:ascii="Times New Roman" w:hAnsi="Times New Roman"/>
          <w:szCs w:val="28"/>
        </w:rPr>
        <w:t>70. Количество</w:t>
      </w:r>
      <w:r>
        <w:rPr>
          <w:rFonts w:ascii="Times New Roman" w:hAnsi="Times New Roman"/>
          <w:szCs w:val="28"/>
        </w:rPr>
        <w:t xml:space="preserve"> взаимодействий заявителя или его представителя с должностными лицами при предоставлении муниципальной услуги не должно превышать двух.</w:t>
      </w: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rPr>
        <w:lastRenderedPageBreak/>
        <w:t>71</w:t>
      </w:r>
      <w:r w:rsidRPr="00AF7A86">
        <w:rPr>
          <w:rFonts w:ascii="Times New Roman" w:hAnsi="Times New Roman"/>
          <w:szCs w:val="28"/>
        </w:rPr>
        <w:t>. Заявителю обеспечивается возможность получения муниципальной услуги посредством использования Портала.</w:t>
      </w:r>
    </w:p>
    <w:p w:rsidR="003414B6" w:rsidRPr="00AF7A86" w:rsidRDefault="003414B6" w:rsidP="003414B6">
      <w:pPr>
        <w:widowControl w:val="0"/>
        <w:autoSpaceDE w:val="0"/>
        <w:autoSpaceDN w:val="0"/>
        <w:adjustRightInd w:val="0"/>
        <w:ind w:right="57" w:firstLine="709"/>
        <w:rPr>
          <w:rFonts w:ascii="Times New Roman" w:hAnsi="Times New Roman"/>
          <w:szCs w:val="28"/>
        </w:rPr>
      </w:pPr>
    </w:p>
    <w:p w:rsidR="003414B6" w:rsidRPr="00596BE6" w:rsidRDefault="003414B6" w:rsidP="003414B6">
      <w:pPr>
        <w:widowControl w:val="0"/>
        <w:autoSpaceDE w:val="0"/>
        <w:autoSpaceDN w:val="0"/>
        <w:adjustRightInd w:val="0"/>
        <w:ind w:right="57" w:firstLine="709"/>
        <w:jc w:val="center"/>
        <w:outlineLvl w:val="2"/>
        <w:rPr>
          <w:rFonts w:ascii="Times New Roman" w:hAnsi="Times New Roman"/>
          <w:color w:val="000000"/>
          <w:szCs w:val="28"/>
        </w:rPr>
      </w:pPr>
      <w:bookmarkStart w:id="26" w:name="Par328"/>
      <w:bookmarkEnd w:id="26"/>
      <w:r w:rsidRPr="00596BE6">
        <w:rPr>
          <w:rFonts w:ascii="Times New Roman" w:hAnsi="Times New Roman"/>
          <w:color w:val="000000"/>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414B6" w:rsidRPr="00596BE6" w:rsidRDefault="003414B6" w:rsidP="003414B6">
      <w:pPr>
        <w:widowControl w:val="0"/>
        <w:autoSpaceDE w:val="0"/>
        <w:autoSpaceDN w:val="0"/>
        <w:adjustRightInd w:val="0"/>
        <w:ind w:right="57" w:firstLine="709"/>
        <w:jc w:val="center"/>
        <w:outlineLvl w:val="2"/>
        <w:rPr>
          <w:rFonts w:ascii="Times New Roman" w:hAnsi="Times New Roman"/>
          <w:color w:val="000000"/>
          <w:szCs w:val="28"/>
        </w:rPr>
      </w:pPr>
    </w:p>
    <w:p w:rsidR="003414B6" w:rsidRPr="00596BE6" w:rsidRDefault="003414B6" w:rsidP="003414B6">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74</w:t>
      </w:r>
      <w:r w:rsidRPr="00596BE6">
        <w:rPr>
          <w:rFonts w:ascii="Times New Roman" w:hAnsi="Times New Roman"/>
          <w:color w:val="000000"/>
          <w:szCs w:val="28"/>
        </w:rPr>
        <w:t>. Заявителю обеспечивается возможность получения информации о муниципальной услуге посредством Портала в части:</w:t>
      </w:r>
    </w:p>
    <w:p w:rsidR="003414B6" w:rsidRPr="00596BE6" w:rsidRDefault="003414B6" w:rsidP="003414B6">
      <w:pPr>
        <w:pStyle w:val="a5"/>
        <w:shd w:val="clear" w:color="auto" w:fill="FFFFFF"/>
        <w:spacing w:before="0" w:beforeAutospacing="0" w:after="0" w:afterAutospacing="0"/>
        <w:rPr>
          <w:rFonts w:eastAsia="Times New Roman"/>
          <w:color w:val="000000"/>
          <w:sz w:val="28"/>
          <w:szCs w:val="28"/>
        </w:rPr>
      </w:pPr>
      <w:r w:rsidRPr="00596BE6">
        <w:rPr>
          <w:rFonts w:eastAsia="Times New Roman"/>
          <w:color w:val="000000"/>
          <w:sz w:val="28"/>
          <w:szCs w:val="28"/>
        </w:rPr>
        <w:t>1) получения информации о порядке предоставления муниципальной услуги;</w:t>
      </w:r>
    </w:p>
    <w:p w:rsidR="003414B6" w:rsidRPr="00596BE6" w:rsidRDefault="003414B6" w:rsidP="003414B6">
      <w:pPr>
        <w:pStyle w:val="a5"/>
        <w:shd w:val="clear" w:color="auto" w:fill="FFFFFF"/>
        <w:spacing w:before="0" w:beforeAutospacing="0" w:after="0" w:afterAutospacing="0"/>
        <w:jc w:val="both"/>
        <w:rPr>
          <w:rFonts w:eastAsia="Times New Roman"/>
          <w:color w:val="000000"/>
          <w:sz w:val="28"/>
          <w:szCs w:val="28"/>
        </w:rPr>
      </w:pPr>
      <w:r w:rsidRPr="00596BE6">
        <w:rPr>
          <w:rFonts w:eastAsia="Times New Roman"/>
          <w:color w:val="000000"/>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3414B6" w:rsidRPr="00596BE6" w:rsidRDefault="003414B6" w:rsidP="003414B6">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75</w:t>
      </w:r>
      <w:r w:rsidRPr="00596BE6">
        <w:rPr>
          <w:rFonts w:ascii="Times New Roman" w:hAnsi="Times New Roman"/>
          <w:color w:val="000000"/>
          <w:szCs w:val="28"/>
        </w:rPr>
        <w:t>.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3414B6" w:rsidRDefault="003414B6" w:rsidP="003414B6">
      <w:pPr>
        <w:widowControl w:val="0"/>
        <w:autoSpaceDE w:val="0"/>
        <w:autoSpaceDN w:val="0"/>
        <w:adjustRightInd w:val="0"/>
        <w:ind w:right="57"/>
        <w:rPr>
          <w:rFonts w:ascii="Times New Roman" w:hAnsi="Times New Roman"/>
          <w:szCs w:val="28"/>
        </w:rPr>
      </w:pPr>
      <w:r w:rsidRPr="00DB2619">
        <w:rPr>
          <w:rFonts w:ascii="Times New Roman" w:hAnsi="Times New Roman"/>
          <w:szCs w:val="28"/>
        </w:rPr>
        <w:t xml:space="preserve">        76.</w:t>
      </w:r>
      <w:r>
        <w:rPr>
          <w:rFonts w:ascii="Times New Roman" w:hAnsi="Times New Roman"/>
          <w:szCs w:val="28"/>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распространяются на лиц, признанных безвестно отсутствующими и</w:t>
      </w:r>
      <w:r w:rsidRPr="00EE5601">
        <w:rPr>
          <w:rFonts w:ascii="Times New Roman" w:hAnsi="Times New Roman"/>
          <w:szCs w:val="28"/>
        </w:rPr>
        <w:t xml:space="preserve"> на разыскиваемых лиц, местонахождения которых не установлено уполномоченным федеральным органом</w:t>
      </w:r>
      <w:r>
        <w:rPr>
          <w:rFonts w:ascii="Times New Roman" w:hAnsi="Times New Roman"/>
          <w:szCs w:val="28"/>
        </w:rPr>
        <w:t xml:space="preserve"> исполнительной власти, в соответствии с требованиями статьи 7 главы 2 Федерального закона № 210-ФЗ.</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в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440912">
        <w:rPr>
          <w:rFonts w:ascii="Times New Roman" w:hAnsi="Times New Roman"/>
          <w:szCs w:val="28"/>
        </w:rPr>
        <w:t>3</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заключении соглашения о внесении изменений,</w:t>
      </w:r>
      <w:r w:rsidR="00D90350" w:rsidRPr="00D90350">
        <w:rPr>
          <w:rFonts w:ascii="Times New Roman" w:hAnsi="Times New Roman"/>
          <w:szCs w:val="28"/>
          <w:lang w:eastAsia="en-US"/>
        </w:rPr>
        <w:t xml:space="preserve"> </w:t>
      </w:r>
      <w:r w:rsidR="00D90350">
        <w:rPr>
          <w:rFonts w:ascii="Times New Roman" w:hAnsi="Times New Roman"/>
          <w:szCs w:val="28"/>
          <w:lang w:eastAsia="en-US"/>
        </w:rPr>
        <w:t>в случае, если уполномоченный орган не является стороной в договоре, то заявление подается Наймодателю,</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Наймодателя</w:t>
      </w:r>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4</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Наймодателя</w:t>
      </w:r>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4226E4">
        <w:rPr>
          <w:rFonts w:ascii="Times New Roman" w:hAnsi="Times New Roman"/>
          <w:szCs w:val="28"/>
          <w:lang w:eastAsia="en-US"/>
        </w:rPr>
        <w:t>3</w:t>
      </w:r>
      <w:r w:rsidR="00860E8C">
        <w:rPr>
          <w:rFonts w:ascii="Times New Roman" w:hAnsi="Times New Roman"/>
          <w:szCs w:val="28"/>
          <w:lang w:eastAsia="en-US"/>
        </w:rPr>
        <w:t xml:space="preserve">4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4226E4">
        <w:rPr>
          <w:rFonts w:ascii="Times New Roman" w:hAnsi="Times New Roman"/>
          <w:szCs w:val="28"/>
          <w:lang w:eastAsia="en-US"/>
        </w:rPr>
        <w:t>2</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Наймодателя</w:t>
      </w:r>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4226E4">
        <w:rPr>
          <w:rFonts w:ascii="Times New Roman" w:hAnsi="Times New Roman"/>
          <w:szCs w:val="28"/>
        </w:rPr>
        <w:t>37</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 xml:space="preserve">ется в соответствии с пунктом </w:t>
      </w:r>
      <w:r w:rsidR="004226E4">
        <w:rPr>
          <w:rFonts w:ascii="Times New Roman" w:hAnsi="Times New Roman"/>
          <w:szCs w:val="28"/>
        </w:rPr>
        <w:t>38</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Наймодателя</w:t>
      </w:r>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0114B">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w:t>
      </w:r>
      <w:r w:rsidR="0060114B">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 рабочих</w:t>
      </w:r>
      <w:r w:rsidRPr="006E09E5">
        <w:rPr>
          <w:rFonts w:ascii="Times New Roman" w:hAnsi="Times New Roman"/>
          <w:szCs w:val="28"/>
          <w:lang w:eastAsia="en-US"/>
        </w:rPr>
        <w:t xml:space="preserve"> дней с даты получения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Наймодателем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 xml:space="preserve">жилищно-эксплуатационной организацией </w:t>
      </w:r>
      <w:r w:rsidR="00C624FE">
        <w:rPr>
          <w:rFonts w:ascii="Times New Roman" w:hAnsi="Times New Roman"/>
          <w:szCs w:val="28"/>
        </w:rPr>
        <w:lastRenderedPageBreak/>
        <w:t>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Наймодателя</w:t>
      </w:r>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 xml:space="preserve">самостоятельно, в том числе в электронной форме с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6"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Наймодателя</w:t>
      </w:r>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В случае, отсутствия выявленных оснований для отказа в соответствии 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Наймодатель</w:t>
      </w:r>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sidRPr="00FE75C7">
        <w:rPr>
          <w:rFonts w:ascii="Times New Roman" w:hAnsi="Times New Roman"/>
          <w:szCs w:val="28"/>
        </w:rPr>
        <w:t>Решение об отказе</w:t>
      </w:r>
      <w:r w:rsidR="00EC4577">
        <w:rPr>
          <w:rFonts w:ascii="Times New Roman" w:hAnsi="Times New Roman"/>
          <w:szCs w:val="28"/>
        </w:rPr>
        <w:t xml:space="preserve"> </w:t>
      </w:r>
      <w:r w:rsidR="00BD0A20" w:rsidRPr="00FE75C7">
        <w:rPr>
          <w:rFonts w:ascii="Times New Roman" w:hAnsi="Times New Roman"/>
          <w:szCs w:val="28"/>
        </w:rPr>
        <w:t xml:space="preserve">в </w:t>
      </w:r>
      <w:r w:rsidR="00EC4577">
        <w:rPr>
          <w:rFonts w:ascii="Times New Roman" w:hAnsi="Times New Roman"/>
          <w:szCs w:val="28"/>
        </w:rPr>
        <w:t>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EC457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EC4577">
        <w:rPr>
          <w:rFonts w:ascii="Times New Roman" w:hAnsi="Times New Roman"/>
          <w:szCs w:val="28"/>
        </w:rPr>
        <w:t>о</w:t>
      </w:r>
      <w:r w:rsidR="000B2A1E" w:rsidRPr="00FE75C7">
        <w:rPr>
          <w:rFonts w:ascii="Times New Roman" w:hAnsi="Times New Roman"/>
          <w:szCs w:val="28"/>
        </w:rPr>
        <w:t>е пункт</w:t>
      </w:r>
      <w:r w:rsidR="00EC4577">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7853F9"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0F38">
        <w:rPr>
          <w:rFonts w:ascii="Times New Roman" w:hAnsi="Times New Roman"/>
          <w:szCs w:val="28"/>
        </w:rPr>
        <w:t>1</w:t>
      </w:r>
      <w:r>
        <w:rPr>
          <w:rFonts w:ascii="Times New Roman" w:hAnsi="Times New Roman"/>
          <w:szCs w:val="28"/>
        </w:rPr>
        <w:t xml:space="preserve">. </w:t>
      </w:r>
      <w:r w:rsidR="007853F9">
        <w:rPr>
          <w:rFonts w:ascii="Times New Roman" w:hAnsi="Times New Roman"/>
          <w:szCs w:val="28"/>
        </w:rPr>
        <w:t>Соглашение о внесении изменений</w:t>
      </w:r>
      <w:r w:rsidR="00A220FB">
        <w:rPr>
          <w:rFonts w:ascii="Times New Roman" w:hAnsi="Times New Roman"/>
          <w:szCs w:val="28"/>
        </w:rPr>
        <w:t>,</w:t>
      </w:r>
      <w:r w:rsidR="007853F9">
        <w:rPr>
          <w:rFonts w:ascii="Times New Roman" w:hAnsi="Times New Roman"/>
          <w:szCs w:val="28"/>
        </w:rPr>
        <w:t xml:space="preserve"> в случае если стороной в Договоре не является уполномоченный орган, </w:t>
      </w:r>
      <w:r w:rsidR="00A220FB">
        <w:rPr>
          <w:rFonts w:ascii="Times New Roman" w:hAnsi="Times New Roman"/>
          <w:szCs w:val="28"/>
        </w:rPr>
        <w:t xml:space="preserve">направляется </w:t>
      </w:r>
      <w:r w:rsidR="007853F9">
        <w:rPr>
          <w:rFonts w:ascii="Times New Roman" w:hAnsi="Times New Roman"/>
          <w:szCs w:val="28"/>
        </w:rPr>
        <w:t xml:space="preserve">Наймодателем </w:t>
      </w:r>
      <w:r w:rsidR="00A220FB">
        <w:rPr>
          <w:rFonts w:ascii="Times New Roman" w:hAnsi="Times New Roman"/>
          <w:szCs w:val="28"/>
        </w:rPr>
        <w:t>в уполномоченный орган</w:t>
      </w:r>
      <w:r w:rsidR="00E57F79">
        <w:rPr>
          <w:rFonts w:ascii="Times New Roman" w:hAnsi="Times New Roman"/>
          <w:szCs w:val="28"/>
        </w:rPr>
        <w:t xml:space="preserve"> в течение 3 </w:t>
      </w:r>
      <w:r w:rsidR="00E30003">
        <w:rPr>
          <w:rFonts w:ascii="Times New Roman" w:hAnsi="Times New Roman"/>
          <w:szCs w:val="28"/>
        </w:rPr>
        <w:t xml:space="preserve">календарных </w:t>
      </w:r>
      <w:r w:rsidR="00E57F79">
        <w:rPr>
          <w:rFonts w:ascii="Times New Roman" w:hAnsi="Times New Roman"/>
          <w:szCs w:val="28"/>
        </w:rPr>
        <w:t xml:space="preserve">дней </w:t>
      </w:r>
      <w:r w:rsidR="00FE2B8B">
        <w:rPr>
          <w:rFonts w:ascii="Times New Roman" w:hAnsi="Times New Roman"/>
          <w:szCs w:val="28"/>
        </w:rPr>
        <w:t>после</w:t>
      </w:r>
      <w:r w:rsidR="00E57F79">
        <w:rPr>
          <w:rFonts w:ascii="Times New Roman" w:hAnsi="Times New Roman"/>
          <w:szCs w:val="28"/>
        </w:rPr>
        <w:t xml:space="preserve"> дня подписания Наймодателем</w:t>
      </w:r>
      <w:r w:rsidR="00A220FB">
        <w:rPr>
          <w:rFonts w:ascii="Times New Roman" w:hAnsi="Times New Roman"/>
          <w:szCs w:val="28"/>
        </w:rPr>
        <w:t>.</w:t>
      </w:r>
    </w:p>
    <w:p w:rsidR="00950F38" w:rsidRDefault="00950F38"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92. Критерии принятия решения о выдаче соглашения о внесении изменений или уведомление об отказе в выдаче является наличи</w:t>
      </w:r>
      <w:r w:rsidR="00E30003">
        <w:rPr>
          <w:rFonts w:ascii="Times New Roman" w:hAnsi="Times New Roman"/>
          <w:szCs w:val="28"/>
        </w:rPr>
        <w:t>е</w:t>
      </w:r>
      <w:r>
        <w:rPr>
          <w:rFonts w:ascii="Times New Roman" w:hAnsi="Times New Roman"/>
          <w:szCs w:val="28"/>
        </w:rPr>
        <w:t xml:space="preserve"> или отсутствие оснований предусмотренных в пункте 41 настоящего административного регламента. </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93.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E57F79">
        <w:rPr>
          <w:rFonts w:ascii="Times New Roman" w:hAnsi="Times New Roman"/>
          <w:szCs w:val="28"/>
        </w:rPr>
        <w:t>5</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950F38">
        <w:rPr>
          <w:rFonts w:ascii="Times New Roman" w:hAnsi="Times New Roman"/>
        </w:rPr>
        <w:t xml:space="preserve">в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порядкового номера и даты регистрации в книге регистрации договоров. </w:t>
      </w:r>
    </w:p>
    <w:p w:rsidR="00FA21D7" w:rsidRPr="00FA21D7" w:rsidRDefault="00FA21D7" w:rsidP="00A96127">
      <w:pPr>
        <w:widowControl w:val="0"/>
        <w:autoSpaceDE w:val="0"/>
        <w:autoSpaceDN w:val="0"/>
        <w:adjustRightInd w:val="0"/>
        <w:ind w:firstLine="709"/>
        <w:rPr>
          <w:rFonts w:ascii="Times New Roman" w:hAnsi="Times New Roman"/>
        </w:rPr>
      </w:pPr>
      <w:r w:rsidRPr="00FA21D7">
        <w:rPr>
          <w:rFonts w:ascii="Times New Roman" w:hAnsi="Times New Roman"/>
        </w:rPr>
        <w:t>9</w:t>
      </w:r>
      <w:r w:rsidR="00E57F79">
        <w:rPr>
          <w:rFonts w:ascii="Times New Roman" w:hAnsi="Times New Roman"/>
        </w:rPr>
        <w:t>6</w:t>
      </w:r>
      <w:r w:rsidRPr="00FA21D7">
        <w:rPr>
          <w:rFonts w:ascii="Times New Roman" w:hAnsi="Times New Roman"/>
        </w:rPr>
        <w:t xml:space="preserve">. Соглашение </w:t>
      </w:r>
      <w:r w:rsidR="00950F38">
        <w:rPr>
          <w:rFonts w:ascii="Times New Roman" w:hAnsi="Times New Roman"/>
        </w:rPr>
        <w:t xml:space="preserve">о </w:t>
      </w:r>
      <w:r w:rsidRPr="00FA21D7">
        <w:rPr>
          <w:rFonts w:ascii="Times New Roman" w:hAnsi="Times New Roman"/>
        </w:rPr>
        <w:t>внесении</w:t>
      </w:r>
      <w:r>
        <w:rPr>
          <w:rFonts w:ascii="Times New Roman" w:hAnsi="Times New Roman"/>
        </w:rPr>
        <w:t xml:space="preserve"> изменений в договор найма жилого помещения специализированного </w:t>
      </w:r>
      <w:r w:rsidRPr="00FA21D7">
        <w:rPr>
          <w:rFonts w:ascii="Times New Roman" w:hAnsi="Times New Roman"/>
        </w:rPr>
        <w:t xml:space="preserve"> </w:t>
      </w:r>
      <w:r>
        <w:rPr>
          <w:rFonts w:ascii="Times New Roman" w:hAnsi="Times New Roman"/>
        </w:rPr>
        <w:t xml:space="preserve">жилищного фонда </w:t>
      </w:r>
      <w:r w:rsidR="0015603B">
        <w:rPr>
          <w:rFonts w:ascii="Times New Roman" w:hAnsi="Times New Roman"/>
        </w:rPr>
        <w:t>в течение 3</w:t>
      </w:r>
      <w:r w:rsidR="0048155B">
        <w:rPr>
          <w:rFonts w:ascii="Times New Roman" w:hAnsi="Times New Roman"/>
        </w:rPr>
        <w:t xml:space="preserve"> календарных</w:t>
      </w:r>
      <w:r w:rsidR="0015603B">
        <w:rPr>
          <w:rFonts w:ascii="Times New Roman" w:hAnsi="Times New Roman"/>
        </w:rPr>
        <w:t xml:space="preserve"> дней после дня подписания </w:t>
      </w:r>
      <w:r>
        <w:rPr>
          <w:rFonts w:ascii="Times New Roman" w:hAnsi="Times New Roman"/>
        </w:rPr>
        <w:t xml:space="preserve">регистрируется в Журнале регистрации договоров найма жилых помещений либо в Журнале регистрации договоров найма жилых помещений в </w:t>
      </w:r>
      <w:r w:rsidRPr="009202E3">
        <w:rPr>
          <w:rFonts w:ascii="Times New Roman" w:hAnsi="Times New Roman"/>
        </w:rPr>
        <w:t>общежитии</w:t>
      </w:r>
      <w:r w:rsidR="00423E47" w:rsidRPr="009202E3">
        <w:rPr>
          <w:rFonts w:ascii="Times New Roman" w:hAnsi="Times New Roman"/>
        </w:rPr>
        <w:t xml:space="preserve"> </w:t>
      </w:r>
      <w:r w:rsidR="009202E3" w:rsidRPr="009202E3">
        <w:rPr>
          <w:rFonts w:ascii="Times New Roman" w:hAnsi="Times New Roman"/>
        </w:rPr>
        <w:t xml:space="preserve"> (</w:t>
      </w:r>
      <w:r w:rsidR="009202E3">
        <w:rPr>
          <w:rFonts w:ascii="Times New Roman" w:hAnsi="Times New Roman"/>
        </w:rPr>
        <w:t>далее – Журнал</w:t>
      </w:r>
      <w:r w:rsidR="009B5324">
        <w:rPr>
          <w:rFonts w:ascii="Times New Roman" w:hAnsi="Times New Roman"/>
        </w:rPr>
        <w:t>ы</w:t>
      </w:r>
      <w:r w:rsidR="009202E3" w:rsidRPr="009202E3">
        <w:rPr>
          <w:rFonts w:ascii="Times New Roman" w:hAnsi="Times New Roman"/>
        </w:rPr>
        <w:t>)</w:t>
      </w:r>
      <w:r w:rsidR="009202E3">
        <w:rPr>
          <w:rFonts w:ascii="Times New Roman" w:hAnsi="Times New Roman"/>
        </w:rPr>
        <w:t xml:space="preserve"> </w:t>
      </w:r>
      <w:r w:rsidR="00423E47">
        <w:rPr>
          <w:rFonts w:ascii="Times New Roman" w:hAnsi="Times New Roman"/>
        </w:rPr>
        <w:t>соответственно</w:t>
      </w:r>
      <w:r>
        <w:rPr>
          <w:rFonts w:ascii="Times New Roman" w:hAnsi="Times New Roman"/>
        </w:rPr>
        <w:t>.</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96</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изменений</w:t>
      </w:r>
      <w:r w:rsidR="00A96127">
        <w:t>, основной наниматель расписывается в Книге</w:t>
      </w:r>
      <w:r w:rsidRPr="009202E3">
        <w:rPr>
          <w:rFonts w:ascii="Times New Roman" w:hAnsi="Times New Roman"/>
        </w:rPr>
        <w:t xml:space="preserve"> </w:t>
      </w:r>
      <w:r>
        <w:rPr>
          <w:rFonts w:ascii="Times New Roman" w:hAnsi="Times New Roman"/>
        </w:rPr>
        <w:t>либо в Журнале</w:t>
      </w:r>
      <w:r w:rsidR="00A96127">
        <w:t xml:space="preserve"> 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F9744E" w:rsidRDefault="009B5324" w:rsidP="00D776B6">
      <w:pPr>
        <w:autoSpaceDE w:val="0"/>
        <w:autoSpaceDN w:val="0"/>
        <w:adjustRightInd w:val="0"/>
        <w:ind w:firstLine="709"/>
        <w:rPr>
          <w:rFonts w:ascii="Times New Roman" w:hAnsi="Times New Roman"/>
        </w:rPr>
      </w:pPr>
      <w:r w:rsidRPr="00936746">
        <w:rPr>
          <w:rFonts w:ascii="Times New Roman" w:hAnsi="Times New Roman"/>
          <w:szCs w:val="28"/>
          <w:lang w:eastAsia="en-US"/>
        </w:rPr>
        <w:lastRenderedPageBreak/>
        <w:t>9</w:t>
      </w:r>
      <w:r w:rsidR="00553223">
        <w:rPr>
          <w:rFonts w:ascii="Times New Roman" w:hAnsi="Times New Roman"/>
          <w:szCs w:val="28"/>
          <w:lang w:eastAsia="en-US"/>
        </w:rPr>
        <w:t>6</w:t>
      </w:r>
      <w:r w:rsidR="000C67CD" w:rsidRPr="00936746">
        <w:rPr>
          <w:rFonts w:ascii="Times New Roman" w:hAnsi="Times New Roman"/>
          <w:szCs w:val="28"/>
          <w:lang w:eastAsia="en-US"/>
        </w:rPr>
        <w:t>.</w:t>
      </w:r>
      <w:r w:rsidR="00553223">
        <w:rPr>
          <w:rFonts w:ascii="Times New Roman" w:hAnsi="Times New Roman"/>
          <w:szCs w:val="28"/>
          <w:lang w:eastAsia="en-US"/>
        </w:rPr>
        <w:t>1</w:t>
      </w:r>
      <w:r w:rsidR="004C2840" w:rsidRPr="00936746">
        <w:rPr>
          <w:rFonts w:ascii="Times New Roman" w:hAnsi="Times New Roman"/>
          <w:szCs w:val="28"/>
          <w:lang w:eastAsia="en-US"/>
        </w:rPr>
        <w:t xml:space="preserve"> Одно з</w:t>
      </w:r>
      <w:r w:rsidR="004C2840" w:rsidRPr="00936746">
        <w:rPr>
          <w:rFonts w:ascii="Times New Roman" w:hAnsi="Times New Roman"/>
        </w:rPr>
        <w:t>арегистрированное соглашение о внесении изменений</w:t>
      </w:r>
      <w:r w:rsidR="00936746">
        <w:rPr>
          <w:rFonts w:ascii="Times New Roman" w:hAnsi="Times New Roman"/>
        </w:rPr>
        <w:t>,</w:t>
      </w:r>
      <w:r w:rsidR="004C2840" w:rsidRPr="00936746">
        <w:rPr>
          <w:rFonts w:ascii="Times New Roman" w:hAnsi="Times New Roman"/>
        </w:rPr>
        <w:t xml:space="preserve"> </w:t>
      </w:r>
      <w:r w:rsidR="00F9744E">
        <w:rPr>
          <w:rFonts w:ascii="Times New Roman" w:hAnsi="Times New Roman"/>
        </w:rPr>
        <w:t>в течение 1 календарного дня после регистрации в Журнале направляется Наймодателю .</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6031F5">
        <w:rPr>
          <w:rFonts w:ascii="Times New Roman" w:hAnsi="Times New Roman"/>
          <w:szCs w:val="28"/>
          <w:lang w:eastAsia="en-US"/>
        </w:rPr>
        <w:t>7</w:t>
      </w:r>
      <w:r>
        <w:rPr>
          <w:rFonts w:ascii="Times New Roman" w:hAnsi="Times New Roman"/>
          <w:szCs w:val="28"/>
          <w:lang w:eastAsia="en-US"/>
        </w:rPr>
        <w:t xml:space="preserve">.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3414B6" w:rsidRDefault="003414B6" w:rsidP="00564437">
      <w:pPr>
        <w:widowControl w:val="0"/>
        <w:autoSpaceDE w:val="0"/>
        <w:autoSpaceDN w:val="0"/>
        <w:adjustRightInd w:val="0"/>
        <w:ind w:right="57" w:firstLine="709"/>
        <w:jc w:val="center"/>
        <w:outlineLvl w:val="2"/>
        <w:rPr>
          <w:rFonts w:ascii="Times New Roman" w:hAnsi="Times New Roman"/>
          <w:b/>
          <w:szCs w:val="28"/>
        </w:rPr>
      </w:pPr>
    </w:p>
    <w:p w:rsidR="003414B6" w:rsidRPr="00AF7A86" w:rsidRDefault="003414B6" w:rsidP="003414B6">
      <w:pPr>
        <w:widowControl w:val="0"/>
        <w:autoSpaceDE w:val="0"/>
        <w:autoSpaceDN w:val="0"/>
        <w:adjustRightInd w:val="0"/>
        <w:ind w:right="57" w:firstLine="709"/>
        <w:jc w:val="center"/>
        <w:outlineLvl w:val="2"/>
        <w:rPr>
          <w:rFonts w:ascii="Times New Roman" w:hAnsi="Times New Roman"/>
          <w:b/>
          <w:szCs w:val="28"/>
        </w:rPr>
      </w:pPr>
      <w:r w:rsidRPr="00AF7A86">
        <w:rPr>
          <w:rFonts w:ascii="Times New Roman" w:hAnsi="Times New Roman"/>
          <w:b/>
          <w:szCs w:val="28"/>
        </w:rPr>
        <w:t>РАЗДЕЛ IV. ФОРМЫ КОНТРОЛЯ ЗА ПРЕДОСТАВЛЕНИЕМ МУНИЦИПАЛЬНОЙ УСЛУГИ</w:t>
      </w:r>
    </w:p>
    <w:p w:rsidR="003414B6" w:rsidRPr="00AF7A86" w:rsidRDefault="003414B6" w:rsidP="003414B6">
      <w:pPr>
        <w:widowControl w:val="0"/>
        <w:autoSpaceDE w:val="0"/>
        <w:autoSpaceDN w:val="0"/>
        <w:adjustRightInd w:val="0"/>
        <w:ind w:right="57" w:firstLine="709"/>
        <w:jc w:val="center"/>
        <w:outlineLvl w:val="2"/>
        <w:rPr>
          <w:rFonts w:ascii="Times New Roman" w:hAnsi="Times New Roman"/>
          <w:b/>
          <w:szCs w:val="28"/>
        </w:rPr>
      </w:pPr>
    </w:p>
    <w:p w:rsidR="003414B6" w:rsidRPr="00350B2D"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33" w:name="Par413"/>
      <w:bookmarkEnd w:id="33"/>
      <w:r w:rsidRPr="00350B2D">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414B6" w:rsidRPr="00350B2D" w:rsidRDefault="003414B6" w:rsidP="003414B6">
      <w:pPr>
        <w:widowControl w:val="0"/>
        <w:autoSpaceDE w:val="0"/>
        <w:autoSpaceDN w:val="0"/>
        <w:adjustRightInd w:val="0"/>
        <w:ind w:right="57" w:firstLine="709"/>
        <w:jc w:val="center"/>
        <w:outlineLvl w:val="2"/>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101</w:t>
      </w:r>
      <w:r w:rsidRPr="00AF7A86">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3414B6" w:rsidRPr="00AF7A86" w:rsidRDefault="003414B6" w:rsidP="003414B6">
      <w:pPr>
        <w:autoSpaceDE w:val="0"/>
        <w:autoSpaceDN w:val="0"/>
        <w:adjustRightInd w:val="0"/>
        <w:ind w:right="57" w:firstLine="709"/>
        <w:rPr>
          <w:rFonts w:ascii="Times New Roman" w:hAnsi="Times New Roman"/>
          <w:color w:val="000000"/>
          <w:szCs w:val="28"/>
        </w:rPr>
      </w:pPr>
      <w:r>
        <w:rPr>
          <w:rFonts w:ascii="Times New Roman" w:hAnsi="Times New Roman"/>
          <w:szCs w:val="28"/>
          <w:lang w:eastAsia="ko-KR"/>
        </w:rPr>
        <w:t>102</w:t>
      </w:r>
      <w:r w:rsidRPr="00AF7A86">
        <w:rPr>
          <w:rFonts w:ascii="Times New Roman" w:hAnsi="Times New Roman"/>
          <w:szCs w:val="28"/>
          <w:lang w:eastAsia="ko-KR"/>
        </w:rPr>
        <w:t>. </w:t>
      </w:r>
      <w:r w:rsidRPr="00AF7A86">
        <w:rPr>
          <w:rFonts w:ascii="Times New Roman" w:hAnsi="Times New Roman"/>
          <w:color w:val="000000"/>
          <w:szCs w:val="28"/>
        </w:rPr>
        <w:t>Основными задачами текущего контроля являются:</w:t>
      </w:r>
    </w:p>
    <w:p w:rsidR="003414B6" w:rsidRPr="00AF7A86" w:rsidRDefault="003414B6" w:rsidP="003414B6">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а) обеспечение своевременного и качественного предоставления муниципальной услуги;</w:t>
      </w:r>
    </w:p>
    <w:p w:rsidR="003414B6" w:rsidRPr="00AF7A86" w:rsidRDefault="003414B6" w:rsidP="003414B6">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б) выявление нарушений в сроках и качестве предоставления муниципальной услуги;</w:t>
      </w:r>
    </w:p>
    <w:p w:rsidR="003414B6" w:rsidRPr="00AF7A86" w:rsidRDefault="003414B6" w:rsidP="003414B6">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3414B6" w:rsidRPr="00AF7A86" w:rsidRDefault="003414B6" w:rsidP="003414B6">
      <w:pPr>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г) принятие мер по надлежащему предоставлению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103</w:t>
      </w:r>
      <w:r w:rsidRPr="00AF7A86">
        <w:rPr>
          <w:rFonts w:ascii="Times New Roman" w:hAnsi="Times New Roman"/>
          <w:szCs w:val="28"/>
          <w:lang w:eastAsia="ko-KR"/>
        </w:rPr>
        <w:t>. Текущий контроль осуществляется на постоянной основе.</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p>
    <w:p w:rsidR="003414B6" w:rsidRPr="00350B2D" w:rsidRDefault="003414B6" w:rsidP="003414B6">
      <w:pPr>
        <w:pStyle w:val="ConsPlusNormal"/>
        <w:ind w:firstLine="709"/>
        <w:jc w:val="center"/>
        <w:outlineLvl w:val="2"/>
        <w:rPr>
          <w:rFonts w:ascii="Times New Roman" w:hAnsi="Times New Roman" w:cs="Times New Roman"/>
          <w:sz w:val="28"/>
          <w:szCs w:val="28"/>
        </w:rPr>
      </w:pPr>
      <w:bookmarkStart w:id="34" w:name="Par427"/>
      <w:bookmarkStart w:id="35" w:name="Par439"/>
      <w:bookmarkEnd w:id="34"/>
      <w:bookmarkEnd w:id="35"/>
      <w:r w:rsidRPr="00350B2D">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414B6" w:rsidRPr="00AF7A86" w:rsidRDefault="003414B6" w:rsidP="003414B6">
      <w:pPr>
        <w:pStyle w:val="ConsPlusNormal"/>
        <w:ind w:firstLine="0"/>
        <w:jc w:val="both"/>
        <w:rPr>
          <w:rFonts w:ascii="Times New Roman" w:hAnsi="Times New Roman" w:cs="Times New Roman"/>
          <w:b/>
          <w:sz w:val="28"/>
          <w:szCs w:val="28"/>
        </w:rPr>
      </w:pPr>
    </w:p>
    <w:p w:rsidR="003414B6" w:rsidRPr="00AF7A86"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104</w:t>
      </w:r>
      <w:r w:rsidRPr="00AF7A86">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3414B6" w:rsidRPr="00AF7A86" w:rsidRDefault="003414B6" w:rsidP="003414B6">
      <w:pPr>
        <w:autoSpaceDE w:val="0"/>
        <w:autoSpaceDN w:val="0"/>
        <w:adjustRightInd w:val="0"/>
        <w:ind w:firstLine="540"/>
        <w:rPr>
          <w:rFonts w:ascii="Times New Roman" w:hAnsi="Times New Roman"/>
          <w:szCs w:val="28"/>
        </w:rPr>
      </w:pPr>
      <w:r w:rsidRPr="00AF7A86">
        <w:rPr>
          <w:rFonts w:ascii="Times New Roman" w:hAnsi="Times New Roman"/>
          <w:szCs w:val="28"/>
        </w:rPr>
        <w:lastRenderedPageBreak/>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3414B6" w:rsidRPr="00AF7A86"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105</w:t>
      </w:r>
      <w:r w:rsidRPr="00AF7A86">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3414B6" w:rsidRPr="00AF7A86"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106</w:t>
      </w:r>
      <w:r w:rsidRPr="00AF7A86">
        <w:rPr>
          <w:rFonts w:ascii="Times New Roman" w:hAnsi="Times New Roman"/>
          <w:szCs w:val="28"/>
        </w:rPr>
        <w:t>. Внеплановые проверки проводятся на основании, распоряжений уполномоченного органа.</w:t>
      </w:r>
    </w:p>
    <w:p w:rsidR="003414B6" w:rsidRPr="00AF7A86"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107</w:t>
      </w:r>
      <w:r w:rsidRPr="00AF7A86">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p>
    <w:p w:rsidR="003414B6" w:rsidRDefault="003414B6" w:rsidP="003414B6">
      <w:pPr>
        <w:widowControl w:val="0"/>
        <w:autoSpaceDE w:val="0"/>
        <w:autoSpaceDN w:val="0"/>
        <w:adjustRightInd w:val="0"/>
        <w:jc w:val="center"/>
        <w:outlineLvl w:val="2"/>
        <w:rPr>
          <w:rFonts w:ascii="Times New Roman" w:hAnsi="Times New Roman"/>
          <w:szCs w:val="28"/>
        </w:rPr>
      </w:pPr>
      <w:r w:rsidRPr="00350B2D">
        <w:rPr>
          <w:rFonts w:ascii="Times New Roman" w:hAnsi="Times New Roman"/>
          <w:szCs w:val="28"/>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414B6" w:rsidRPr="00350B2D" w:rsidRDefault="003414B6" w:rsidP="003414B6">
      <w:pPr>
        <w:widowControl w:val="0"/>
        <w:autoSpaceDE w:val="0"/>
        <w:autoSpaceDN w:val="0"/>
        <w:adjustRightInd w:val="0"/>
        <w:jc w:val="center"/>
        <w:outlineLvl w:val="2"/>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108</w:t>
      </w:r>
      <w:r w:rsidRPr="00AF7A86">
        <w:rPr>
          <w:rFonts w:ascii="Times New Roman" w:hAnsi="Times New Roman"/>
          <w:szCs w:val="28"/>
          <w:lang w:eastAsia="ko-KR"/>
        </w:rPr>
        <w:t>. Обязанность собл</w:t>
      </w:r>
      <w:r>
        <w:rPr>
          <w:rFonts w:ascii="Times New Roman" w:hAnsi="Times New Roman"/>
          <w:szCs w:val="28"/>
          <w:lang w:eastAsia="ko-KR"/>
        </w:rPr>
        <w:t>юдения положений настоящего Р</w:t>
      </w:r>
      <w:r w:rsidRPr="00AF7A86">
        <w:rPr>
          <w:rFonts w:ascii="Times New Roman" w:hAnsi="Times New Roman"/>
          <w:szCs w:val="28"/>
          <w:lang w:eastAsia="ko-KR"/>
        </w:rPr>
        <w:t>егламента закрепляется в должностных инструкциях должностных лиц уполномоченного органа.</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r>
        <w:rPr>
          <w:rFonts w:ascii="Times New Roman" w:hAnsi="Times New Roman"/>
          <w:szCs w:val="28"/>
          <w:lang w:eastAsia="ko-KR"/>
        </w:rPr>
        <w:t>109</w:t>
      </w:r>
      <w:r w:rsidRPr="00AF7A86">
        <w:rPr>
          <w:rFonts w:ascii="Times New Roman" w:hAnsi="Times New Roman"/>
          <w:szCs w:val="28"/>
          <w:lang w:eastAsia="ko-KR"/>
        </w:rPr>
        <w:t>. При выявлении нарушений прав заявителей в связи с исполнени</w:t>
      </w:r>
      <w:r>
        <w:rPr>
          <w:rFonts w:ascii="Times New Roman" w:hAnsi="Times New Roman"/>
          <w:szCs w:val="28"/>
          <w:lang w:eastAsia="ko-KR"/>
        </w:rPr>
        <w:t>ем настоящего Р</w:t>
      </w:r>
      <w:r w:rsidRPr="00AF7A86">
        <w:rPr>
          <w:rFonts w:ascii="Times New Roman" w:hAnsi="Times New Roman"/>
          <w:szCs w:val="28"/>
          <w:lang w:eastAsia="ko-KR"/>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p>
    <w:p w:rsidR="003414B6" w:rsidRPr="00350B2D" w:rsidRDefault="003414B6" w:rsidP="003414B6">
      <w:pPr>
        <w:widowControl w:val="0"/>
        <w:autoSpaceDE w:val="0"/>
        <w:autoSpaceDN w:val="0"/>
        <w:adjustRightInd w:val="0"/>
        <w:ind w:right="57" w:firstLine="709"/>
        <w:jc w:val="center"/>
        <w:outlineLvl w:val="2"/>
        <w:rPr>
          <w:rFonts w:ascii="Times New Roman" w:hAnsi="Times New Roman"/>
          <w:szCs w:val="28"/>
        </w:rPr>
      </w:pPr>
      <w:bookmarkStart w:id="36" w:name="Par447"/>
      <w:bookmarkEnd w:id="36"/>
      <w:r w:rsidRPr="00350B2D">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3414B6" w:rsidRPr="00350B2D" w:rsidRDefault="003414B6" w:rsidP="003414B6">
      <w:pPr>
        <w:widowControl w:val="0"/>
        <w:autoSpaceDE w:val="0"/>
        <w:autoSpaceDN w:val="0"/>
        <w:adjustRightInd w:val="0"/>
        <w:ind w:right="57" w:firstLine="709"/>
        <w:jc w:val="center"/>
        <w:outlineLvl w:val="2"/>
        <w:rPr>
          <w:rFonts w:ascii="Times New Roman" w:hAnsi="Times New Roman"/>
          <w:szCs w:val="28"/>
        </w:rPr>
      </w:pPr>
    </w:p>
    <w:p w:rsidR="003414B6" w:rsidRPr="00AF7A86" w:rsidRDefault="003414B6" w:rsidP="003414B6">
      <w:pPr>
        <w:widowControl w:val="0"/>
        <w:autoSpaceDE w:val="0"/>
        <w:autoSpaceDN w:val="0"/>
        <w:adjustRightInd w:val="0"/>
        <w:ind w:right="57" w:firstLine="709"/>
        <w:rPr>
          <w:rFonts w:ascii="Times New Roman" w:hAnsi="Times New Roman"/>
          <w:szCs w:val="28"/>
        </w:rPr>
      </w:pPr>
      <w:r>
        <w:rPr>
          <w:rFonts w:ascii="Times New Roman" w:hAnsi="Times New Roman"/>
          <w:szCs w:val="28"/>
          <w:lang w:eastAsia="ko-KR"/>
        </w:rPr>
        <w:t>110</w:t>
      </w:r>
      <w:r w:rsidRPr="00AF7A86">
        <w:rPr>
          <w:rFonts w:ascii="Times New Roman" w:hAnsi="Times New Roman"/>
          <w:szCs w:val="28"/>
          <w:lang w:eastAsia="ko-KR"/>
        </w:rPr>
        <w:t>. </w:t>
      </w:r>
      <w:r w:rsidRPr="00AF7A86">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прав и законных интересов заявителей решением, действием (бездействием) </w:t>
      </w:r>
      <w:r w:rsidRPr="00AF7A86">
        <w:rPr>
          <w:rFonts w:ascii="Times New Roman" w:hAnsi="Times New Roman"/>
          <w:szCs w:val="28"/>
          <w:lang w:eastAsia="ko-KR"/>
        </w:rPr>
        <w:t>уполномоченного органа</w:t>
      </w:r>
      <w:r w:rsidRPr="00AF7A86">
        <w:rPr>
          <w:rFonts w:ascii="Times New Roman" w:hAnsi="Times New Roman"/>
          <w:szCs w:val="28"/>
        </w:rPr>
        <w:t>, его должностных лиц;</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 xml:space="preserve">нарушения положений настоящего </w:t>
      </w:r>
      <w:r>
        <w:rPr>
          <w:rFonts w:ascii="Times New Roman" w:hAnsi="Times New Roman"/>
          <w:szCs w:val="28"/>
        </w:rPr>
        <w:t>Р</w:t>
      </w:r>
      <w:r w:rsidRPr="00AF7A86">
        <w:rPr>
          <w:rFonts w:ascii="Times New Roman" w:hAnsi="Times New Roman"/>
          <w:szCs w:val="28"/>
        </w:rPr>
        <w:t>егламента или иных нормативных правовых актов Российской Федерации, устанавливающих требования к предоставлению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color w:val="000000"/>
          <w:szCs w:val="28"/>
        </w:rPr>
      </w:pPr>
      <w:r w:rsidRPr="00AF7A86">
        <w:rPr>
          <w:rFonts w:ascii="Times New Roman" w:hAnsi="Times New Roman"/>
          <w:color w:val="000000"/>
          <w:szCs w:val="28"/>
        </w:rPr>
        <w:t xml:space="preserve">нарушения правил служебной этики должностных лиц </w:t>
      </w:r>
      <w:r w:rsidRPr="00AF7A86">
        <w:rPr>
          <w:rFonts w:ascii="Times New Roman" w:hAnsi="Times New Roman"/>
          <w:color w:val="000000"/>
          <w:szCs w:val="28"/>
          <w:lang w:eastAsia="ko-KR"/>
        </w:rPr>
        <w:t>уполномоченного органа</w:t>
      </w:r>
      <w:r w:rsidRPr="00AF7A86">
        <w:rPr>
          <w:rFonts w:ascii="Times New Roman" w:hAnsi="Times New Roman"/>
          <w:color w:val="000000"/>
          <w:szCs w:val="28"/>
        </w:rPr>
        <w:t xml:space="preserve"> при предоставлении муниципальной услуги.</w:t>
      </w:r>
    </w:p>
    <w:p w:rsidR="003414B6" w:rsidRPr="00AF7A86" w:rsidRDefault="003414B6" w:rsidP="003414B6">
      <w:pPr>
        <w:widowControl w:val="0"/>
        <w:autoSpaceDE w:val="0"/>
        <w:autoSpaceDN w:val="0"/>
        <w:adjustRightInd w:val="0"/>
        <w:ind w:right="57" w:firstLine="709"/>
        <w:rPr>
          <w:rFonts w:ascii="Times New Roman" w:hAnsi="Times New Roman"/>
          <w:szCs w:val="28"/>
        </w:rPr>
      </w:pPr>
      <w:r w:rsidRPr="00AF7A86">
        <w:rPr>
          <w:rFonts w:ascii="Times New Roman" w:hAnsi="Times New Roman"/>
          <w:szCs w:val="28"/>
        </w:rPr>
        <w:t>1</w:t>
      </w:r>
      <w:r>
        <w:rPr>
          <w:rFonts w:ascii="Times New Roman" w:hAnsi="Times New Roman"/>
          <w:szCs w:val="28"/>
        </w:rPr>
        <w:t>11</w:t>
      </w:r>
      <w:r w:rsidRPr="00AF7A86">
        <w:rPr>
          <w:rFonts w:ascii="Times New Roman" w:hAnsi="Times New Roman"/>
          <w:szCs w:val="28"/>
        </w:rPr>
        <w:t xml:space="preserve">. Информацию, указанную в пункте </w:t>
      </w:r>
      <w:r>
        <w:rPr>
          <w:rFonts w:ascii="Times New Roman" w:hAnsi="Times New Roman"/>
          <w:szCs w:val="28"/>
        </w:rPr>
        <w:t>110 настоящего Р</w:t>
      </w:r>
      <w:r w:rsidRPr="00AF7A86">
        <w:rPr>
          <w:rFonts w:ascii="Times New Roman" w:hAnsi="Times New Roman"/>
          <w:szCs w:val="28"/>
        </w:rPr>
        <w:t xml:space="preserve">егламента, заявители могут сообщить по телефонам </w:t>
      </w:r>
      <w:r w:rsidRPr="00AF7A86">
        <w:rPr>
          <w:rFonts w:ascii="Times New Roman" w:hAnsi="Times New Roman"/>
          <w:szCs w:val="28"/>
          <w:lang w:eastAsia="ko-KR"/>
        </w:rPr>
        <w:t>уполномоченного органа</w:t>
      </w:r>
      <w:r>
        <w:rPr>
          <w:rFonts w:ascii="Times New Roman" w:hAnsi="Times New Roman"/>
          <w:szCs w:val="28"/>
        </w:rPr>
        <w:t xml:space="preserve">, </w:t>
      </w:r>
      <w:r w:rsidRPr="00AF7A86">
        <w:rPr>
          <w:rFonts w:ascii="Times New Roman" w:hAnsi="Times New Roman"/>
          <w:szCs w:val="28"/>
        </w:rPr>
        <w:t xml:space="preserve">или на </w:t>
      </w:r>
      <w:r w:rsidRPr="00AF7A86">
        <w:rPr>
          <w:rFonts w:ascii="Times New Roman" w:hAnsi="Times New Roman"/>
          <w:szCs w:val="28"/>
        </w:rPr>
        <w:lastRenderedPageBreak/>
        <w:t>официальном сайте уполномоченного органа в информационно-телекоммуникационной сети «Интернет».</w:t>
      </w:r>
    </w:p>
    <w:p w:rsidR="003414B6" w:rsidRPr="00AF7A86" w:rsidRDefault="003414B6" w:rsidP="003414B6">
      <w:pPr>
        <w:widowControl w:val="0"/>
        <w:autoSpaceDE w:val="0"/>
        <w:autoSpaceDN w:val="0"/>
        <w:adjustRightInd w:val="0"/>
        <w:ind w:right="57" w:firstLine="709"/>
        <w:rPr>
          <w:rFonts w:ascii="Times New Roman" w:hAnsi="Times New Roman"/>
          <w:szCs w:val="28"/>
          <w:lang w:eastAsia="ko-KR"/>
        </w:rPr>
      </w:pPr>
      <w:r w:rsidRPr="00AF7A86">
        <w:rPr>
          <w:rFonts w:ascii="Times New Roman" w:hAnsi="Times New Roman"/>
          <w:szCs w:val="28"/>
          <w:lang w:eastAsia="ko-KR"/>
        </w:rPr>
        <w:t>1</w:t>
      </w:r>
      <w:r>
        <w:rPr>
          <w:rFonts w:ascii="Times New Roman" w:hAnsi="Times New Roman"/>
          <w:szCs w:val="28"/>
          <w:lang w:eastAsia="ko-KR"/>
        </w:rPr>
        <w:t>12</w:t>
      </w:r>
      <w:r w:rsidRPr="00AF7A86">
        <w:rPr>
          <w:rFonts w:ascii="Times New Roman" w:hAnsi="Times New Roman"/>
          <w:szCs w:val="28"/>
          <w:lang w:eastAsia="ko-KR"/>
        </w:rPr>
        <w:t>. Контроль за предоставлением муниципальной услуги осуществляется в соответствии с действующим законодательством</w:t>
      </w:r>
      <w:r>
        <w:rPr>
          <w:rFonts w:ascii="Times New Roman" w:hAnsi="Times New Roman"/>
          <w:szCs w:val="28"/>
          <w:lang w:eastAsia="ko-KR"/>
        </w:rPr>
        <w:t xml:space="preserve"> Российской Федерации</w:t>
      </w:r>
      <w:r w:rsidRPr="00AF7A86">
        <w:rPr>
          <w:rFonts w:ascii="Times New Roman" w:hAnsi="Times New Roman"/>
          <w:szCs w:val="28"/>
          <w:lang w:eastAsia="ko-KR"/>
        </w:rPr>
        <w:t>.</w:t>
      </w:r>
    </w:p>
    <w:p w:rsidR="003414B6" w:rsidRPr="00AF7A86" w:rsidRDefault="003414B6" w:rsidP="003414B6">
      <w:pPr>
        <w:widowControl w:val="0"/>
        <w:autoSpaceDE w:val="0"/>
        <w:autoSpaceDN w:val="0"/>
        <w:adjustRightInd w:val="0"/>
        <w:ind w:right="57"/>
        <w:outlineLvl w:val="2"/>
        <w:rPr>
          <w:rFonts w:ascii="Times New Roman" w:hAnsi="Times New Roman"/>
          <w:szCs w:val="28"/>
        </w:rPr>
      </w:pPr>
    </w:p>
    <w:p w:rsidR="003414B6" w:rsidRPr="008D1749" w:rsidRDefault="003414B6" w:rsidP="003414B6">
      <w:pPr>
        <w:widowControl w:val="0"/>
        <w:autoSpaceDE w:val="0"/>
        <w:autoSpaceDN w:val="0"/>
        <w:adjustRightInd w:val="0"/>
        <w:jc w:val="center"/>
        <w:outlineLvl w:val="0"/>
        <w:rPr>
          <w:rFonts w:ascii="Times New Roman" w:hAnsi="Times New Roman"/>
          <w:szCs w:val="28"/>
        </w:rPr>
      </w:pPr>
      <w:bookmarkStart w:id="37" w:name="Par454"/>
      <w:bookmarkEnd w:id="37"/>
      <w:r>
        <w:rPr>
          <w:rFonts w:ascii="Times New Roman" w:hAnsi="Times New Roman"/>
          <w:szCs w:val="28"/>
        </w:rPr>
        <w:t>РАЗДЕЛ</w:t>
      </w:r>
      <w:r w:rsidRPr="0024701A">
        <w:rPr>
          <w:rFonts w:ascii="Times New Roman" w:hAnsi="Times New Roman"/>
          <w:szCs w:val="28"/>
        </w:rPr>
        <w:t xml:space="preserve">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sz w:val="24"/>
          <w:szCs w:val="24"/>
        </w:rPr>
        <w:t xml:space="preserve">, </w:t>
      </w:r>
      <w:r w:rsidRPr="008D1749">
        <w:rPr>
          <w:rFonts w:ascii="Times New Roman" w:hAnsi="Times New Roman"/>
          <w:szCs w:val="28"/>
        </w:rPr>
        <w:t>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3414B6" w:rsidRPr="0024701A" w:rsidRDefault="003414B6" w:rsidP="003414B6">
      <w:pPr>
        <w:widowControl w:val="0"/>
        <w:autoSpaceDE w:val="0"/>
        <w:autoSpaceDN w:val="0"/>
        <w:adjustRightInd w:val="0"/>
        <w:jc w:val="center"/>
        <w:outlineLvl w:val="1"/>
        <w:rPr>
          <w:rFonts w:ascii="Times New Roman" w:hAnsi="Times New Roman"/>
          <w:szCs w:val="28"/>
        </w:rPr>
      </w:pPr>
    </w:p>
    <w:p w:rsidR="003414B6" w:rsidRPr="0024701A" w:rsidRDefault="003414B6" w:rsidP="003414B6">
      <w:pPr>
        <w:widowControl w:val="0"/>
        <w:autoSpaceDE w:val="0"/>
        <w:autoSpaceDN w:val="0"/>
        <w:adjustRightInd w:val="0"/>
        <w:jc w:val="center"/>
        <w:outlineLvl w:val="1"/>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0</w:t>
      </w:r>
      <w:r w:rsidRPr="0024701A">
        <w:rPr>
          <w:rFonts w:ascii="Times New Roman" w:hAnsi="Times New Roman"/>
          <w:szCs w:val="28"/>
        </w:rPr>
        <w:t>. ПРЕДМЕТ ДОСУДЕБНОГО (ВНЕСУДЕБНОГО) ОБЖАЛОВАНИЯ</w:t>
      </w:r>
    </w:p>
    <w:p w:rsidR="003414B6" w:rsidRPr="0024701A" w:rsidRDefault="003414B6" w:rsidP="003414B6">
      <w:pPr>
        <w:widowControl w:val="0"/>
        <w:autoSpaceDE w:val="0"/>
        <w:autoSpaceDN w:val="0"/>
        <w:adjustRightInd w:val="0"/>
        <w:rPr>
          <w:rFonts w:ascii="Times New Roman" w:hAnsi="Times New Roman"/>
          <w:szCs w:val="28"/>
        </w:rPr>
      </w:pPr>
    </w:p>
    <w:p w:rsidR="003414B6" w:rsidRPr="00EA652A" w:rsidRDefault="003414B6" w:rsidP="003414B6">
      <w:pPr>
        <w:autoSpaceDE w:val="0"/>
        <w:autoSpaceDN w:val="0"/>
        <w:adjustRightInd w:val="0"/>
        <w:ind w:firstLine="540"/>
        <w:outlineLvl w:val="0"/>
        <w:rPr>
          <w:rFonts w:ascii="Times New Roman" w:hAnsi="Times New Roman"/>
          <w:szCs w:val="28"/>
        </w:rPr>
      </w:pPr>
      <w:r w:rsidRPr="0024701A">
        <w:rPr>
          <w:rFonts w:ascii="Times New Roman" w:hAnsi="Times New Roman"/>
          <w:szCs w:val="28"/>
        </w:rPr>
        <w:t>1</w:t>
      </w:r>
      <w:r>
        <w:rPr>
          <w:rFonts w:ascii="Times New Roman" w:hAnsi="Times New Roman"/>
          <w:szCs w:val="28"/>
        </w:rPr>
        <w:t>13</w:t>
      </w:r>
      <w:r w:rsidRPr="0024701A">
        <w:rPr>
          <w:rFonts w:ascii="Times New Roman" w:hAnsi="Times New Roman"/>
          <w:szCs w:val="28"/>
        </w:rPr>
        <w:t>. Предметом досудебного (внесудебного) обжалования заявителями или и</w:t>
      </w:r>
      <w:r>
        <w:rPr>
          <w:rFonts w:ascii="Times New Roman" w:hAnsi="Times New Roman"/>
          <w:szCs w:val="28"/>
        </w:rPr>
        <w:t>х представителями</w:t>
      </w:r>
      <w:r w:rsidRPr="0024701A">
        <w:rPr>
          <w:rFonts w:ascii="Times New Roman" w:hAnsi="Times New Roman"/>
          <w:szCs w:val="28"/>
        </w:rPr>
        <w:t xml:space="preserve"> являются решения и действия (бездействие) уполномоченного органа, а также должностных лиц уполномоченного органа, связанные с предо</w:t>
      </w:r>
      <w:r>
        <w:rPr>
          <w:rFonts w:ascii="Times New Roman" w:hAnsi="Times New Roman"/>
          <w:szCs w:val="28"/>
        </w:rPr>
        <w:t xml:space="preserve">ставлением муниципальной услуги, </w:t>
      </w:r>
      <w:r w:rsidRPr="00EA652A">
        <w:rPr>
          <w:rFonts w:ascii="Times New Roman" w:hAnsi="Times New Roman"/>
          <w:bCs/>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EA652A">
        <w:rPr>
          <w:rFonts w:ascii="Times New Roman" w:hAnsi="Times New Roman"/>
          <w:szCs w:val="28"/>
        </w:rPr>
        <w:t>Федерального закона № 210-ФЗ</w:t>
      </w:r>
      <w:r w:rsidRPr="00EA652A">
        <w:rPr>
          <w:rFonts w:ascii="Times New Roman" w:hAnsi="Times New Roman"/>
          <w:bCs/>
          <w:szCs w:val="28"/>
        </w:rPr>
        <w:t>, или их работников.</w:t>
      </w:r>
    </w:p>
    <w:p w:rsidR="003414B6" w:rsidRPr="0024701A" w:rsidRDefault="003414B6" w:rsidP="003414B6">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1</w:t>
      </w:r>
      <w:r>
        <w:rPr>
          <w:rFonts w:ascii="Times New Roman" w:hAnsi="Times New Roman"/>
          <w:szCs w:val="28"/>
        </w:rPr>
        <w:t>14. Заявитель м</w:t>
      </w:r>
      <w:r w:rsidRPr="00CE2027">
        <w:rPr>
          <w:rFonts w:ascii="Times New Roman" w:hAnsi="Times New Roman"/>
          <w:szCs w:val="28"/>
        </w:rPr>
        <w:t>ожет</w:t>
      </w:r>
      <w:r w:rsidRPr="0024701A">
        <w:rPr>
          <w:rFonts w:ascii="Times New Roman" w:hAnsi="Times New Roman"/>
          <w:szCs w:val="28"/>
        </w:rPr>
        <w:t xml:space="preserve"> обратиться с жалобой, в том числе, в следующих случаях:</w:t>
      </w:r>
    </w:p>
    <w:p w:rsidR="003414B6" w:rsidRPr="00EA652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нарушение срока регистра</w:t>
      </w:r>
      <w:r>
        <w:rPr>
          <w:rFonts w:ascii="Times New Roman" w:hAnsi="Times New Roman"/>
          <w:szCs w:val="28"/>
        </w:rPr>
        <w:t xml:space="preserve">ции </w:t>
      </w:r>
      <w:r w:rsidRPr="00EA652A">
        <w:rPr>
          <w:rFonts w:ascii="Times New Roman" w:hAnsi="Times New Roman"/>
          <w:szCs w:val="28"/>
        </w:rPr>
        <w:t>заявления</w:t>
      </w:r>
      <w:r>
        <w:rPr>
          <w:rFonts w:ascii="Times New Roman" w:hAnsi="Times New Roman"/>
          <w:b/>
          <w:szCs w:val="28"/>
        </w:rPr>
        <w:t xml:space="preserve"> </w:t>
      </w:r>
      <w:r w:rsidRPr="0024701A">
        <w:rPr>
          <w:rFonts w:ascii="Times New Roman" w:hAnsi="Times New Roman"/>
          <w:szCs w:val="28"/>
        </w:rPr>
        <w:t>о пред</w:t>
      </w:r>
      <w:r>
        <w:rPr>
          <w:rFonts w:ascii="Times New Roman" w:hAnsi="Times New Roman"/>
          <w:szCs w:val="28"/>
        </w:rPr>
        <w:t>оставлении муниципальной услуги</w:t>
      </w:r>
      <w:r w:rsidRPr="00EA652A">
        <w:rPr>
          <w:rFonts w:ascii="Times New Roman" w:hAnsi="Times New Roman"/>
          <w:szCs w:val="28"/>
        </w:rPr>
        <w:t>, комплексного запроса;</w:t>
      </w:r>
    </w:p>
    <w:p w:rsidR="003414B6" w:rsidRPr="00EA652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б) нарушение срока пред</w:t>
      </w:r>
      <w:r>
        <w:rPr>
          <w:rFonts w:ascii="Times New Roman" w:hAnsi="Times New Roman"/>
          <w:szCs w:val="28"/>
        </w:rPr>
        <w:t xml:space="preserve">оставления муниципальной услуги.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EA652A">
          <w:rPr>
            <w:rFonts w:ascii="Times New Roman" w:hAnsi="Times New Roman"/>
            <w:szCs w:val="28"/>
          </w:rPr>
          <w:t>частью 1.3 статьи 16</w:t>
        </w:r>
      </w:hyperlink>
      <w:r>
        <w:rPr>
          <w:rFonts w:ascii="Times New Roman" w:hAnsi="Times New Roman"/>
          <w:szCs w:val="28"/>
        </w:rPr>
        <w:t xml:space="preserve"> </w:t>
      </w:r>
      <w:r w:rsidRPr="00EA652A">
        <w:rPr>
          <w:rFonts w:ascii="Times New Roman" w:hAnsi="Times New Roman"/>
          <w:szCs w:val="28"/>
        </w:rPr>
        <w:t>Федерального закона № 210-ФЗ;</w:t>
      </w:r>
    </w:p>
    <w:p w:rsidR="003414B6"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в) </w:t>
      </w:r>
      <w:r>
        <w:rPr>
          <w:rFonts w:ascii="Times New Roman" w:hAnsi="Times New Roman"/>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w:t>
      </w:r>
      <w:r w:rsidRPr="0024701A">
        <w:rPr>
          <w:rFonts w:ascii="Times New Roman" w:hAnsi="Times New Roman"/>
          <w:szCs w:val="28"/>
        </w:rPr>
        <w:lastRenderedPageBreak/>
        <w:t>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3414B6" w:rsidRPr="00EA652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A652A">
        <w:rPr>
          <w:rFonts w:ascii="Times New Roman" w:hAnsi="Times New Roman"/>
          <w:szCs w:val="28"/>
        </w:rPr>
        <w:t>законами и иными</w:t>
      </w:r>
      <w:r w:rsidRPr="00750727">
        <w:rPr>
          <w:rFonts w:ascii="Times New Roman" w:hAnsi="Times New Roman"/>
          <w:b/>
          <w:color w:val="FF0000"/>
          <w:szCs w:val="28"/>
        </w:rPr>
        <w:t xml:space="preserve"> </w:t>
      </w:r>
      <w:r w:rsidRPr="0024701A">
        <w:rPr>
          <w:rFonts w:ascii="Times New Roman" w:hAnsi="Times New Roman"/>
          <w:szCs w:val="28"/>
        </w:rPr>
        <w:t>нормативными правовыми актами Иркутской области, нормативными правовыми актами органа местного самоуправления, а также настоящ</w:t>
      </w:r>
      <w:r>
        <w:rPr>
          <w:rFonts w:ascii="Times New Roman" w:hAnsi="Times New Roman"/>
          <w:szCs w:val="28"/>
        </w:rPr>
        <w:t xml:space="preserve">им административным регламентом. </w:t>
      </w:r>
      <w:r w:rsidRPr="00EA652A">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EA652A">
          <w:rPr>
            <w:rFonts w:ascii="Times New Roman" w:hAnsi="Times New Roman"/>
            <w:szCs w:val="28"/>
          </w:rPr>
          <w:t>частью 1.3 статьи 16</w:t>
        </w:r>
      </w:hyperlink>
      <w:r w:rsidRPr="00EA652A">
        <w:rPr>
          <w:rFonts w:ascii="Times New Roman" w:hAnsi="Times New Roman"/>
          <w:szCs w:val="28"/>
        </w:rPr>
        <w:t xml:space="preserve"> Федерального закона № 210-ФЗ;</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3414B6" w:rsidRPr="00C00607"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ж) </w:t>
      </w:r>
      <w:r w:rsidRPr="00CE2027">
        <w:rPr>
          <w:rFonts w:ascii="Times New Roman" w:hAnsi="Times New Roman"/>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C00607">
        <w:rPr>
          <w:rFonts w:ascii="Times New Roman" w:hAnsi="Times New Roman"/>
          <w:szCs w:val="28"/>
        </w:rPr>
        <w:t xml:space="preserve">многофункционального центра, работника многофункционального центра, организаций, предусмотренных </w:t>
      </w:r>
      <w:hyperlink r:id="rId19" w:history="1">
        <w:r w:rsidRPr="00C00607">
          <w:rPr>
            <w:rFonts w:ascii="Times New Roman" w:hAnsi="Times New Roman"/>
            <w:szCs w:val="28"/>
          </w:rPr>
          <w:t>частью 1.1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r>
        <w:rPr>
          <w:rFonts w:ascii="Times New Roman" w:hAnsi="Times New Roman"/>
          <w:szCs w:val="28"/>
        </w:rPr>
        <w:t xml:space="preserve"> </w:t>
      </w:r>
      <w:r w:rsidRPr="00C00607">
        <w:rPr>
          <w:rFonts w:ascii="Times New Roman" w:hAnsi="Times New Roman"/>
          <w:szCs w:val="28"/>
        </w:rPr>
        <w:t>в</w:t>
      </w:r>
      <w:r w:rsidRPr="00CE2027">
        <w:rPr>
          <w:rFonts w:ascii="Times New Roman" w:hAnsi="Times New Roman"/>
          <w:szCs w:val="28"/>
        </w:rPr>
        <w:t xml:space="preserve">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C00607">
          <w:rPr>
            <w:rFonts w:ascii="Times New Roman" w:hAnsi="Times New Roman"/>
            <w:szCs w:val="28"/>
          </w:rPr>
          <w:t>частью 1.3 статьи 16</w:t>
        </w:r>
      </w:hyperlink>
      <w:r w:rsidRPr="00C00607">
        <w:rPr>
          <w:rFonts w:ascii="Times New Roman" w:hAnsi="Times New Roman"/>
          <w:szCs w:val="28"/>
        </w:rPr>
        <w:t xml:space="preserve"> Федерального закона № 210-ФЗ;</w:t>
      </w:r>
    </w:p>
    <w:p w:rsidR="003414B6" w:rsidRPr="00C00607" w:rsidRDefault="003414B6" w:rsidP="003414B6">
      <w:pPr>
        <w:autoSpaceDE w:val="0"/>
        <w:autoSpaceDN w:val="0"/>
        <w:adjustRightInd w:val="0"/>
        <w:ind w:firstLine="540"/>
        <w:rPr>
          <w:rFonts w:ascii="Times New Roman" w:hAnsi="Times New Roman"/>
          <w:szCs w:val="28"/>
        </w:rPr>
      </w:pPr>
      <w:r w:rsidRPr="00C00607">
        <w:rPr>
          <w:rFonts w:ascii="Times New Roman" w:hAnsi="Times New Roman"/>
          <w:szCs w:val="28"/>
        </w:rPr>
        <w:t>з) нарушение срока или порядка выдачи документов по результатам предоставления муниципальной услуги;</w:t>
      </w:r>
    </w:p>
    <w:p w:rsidR="003414B6" w:rsidRPr="00C00607" w:rsidRDefault="003414B6" w:rsidP="003414B6">
      <w:pPr>
        <w:autoSpaceDE w:val="0"/>
        <w:autoSpaceDN w:val="0"/>
        <w:adjustRightInd w:val="0"/>
        <w:ind w:firstLine="540"/>
        <w:rPr>
          <w:rFonts w:ascii="Times New Roman" w:hAnsi="Times New Roman"/>
          <w:szCs w:val="28"/>
        </w:rPr>
      </w:pPr>
      <w:r w:rsidRPr="00C00607">
        <w:rPr>
          <w:rFonts w:ascii="Times New Roman" w:hAnsi="Times New Roman"/>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Cs w:val="28"/>
        </w:rPr>
        <w:t xml:space="preserve"> </w:t>
      </w:r>
      <w:r w:rsidRPr="00C00607">
        <w:rPr>
          <w:rFonts w:ascii="Times New Roman" w:hAnsi="Times New Roman"/>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C00607">
        <w:rPr>
          <w:rFonts w:ascii="Times New Roman" w:hAnsi="Times New Roman"/>
          <w:szCs w:val="28"/>
        </w:rPr>
        <w:lastRenderedPageBreak/>
        <w:t xml:space="preserve">предоставлению соответствующих муниципальных услуг в полном объеме в порядке, определенном </w:t>
      </w:r>
      <w:hyperlink r:id="rId21" w:history="1">
        <w:r w:rsidRPr="00C00607">
          <w:rPr>
            <w:rFonts w:ascii="Times New Roman" w:hAnsi="Times New Roman"/>
            <w:szCs w:val="28"/>
          </w:rPr>
          <w:t>частью 1.3 статьи 16</w:t>
        </w:r>
      </w:hyperlink>
      <w:r>
        <w:rPr>
          <w:rFonts w:ascii="Times New Roman" w:hAnsi="Times New Roman"/>
          <w:szCs w:val="28"/>
        </w:rPr>
        <w:t xml:space="preserve"> </w:t>
      </w:r>
      <w:r w:rsidRPr="00C00607">
        <w:rPr>
          <w:rFonts w:ascii="Times New Roman" w:hAnsi="Times New Roman"/>
          <w:szCs w:val="28"/>
        </w:rPr>
        <w:t>Федерального закона № 210-ФЗ.</w:t>
      </w:r>
    </w:p>
    <w:p w:rsidR="003414B6"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Pr="00122958">
        <w:rPr>
          <w:rFonts w:ascii="Times New Roman" w:hAnsi="Times New Roman"/>
          <w:color w:val="000000"/>
          <w:szCs w:val="28"/>
        </w:rPr>
        <w:t>«в» пункта 30</w:t>
      </w:r>
      <w:r>
        <w:rPr>
          <w:rFonts w:ascii="Times New Roman" w:hAnsi="Times New Roman"/>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Pr>
            <w:rFonts w:ascii="Times New Roman" w:hAnsi="Times New Roman"/>
            <w:color w:val="0000FF"/>
            <w:szCs w:val="28"/>
          </w:rPr>
          <w:t>частью 1.3 статьи 16</w:t>
        </w:r>
      </w:hyperlink>
      <w:r>
        <w:rPr>
          <w:rFonts w:ascii="Times New Roman" w:hAnsi="Times New Roman"/>
          <w:szCs w:val="28"/>
        </w:rPr>
        <w:t xml:space="preserve"> Федерального закона № 210-ФЗ.</w:t>
      </w:r>
    </w:p>
    <w:p w:rsidR="003414B6" w:rsidRPr="00C00607" w:rsidRDefault="003414B6" w:rsidP="003414B6">
      <w:pPr>
        <w:widowControl w:val="0"/>
        <w:autoSpaceDE w:val="0"/>
        <w:autoSpaceDN w:val="0"/>
        <w:adjustRightInd w:val="0"/>
        <w:ind w:firstLine="540"/>
        <w:rPr>
          <w:rFonts w:ascii="Times New Roman" w:hAnsi="Times New Roman"/>
          <w:szCs w:val="28"/>
        </w:rPr>
      </w:pPr>
    </w:p>
    <w:p w:rsidR="003414B6" w:rsidRPr="0024701A" w:rsidRDefault="003414B6" w:rsidP="003414B6">
      <w:pPr>
        <w:suppressAutoHyphens/>
        <w:ind w:firstLine="709"/>
        <w:jc w:val="center"/>
        <w:rPr>
          <w:rFonts w:ascii="Times New Roman" w:hAnsi="Times New Roman"/>
          <w:szCs w:val="28"/>
        </w:rPr>
      </w:pPr>
      <w:r>
        <w:rPr>
          <w:rFonts w:ascii="Times New Roman" w:hAnsi="Times New Roman"/>
          <w:szCs w:val="28"/>
        </w:rPr>
        <w:t>ГЛАВА</w:t>
      </w:r>
      <w:r w:rsidRPr="00C00607">
        <w:rPr>
          <w:rFonts w:ascii="Times New Roman" w:hAnsi="Times New Roman"/>
          <w:szCs w:val="28"/>
        </w:rPr>
        <w:t xml:space="preserve"> 3</w:t>
      </w:r>
      <w:r>
        <w:rPr>
          <w:rFonts w:ascii="Times New Roman" w:hAnsi="Times New Roman"/>
          <w:szCs w:val="28"/>
        </w:rPr>
        <w:t>1</w:t>
      </w:r>
      <w:r w:rsidRPr="00C00607">
        <w:rPr>
          <w:rFonts w:ascii="Times New Roman" w:hAnsi="Times New Roman"/>
          <w:szCs w:val="28"/>
        </w:rPr>
        <w:t xml:space="preserve">.ОРГАНЫ И УПОЛНОМОЧЕННЫЕ НА РАССМОТРЕНИЕ ЖАЛОБЫ ДОЛЖНОСТНЫЕ ЛИЦА, КОТОРЫМ МОЖЕТ БЫТЬ </w:t>
      </w:r>
      <w:r w:rsidRPr="0024701A">
        <w:rPr>
          <w:rFonts w:ascii="Times New Roman" w:hAnsi="Times New Roman"/>
          <w:szCs w:val="28"/>
        </w:rPr>
        <w:t>НАПРАВЛЕНА ЖАЛОБА</w:t>
      </w:r>
    </w:p>
    <w:p w:rsidR="003414B6" w:rsidRPr="0024701A" w:rsidRDefault="003414B6" w:rsidP="003414B6">
      <w:pPr>
        <w:suppressAutoHyphens/>
        <w:rPr>
          <w:rFonts w:ascii="Times New Roman" w:hAnsi="Times New Roman"/>
          <w:szCs w:val="28"/>
        </w:rPr>
      </w:pPr>
    </w:p>
    <w:p w:rsidR="003414B6" w:rsidRDefault="003414B6" w:rsidP="003414B6">
      <w:pPr>
        <w:tabs>
          <w:tab w:val="left" w:pos="720"/>
          <w:tab w:val="left" w:pos="1134"/>
        </w:tabs>
        <w:suppressAutoHyphens/>
        <w:rPr>
          <w:rFonts w:ascii="Times New Roman" w:hAnsi="Times New Roman"/>
          <w:szCs w:val="28"/>
        </w:rPr>
      </w:pPr>
      <w:r>
        <w:rPr>
          <w:rFonts w:ascii="Times New Roman" w:hAnsi="Times New Roman"/>
          <w:szCs w:val="28"/>
        </w:rPr>
        <w:t xml:space="preserve">        </w:t>
      </w:r>
      <w:r w:rsidRPr="00CA70BA">
        <w:rPr>
          <w:rFonts w:ascii="Times New Roman" w:hAnsi="Times New Roman"/>
          <w:szCs w:val="28"/>
        </w:rPr>
        <w:t>1</w:t>
      </w:r>
      <w:r>
        <w:rPr>
          <w:rFonts w:ascii="Times New Roman" w:hAnsi="Times New Roman"/>
          <w:szCs w:val="28"/>
        </w:rPr>
        <w:t>15</w:t>
      </w:r>
      <w:r w:rsidRPr="00CA70BA">
        <w:rPr>
          <w:rFonts w:ascii="Times New Roman" w:hAnsi="Times New Roman"/>
          <w:szCs w:val="28"/>
        </w:rPr>
        <w:t>. 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мэра городского округа муниципального образования «город Саянск».</w:t>
      </w:r>
    </w:p>
    <w:p w:rsidR="003414B6" w:rsidRDefault="003414B6" w:rsidP="003414B6">
      <w:pPr>
        <w:tabs>
          <w:tab w:val="left" w:pos="1134"/>
        </w:tabs>
        <w:suppressAutoHyphens/>
        <w:rPr>
          <w:rFonts w:ascii="Times New Roman" w:hAnsi="Times New Roman"/>
          <w:szCs w:val="28"/>
        </w:rPr>
      </w:pPr>
    </w:p>
    <w:p w:rsidR="003414B6" w:rsidRPr="0024701A" w:rsidRDefault="003414B6" w:rsidP="003414B6">
      <w:pPr>
        <w:tabs>
          <w:tab w:val="left" w:pos="1134"/>
        </w:tabs>
        <w:suppressAutoHyphens/>
        <w:ind w:left="709"/>
        <w:jc w:val="center"/>
        <w:rPr>
          <w:rFonts w:ascii="Times New Roman" w:hAnsi="Times New Roman"/>
          <w:szCs w:val="28"/>
        </w:rPr>
      </w:pPr>
      <w:r>
        <w:rPr>
          <w:rFonts w:ascii="Times New Roman" w:hAnsi="Times New Roman"/>
          <w:szCs w:val="28"/>
        </w:rPr>
        <w:t>ГЛАВА</w:t>
      </w:r>
      <w:r w:rsidRPr="0024701A">
        <w:rPr>
          <w:rFonts w:ascii="Times New Roman" w:hAnsi="Times New Roman"/>
          <w:szCs w:val="28"/>
        </w:rPr>
        <w:t xml:space="preserve"> 3</w:t>
      </w:r>
      <w:r>
        <w:rPr>
          <w:rFonts w:ascii="Times New Roman" w:hAnsi="Times New Roman"/>
          <w:szCs w:val="28"/>
        </w:rPr>
        <w:t>2</w:t>
      </w:r>
      <w:r w:rsidRPr="0024701A">
        <w:rPr>
          <w:rFonts w:ascii="Times New Roman" w:hAnsi="Times New Roman"/>
          <w:szCs w:val="28"/>
        </w:rPr>
        <w:t>. ПОРЯДОК ПОДАЧИ И РАССМОТРЕНИЯ ЖАЛОБЫ</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CA70BA" w:rsidRDefault="003414B6" w:rsidP="003414B6">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1</w:t>
      </w:r>
      <w:r>
        <w:rPr>
          <w:rFonts w:ascii="Times New Roman" w:hAnsi="Times New Roman"/>
          <w:szCs w:val="28"/>
        </w:rPr>
        <w:t>16</w:t>
      </w:r>
      <w:r w:rsidRPr="00CA70BA">
        <w:rPr>
          <w:rFonts w:ascii="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3414B6" w:rsidRPr="00CA70BA" w:rsidRDefault="003414B6" w:rsidP="003414B6">
      <w:pPr>
        <w:widowControl w:val="0"/>
        <w:autoSpaceDE w:val="0"/>
        <w:autoSpaceDN w:val="0"/>
        <w:adjustRightInd w:val="0"/>
        <w:ind w:firstLine="708"/>
        <w:rPr>
          <w:rFonts w:ascii="Times New Roman" w:hAnsi="Times New Roman"/>
          <w:szCs w:val="28"/>
        </w:rPr>
      </w:pPr>
      <w:r>
        <w:rPr>
          <w:rFonts w:ascii="Times New Roman" w:hAnsi="Times New Roman"/>
          <w:szCs w:val="28"/>
        </w:rPr>
        <w:t>а</w:t>
      </w:r>
      <w:r w:rsidRPr="00CA70BA">
        <w:rPr>
          <w:rFonts w:ascii="Times New Roman" w:hAnsi="Times New Roman"/>
          <w:szCs w:val="28"/>
        </w:rPr>
        <w:t>) лично по адресу: 666304, Иркутская область, г. Саянск, микрорайон Олимпийский, 30, кабинет 418; телефон/факс: 8(395-53) 5-10-05.</w:t>
      </w:r>
    </w:p>
    <w:p w:rsidR="003414B6" w:rsidRPr="00CA70BA" w:rsidRDefault="003414B6" w:rsidP="003414B6">
      <w:pPr>
        <w:widowControl w:val="0"/>
        <w:autoSpaceDE w:val="0"/>
        <w:autoSpaceDN w:val="0"/>
        <w:adjustRightInd w:val="0"/>
        <w:ind w:firstLine="708"/>
        <w:rPr>
          <w:rFonts w:ascii="Times New Roman" w:hAnsi="Times New Roman"/>
          <w:szCs w:val="28"/>
        </w:rPr>
      </w:pPr>
      <w:r w:rsidRPr="00CA70BA">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через организации почтовой связи;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с использованием информационно-телекоммуникационной сети «Интернет»:</w:t>
      </w:r>
    </w:p>
    <w:p w:rsidR="003414B6" w:rsidRPr="00463687" w:rsidRDefault="003414B6" w:rsidP="003414B6">
      <w:pPr>
        <w:autoSpaceDE w:val="0"/>
        <w:autoSpaceDN w:val="0"/>
        <w:adjustRightInd w:val="0"/>
        <w:rPr>
          <w:sz w:val="18"/>
          <w:szCs w:val="18"/>
        </w:rPr>
      </w:pPr>
      <w:r>
        <w:rPr>
          <w:rFonts w:ascii="Times New Roman" w:hAnsi="Times New Roman"/>
          <w:szCs w:val="28"/>
        </w:rPr>
        <w:t xml:space="preserve">        - </w:t>
      </w:r>
      <w:r w:rsidRPr="0024701A">
        <w:rPr>
          <w:rFonts w:ascii="Times New Roman" w:hAnsi="Times New Roman"/>
          <w:szCs w:val="28"/>
        </w:rPr>
        <w:t>электронная почта</w:t>
      </w:r>
      <w:r w:rsidRPr="00463687">
        <w:rPr>
          <w:rFonts w:ascii="Times New Roman" w:hAnsi="Times New Roman"/>
          <w:szCs w:val="28"/>
        </w:rPr>
        <w:t xml:space="preserve">: </w:t>
      </w:r>
      <w:hyperlink r:id="rId23" w:history="1">
        <w:r w:rsidRPr="00463687">
          <w:rPr>
            <w:rStyle w:val="a4"/>
            <w:rFonts w:ascii="Times New Roman" w:hAnsi="Times New Roman"/>
            <w:szCs w:val="28"/>
            <w:lang w:val="en-US"/>
          </w:rPr>
          <w:t>kuisayansk</w:t>
        </w:r>
        <w:r w:rsidRPr="0045727C">
          <w:rPr>
            <w:rStyle w:val="a4"/>
            <w:rFonts w:ascii="Times New Roman" w:hAnsi="Times New Roman"/>
            <w:szCs w:val="28"/>
          </w:rPr>
          <w:t>@</w:t>
        </w:r>
        <w:r w:rsidRPr="00463687">
          <w:rPr>
            <w:rStyle w:val="a4"/>
            <w:rFonts w:ascii="Times New Roman" w:hAnsi="Times New Roman"/>
            <w:szCs w:val="28"/>
            <w:lang w:val="en-US"/>
          </w:rPr>
          <w:t>irmail</w:t>
        </w:r>
        <w:r w:rsidRPr="0045727C">
          <w:rPr>
            <w:rStyle w:val="a4"/>
            <w:rFonts w:ascii="Times New Roman" w:hAnsi="Times New Roman"/>
            <w:szCs w:val="28"/>
          </w:rPr>
          <w:t>.</w:t>
        </w:r>
        <w:r w:rsidRPr="00463687">
          <w:rPr>
            <w:rStyle w:val="a4"/>
            <w:rFonts w:ascii="Times New Roman" w:hAnsi="Times New Roman"/>
            <w:szCs w:val="28"/>
            <w:lang w:val="en-US"/>
          </w:rPr>
          <w:t>ru</w:t>
        </w:r>
      </w:hyperlink>
      <w:r w:rsidRPr="00463687">
        <w:rPr>
          <w:rFonts w:ascii="Times New Roman" w:hAnsi="Times New Roman"/>
          <w:szCs w:val="28"/>
        </w:rPr>
        <w:t>.,</w:t>
      </w:r>
      <w:r w:rsidRPr="0024701A">
        <w:rPr>
          <w:rFonts w:ascii="Times New Roman" w:hAnsi="Times New Roman"/>
          <w:szCs w:val="28"/>
        </w:rPr>
        <w:t xml:space="preserve"> admsayansk@irmail.ru;</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 </w:t>
      </w:r>
      <w:r w:rsidRPr="0024701A">
        <w:rPr>
          <w:rFonts w:ascii="Times New Roman" w:hAnsi="Times New Roman"/>
          <w:szCs w:val="28"/>
        </w:rPr>
        <w:t>официальный сайт уполномоченного органа: http://www.admsayansk.ru.</w:t>
      </w:r>
    </w:p>
    <w:p w:rsidR="003414B6"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165CBE">
          <w:rPr>
            <w:rStyle w:val="a4"/>
            <w:rFonts w:ascii="Times New Roman" w:hAnsi="Times New Roman"/>
            <w:szCs w:val="28"/>
          </w:rPr>
          <w:t>http://38.gosuslugi.ru</w:t>
        </w:r>
      </w:hyperlink>
      <w:r w:rsidRPr="0024701A">
        <w:rPr>
          <w:rFonts w:ascii="Times New Roman" w:hAnsi="Times New Roman"/>
          <w:szCs w:val="28"/>
        </w:rPr>
        <w:t>.</w:t>
      </w:r>
    </w:p>
    <w:p w:rsidR="003414B6" w:rsidRPr="00B3379B" w:rsidRDefault="003414B6" w:rsidP="003414B6">
      <w:pPr>
        <w:autoSpaceDE w:val="0"/>
        <w:autoSpaceDN w:val="0"/>
        <w:adjustRightInd w:val="0"/>
        <w:ind w:firstLine="540"/>
        <w:rPr>
          <w:rFonts w:ascii="Times New Roman" w:hAnsi="Times New Roman"/>
          <w:color w:val="000000"/>
          <w:szCs w:val="28"/>
        </w:rPr>
      </w:pPr>
      <w:r w:rsidRPr="00B3379B">
        <w:rPr>
          <w:rFonts w:ascii="Times New Roman" w:hAnsi="Times New Roman"/>
          <w:color w:val="000000"/>
          <w:szCs w:val="28"/>
        </w:rP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B3379B">
          <w:rPr>
            <w:rFonts w:ascii="Times New Roman" w:hAnsi="Times New Roman"/>
            <w:color w:val="000000"/>
            <w:szCs w:val="28"/>
          </w:rPr>
          <w:t>частью 1.1 статьи 16</w:t>
        </w:r>
      </w:hyperlink>
      <w:r w:rsidRPr="00B3379B">
        <w:rPr>
          <w:rFonts w:ascii="Times New Roman" w:hAnsi="Times New Roman"/>
          <w:color w:val="000000"/>
          <w:szCs w:val="28"/>
        </w:rPr>
        <w:t xml:space="preserve"> Федерального закона № 210-ФЗ подаются руководителям этих организаций.</w:t>
      </w:r>
    </w:p>
    <w:p w:rsidR="003414B6" w:rsidRPr="0024701A" w:rsidRDefault="003414B6" w:rsidP="003414B6">
      <w:pPr>
        <w:widowControl w:val="0"/>
        <w:autoSpaceDE w:val="0"/>
        <w:autoSpaceDN w:val="0"/>
        <w:adjustRightInd w:val="0"/>
        <w:ind w:firstLine="540"/>
        <w:rPr>
          <w:rFonts w:ascii="Times New Roman" w:hAnsi="Times New Roman"/>
          <w:szCs w:val="28"/>
        </w:rPr>
      </w:pPr>
      <w:r w:rsidRPr="00B3379B">
        <w:rPr>
          <w:rFonts w:ascii="Times New Roman" w:hAnsi="Times New Roman"/>
          <w:color w:val="000000"/>
          <w:szCs w:val="28"/>
        </w:rPr>
        <w:t>11</w:t>
      </w:r>
      <w:r>
        <w:rPr>
          <w:rFonts w:ascii="Times New Roman" w:hAnsi="Times New Roman"/>
          <w:color w:val="000000"/>
          <w:szCs w:val="28"/>
        </w:rPr>
        <w:t>7</w:t>
      </w:r>
      <w:r w:rsidRPr="00B3379B">
        <w:rPr>
          <w:rFonts w:ascii="Times New Roman" w:hAnsi="Times New Roman"/>
          <w:color w:val="000000"/>
          <w:szCs w:val="28"/>
        </w:rPr>
        <w:t>. Прием жалоб в письменной форме также</w:t>
      </w:r>
      <w:r w:rsidRPr="0024701A">
        <w:rPr>
          <w:rFonts w:ascii="Times New Roman" w:hAnsi="Times New Roman"/>
          <w:szCs w:val="28"/>
        </w:rPr>
        <w:t xml:space="preserve">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Прием жалоб осуществляется в соответствии с графиком работы уполномоченного органа.</w:t>
      </w:r>
    </w:p>
    <w:p w:rsidR="003414B6" w:rsidRPr="0024701A" w:rsidRDefault="003414B6" w:rsidP="003414B6">
      <w:pPr>
        <w:widowControl w:val="0"/>
        <w:autoSpaceDE w:val="0"/>
        <w:autoSpaceDN w:val="0"/>
        <w:adjustRightInd w:val="0"/>
        <w:rPr>
          <w:rFonts w:ascii="Times New Roman" w:hAnsi="Times New Roman"/>
          <w:szCs w:val="28"/>
        </w:rPr>
      </w:pPr>
      <w:r>
        <w:rPr>
          <w:rFonts w:ascii="Times New Roman" w:hAnsi="Times New Roman"/>
          <w:szCs w:val="28"/>
        </w:rPr>
        <w:t xml:space="preserve">        118</w:t>
      </w:r>
      <w:r w:rsidRPr="0024701A">
        <w:rPr>
          <w:rFonts w:ascii="Times New Roman" w:hAnsi="Times New Roman"/>
          <w:szCs w:val="28"/>
        </w:rPr>
        <w:t xml:space="preserve">. </w:t>
      </w:r>
      <w:r w:rsidRPr="00CA70BA">
        <w:rPr>
          <w:rFonts w:ascii="Times New Roman" w:hAnsi="Times New Roman"/>
          <w:szCs w:val="28"/>
        </w:rPr>
        <w:t>Жалоба может быть подана при личном приеме заявителя. Прием заявителей в уполномоченном органе осу</w:t>
      </w:r>
      <w:r>
        <w:rPr>
          <w:rFonts w:ascii="Times New Roman" w:hAnsi="Times New Roman"/>
          <w:szCs w:val="28"/>
        </w:rPr>
        <w:t>ществляет председатель Комитета</w:t>
      </w:r>
      <w:r w:rsidRPr="0024701A">
        <w:rPr>
          <w:rFonts w:ascii="Times New Roman" w:hAnsi="Times New Roman"/>
          <w:szCs w:val="28"/>
        </w:rPr>
        <w:t xml:space="preserve">, в случае его отсутствия - </w:t>
      </w:r>
      <w:r w:rsidRPr="006E65DE">
        <w:rPr>
          <w:rFonts w:ascii="Times New Roman" w:hAnsi="Times New Roman"/>
          <w:szCs w:val="28"/>
        </w:rPr>
        <w:t xml:space="preserve">заместитель </w:t>
      </w:r>
      <w:r>
        <w:rPr>
          <w:rFonts w:ascii="Times New Roman" w:hAnsi="Times New Roman"/>
          <w:szCs w:val="28"/>
        </w:rPr>
        <w:t>председателя</w:t>
      </w:r>
      <w:r w:rsidRPr="0024701A">
        <w:rPr>
          <w:rFonts w:ascii="Times New Roman" w:hAnsi="Times New Roman"/>
          <w:szCs w:val="28"/>
        </w:rPr>
        <w:t>.</w:t>
      </w:r>
    </w:p>
    <w:p w:rsidR="003414B6" w:rsidRPr="00520899"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119</w:t>
      </w:r>
      <w:r w:rsidRPr="0024701A">
        <w:rPr>
          <w:rFonts w:ascii="Times New Roman" w:hAnsi="Times New Roman"/>
          <w:szCs w:val="28"/>
        </w:rPr>
        <w:t>. Прием</w:t>
      </w:r>
      <w:r>
        <w:rPr>
          <w:rFonts w:ascii="Times New Roman" w:hAnsi="Times New Roman"/>
          <w:szCs w:val="28"/>
        </w:rPr>
        <w:t xml:space="preserve"> </w:t>
      </w:r>
      <w:r w:rsidRPr="00CE2027">
        <w:rPr>
          <w:rFonts w:ascii="Times New Roman" w:hAnsi="Times New Roman"/>
          <w:szCs w:val="28"/>
        </w:rPr>
        <w:t xml:space="preserve">заявителей </w:t>
      </w:r>
      <w:r w:rsidRPr="0024701A">
        <w:rPr>
          <w:rFonts w:ascii="Times New Roman" w:hAnsi="Times New Roman"/>
          <w:szCs w:val="28"/>
        </w:rPr>
        <w:t xml:space="preserve">руководителем проводится по предварительной записи, которая осуществляется по телефону: </w:t>
      </w:r>
      <w:r w:rsidRPr="00520899">
        <w:rPr>
          <w:rFonts w:ascii="Times New Roman" w:hAnsi="Times New Roman"/>
          <w:szCs w:val="28"/>
        </w:rPr>
        <w:t>8 (395-53) 5-10-05.</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120</w:t>
      </w:r>
      <w:r w:rsidRPr="0024701A">
        <w:rPr>
          <w:rFonts w:ascii="Times New Roman" w:hAnsi="Times New Roman"/>
          <w:szCs w:val="28"/>
        </w:rPr>
        <w:t xml:space="preserve">. При личном приеме </w:t>
      </w:r>
      <w:r w:rsidRPr="00CE2027">
        <w:rPr>
          <w:rFonts w:ascii="Times New Roman" w:hAnsi="Times New Roman"/>
          <w:szCs w:val="28"/>
        </w:rPr>
        <w:t xml:space="preserve">заявитель предъявляет </w:t>
      </w:r>
      <w:r w:rsidRPr="0024701A">
        <w:rPr>
          <w:rFonts w:ascii="Times New Roman" w:hAnsi="Times New Roman"/>
          <w:szCs w:val="28"/>
        </w:rPr>
        <w:t>документ, удостоверяющий его личность в соответствии с законодательством Российской Федерации.</w:t>
      </w:r>
    </w:p>
    <w:p w:rsidR="003414B6" w:rsidRPr="0024701A"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121</w:t>
      </w:r>
      <w:r w:rsidRPr="0024701A">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414B6" w:rsidRPr="0024701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а) оформленная в соответствии с законодательством Российской Федерации доверенность (для физических лиц);</w:t>
      </w:r>
    </w:p>
    <w:p w:rsidR="003414B6" w:rsidRPr="0024701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414B6" w:rsidRPr="0024701A" w:rsidRDefault="003414B6" w:rsidP="003414B6">
      <w:pPr>
        <w:autoSpaceDE w:val="0"/>
        <w:autoSpaceDN w:val="0"/>
        <w:adjustRightInd w:val="0"/>
        <w:ind w:firstLine="567"/>
        <w:rPr>
          <w:rFonts w:ascii="Times New Roman" w:hAnsi="Times New Roman"/>
          <w:szCs w:val="28"/>
        </w:rPr>
      </w:pPr>
      <w:r w:rsidRPr="0024701A">
        <w:rPr>
          <w:rFonts w:ascii="Times New Roman" w:hAnsi="Times New Roman"/>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122</w:t>
      </w:r>
      <w:r w:rsidRPr="0024701A">
        <w:rPr>
          <w:rFonts w:ascii="Times New Roman" w:hAnsi="Times New Roman"/>
          <w:szCs w:val="28"/>
        </w:rPr>
        <w:t>. В электронном виде жалоба может быть подана заявителем посредством:</w:t>
      </w:r>
    </w:p>
    <w:p w:rsidR="003414B6" w:rsidRPr="0024701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а) официального сайта органа, предоставляющего государственную услугу, в информационно-телекоммуникационной сети «Интернет»;</w:t>
      </w:r>
    </w:p>
    <w:p w:rsidR="003414B6" w:rsidRPr="0024701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414B6" w:rsidRPr="0024701A"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w:t>
      </w:r>
      <w:r w:rsidRPr="0024701A">
        <w:rPr>
          <w:rFonts w:ascii="Times New Roman" w:hAnsi="Times New Roman"/>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414B6" w:rsidRPr="0024701A" w:rsidRDefault="003414B6" w:rsidP="003414B6">
      <w:pPr>
        <w:autoSpaceDE w:val="0"/>
        <w:autoSpaceDN w:val="0"/>
        <w:adjustRightInd w:val="0"/>
        <w:ind w:firstLine="540"/>
        <w:rPr>
          <w:rFonts w:ascii="Times New Roman" w:hAnsi="Times New Roman"/>
          <w:szCs w:val="28"/>
        </w:rPr>
      </w:pPr>
      <w:r>
        <w:rPr>
          <w:rFonts w:ascii="Times New Roman" w:hAnsi="Times New Roman"/>
          <w:szCs w:val="28"/>
        </w:rPr>
        <w:t>123</w:t>
      </w:r>
      <w:r w:rsidRPr="0024701A">
        <w:rPr>
          <w:rFonts w:ascii="Times New Roman" w:hAnsi="Times New Roman"/>
          <w:szCs w:val="28"/>
        </w:rPr>
        <w:t xml:space="preserve">. При подаче жалобы в электронном виде документы, указанные в </w:t>
      </w:r>
      <w:r>
        <w:rPr>
          <w:rFonts w:ascii="Times New Roman" w:hAnsi="Times New Roman"/>
          <w:szCs w:val="28"/>
        </w:rPr>
        <w:t xml:space="preserve">пункте </w:t>
      </w:r>
      <w:r w:rsidRPr="00A26503">
        <w:rPr>
          <w:rFonts w:ascii="Times New Roman" w:hAnsi="Times New Roman"/>
          <w:color w:val="000000"/>
          <w:szCs w:val="28"/>
        </w:rPr>
        <w:t>12</w:t>
      </w:r>
      <w:r>
        <w:rPr>
          <w:rFonts w:ascii="Times New Roman" w:hAnsi="Times New Roman"/>
          <w:color w:val="000000"/>
          <w:szCs w:val="28"/>
        </w:rPr>
        <w:t>1</w:t>
      </w:r>
      <w:r w:rsidRPr="00A26503">
        <w:rPr>
          <w:rFonts w:ascii="Times New Roman" w:hAnsi="Times New Roman"/>
          <w:color w:val="000000"/>
          <w:szCs w:val="28"/>
        </w:rPr>
        <w:t xml:space="preserve"> настоящего</w:t>
      </w:r>
      <w:r>
        <w:rPr>
          <w:rFonts w:ascii="Times New Roman" w:hAnsi="Times New Roman"/>
          <w:szCs w:val="28"/>
        </w:rPr>
        <w:t xml:space="preserve"> регламента</w:t>
      </w:r>
      <w:r w:rsidRPr="0024701A">
        <w:rPr>
          <w:rFonts w:ascii="Times New Roman" w:hAnsi="Times New Roman"/>
          <w:szCs w:val="28"/>
        </w:rPr>
        <w:t xml:space="preserve">, могут быть представлены в форме электронных документов, подписанных электронной подписью, вид которой предусмотрен </w:t>
      </w:r>
      <w:hyperlink r:id="rId26" w:history="1">
        <w:r w:rsidRPr="0024701A">
          <w:rPr>
            <w:rFonts w:ascii="Times New Roman" w:hAnsi="Times New Roman"/>
            <w:szCs w:val="28"/>
          </w:rPr>
          <w:t>законодательством</w:t>
        </w:r>
      </w:hyperlink>
      <w:r w:rsidRPr="0024701A">
        <w:rPr>
          <w:rFonts w:ascii="Times New Roman" w:hAnsi="Times New Roman"/>
          <w:szCs w:val="28"/>
        </w:rPr>
        <w:t xml:space="preserve"> Российской Федерации, при этом документ, удостоверяющий личность заявителя, не требуется.</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124</w:t>
      </w:r>
      <w:r w:rsidRPr="0024701A">
        <w:rPr>
          <w:rFonts w:ascii="Times New Roman" w:hAnsi="Times New Roman"/>
          <w:szCs w:val="28"/>
        </w:rPr>
        <w:t>. Жалоба должна содержать:</w:t>
      </w:r>
    </w:p>
    <w:p w:rsidR="003414B6" w:rsidRPr="00530ECE" w:rsidRDefault="003414B6" w:rsidP="003414B6">
      <w:pPr>
        <w:autoSpaceDE w:val="0"/>
        <w:autoSpaceDN w:val="0"/>
        <w:adjustRightInd w:val="0"/>
        <w:ind w:firstLine="540"/>
        <w:rPr>
          <w:rFonts w:ascii="Times New Roman" w:hAnsi="Times New Roman"/>
          <w:color w:val="FF0000"/>
          <w:szCs w:val="28"/>
        </w:rPr>
      </w:pPr>
      <w:r w:rsidRPr="0024701A">
        <w:rPr>
          <w:rFonts w:ascii="Times New Roman" w:hAnsi="Times New Roman"/>
          <w:szCs w:val="28"/>
        </w:rPr>
        <w:t>а) наименование органа, предоставляющего муниципальную услугу, должностного лица органа, предоставляющего муниципальную услугу,</w:t>
      </w:r>
      <w:r>
        <w:rPr>
          <w:rFonts w:ascii="Times New Roman" w:hAnsi="Times New Roman"/>
          <w:szCs w:val="28"/>
        </w:rPr>
        <w:t xml:space="preserve"> либо муниципального служащего, </w:t>
      </w:r>
      <w:r w:rsidRPr="002D0B95">
        <w:rPr>
          <w:rFonts w:ascii="Times New Roman" w:hAnsi="Times New Roman"/>
          <w:szCs w:val="28"/>
        </w:rPr>
        <w:t xml:space="preserve">многофункционального центра, его руководителя и (или) работника, организаций, предусмотренных </w:t>
      </w:r>
      <w:hyperlink r:id="rId27" w:history="1">
        <w:r w:rsidRPr="002D0B95">
          <w:rPr>
            <w:rFonts w:ascii="Times New Roman" w:hAnsi="Times New Roman"/>
            <w:szCs w:val="28"/>
          </w:rPr>
          <w:t>частью 1.1 статьи 16</w:t>
        </w:r>
      </w:hyperlink>
      <w:r>
        <w:rPr>
          <w:rFonts w:ascii="Times New Roman" w:hAnsi="Times New Roman"/>
          <w:szCs w:val="28"/>
        </w:rPr>
        <w:t xml:space="preserve"> </w:t>
      </w:r>
      <w:r w:rsidRPr="002D0B95">
        <w:rPr>
          <w:rFonts w:ascii="Times New Roman" w:hAnsi="Times New Roman"/>
          <w:szCs w:val="28"/>
        </w:rPr>
        <w:t>Федерального закона № 210-ФЗ, их руководителей и (или) работников, решения и действия (бездействие) которых обжалуются</w:t>
      </w:r>
      <w:r w:rsidRPr="0024701A">
        <w:rPr>
          <w:rFonts w:ascii="Times New Roman" w:hAnsi="Times New Roman"/>
          <w:szCs w:val="28"/>
        </w:rPr>
        <w:t>;</w:t>
      </w:r>
    </w:p>
    <w:p w:rsidR="003414B6" w:rsidRDefault="003414B6" w:rsidP="003414B6">
      <w:pPr>
        <w:widowControl w:val="0"/>
        <w:autoSpaceDE w:val="0"/>
        <w:autoSpaceDN w:val="0"/>
        <w:adjustRightInd w:val="0"/>
        <w:ind w:firstLine="540"/>
        <w:rPr>
          <w:rFonts w:ascii="Times New Roman" w:hAnsi="Times New Roman"/>
          <w:szCs w:val="28"/>
        </w:rPr>
      </w:pPr>
      <w:r w:rsidRPr="00CE2027">
        <w:rPr>
          <w:rFonts w:ascii="Times New Roman" w:hAnsi="Times New Roman"/>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hAnsi="Times New Roman"/>
          <w:szCs w:val="28"/>
        </w:rPr>
        <w:t>ю (за исключением случая, когда жалоба направляется способом, указанным в подпункте «в» пункта 122 настоящего Регламента);</w:t>
      </w:r>
    </w:p>
    <w:p w:rsidR="003414B6" w:rsidRPr="002D0B95" w:rsidRDefault="003414B6" w:rsidP="003414B6">
      <w:pPr>
        <w:autoSpaceDE w:val="0"/>
        <w:autoSpaceDN w:val="0"/>
        <w:adjustRightInd w:val="0"/>
        <w:ind w:firstLine="540"/>
        <w:rPr>
          <w:rFonts w:ascii="Times New Roman" w:hAnsi="Times New Roman"/>
          <w:color w:val="000000"/>
          <w:szCs w:val="28"/>
        </w:rPr>
      </w:pPr>
      <w:r w:rsidRPr="0024701A">
        <w:rPr>
          <w:rFonts w:ascii="Times New Roman" w:hAnsi="Times New Roman"/>
          <w:szCs w:val="28"/>
        </w:rPr>
        <w:t xml:space="preserve">в) сведения об обжалуемых решениях и действиях (бездействии) уполномоченного органа, должностного лица </w:t>
      </w:r>
      <w:r>
        <w:rPr>
          <w:rFonts w:ascii="Times New Roman" w:hAnsi="Times New Roman"/>
          <w:szCs w:val="28"/>
        </w:rPr>
        <w:t xml:space="preserve">уполномоченного органа, </w:t>
      </w:r>
      <w:r w:rsidRPr="002D0B95">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8" w:history="1">
        <w:r w:rsidRPr="002D0B95">
          <w:rPr>
            <w:rFonts w:ascii="Times New Roman" w:hAnsi="Times New Roman"/>
            <w:color w:val="000000"/>
            <w:szCs w:val="28"/>
          </w:rPr>
          <w:t>частью 1.1 статьи 16</w:t>
        </w:r>
      </w:hyperlink>
      <w:r>
        <w:rPr>
          <w:rFonts w:ascii="Times New Roman" w:hAnsi="Times New Roman"/>
          <w:color w:val="000000"/>
          <w:szCs w:val="28"/>
        </w:rPr>
        <w:t xml:space="preserve"> </w:t>
      </w:r>
      <w:r w:rsidRPr="002D0B95">
        <w:rPr>
          <w:rFonts w:ascii="Times New Roman" w:hAnsi="Times New Roman"/>
          <w:color w:val="000000"/>
          <w:szCs w:val="28"/>
        </w:rPr>
        <w:t>Федерального закона № 210-ФЗ, их работников;</w:t>
      </w:r>
    </w:p>
    <w:p w:rsidR="003414B6" w:rsidRDefault="003414B6" w:rsidP="003414B6">
      <w:pPr>
        <w:autoSpaceDE w:val="0"/>
        <w:autoSpaceDN w:val="0"/>
        <w:adjustRightInd w:val="0"/>
        <w:ind w:firstLine="540"/>
        <w:rPr>
          <w:rFonts w:ascii="Times New Roman" w:hAnsi="Times New Roman"/>
          <w:szCs w:val="28"/>
        </w:rPr>
      </w:pPr>
      <w:r w:rsidRPr="0024701A">
        <w:rPr>
          <w:rFonts w:ascii="Times New Roman" w:hAnsi="Times New Roman"/>
          <w:szCs w:val="28"/>
        </w:rPr>
        <w:t xml:space="preserve">г) доводы, на основании которых </w:t>
      </w:r>
      <w:r w:rsidRPr="00CE2027">
        <w:rPr>
          <w:rFonts w:ascii="Times New Roman" w:hAnsi="Times New Roman"/>
          <w:szCs w:val="28"/>
        </w:rPr>
        <w:t xml:space="preserve">заявитель не согласен </w:t>
      </w:r>
      <w:r w:rsidRPr="0024701A">
        <w:rPr>
          <w:rFonts w:ascii="Times New Roman" w:hAnsi="Times New Roman"/>
          <w:szCs w:val="28"/>
        </w:rPr>
        <w:t xml:space="preserve">с решением и действием (бездействием) уполномоченного органа предоставляющего </w:t>
      </w:r>
      <w:r w:rsidRPr="00CE2027">
        <w:rPr>
          <w:rFonts w:ascii="Times New Roman" w:hAnsi="Times New Roman"/>
          <w:szCs w:val="28"/>
        </w:rPr>
        <w:t xml:space="preserve">муниципальную услугу, </w:t>
      </w:r>
      <w:r w:rsidRPr="0024701A">
        <w:rPr>
          <w:rFonts w:ascii="Times New Roman" w:hAnsi="Times New Roman"/>
          <w:szCs w:val="28"/>
        </w:rPr>
        <w:t>его должностного лица уполномоченного органа</w:t>
      </w:r>
      <w:r>
        <w:rPr>
          <w:rFonts w:ascii="Times New Roman" w:hAnsi="Times New Roman"/>
          <w:szCs w:val="28"/>
        </w:rPr>
        <w:t xml:space="preserve">, </w:t>
      </w:r>
      <w:r w:rsidRPr="00D01DCD">
        <w:rPr>
          <w:rFonts w:ascii="Times New Roman" w:hAnsi="Times New Roman"/>
          <w:color w:val="000000"/>
          <w:szCs w:val="28"/>
        </w:rPr>
        <w:t xml:space="preserve">многофункционального центра, работника многофункционального центра, организаций, предусмотренных </w:t>
      </w:r>
      <w:hyperlink r:id="rId29" w:history="1">
        <w:r w:rsidRPr="00D01DCD">
          <w:rPr>
            <w:rFonts w:ascii="Times New Roman" w:hAnsi="Times New Roman"/>
            <w:color w:val="000000"/>
            <w:szCs w:val="28"/>
          </w:rPr>
          <w:t>частью 1.1 статьи 16</w:t>
        </w:r>
      </w:hyperlink>
      <w:r>
        <w:rPr>
          <w:rFonts w:ascii="Times New Roman" w:hAnsi="Times New Roman"/>
          <w:color w:val="000000"/>
          <w:szCs w:val="28"/>
        </w:rPr>
        <w:t xml:space="preserve"> </w:t>
      </w:r>
      <w:r w:rsidRPr="00D01DCD">
        <w:rPr>
          <w:rFonts w:ascii="Times New Roman" w:hAnsi="Times New Roman"/>
          <w:color w:val="000000"/>
          <w:szCs w:val="28"/>
        </w:rPr>
        <w:t>Федерального закона № 210-ФЗ, их работников.</w:t>
      </w:r>
      <w:r w:rsidRPr="0024701A">
        <w:rPr>
          <w:rFonts w:ascii="Times New Roman" w:hAnsi="Times New Roman"/>
          <w:szCs w:val="28"/>
        </w:rPr>
        <w:t xml:space="preserve"> </w:t>
      </w:r>
      <w:r>
        <w:rPr>
          <w:rFonts w:ascii="Times New Roman" w:hAnsi="Times New Roman"/>
          <w:szCs w:val="28"/>
        </w:rPr>
        <w:t xml:space="preserve">Заявителю </w:t>
      </w:r>
      <w:r w:rsidRPr="0024701A">
        <w:rPr>
          <w:rFonts w:ascii="Times New Roman" w:hAnsi="Times New Roman"/>
          <w:szCs w:val="28"/>
        </w:rPr>
        <w:t>могут быть представлены документы (при наличии), подтверждающие доводы заинтересованного лица, либо их копии.</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125</w:t>
      </w:r>
      <w:r w:rsidRPr="0024701A">
        <w:rPr>
          <w:rFonts w:ascii="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3414B6" w:rsidRPr="0024701A" w:rsidRDefault="003414B6" w:rsidP="003414B6">
      <w:pPr>
        <w:widowControl w:val="0"/>
        <w:autoSpaceDE w:val="0"/>
        <w:autoSpaceDN w:val="0"/>
        <w:adjustRightInd w:val="0"/>
        <w:ind w:firstLine="540"/>
        <w:jc w:val="center"/>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3</w:t>
      </w:r>
      <w:r w:rsidRPr="0024701A">
        <w:rPr>
          <w:rFonts w:ascii="Times New Roman" w:hAnsi="Times New Roman"/>
          <w:szCs w:val="28"/>
        </w:rPr>
        <w:t>. СРОКИ РАССМОТРЕНИЯ ЖАЛОБЫ</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D01DCD" w:rsidRDefault="003414B6" w:rsidP="003414B6">
      <w:pPr>
        <w:autoSpaceDE w:val="0"/>
        <w:autoSpaceDN w:val="0"/>
        <w:adjustRightInd w:val="0"/>
        <w:ind w:firstLine="540"/>
        <w:rPr>
          <w:rFonts w:ascii="Times New Roman" w:hAnsi="Times New Roman"/>
          <w:color w:val="000000"/>
          <w:szCs w:val="28"/>
        </w:rPr>
      </w:pPr>
      <w:r w:rsidRPr="00D01DCD">
        <w:rPr>
          <w:rFonts w:ascii="Times New Roman" w:hAnsi="Times New Roman"/>
          <w:color w:val="000000"/>
          <w:szCs w:val="28"/>
        </w:rPr>
        <w:lastRenderedPageBreak/>
        <w:t>1</w:t>
      </w:r>
      <w:r>
        <w:rPr>
          <w:rFonts w:ascii="Times New Roman" w:hAnsi="Times New Roman"/>
          <w:color w:val="000000"/>
          <w:szCs w:val="28"/>
        </w:rPr>
        <w:t>26</w:t>
      </w:r>
      <w:r w:rsidRPr="00D01DCD">
        <w:rPr>
          <w:rFonts w:ascii="Times New Roman" w:hAnsi="Times New Roman"/>
          <w:color w:val="000000"/>
          <w:szCs w:val="28"/>
        </w:rPr>
        <w:t xml:space="preserve">. 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1" w:history="1">
        <w:r w:rsidRPr="00D01DCD">
          <w:rPr>
            <w:rFonts w:ascii="Times New Roman" w:hAnsi="Times New Roman"/>
            <w:color w:val="000000"/>
            <w:szCs w:val="28"/>
          </w:rPr>
          <w:t>частью 1.1 статьи 16</w:t>
        </w:r>
      </w:hyperlink>
      <w:r w:rsidRPr="00D01DCD">
        <w:rPr>
          <w:rFonts w:ascii="Times New Roman" w:hAnsi="Times New Roman"/>
          <w:color w:val="000000"/>
          <w:szCs w:val="28"/>
        </w:rPr>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4</w:t>
      </w:r>
      <w:r w:rsidRPr="0024701A">
        <w:rPr>
          <w:rFonts w:ascii="Times New Roman" w:hAnsi="Times New Roman"/>
          <w:szCs w:val="28"/>
        </w:rPr>
        <w:t>. РЕЗУЛЬТАТ РАССМОТРЕНИЯ ЖАЛОБЫ</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D01DCD" w:rsidRDefault="003414B6" w:rsidP="003414B6">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127</w:t>
      </w:r>
      <w:r w:rsidRPr="00D01DCD">
        <w:rPr>
          <w:rFonts w:ascii="Times New Roman" w:hAnsi="Times New Roman"/>
          <w:color w:val="000000"/>
          <w:szCs w:val="28"/>
        </w:rPr>
        <w:t>. По результатам рассмотрения жалобы принимается одно из следующих решений:</w:t>
      </w:r>
    </w:p>
    <w:p w:rsidR="003414B6" w:rsidRPr="00D01DCD" w:rsidRDefault="003414B6" w:rsidP="003414B6">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а</w:t>
      </w:r>
      <w:r w:rsidRPr="00D01DCD">
        <w:rPr>
          <w:rFonts w:ascii="Times New Roman" w:hAnsi="Times New Roman"/>
          <w:color w:val="000000"/>
          <w:szCs w:val="28"/>
        </w:rPr>
        <w:t>) жалоба удовлетворяется, в том числе в форме отмены принятого решения, исправления допущенных опечаток и ошибок в выданных в</w:t>
      </w:r>
      <w:r>
        <w:rPr>
          <w:rFonts w:ascii="Times New Roman" w:hAnsi="Times New Roman"/>
          <w:color w:val="000000"/>
          <w:szCs w:val="28"/>
        </w:rPr>
        <w:t xml:space="preserve"> </w:t>
      </w:r>
      <w:r w:rsidRPr="00D01DCD">
        <w:rPr>
          <w:rFonts w:ascii="Times New Roman" w:hAnsi="Times New Roman"/>
          <w:color w:val="000000"/>
          <w:szCs w:val="28"/>
        </w:rPr>
        <w:t>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414B6" w:rsidRPr="00D01DCD" w:rsidRDefault="003414B6" w:rsidP="003414B6">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б</w:t>
      </w:r>
      <w:r w:rsidRPr="00D01DCD">
        <w:rPr>
          <w:rFonts w:ascii="Times New Roman" w:hAnsi="Times New Roman"/>
          <w:color w:val="000000"/>
          <w:szCs w:val="28"/>
        </w:rPr>
        <w:t>) в удовлетворении жалобы отказывается.</w:t>
      </w:r>
    </w:p>
    <w:p w:rsidR="003414B6" w:rsidRPr="0024701A" w:rsidRDefault="003414B6" w:rsidP="003414B6">
      <w:pPr>
        <w:widowControl w:val="0"/>
        <w:autoSpaceDE w:val="0"/>
        <w:autoSpaceDN w:val="0"/>
        <w:adjustRightInd w:val="0"/>
        <w:ind w:firstLine="540"/>
        <w:jc w:val="center"/>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5</w:t>
      </w:r>
      <w:r w:rsidRPr="0024701A">
        <w:rPr>
          <w:rFonts w:ascii="Times New Roman" w:hAnsi="Times New Roman"/>
          <w:szCs w:val="28"/>
        </w:rPr>
        <w:t>. ПОРЯДОК ИНФОРМИРОВАНИЯ ЗАЯВИТЕЛЯ О РЕЗУЛЬТАТАХ РАССМОТРЕНИЯ ЖАЛОБЫ</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28</w:t>
      </w:r>
      <w:r w:rsidRPr="0024701A">
        <w:rPr>
          <w:rFonts w:ascii="Times New Roman" w:hAnsi="Times New Roman"/>
          <w:szCs w:val="28"/>
        </w:rPr>
        <w:t xml:space="preserve">. Не позднее дня, следующего за днем принятия решения, указанного в </w:t>
      </w:r>
      <w:r>
        <w:rPr>
          <w:rFonts w:ascii="Times New Roman" w:hAnsi="Times New Roman"/>
          <w:color w:val="000000"/>
          <w:szCs w:val="28"/>
        </w:rPr>
        <w:t xml:space="preserve">пункте 127 </w:t>
      </w:r>
      <w:r w:rsidRPr="0024701A">
        <w:rPr>
          <w:rFonts w:ascii="Times New Roman" w:hAnsi="Times New Roman"/>
          <w:szCs w:val="28"/>
        </w:rPr>
        <w:t xml:space="preserve">настоящего </w:t>
      </w:r>
      <w:r>
        <w:rPr>
          <w:rFonts w:ascii="Times New Roman" w:hAnsi="Times New Roman"/>
          <w:szCs w:val="28"/>
        </w:rPr>
        <w:t xml:space="preserve">Регламента, заявителю </w:t>
      </w:r>
      <w:r w:rsidRPr="0024701A">
        <w:rPr>
          <w:rFonts w:ascii="Times New Roman" w:hAnsi="Times New Roman"/>
          <w:szCs w:val="28"/>
        </w:rPr>
        <w:t>в письменной форме и по его желанию в электронной форме направляется мотивированный ответ о результатах рассмотрения жалобы.</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 xml:space="preserve">129. В случае признания жалобы подлежащей удовлетворению в ответе заявителю, указанном в пункте 128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Pr>
            <w:rFonts w:ascii="Times New Roman" w:hAnsi="Times New Roman"/>
            <w:color w:val="0000FF"/>
            <w:szCs w:val="28"/>
          </w:rPr>
          <w:t>частью 1.1 статьи 16</w:t>
        </w:r>
      </w:hyperlink>
      <w:r>
        <w:rPr>
          <w:rFonts w:ascii="Times New Roman" w:hAnsi="Times New Roman"/>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30</w:t>
      </w:r>
      <w:r w:rsidRPr="0024701A">
        <w:rPr>
          <w:rFonts w:ascii="Times New Roman" w:hAnsi="Times New Roman"/>
          <w:szCs w:val="28"/>
        </w:rPr>
        <w:t>. В ответе по результатам рассмотрения жалобы указываются:</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 xml:space="preserve">а) наименование органа, предоставляющего муниципальную услугу, рассмотревшего жалобу, должность, фамилия, имя и (если имеется) отчество его </w:t>
      </w:r>
      <w:r w:rsidRPr="0024701A">
        <w:rPr>
          <w:rFonts w:ascii="Times New Roman" w:hAnsi="Times New Roman"/>
          <w:szCs w:val="28"/>
        </w:rPr>
        <w:lastRenderedPageBreak/>
        <w:t>должностного лица, принявшего решение по жалобе;</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номер, дата, место принятия решения, включая сведения о должностном лице, решение или действие (бездействие) которого обжалуется;</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фамилия, имя и (если имеется) отчество заинтересованного лица, подавшего жалобу;</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г) основания для принятия решения по жалобе;</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д) принятое по жалобе решение;</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414B6"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ж) сведения о порядке обжалования принятого по жалобе решения.</w:t>
      </w:r>
    </w:p>
    <w:p w:rsidR="003414B6" w:rsidRPr="0024701A" w:rsidRDefault="003414B6" w:rsidP="003414B6">
      <w:pPr>
        <w:widowControl w:val="0"/>
        <w:autoSpaceDE w:val="0"/>
        <w:autoSpaceDN w:val="0"/>
        <w:adjustRightInd w:val="0"/>
        <w:ind w:firstLine="540"/>
        <w:rPr>
          <w:rFonts w:ascii="Times New Roman" w:hAnsi="Times New Roman"/>
          <w:szCs w:val="28"/>
        </w:rPr>
      </w:pPr>
      <w:r>
        <w:rPr>
          <w:rFonts w:ascii="Times New Roman" w:hAnsi="Times New Roman"/>
          <w:szCs w:val="28"/>
        </w:rPr>
        <w:t>131. В случае признания жалобы не подлежащей удовлетворению в ответе заявителю, указанном в пункте 128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32</w:t>
      </w:r>
      <w:r w:rsidRPr="0024701A">
        <w:rPr>
          <w:rFonts w:ascii="Times New Roman" w:hAnsi="Times New Roman"/>
          <w:szCs w:val="28"/>
        </w:rPr>
        <w:t>. Основаниями отказа в удовлетворении жалобы являются:</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а) наличие вступившего в законную силу решения суда по жалобе о том же предмете и по тем же основаниям;</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б) подача жалобы лицом, полномочия которого не подтверждены в порядке, установленном законодательством Российской Федерации;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в) наличие решения по жалобе, принятого ранее в отношении того же заинтересованного лица и по тому же предмету жалобы.</w:t>
      </w:r>
    </w:p>
    <w:p w:rsidR="003414B6" w:rsidRDefault="003414B6" w:rsidP="003414B6">
      <w:pPr>
        <w:widowControl w:val="0"/>
        <w:autoSpaceDE w:val="0"/>
        <w:autoSpaceDN w:val="0"/>
        <w:adjustRightInd w:val="0"/>
        <w:ind w:firstLine="540"/>
        <w:jc w:val="center"/>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6</w:t>
      </w:r>
      <w:r w:rsidRPr="0024701A">
        <w:rPr>
          <w:rFonts w:ascii="Times New Roman" w:hAnsi="Times New Roman"/>
          <w:szCs w:val="28"/>
        </w:rPr>
        <w:t>. ПОРЯДОК ОБЖАЛОВАНИЯ РЕШЕНИЯ ПО ЖАЛОБЕ</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33</w:t>
      </w:r>
      <w:r w:rsidRPr="0024701A">
        <w:rPr>
          <w:rFonts w:ascii="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3414B6" w:rsidRPr="0024701A" w:rsidRDefault="003414B6" w:rsidP="003414B6">
      <w:pPr>
        <w:widowControl w:val="0"/>
        <w:autoSpaceDE w:val="0"/>
        <w:autoSpaceDN w:val="0"/>
        <w:adjustRightInd w:val="0"/>
        <w:ind w:firstLine="540"/>
        <w:rPr>
          <w:rFonts w:ascii="Times New Roman" w:hAnsi="Times New Roman"/>
          <w:szCs w:val="28"/>
        </w:rPr>
      </w:pPr>
      <w:r w:rsidRPr="0024701A">
        <w:rPr>
          <w:rFonts w:ascii="Times New Roman" w:hAnsi="Times New Roman"/>
          <w:szCs w:val="28"/>
        </w:rPr>
        <w:t>1</w:t>
      </w:r>
      <w:r>
        <w:rPr>
          <w:rFonts w:ascii="Times New Roman" w:hAnsi="Times New Roman"/>
          <w:szCs w:val="28"/>
        </w:rPr>
        <w:t>34</w:t>
      </w:r>
      <w:r w:rsidRPr="0024701A">
        <w:rPr>
          <w:rFonts w:ascii="Times New Roman" w:hAnsi="Times New Roman"/>
          <w:szCs w:val="28"/>
        </w:rPr>
        <w:t>.</w:t>
      </w:r>
      <w:r w:rsidRPr="0024701A">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color w:val="000000"/>
          <w:szCs w:val="28"/>
        </w:rPr>
        <w:t>работник наделенны</w:t>
      </w:r>
      <w:r w:rsidRPr="0024701A">
        <w:rPr>
          <w:rFonts w:ascii="Times New Roman" w:hAnsi="Times New Roman"/>
          <w:color w:val="000000"/>
          <w:szCs w:val="28"/>
        </w:rPr>
        <w:t xml:space="preserve">е </w:t>
      </w:r>
      <w:r w:rsidRPr="0024701A">
        <w:rPr>
          <w:rFonts w:ascii="Times New Roman" w:hAnsi="Times New Roman"/>
          <w:szCs w:val="28"/>
        </w:rPr>
        <w:t xml:space="preserve">полномочиями по рассмотрению </w:t>
      </w:r>
      <w:r>
        <w:rPr>
          <w:rFonts w:ascii="Times New Roman" w:hAnsi="Times New Roman"/>
          <w:szCs w:val="28"/>
        </w:rPr>
        <w:t>жалоб, незамедлительно направляю</w:t>
      </w:r>
      <w:r w:rsidRPr="0024701A">
        <w:rPr>
          <w:rFonts w:ascii="Times New Roman" w:hAnsi="Times New Roman"/>
          <w:szCs w:val="28"/>
        </w:rPr>
        <w:t xml:space="preserve">т имеющиеся материалы в </w:t>
      </w:r>
      <w:r>
        <w:rPr>
          <w:rFonts w:ascii="Times New Roman" w:hAnsi="Times New Roman"/>
          <w:szCs w:val="28"/>
        </w:rPr>
        <w:t xml:space="preserve">органы </w:t>
      </w:r>
      <w:r w:rsidRPr="0024701A">
        <w:rPr>
          <w:rFonts w:ascii="Times New Roman" w:hAnsi="Times New Roman"/>
          <w:szCs w:val="28"/>
        </w:rPr>
        <w:t>прокуратуру.</w:t>
      </w:r>
    </w:p>
    <w:p w:rsidR="003414B6" w:rsidRPr="0024701A" w:rsidRDefault="003414B6" w:rsidP="003414B6">
      <w:pPr>
        <w:widowControl w:val="0"/>
        <w:autoSpaceDE w:val="0"/>
        <w:autoSpaceDN w:val="0"/>
        <w:adjustRightInd w:val="0"/>
        <w:ind w:firstLine="540"/>
        <w:rPr>
          <w:rFonts w:ascii="Times New Roman" w:hAnsi="Times New Roman"/>
          <w:szCs w:val="28"/>
        </w:rPr>
      </w:pPr>
    </w:p>
    <w:p w:rsidR="003414B6" w:rsidRPr="0024701A" w:rsidRDefault="003414B6" w:rsidP="003414B6">
      <w:pPr>
        <w:widowControl w:val="0"/>
        <w:autoSpaceDE w:val="0"/>
        <w:autoSpaceDN w:val="0"/>
        <w:adjustRightInd w:val="0"/>
        <w:ind w:firstLine="540"/>
        <w:jc w:val="center"/>
        <w:rPr>
          <w:rFonts w:ascii="Times New Roman" w:hAnsi="Times New Roman"/>
          <w:szCs w:val="28"/>
        </w:rPr>
      </w:pPr>
      <w:r w:rsidRPr="0024701A">
        <w:rPr>
          <w:rFonts w:ascii="Times New Roman" w:hAnsi="Times New Roman"/>
          <w:szCs w:val="28"/>
        </w:rPr>
        <w:t>ГЛАВА 3</w:t>
      </w:r>
      <w:r>
        <w:rPr>
          <w:rFonts w:ascii="Times New Roman" w:hAnsi="Times New Roman"/>
          <w:szCs w:val="28"/>
        </w:rPr>
        <w:t>7</w:t>
      </w:r>
      <w:r w:rsidRPr="0024701A">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3414B6" w:rsidRPr="0024701A" w:rsidRDefault="003414B6" w:rsidP="003414B6">
      <w:pPr>
        <w:widowControl w:val="0"/>
        <w:autoSpaceDE w:val="0"/>
        <w:autoSpaceDN w:val="0"/>
        <w:rPr>
          <w:rFonts w:cs="Calibri"/>
        </w:rPr>
      </w:pPr>
    </w:p>
    <w:p w:rsidR="003414B6" w:rsidRPr="0024701A" w:rsidRDefault="003414B6" w:rsidP="003414B6">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t>1</w:t>
      </w:r>
      <w:r>
        <w:rPr>
          <w:rFonts w:ascii="Times New Roman" w:hAnsi="Times New Roman"/>
          <w:color w:val="000000"/>
          <w:szCs w:val="28"/>
        </w:rPr>
        <w:t>35</w:t>
      </w:r>
      <w:r w:rsidRPr="0024701A">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3414B6" w:rsidRPr="001154B0" w:rsidRDefault="003414B6" w:rsidP="003414B6">
      <w:pPr>
        <w:widowControl w:val="0"/>
        <w:autoSpaceDE w:val="0"/>
        <w:autoSpaceDN w:val="0"/>
        <w:ind w:firstLine="540"/>
        <w:rPr>
          <w:rFonts w:ascii="Times New Roman" w:hAnsi="Times New Roman"/>
          <w:color w:val="000000"/>
          <w:szCs w:val="28"/>
        </w:rPr>
      </w:pPr>
      <w:r w:rsidRPr="0024701A">
        <w:rPr>
          <w:rFonts w:ascii="Times New Roman" w:hAnsi="Times New Roman"/>
          <w:color w:val="000000"/>
          <w:szCs w:val="28"/>
        </w:rPr>
        <w:lastRenderedPageBreak/>
        <w:t>1</w:t>
      </w:r>
      <w:r>
        <w:rPr>
          <w:rFonts w:ascii="Times New Roman" w:hAnsi="Times New Roman"/>
          <w:color w:val="000000"/>
          <w:szCs w:val="28"/>
        </w:rPr>
        <w:t>36</w:t>
      </w:r>
      <w:r w:rsidRPr="0024701A">
        <w:rPr>
          <w:rFonts w:ascii="Times New Roman" w:hAnsi="Times New Roman"/>
          <w:color w:val="000000"/>
          <w:szCs w:val="28"/>
        </w:rPr>
        <w:t>. Информирование заявителей о порядке подачи и рассмотрения жалобы ос</w:t>
      </w:r>
      <w:r>
        <w:rPr>
          <w:rFonts w:ascii="Times New Roman" w:hAnsi="Times New Roman"/>
          <w:color w:val="000000"/>
          <w:szCs w:val="28"/>
        </w:rPr>
        <w:t>уществляется уполномоченным органом</w:t>
      </w:r>
      <w:r w:rsidRPr="0024701A">
        <w:rPr>
          <w:rFonts w:ascii="Times New Roman" w:hAnsi="Times New Roman"/>
          <w:color w:val="000000"/>
          <w:szCs w:val="28"/>
        </w:rPr>
        <w:t xml:space="preserve"> в порядке, предусмотренном </w:t>
      </w:r>
      <w:r w:rsidRPr="001154B0">
        <w:rPr>
          <w:rFonts w:ascii="Times New Roman" w:hAnsi="Times New Roman"/>
          <w:color w:val="000000"/>
          <w:szCs w:val="28"/>
        </w:rPr>
        <w:t xml:space="preserve">главой </w:t>
      </w:r>
      <w:r w:rsidRPr="001E4E64">
        <w:rPr>
          <w:rFonts w:ascii="Times New Roman" w:hAnsi="Times New Roman"/>
          <w:color w:val="000000"/>
          <w:szCs w:val="28"/>
        </w:rPr>
        <w:t>32</w:t>
      </w:r>
      <w:r w:rsidRPr="001154B0">
        <w:rPr>
          <w:rFonts w:ascii="Times New Roman" w:hAnsi="Times New Roman"/>
          <w:color w:val="000000"/>
          <w:szCs w:val="28"/>
        </w:rPr>
        <w:t xml:space="preserve"> раздела </w:t>
      </w:r>
      <w:r w:rsidRPr="001154B0">
        <w:rPr>
          <w:rFonts w:ascii="Times New Roman" w:hAnsi="Times New Roman"/>
          <w:color w:val="000000"/>
          <w:szCs w:val="28"/>
          <w:lang w:val="en-US"/>
        </w:rPr>
        <w:t>V</w:t>
      </w:r>
      <w:r>
        <w:rPr>
          <w:rFonts w:ascii="Times New Roman" w:hAnsi="Times New Roman"/>
          <w:color w:val="000000"/>
          <w:szCs w:val="28"/>
        </w:rPr>
        <w:t xml:space="preserve"> настоящего Регла</w:t>
      </w:r>
      <w:r w:rsidRPr="001154B0">
        <w:rPr>
          <w:rFonts w:ascii="Times New Roman" w:hAnsi="Times New Roman"/>
          <w:color w:val="000000"/>
          <w:szCs w:val="28"/>
        </w:rPr>
        <w:t>мента.</w:t>
      </w:r>
    </w:p>
    <w:p w:rsidR="00564437" w:rsidRPr="00D611DF" w:rsidRDefault="00564437" w:rsidP="00564437">
      <w:pPr>
        <w:widowControl w:val="0"/>
        <w:autoSpaceDE w:val="0"/>
        <w:autoSpaceDN w:val="0"/>
        <w:adjustRightInd w:val="0"/>
        <w:ind w:firstLine="540"/>
        <w:rPr>
          <w:rFonts w:ascii="Times New Roman" w:hAnsi="Times New Roman"/>
          <w:szCs w:val="28"/>
        </w:rPr>
      </w:pPr>
    </w:p>
    <w:p w:rsidR="00564437" w:rsidRPr="000E0FEC" w:rsidRDefault="00564437" w:rsidP="00564437">
      <w:pPr>
        <w:widowControl w:val="0"/>
        <w:autoSpaceDE w:val="0"/>
        <w:autoSpaceDN w:val="0"/>
        <w:adjustRightInd w:val="0"/>
        <w:ind w:right="57"/>
        <w:rPr>
          <w:rFonts w:ascii="Times New Roman" w:hAnsi="Times New Roman"/>
          <w:szCs w:val="28"/>
          <w:lang w:eastAsia="ko-KR"/>
        </w:rPr>
      </w:pPr>
    </w:p>
    <w:tbl>
      <w:tblPr>
        <w:tblW w:w="0" w:type="auto"/>
        <w:tblInd w:w="-612" w:type="dxa"/>
        <w:tblLook w:val="00A0" w:firstRow="1" w:lastRow="0" w:firstColumn="1" w:lastColumn="0" w:noHBand="0" w:noVBand="0"/>
      </w:tblPr>
      <w:tblGrid>
        <w:gridCol w:w="3960"/>
        <w:gridCol w:w="6300"/>
      </w:tblGrid>
      <w:tr w:rsidR="00564437" w:rsidRPr="000C2DAA" w:rsidTr="0025586F">
        <w:tc>
          <w:tcPr>
            <w:tcW w:w="3960" w:type="dxa"/>
          </w:tcPr>
          <w:p w:rsidR="00564437" w:rsidRPr="000C2DAA" w:rsidRDefault="00564437" w:rsidP="0025586F">
            <w:pPr>
              <w:widowControl w:val="0"/>
              <w:autoSpaceDE w:val="0"/>
              <w:autoSpaceDN w:val="0"/>
              <w:adjustRightInd w:val="0"/>
              <w:ind w:right="57"/>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564437" w:rsidRPr="000C2DAA" w:rsidRDefault="00564437" w:rsidP="0025586F">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564437" w:rsidRDefault="00564437" w:rsidP="00A66DD3">
      <w:pPr>
        <w:spacing w:after="160" w:line="259" w:lineRule="auto"/>
        <w:ind w:left="7080" w:firstLine="0"/>
        <w:jc w:val="left"/>
        <w:rPr>
          <w:rFonts w:ascii="Times New Roman" w:hAnsi="Times New Roman"/>
          <w:sz w:val="20"/>
        </w:rPr>
      </w:pPr>
    </w:p>
    <w:p w:rsidR="00564437" w:rsidRDefault="00564437">
      <w:pPr>
        <w:spacing w:after="160" w:line="259" w:lineRule="auto"/>
        <w:ind w:firstLine="0"/>
        <w:jc w:val="left"/>
        <w:rPr>
          <w:rFonts w:ascii="Times New Roman" w:hAnsi="Times New Roman"/>
          <w:sz w:val="20"/>
        </w:rPr>
      </w:pPr>
      <w:r>
        <w:rPr>
          <w:rFonts w:ascii="Times New Roman" w:hAnsi="Times New Roman"/>
          <w:sz w:val="20"/>
        </w:rPr>
        <w:br w:type="page"/>
      </w:r>
    </w:p>
    <w:p w:rsidR="00B6022F" w:rsidRPr="001835C8" w:rsidRDefault="00B6022F" w:rsidP="00A66DD3">
      <w:pPr>
        <w:spacing w:after="160" w:line="259" w:lineRule="auto"/>
        <w:ind w:left="7080" w:firstLine="0"/>
        <w:jc w:val="left"/>
        <w:rPr>
          <w:rFonts w:ascii="Times New Roman" w:hAnsi="Times New Roman"/>
          <w:sz w:val="20"/>
        </w:rPr>
      </w:pPr>
      <w:r>
        <w:rPr>
          <w:rFonts w:ascii="Times New Roman" w:hAnsi="Times New Roman"/>
          <w:sz w:val="20"/>
        </w:rPr>
        <w:lastRenderedPageBreak/>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902BFE"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Адрес г.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Default="00902BFE" w:rsidP="00902BFE">
      <w:pPr>
        <w:ind w:firstLine="708"/>
        <w:rPr>
          <w:rFonts w:eastAsia="Times New Roman"/>
        </w:rPr>
      </w:pPr>
      <w:r>
        <w:rPr>
          <w:rFonts w:eastAsia="Times New Roman"/>
        </w:rPr>
        <w:t xml:space="preserve">Я ______________________________________________________________ являюсь основным нанимателем по </w:t>
      </w:r>
      <w:r w:rsidRPr="00C1298D">
        <w:rPr>
          <w:rFonts w:eastAsia="Times New Roman"/>
        </w:rPr>
        <w:t>договор</w:t>
      </w:r>
      <w:r>
        <w:rPr>
          <w:rFonts w:eastAsia="Times New Roman"/>
        </w:rPr>
        <w:t>у</w:t>
      </w:r>
      <w:r w:rsidRPr="00C1298D">
        <w:rPr>
          <w:rFonts w:eastAsia="Times New Roman"/>
        </w:rPr>
        <w:t xml:space="preserve"> социального найма на жилое помещение расположенное по адресу: Иркутская область, г. Саянск, м/н </w:t>
      </w:r>
      <w:r>
        <w:rPr>
          <w:rFonts w:asciiTheme="minorHAnsi" w:hAnsiTheme="minorHAnsi"/>
        </w:rPr>
        <w:t>______________</w:t>
      </w:r>
      <w:r w:rsidRPr="00C1298D">
        <w:rPr>
          <w:rFonts w:eastAsia="Times New Roman"/>
        </w:rPr>
        <w:t>, дом № ___, жилое помещение № ___.</w:t>
      </w:r>
      <w:r>
        <w:rPr>
          <w:rFonts w:eastAsia="Times New Roman"/>
        </w:rPr>
        <w:t xml:space="preserve"> На основании ______________________</w:t>
      </w:r>
      <w:r>
        <w:t>__________________________________</w:t>
      </w:r>
      <w:r>
        <w:rPr>
          <w:rFonts w:eastAsia="Times New Roman"/>
        </w:rPr>
        <w:t>__________________________________________________________________________________</w:t>
      </w:r>
    </w:p>
    <w:p w:rsidR="00902BFE" w:rsidRPr="00C1298D" w:rsidRDefault="00902BFE" w:rsidP="00902BFE">
      <w:pPr>
        <w:ind w:firstLine="708"/>
        <w:rPr>
          <w:rFonts w:eastAsia="Times New Roman"/>
        </w:rPr>
      </w:pPr>
      <w:r>
        <w:rPr>
          <w:rFonts w:eastAsia="Times New Roman"/>
        </w:rPr>
        <w:t>П</w:t>
      </w:r>
      <w:r w:rsidRPr="00C1298D">
        <w:rPr>
          <w:rFonts w:eastAsia="Times New Roman"/>
        </w:rPr>
        <w:t xml:space="preserve">рошу Вас </w:t>
      </w:r>
      <w:r>
        <w:rPr>
          <w:rFonts w:eastAsia="Times New Roman"/>
        </w:rPr>
        <w:t>внести следующие изменения и дополнения __________</w:t>
      </w:r>
      <w:r>
        <w:t>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BFE" w:rsidRDefault="00902BFE" w:rsidP="00902BFE">
      <w:pPr>
        <w:jc w:val="center"/>
        <w:rPr>
          <w:rFonts w:eastAsia="Times New Roman"/>
          <w:b/>
          <w:bCs/>
          <w:i/>
          <w:iCs/>
          <w:sz w:val="20"/>
        </w:rPr>
      </w:pP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 ПОДПИСАВШ</w:t>
      </w:r>
      <w:r>
        <w:rPr>
          <w:rFonts w:eastAsia="Times New Roman"/>
          <w:b/>
          <w:bCs/>
          <w:i/>
          <w:iCs/>
          <w:sz w:val="20"/>
        </w:rPr>
        <w:t>Е</w:t>
      </w:r>
      <w:r w:rsidRPr="00E751C1">
        <w:rPr>
          <w:rFonts w:eastAsia="Times New Roman"/>
          <w:b/>
          <w:bCs/>
          <w:i/>
          <w:iCs/>
          <w:sz w:val="20"/>
        </w:rPr>
        <w:t>Е ЗАЯВЛЕНИЕ И ЗАВЕРИВШ</w:t>
      </w:r>
      <w:r>
        <w:rPr>
          <w:rFonts w:eastAsia="Times New Roman"/>
          <w:b/>
          <w:bCs/>
          <w:i/>
          <w:iCs/>
          <w:sz w:val="20"/>
        </w:rPr>
        <w:t>Е</w:t>
      </w:r>
      <w:r w:rsidRPr="00E751C1">
        <w:rPr>
          <w:rFonts w:eastAsia="Times New Roman"/>
          <w:b/>
          <w:bCs/>
          <w:i/>
          <w:iCs/>
          <w:sz w:val="20"/>
        </w:rPr>
        <w:t>Е ЕГО, НЕС</w:t>
      </w:r>
      <w:r>
        <w:rPr>
          <w:rFonts w:eastAsia="Times New Roman"/>
          <w:b/>
          <w:bCs/>
          <w:i/>
          <w:iCs/>
          <w:sz w:val="20"/>
        </w:rPr>
        <w:t>Е</w:t>
      </w:r>
      <w:r w:rsidRPr="00E751C1">
        <w:rPr>
          <w:rFonts w:eastAsia="Times New Roman"/>
          <w:b/>
          <w:bCs/>
          <w:i/>
          <w:iCs/>
          <w:sz w:val="20"/>
        </w:rPr>
        <w:t>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прилагаю:</w:t>
      </w:r>
    </w:p>
    <w:p w:rsidR="00902BFE" w:rsidRDefault="00902BFE" w:rsidP="00902BFE">
      <w:pPr>
        <w:rPr>
          <w:rFonts w:eastAsia="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8217"/>
        <w:gridCol w:w="1102"/>
      </w:tblGrid>
      <w:tr w:rsidR="00902BFE" w:rsidRPr="00AC0EC8" w:rsidTr="00902BFE">
        <w:tc>
          <w:tcPr>
            <w:tcW w:w="678" w:type="dxa"/>
          </w:tcPr>
          <w:p w:rsidR="00902BFE" w:rsidRPr="00AC0EC8" w:rsidRDefault="00902BFE" w:rsidP="00B80C8E">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B80C8E">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B80C8E">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1</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2</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3</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4</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bl>
    <w:p w:rsidR="00902BFE" w:rsidRDefault="00902BFE" w:rsidP="00902BFE">
      <w:pPr>
        <w:rPr>
          <w:rFonts w:eastAsia="Times New Roman"/>
        </w:rPr>
      </w:pPr>
    </w:p>
    <w:p w:rsidR="00902BFE" w:rsidRDefault="00902BFE" w:rsidP="00902BFE">
      <w:r>
        <w:rPr>
          <w:rFonts w:eastAsia="Times New Roman"/>
        </w:rPr>
        <w:t>Подпись __________</w:t>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 20</w:t>
      </w:r>
      <w:r>
        <w:rPr>
          <w:rFonts w:asciiTheme="minorHAnsi" w:hAnsiTheme="minorHAnsi"/>
        </w:rPr>
        <w:t>__</w:t>
      </w:r>
      <w:r>
        <w:rPr>
          <w:rFonts w:eastAsia="Times New Roman"/>
        </w:rPr>
        <w:t>г.</w:t>
      </w:r>
    </w:p>
    <w:p w:rsidR="00902BFE" w:rsidRDefault="00902BFE">
      <w:pPr>
        <w:spacing w:after="160" w:line="259" w:lineRule="auto"/>
        <w:ind w:firstLine="0"/>
        <w:jc w:val="left"/>
      </w:pPr>
      <w:r>
        <w:br w:type="page"/>
      </w:r>
    </w:p>
    <w:p w:rsidR="00902BFE" w:rsidRPr="001835C8" w:rsidRDefault="00902BFE" w:rsidP="00902BFE">
      <w:pPr>
        <w:spacing w:after="160" w:line="259" w:lineRule="auto"/>
        <w:ind w:left="7080" w:firstLine="0"/>
        <w:jc w:val="left"/>
        <w:rPr>
          <w:rFonts w:ascii="Times New Roman" w:hAnsi="Times New Roman"/>
          <w:sz w:val="20"/>
        </w:rPr>
      </w:pPr>
      <w:r>
        <w:rPr>
          <w:rFonts w:ascii="Times New Roman" w:hAnsi="Times New Roman"/>
          <w:sz w:val="20"/>
        </w:rPr>
        <w:lastRenderedPageBreak/>
        <w:t xml:space="preserve">Приложение № </w:t>
      </w:r>
      <w:r w:rsidR="00EA6582">
        <w:rPr>
          <w:rFonts w:ascii="Times New Roman" w:hAnsi="Times New Roman"/>
          <w:sz w:val="20"/>
        </w:rPr>
        <w:t>2</w:t>
      </w:r>
    </w:p>
    <w:p w:rsidR="00902BFE" w:rsidRDefault="00902BFE" w:rsidP="00902BFE">
      <w:pPr>
        <w:ind w:left="4248" w:right="-222" w:firstLine="0"/>
        <w:rPr>
          <w:rFonts w:asciiTheme="minorHAnsi" w:hAnsiTheme="minorHAnsi"/>
          <w:szCs w:val="28"/>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муниципального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902BFE" w:rsidRPr="00C1298D" w:rsidRDefault="00902BFE" w:rsidP="00902BFE">
      <w:pPr>
        <w:ind w:firstLine="708"/>
        <w:rPr>
          <w:rFonts w:eastAsia="Times New Roman"/>
        </w:rPr>
      </w:pPr>
      <w:r w:rsidRPr="00C1298D">
        <w:rPr>
          <w:rFonts w:eastAsia="Times New Roman"/>
        </w:rPr>
        <w:t>Прошу Вас заключить со мной договор социального найма на жилое помещение расположенное по адресу: Иркутская область, г. Саянск, м/н ______________, дом № _____, жилое помещение № _____.</w:t>
      </w:r>
    </w:p>
    <w:p w:rsidR="00902BFE" w:rsidRPr="00E751C1" w:rsidRDefault="00902BFE" w:rsidP="00902BFE">
      <w:pPr>
        <w:ind w:firstLine="708"/>
        <w:rPr>
          <w:rFonts w:eastAsia="Times New Roman"/>
          <w:i/>
          <w:iCs/>
        </w:rPr>
      </w:pPr>
      <w:r w:rsidRPr="00C1298D">
        <w:rPr>
          <w:rFonts w:eastAsia="Times New Roman"/>
          <w:iCs/>
        </w:rPr>
        <w:t>На указанной площади, включая нанимател</w:t>
      </w:r>
      <w:r>
        <w:rPr>
          <w:rFonts w:eastAsia="Times New Roman"/>
          <w:iCs/>
        </w:rPr>
        <w:t>я (в т.ч. временно отсутствующих</w:t>
      </w:r>
      <w:r w:rsidRPr="00C1298D">
        <w:rPr>
          <w:rFonts w:eastAsia="Times New Roman"/>
          <w:iCs/>
        </w:rPr>
        <w:t>)</w:t>
      </w:r>
      <w:r>
        <w:rPr>
          <w:rFonts w:eastAsia="Times New Roman"/>
          <w:iCs/>
        </w:rPr>
        <w:t xml:space="preserve"> </w:t>
      </w:r>
      <w:r w:rsidRPr="00C1298D">
        <w:rPr>
          <w:rFonts w:eastAsia="Times New Roman"/>
          <w:iCs/>
        </w:rPr>
        <w:t>зарегистрированы, проживают, ведут общее хозяйство, следующие лица.</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7"/>
        <w:gridCol w:w="800"/>
        <w:gridCol w:w="900"/>
        <w:gridCol w:w="3300"/>
        <w:gridCol w:w="1033"/>
      </w:tblGrid>
      <w:tr w:rsidR="00902BFE" w:rsidRPr="00902BFE" w:rsidTr="00B80C8E">
        <w:trPr>
          <w:jc w:val="center"/>
        </w:trPr>
        <w:tc>
          <w:tcPr>
            <w:tcW w:w="468"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п/п</w:t>
            </w:r>
          </w:p>
        </w:tc>
        <w:tc>
          <w:tcPr>
            <w:tcW w:w="3787" w:type="dxa"/>
            <w:vAlign w:val="center"/>
          </w:tcPr>
          <w:p w:rsidR="00902BFE" w:rsidRPr="00902BFE" w:rsidRDefault="00902BFE" w:rsidP="00B80C8E">
            <w:pPr>
              <w:jc w:val="center"/>
              <w:rPr>
                <w:rFonts w:eastAsia="Times New Roman"/>
                <w:iCs/>
                <w:sz w:val="20"/>
              </w:rPr>
            </w:pPr>
            <w:r w:rsidRPr="00902BFE">
              <w:rPr>
                <w:rFonts w:eastAsia="Times New Roman"/>
                <w:iCs/>
                <w:sz w:val="20"/>
              </w:rPr>
              <w:t>Фамилия, имя, отчество</w:t>
            </w:r>
          </w:p>
          <w:p w:rsidR="00902BFE" w:rsidRPr="00902BFE" w:rsidRDefault="00902BFE" w:rsidP="00B80C8E">
            <w:pPr>
              <w:jc w:val="center"/>
              <w:rPr>
                <w:rFonts w:eastAsia="Times New Roman"/>
                <w:iCs/>
                <w:sz w:val="20"/>
              </w:rPr>
            </w:pPr>
            <w:r w:rsidRPr="00902BFE">
              <w:rPr>
                <w:rFonts w:eastAsia="Times New Roman"/>
                <w:iCs/>
                <w:sz w:val="20"/>
              </w:rPr>
              <w:t>(заполнить полностью)</w:t>
            </w:r>
          </w:p>
        </w:tc>
        <w:tc>
          <w:tcPr>
            <w:tcW w:w="800" w:type="dxa"/>
            <w:vAlign w:val="center"/>
          </w:tcPr>
          <w:p w:rsidR="00902BFE" w:rsidRPr="00902BFE" w:rsidRDefault="00902BFE" w:rsidP="00902BFE">
            <w:pPr>
              <w:ind w:firstLine="0"/>
              <w:rPr>
                <w:rFonts w:eastAsia="Times New Roman"/>
                <w:iCs/>
                <w:sz w:val="20"/>
              </w:rPr>
            </w:pPr>
            <w:r w:rsidRPr="00902BFE">
              <w:rPr>
                <w:rFonts w:asciiTheme="minorHAnsi" w:hAnsiTheme="minorHAnsi"/>
                <w:iCs/>
                <w:sz w:val="20"/>
              </w:rPr>
              <w:t>Д</w:t>
            </w:r>
            <w:r w:rsidRPr="00902BFE">
              <w:rPr>
                <w:rFonts w:eastAsia="Times New Roman"/>
                <w:iCs/>
                <w:sz w:val="20"/>
              </w:rPr>
              <w:t>ата</w:t>
            </w:r>
          </w:p>
          <w:p w:rsidR="00902BFE" w:rsidRPr="00902BFE" w:rsidRDefault="00902BFE" w:rsidP="00902BFE">
            <w:pPr>
              <w:ind w:firstLine="0"/>
              <w:rPr>
                <w:rFonts w:eastAsia="Times New Roman"/>
                <w:iCs/>
                <w:sz w:val="20"/>
              </w:rPr>
            </w:pPr>
            <w:r w:rsidRPr="00902BFE">
              <w:rPr>
                <w:rFonts w:asciiTheme="minorHAnsi" w:hAnsiTheme="minorHAnsi"/>
                <w:iCs/>
                <w:sz w:val="20"/>
              </w:rPr>
              <w:t>р</w:t>
            </w:r>
            <w:r w:rsidRPr="00902BFE">
              <w:rPr>
                <w:rFonts w:eastAsia="Times New Roman"/>
                <w:iCs/>
                <w:sz w:val="20"/>
              </w:rPr>
              <w:t>ожде-ния</w:t>
            </w:r>
          </w:p>
        </w:tc>
        <w:tc>
          <w:tcPr>
            <w:tcW w:w="900" w:type="dxa"/>
            <w:vAlign w:val="center"/>
          </w:tcPr>
          <w:p w:rsidR="00902BFE" w:rsidRPr="00902BFE" w:rsidRDefault="00902BFE" w:rsidP="00902BFE">
            <w:pPr>
              <w:ind w:firstLine="0"/>
              <w:rPr>
                <w:rFonts w:eastAsia="Times New Roman"/>
                <w:iCs/>
                <w:sz w:val="20"/>
              </w:rPr>
            </w:pPr>
            <w:r w:rsidRPr="00902BFE">
              <w:rPr>
                <w:rFonts w:eastAsia="Times New Roman"/>
                <w:iCs/>
                <w:sz w:val="20"/>
              </w:rPr>
              <w:t>Отно-шение к нани-мателю</w:t>
            </w:r>
          </w:p>
        </w:tc>
        <w:tc>
          <w:tcPr>
            <w:tcW w:w="3300" w:type="dxa"/>
            <w:vAlign w:val="center"/>
          </w:tcPr>
          <w:p w:rsidR="00902BFE" w:rsidRPr="00902BFE" w:rsidRDefault="00902BFE" w:rsidP="00B80C8E">
            <w:pPr>
              <w:jc w:val="center"/>
              <w:rPr>
                <w:rFonts w:eastAsia="Times New Roman"/>
                <w:iCs/>
                <w:sz w:val="20"/>
              </w:rPr>
            </w:pPr>
            <w:r w:rsidRPr="00902BFE">
              <w:rPr>
                <w:rFonts w:eastAsia="Times New Roman"/>
                <w:iCs/>
                <w:sz w:val="20"/>
              </w:rPr>
              <w:t>Паспортные данные (серия, номер, кем и когда выдано, место проживания)</w:t>
            </w:r>
          </w:p>
        </w:tc>
        <w:tc>
          <w:tcPr>
            <w:tcW w:w="1033" w:type="dxa"/>
            <w:vAlign w:val="center"/>
          </w:tcPr>
          <w:p w:rsidR="00902BFE" w:rsidRPr="00902BFE" w:rsidRDefault="00902BFE" w:rsidP="00B80C8E">
            <w:pPr>
              <w:jc w:val="center"/>
              <w:rPr>
                <w:rFonts w:eastAsia="Times New Roman"/>
                <w:iCs/>
                <w:sz w:val="20"/>
              </w:rPr>
            </w:pPr>
          </w:p>
          <w:p w:rsidR="00902BFE" w:rsidRPr="00902BFE" w:rsidRDefault="00902BFE" w:rsidP="00902BFE">
            <w:pPr>
              <w:ind w:hanging="37"/>
              <w:jc w:val="center"/>
              <w:rPr>
                <w:rFonts w:eastAsia="Times New Roman"/>
                <w:iCs/>
                <w:sz w:val="20"/>
              </w:rPr>
            </w:pPr>
            <w:r w:rsidRPr="00902BFE">
              <w:rPr>
                <w:rFonts w:eastAsia="Times New Roman"/>
                <w:iCs/>
                <w:sz w:val="20"/>
              </w:rPr>
              <w:t>Подпись</w:t>
            </w:r>
          </w:p>
          <w:p w:rsidR="00902BFE" w:rsidRPr="00902BFE" w:rsidRDefault="00902BFE" w:rsidP="00B80C8E">
            <w:pPr>
              <w:jc w:val="center"/>
              <w:rPr>
                <w:rFonts w:eastAsia="Times New Roman"/>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902BFE">
            <w:pPr>
              <w:ind w:firstLine="0"/>
              <w:rPr>
                <w:rFonts w:eastAsia="Times New Roman"/>
                <w:i/>
                <w:iCs/>
                <w:sz w:val="20"/>
              </w:rPr>
            </w:pPr>
            <w:r>
              <w:rPr>
                <w:rFonts w:eastAsia="Times New Roman"/>
                <w:i/>
                <w:iCs/>
                <w:sz w:val="20"/>
              </w:rPr>
              <w:t>нани-матель</w:t>
            </w: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trHeight w:val="543"/>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r w:rsidR="00902BFE" w:rsidRPr="0096057B" w:rsidTr="00B80C8E">
        <w:trPr>
          <w:trHeight w:val="673"/>
          <w:jc w:val="center"/>
        </w:trPr>
        <w:tc>
          <w:tcPr>
            <w:tcW w:w="468" w:type="dxa"/>
            <w:vAlign w:val="center"/>
          </w:tcPr>
          <w:p w:rsidR="00902BFE" w:rsidRPr="0096057B" w:rsidRDefault="00902BFE" w:rsidP="00B80C8E">
            <w:pPr>
              <w:jc w:val="center"/>
              <w:rPr>
                <w:rFonts w:eastAsia="Times New Roman"/>
                <w:i/>
                <w:iCs/>
                <w:sz w:val="20"/>
              </w:rPr>
            </w:pPr>
          </w:p>
          <w:p w:rsidR="00902BFE" w:rsidRPr="0096057B" w:rsidRDefault="00902BFE" w:rsidP="00B80C8E">
            <w:pPr>
              <w:jc w:val="center"/>
              <w:rPr>
                <w:rFonts w:eastAsia="Times New Roman"/>
                <w:i/>
                <w:iCs/>
                <w:sz w:val="20"/>
              </w:rPr>
            </w:pPr>
          </w:p>
        </w:tc>
        <w:tc>
          <w:tcPr>
            <w:tcW w:w="3787" w:type="dxa"/>
            <w:vAlign w:val="center"/>
          </w:tcPr>
          <w:p w:rsidR="00902BFE" w:rsidRPr="0096057B" w:rsidRDefault="00902BFE" w:rsidP="00B80C8E">
            <w:pPr>
              <w:jc w:val="center"/>
              <w:rPr>
                <w:rFonts w:eastAsia="Times New Roman"/>
                <w:i/>
                <w:iCs/>
                <w:sz w:val="20"/>
              </w:rPr>
            </w:pPr>
          </w:p>
        </w:tc>
        <w:tc>
          <w:tcPr>
            <w:tcW w:w="800" w:type="dxa"/>
            <w:vAlign w:val="center"/>
          </w:tcPr>
          <w:p w:rsidR="00902BFE" w:rsidRPr="0096057B" w:rsidRDefault="00902BFE" w:rsidP="00B80C8E">
            <w:pPr>
              <w:jc w:val="center"/>
              <w:rPr>
                <w:rFonts w:eastAsia="Times New Roman"/>
                <w:i/>
                <w:iCs/>
                <w:sz w:val="20"/>
              </w:rPr>
            </w:pPr>
          </w:p>
        </w:tc>
        <w:tc>
          <w:tcPr>
            <w:tcW w:w="900" w:type="dxa"/>
            <w:vAlign w:val="center"/>
          </w:tcPr>
          <w:p w:rsidR="00902BFE" w:rsidRPr="0096057B" w:rsidRDefault="00902BFE" w:rsidP="00B80C8E">
            <w:pPr>
              <w:jc w:val="center"/>
              <w:rPr>
                <w:rFonts w:eastAsia="Times New Roman"/>
                <w:i/>
                <w:iCs/>
                <w:sz w:val="20"/>
              </w:rPr>
            </w:pPr>
          </w:p>
        </w:tc>
        <w:tc>
          <w:tcPr>
            <w:tcW w:w="3300" w:type="dxa"/>
            <w:vAlign w:val="center"/>
          </w:tcPr>
          <w:p w:rsidR="00902BFE" w:rsidRPr="0096057B" w:rsidRDefault="00902BFE" w:rsidP="00B80C8E">
            <w:pPr>
              <w:jc w:val="center"/>
              <w:rPr>
                <w:rFonts w:eastAsia="Times New Roman"/>
                <w:i/>
                <w:iCs/>
                <w:sz w:val="20"/>
              </w:rPr>
            </w:pPr>
          </w:p>
        </w:tc>
        <w:tc>
          <w:tcPr>
            <w:tcW w:w="1033" w:type="dxa"/>
            <w:vAlign w:val="center"/>
          </w:tcPr>
          <w:p w:rsidR="00902BFE" w:rsidRPr="0096057B" w:rsidRDefault="00902BFE" w:rsidP="00B80C8E">
            <w:pPr>
              <w:jc w:val="center"/>
              <w:rPr>
                <w:rFonts w:eastAsia="Times New Roman"/>
                <w:i/>
                <w:iCs/>
                <w:sz w:val="20"/>
              </w:rPr>
            </w:pPr>
          </w:p>
        </w:tc>
      </w:tr>
    </w:tbl>
    <w:p w:rsidR="00902BFE" w:rsidRPr="00C1298D" w:rsidRDefault="00902BFE" w:rsidP="00902BFE">
      <w:pPr>
        <w:pStyle w:val="20"/>
        <w:rPr>
          <w:sz w:val="28"/>
          <w:szCs w:val="28"/>
          <w:u w:val="single"/>
        </w:rPr>
      </w:pPr>
      <w:r w:rsidRPr="00C1298D">
        <w:rPr>
          <w:sz w:val="28"/>
          <w:szCs w:val="28"/>
        </w:rPr>
        <w:t>Иных лиц  нет.</w:t>
      </w:r>
    </w:p>
    <w:p w:rsidR="00902BFE" w:rsidRPr="00E751C1" w:rsidRDefault="00902BFE" w:rsidP="00902BFE">
      <w:pPr>
        <w:jc w:val="center"/>
        <w:rPr>
          <w:rFonts w:eastAsia="Times New Roman"/>
          <w:b/>
          <w:bCs/>
          <w:i/>
          <w:iCs/>
          <w:sz w:val="20"/>
        </w:rPr>
      </w:pPr>
      <w:r w:rsidRPr="00E751C1">
        <w:rPr>
          <w:rFonts w:eastAsia="Times New Roman"/>
          <w:b/>
          <w:bCs/>
          <w:i/>
          <w:iCs/>
          <w:sz w:val="20"/>
        </w:rPr>
        <w:t>ЗА УКАЗАНИЕ НЕПРАВИЛЬНЫХ СВЕДЕНИЙ ЛИЦА, ПОДПИСАВШИЕ ЗАЯВЛЕНИЕ И ЗАВЕРИВШИЕ ЕГО, НЕСУТ ОТВЕТСТВЕННОСТЬ ПО ЗАКОНУ</w:t>
      </w:r>
    </w:p>
    <w:p w:rsidR="00902BFE" w:rsidRDefault="00902BFE" w:rsidP="00902BFE">
      <w:pPr>
        <w:rPr>
          <w:rFonts w:eastAsia="Times New Roman"/>
          <w:i/>
          <w:iCs/>
        </w:rPr>
      </w:pPr>
      <w:r>
        <w:rPr>
          <w:rFonts w:eastAsia="Times New Roman"/>
          <w:i/>
          <w:iCs/>
        </w:rPr>
        <w:t xml:space="preserve"> К заявлению прилагаем: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8217"/>
        <w:gridCol w:w="1102"/>
      </w:tblGrid>
      <w:tr w:rsidR="00902BFE" w:rsidRPr="00AC0EC8" w:rsidTr="00902BFE">
        <w:tc>
          <w:tcPr>
            <w:tcW w:w="678" w:type="dxa"/>
          </w:tcPr>
          <w:p w:rsidR="00902BFE" w:rsidRPr="00AC0EC8" w:rsidRDefault="00902BFE" w:rsidP="00B80C8E">
            <w:pPr>
              <w:rPr>
                <w:rFonts w:eastAsia="Times New Roman"/>
                <w:b/>
                <w:i/>
                <w:iCs/>
                <w:sz w:val="20"/>
              </w:rPr>
            </w:pPr>
            <w:r w:rsidRPr="00AC0EC8">
              <w:rPr>
                <w:rFonts w:eastAsia="Times New Roman"/>
                <w:b/>
                <w:i/>
                <w:iCs/>
                <w:sz w:val="20"/>
              </w:rPr>
              <w:t>№п/п</w:t>
            </w:r>
          </w:p>
        </w:tc>
        <w:tc>
          <w:tcPr>
            <w:tcW w:w="8217" w:type="dxa"/>
          </w:tcPr>
          <w:p w:rsidR="00902BFE" w:rsidRPr="00AC0EC8" w:rsidRDefault="00902BFE" w:rsidP="00B80C8E">
            <w:pPr>
              <w:rPr>
                <w:rFonts w:eastAsia="Times New Roman"/>
                <w:b/>
                <w:i/>
                <w:iCs/>
                <w:sz w:val="20"/>
              </w:rPr>
            </w:pPr>
            <w:r w:rsidRPr="00AC0EC8">
              <w:rPr>
                <w:rFonts w:eastAsia="Times New Roman"/>
                <w:b/>
                <w:i/>
                <w:iCs/>
                <w:sz w:val="20"/>
              </w:rPr>
              <w:t>наименование документа</w:t>
            </w:r>
          </w:p>
        </w:tc>
        <w:tc>
          <w:tcPr>
            <w:tcW w:w="1102" w:type="dxa"/>
          </w:tcPr>
          <w:p w:rsidR="00902BFE" w:rsidRPr="00AC0EC8" w:rsidRDefault="00902BFE" w:rsidP="00B80C8E">
            <w:pPr>
              <w:rPr>
                <w:rFonts w:eastAsia="Times New Roman"/>
                <w:b/>
                <w:i/>
                <w:iCs/>
                <w:sz w:val="20"/>
              </w:rPr>
            </w:pPr>
            <w:r w:rsidRPr="00AC0EC8">
              <w:rPr>
                <w:rFonts w:eastAsia="Times New Roman"/>
                <w:b/>
                <w:i/>
                <w:iCs/>
                <w:sz w:val="20"/>
              </w:rPr>
              <w:t>кол/во страниц</w:t>
            </w: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1</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2</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3</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r w:rsidR="00902BFE" w:rsidRPr="00AC0EC8" w:rsidTr="00902BFE">
        <w:tc>
          <w:tcPr>
            <w:tcW w:w="678" w:type="dxa"/>
          </w:tcPr>
          <w:p w:rsidR="00902BFE" w:rsidRPr="00AC0EC8" w:rsidRDefault="00902BFE" w:rsidP="00B80C8E">
            <w:pPr>
              <w:rPr>
                <w:rFonts w:eastAsia="Times New Roman"/>
                <w:i/>
                <w:iCs/>
              </w:rPr>
            </w:pPr>
            <w:r w:rsidRPr="00AC0EC8">
              <w:rPr>
                <w:rFonts w:eastAsia="Times New Roman"/>
                <w:i/>
                <w:iCs/>
              </w:rPr>
              <w:t>4</w:t>
            </w:r>
          </w:p>
        </w:tc>
        <w:tc>
          <w:tcPr>
            <w:tcW w:w="8217" w:type="dxa"/>
          </w:tcPr>
          <w:p w:rsidR="00902BFE" w:rsidRPr="00AC0EC8" w:rsidRDefault="00902BFE" w:rsidP="00B80C8E">
            <w:pPr>
              <w:rPr>
                <w:rFonts w:eastAsia="Times New Roman"/>
                <w:i/>
                <w:iCs/>
              </w:rPr>
            </w:pPr>
          </w:p>
        </w:tc>
        <w:tc>
          <w:tcPr>
            <w:tcW w:w="1102" w:type="dxa"/>
          </w:tcPr>
          <w:p w:rsidR="00902BFE" w:rsidRPr="00AC0EC8" w:rsidRDefault="00902BFE" w:rsidP="00B80C8E">
            <w:pPr>
              <w:rPr>
                <w:rFonts w:eastAsia="Times New Roman"/>
                <w:i/>
                <w:iCs/>
              </w:rPr>
            </w:pPr>
          </w:p>
        </w:tc>
      </w:tr>
    </w:tbl>
    <w:p w:rsidR="00902BFE" w:rsidRDefault="00902BFE" w:rsidP="00902BFE">
      <w:pPr>
        <w:ind w:left="4678" w:right="-222" w:firstLine="709"/>
        <w:rPr>
          <w:rFonts w:asciiTheme="minorHAnsi" w:hAnsiTheme="minorHAnsi"/>
          <w:szCs w:val="28"/>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 ___________</w:t>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r w:rsidR="0080489E">
        <w:rPr>
          <w:rFonts w:asciiTheme="minorHAnsi" w:hAnsiTheme="minorHAnsi"/>
          <w:szCs w:val="28"/>
        </w:rPr>
        <w:tab/>
      </w:r>
    </w:p>
    <w:p w:rsidR="005003D2" w:rsidRPr="003414B6" w:rsidRDefault="005003D2" w:rsidP="003414B6">
      <w:pPr>
        <w:spacing w:after="160" w:line="259" w:lineRule="auto"/>
        <w:ind w:firstLine="0"/>
        <w:jc w:val="left"/>
        <w:rPr>
          <w:rFonts w:asciiTheme="minorHAnsi" w:hAnsiTheme="minorHAnsi"/>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AB13D9" w:rsidP="00084708">
      <w:pPr>
        <w:tabs>
          <w:tab w:val="left" w:pos="1875"/>
        </w:tabs>
        <w:ind w:firstLine="0"/>
        <w:rPr>
          <w:rFonts w:ascii="Times New Roman" w:hAnsi="Times New Roman"/>
          <w:sz w:val="20"/>
        </w:rPr>
      </w:pPr>
    </w:p>
    <w:sectPr w:rsidR="00AB13D9" w:rsidSect="006E11F4">
      <w:headerReference w:type="default" r:id="rId33"/>
      <w:footerReference w:type="default" r:id="rId3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28" w:rsidRDefault="00117A28" w:rsidP="002713F3">
      <w:r>
        <w:separator/>
      </w:r>
    </w:p>
  </w:endnote>
  <w:endnote w:type="continuationSeparator" w:id="0">
    <w:p w:rsidR="00117A28" w:rsidRDefault="00117A28"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0"/>
      <w:docPartObj>
        <w:docPartGallery w:val="Page Numbers (Bottom of Page)"/>
        <w:docPartUnique/>
      </w:docPartObj>
    </w:sdtPr>
    <w:sdtEndPr/>
    <w:sdtContent>
      <w:p w:rsidR="00DE2F98" w:rsidRDefault="00117A28">
        <w:pPr>
          <w:pStyle w:val="a9"/>
          <w:jc w:val="center"/>
        </w:pPr>
        <w:r>
          <w:fldChar w:fldCharType="begin"/>
        </w:r>
        <w:r>
          <w:instrText xml:space="preserve"> PAGE   \* MERGEFORMAT </w:instrText>
        </w:r>
        <w:r>
          <w:fldChar w:fldCharType="separate"/>
        </w:r>
        <w:r w:rsidR="006F65D9">
          <w:rPr>
            <w:noProof/>
          </w:rPr>
          <w:t>1</w:t>
        </w:r>
        <w:r>
          <w:rPr>
            <w:noProof/>
          </w:rPr>
          <w:fldChar w:fldCharType="end"/>
        </w:r>
      </w:p>
    </w:sdtContent>
  </w:sdt>
  <w:p w:rsidR="00DE2F98" w:rsidRPr="009D3267" w:rsidRDefault="00DE2F98"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28" w:rsidRDefault="00117A28" w:rsidP="002713F3">
      <w:r>
        <w:separator/>
      </w:r>
    </w:p>
  </w:footnote>
  <w:footnote w:type="continuationSeparator" w:id="0">
    <w:p w:rsidR="00117A28" w:rsidRDefault="00117A28"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98" w:rsidRPr="00AC15B0" w:rsidRDefault="00DE2F98"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0A12"/>
    <w:rsid w:val="00012F0D"/>
    <w:rsid w:val="00013A63"/>
    <w:rsid w:val="00015726"/>
    <w:rsid w:val="00015C84"/>
    <w:rsid w:val="00015CFF"/>
    <w:rsid w:val="00016A35"/>
    <w:rsid w:val="00017910"/>
    <w:rsid w:val="00020454"/>
    <w:rsid w:val="000229AF"/>
    <w:rsid w:val="000245AA"/>
    <w:rsid w:val="00025316"/>
    <w:rsid w:val="0002595C"/>
    <w:rsid w:val="0002767A"/>
    <w:rsid w:val="00030628"/>
    <w:rsid w:val="00032148"/>
    <w:rsid w:val="00032C82"/>
    <w:rsid w:val="00033E0A"/>
    <w:rsid w:val="0003461F"/>
    <w:rsid w:val="00034D01"/>
    <w:rsid w:val="000358ED"/>
    <w:rsid w:val="000372DD"/>
    <w:rsid w:val="0004213C"/>
    <w:rsid w:val="000423B6"/>
    <w:rsid w:val="00042EFA"/>
    <w:rsid w:val="00046C73"/>
    <w:rsid w:val="000479E2"/>
    <w:rsid w:val="00047E29"/>
    <w:rsid w:val="000509F5"/>
    <w:rsid w:val="00053B99"/>
    <w:rsid w:val="000548D7"/>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3E46"/>
    <w:rsid w:val="00084257"/>
    <w:rsid w:val="00084708"/>
    <w:rsid w:val="0009029D"/>
    <w:rsid w:val="00090AD8"/>
    <w:rsid w:val="00090F7F"/>
    <w:rsid w:val="0009178D"/>
    <w:rsid w:val="000920B4"/>
    <w:rsid w:val="000A2958"/>
    <w:rsid w:val="000A29B0"/>
    <w:rsid w:val="000A2D85"/>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1B01"/>
    <w:rsid w:val="000D265D"/>
    <w:rsid w:val="000D2781"/>
    <w:rsid w:val="000D2F14"/>
    <w:rsid w:val="000D4A39"/>
    <w:rsid w:val="000D4AD9"/>
    <w:rsid w:val="000D4AE7"/>
    <w:rsid w:val="000D55C4"/>
    <w:rsid w:val="000D7B36"/>
    <w:rsid w:val="000E0AFE"/>
    <w:rsid w:val="000E3C1F"/>
    <w:rsid w:val="000E5854"/>
    <w:rsid w:val="000E6346"/>
    <w:rsid w:val="000E6AC5"/>
    <w:rsid w:val="000E7652"/>
    <w:rsid w:val="000F02E5"/>
    <w:rsid w:val="000F1751"/>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17A28"/>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58C1"/>
    <w:rsid w:val="00175E69"/>
    <w:rsid w:val="001776E8"/>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A87"/>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D77AE"/>
    <w:rsid w:val="001E1B73"/>
    <w:rsid w:val="001E25C7"/>
    <w:rsid w:val="001E6D2C"/>
    <w:rsid w:val="001F0FE6"/>
    <w:rsid w:val="001F2D6F"/>
    <w:rsid w:val="001F41E1"/>
    <w:rsid w:val="001F5526"/>
    <w:rsid w:val="001F58A6"/>
    <w:rsid w:val="001F6CBC"/>
    <w:rsid w:val="001F7740"/>
    <w:rsid w:val="00202D68"/>
    <w:rsid w:val="00205A6E"/>
    <w:rsid w:val="00207C63"/>
    <w:rsid w:val="00211085"/>
    <w:rsid w:val="002133ED"/>
    <w:rsid w:val="002140F5"/>
    <w:rsid w:val="00214119"/>
    <w:rsid w:val="00216F97"/>
    <w:rsid w:val="00217806"/>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5C9"/>
    <w:rsid w:val="00235C0D"/>
    <w:rsid w:val="00237113"/>
    <w:rsid w:val="00237317"/>
    <w:rsid w:val="002408BF"/>
    <w:rsid w:val="00241341"/>
    <w:rsid w:val="00241FC3"/>
    <w:rsid w:val="00242B80"/>
    <w:rsid w:val="0024410D"/>
    <w:rsid w:val="0024496A"/>
    <w:rsid w:val="0024643D"/>
    <w:rsid w:val="00246F05"/>
    <w:rsid w:val="00247139"/>
    <w:rsid w:val="002510BD"/>
    <w:rsid w:val="0025197C"/>
    <w:rsid w:val="0025265B"/>
    <w:rsid w:val="00255596"/>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2BB2"/>
    <w:rsid w:val="0028327E"/>
    <w:rsid w:val="00286187"/>
    <w:rsid w:val="002861F3"/>
    <w:rsid w:val="00287ECD"/>
    <w:rsid w:val="00293C0C"/>
    <w:rsid w:val="00294C3E"/>
    <w:rsid w:val="002955A8"/>
    <w:rsid w:val="00297DEF"/>
    <w:rsid w:val="002A036E"/>
    <w:rsid w:val="002A17C5"/>
    <w:rsid w:val="002A196F"/>
    <w:rsid w:val="002A1FA8"/>
    <w:rsid w:val="002A331D"/>
    <w:rsid w:val="002A4231"/>
    <w:rsid w:val="002A52FC"/>
    <w:rsid w:val="002B0189"/>
    <w:rsid w:val="002B127C"/>
    <w:rsid w:val="002B15A7"/>
    <w:rsid w:val="002B3345"/>
    <w:rsid w:val="002B5113"/>
    <w:rsid w:val="002B67E5"/>
    <w:rsid w:val="002C02E6"/>
    <w:rsid w:val="002C2889"/>
    <w:rsid w:val="002C2B84"/>
    <w:rsid w:val="002C70E4"/>
    <w:rsid w:val="002C75B2"/>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851"/>
    <w:rsid w:val="00310DF6"/>
    <w:rsid w:val="00311181"/>
    <w:rsid w:val="00313B26"/>
    <w:rsid w:val="00313E87"/>
    <w:rsid w:val="00315BDF"/>
    <w:rsid w:val="00316712"/>
    <w:rsid w:val="00317230"/>
    <w:rsid w:val="003220AC"/>
    <w:rsid w:val="003243A3"/>
    <w:rsid w:val="00324DE5"/>
    <w:rsid w:val="00325770"/>
    <w:rsid w:val="00325FDF"/>
    <w:rsid w:val="00326D1E"/>
    <w:rsid w:val="003278DA"/>
    <w:rsid w:val="003331B2"/>
    <w:rsid w:val="003367FA"/>
    <w:rsid w:val="00337310"/>
    <w:rsid w:val="00337387"/>
    <w:rsid w:val="00337F70"/>
    <w:rsid w:val="003414B6"/>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5125"/>
    <w:rsid w:val="003D253D"/>
    <w:rsid w:val="003D5883"/>
    <w:rsid w:val="003D70A3"/>
    <w:rsid w:val="003D7B1C"/>
    <w:rsid w:val="003E1812"/>
    <w:rsid w:val="003E1C9F"/>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58F"/>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71034"/>
    <w:rsid w:val="0047627D"/>
    <w:rsid w:val="004763AA"/>
    <w:rsid w:val="004769D0"/>
    <w:rsid w:val="00476D22"/>
    <w:rsid w:val="004774BA"/>
    <w:rsid w:val="0048045A"/>
    <w:rsid w:val="00480A7C"/>
    <w:rsid w:val="0048155B"/>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4F4DA6"/>
    <w:rsid w:val="004F5370"/>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0A5E"/>
    <w:rsid w:val="00521BAE"/>
    <w:rsid w:val="00523257"/>
    <w:rsid w:val="00525F82"/>
    <w:rsid w:val="0052658F"/>
    <w:rsid w:val="00527276"/>
    <w:rsid w:val="00530DEB"/>
    <w:rsid w:val="005312A4"/>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4437"/>
    <w:rsid w:val="00566084"/>
    <w:rsid w:val="005667E3"/>
    <w:rsid w:val="00566B93"/>
    <w:rsid w:val="00567679"/>
    <w:rsid w:val="00570DD2"/>
    <w:rsid w:val="00571B11"/>
    <w:rsid w:val="00572A68"/>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14AE"/>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2DA2"/>
    <w:rsid w:val="005F3BF9"/>
    <w:rsid w:val="005F4312"/>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4AEF"/>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1C45"/>
    <w:rsid w:val="006E324D"/>
    <w:rsid w:val="006E4EB3"/>
    <w:rsid w:val="006E76A6"/>
    <w:rsid w:val="006F23C8"/>
    <w:rsid w:val="006F44E8"/>
    <w:rsid w:val="006F4675"/>
    <w:rsid w:val="006F65D9"/>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5C0"/>
    <w:rsid w:val="00763A2D"/>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6132"/>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4FD9"/>
    <w:rsid w:val="008A58C1"/>
    <w:rsid w:val="008A5CF1"/>
    <w:rsid w:val="008A6A05"/>
    <w:rsid w:val="008A7648"/>
    <w:rsid w:val="008B079E"/>
    <w:rsid w:val="008B1084"/>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4564C"/>
    <w:rsid w:val="009500C2"/>
    <w:rsid w:val="00950F38"/>
    <w:rsid w:val="00951793"/>
    <w:rsid w:val="00952771"/>
    <w:rsid w:val="00953210"/>
    <w:rsid w:val="00955D42"/>
    <w:rsid w:val="00956D84"/>
    <w:rsid w:val="00956F27"/>
    <w:rsid w:val="009574AE"/>
    <w:rsid w:val="00957FF1"/>
    <w:rsid w:val="00961F1A"/>
    <w:rsid w:val="0096316B"/>
    <w:rsid w:val="00963FEA"/>
    <w:rsid w:val="009724BC"/>
    <w:rsid w:val="0097254E"/>
    <w:rsid w:val="00974AA2"/>
    <w:rsid w:val="00974BD0"/>
    <w:rsid w:val="00975532"/>
    <w:rsid w:val="00975B97"/>
    <w:rsid w:val="00976497"/>
    <w:rsid w:val="009810FB"/>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B05"/>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158E"/>
    <w:rsid w:val="00A31DAA"/>
    <w:rsid w:val="00A32C0F"/>
    <w:rsid w:val="00A3350D"/>
    <w:rsid w:val="00A34DCC"/>
    <w:rsid w:val="00A350AD"/>
    <w:rsid w:val="00A3575A"/>
    <w:rsid w:val="00A36CBD"/>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62D2"/>
    <w:rsid w:val="00A81AE5"/>
    <w:rsid w:val="00A83A15"/>
    <w:rsid w:val="00A84D3B"/>
    <w:rsid w:val="00A84DFA"/>
    <w:rsid w:val="00A86BD2"/>
    <w:rsid w:val="00A90675"/>
    <w:rsid w:val="00A91783"/>
    <w:rsid w:val="00A93771"/>
    <w:rsid w:val="00A9433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DF1"/>
    <w:rsid w:val="00AC673B"/>
    <w:rsid w:val="00AC6F05"/>
    <w:rsid w:val="00AC6F38"/>
    <w:rsid w:val="00AC701F"/>
    <w:rsid w:val="00AC7EE5"/>
    <w:rsid w:val="00AC7F54"/>
    <w:rsid w:val="00AD285B"/>
    <w:rsid w:val="00AE0C5A"/>
    <w:rsid w:val="00AE3154"/>
    <w:rsid w:val="00AE3BBB"/>
    <w:rsid w:val="00AE485F"/>
    <w:rsid w:val="00AE6660"/>
    <w:rsid w:val="00AE6E81"/>
    <w:rsid w:val="00AE774E"/>
    <w:rsid w:val="00AF1FAA"/>
    <w:rsid w:val="00AF3D6D"/>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4CDE"/>
    <w:rsid w:val="00B65B3E"/>
    <w:rsid w:val="00B671FC"/>
    <w:rsid w:val="00B70F57"/>
    <w:rsid w:val="00B72807"/>
    <w:rsid w:val="00B72B48"/>
    <w:rsid w:val="00B74A91"/>
    <w:rsid w:val="00B75120"/>
    <w:rsid w:val="00B758A9"/>
    <w:rsid w:val="00B75F8B"/>
    <w:rsid w:val="00B773BF"/>
    <w:rsid w:val="00B77CDF"/>
    <w:rsid w:val="00B80B49"/>
    <w:rsid w:val="00B80C8E"/>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1E46"/>
    <w:rsid w:val="00C024E4"/>
    <w:rsid w:val="00C049BA"/>
    <w:rsid w:val="00C067D0"/>
    <w:rsid w:val="00C07845"/>
    <w:rsid w:val="00C07B92"/>
    <w:rsid w:val="00C109B9"/>
    <w:rsid w:val="00C11AFE"/>
    <w:rsid w:val="00C134B2"/>
    <w:rsid w:val="00C13620"/>
    <w:rsid w:val="00C1486F"/>
    <w:rsid w:val="00C15356"/>
    <w:rsid w:val="00C16279"/>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273"/>
    <w:rsid w:val="00C923E6"/>
    <w:rsid w:val="00C92BB5"/>
    <w:rsid w:val="00C93C27"/>
    <w:rsid w:val="00C94EDC"/>
    <w:rsid w:val="00C95579"/>
    <w:rsid w:val="00C96F0F"/>
    <w:rsid w:val="00C970C9"/>
    <w:rsid w:val="00CA079A"/>
    <w:rsid w:val="00CA15E9"/>
    <w:rsid w:val="00CA3BCC"/>
    <w:rsid w:val="00CA6F98"/>
    <w:rsid w:val="00CA74E2"/>
    <w:rsid w:val="00CA7D8B"/>
    <w:rsid w:val="00CB099C"/>
    <w:rsid w:val="00CB13C9"/>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110"/>
    <w:rsid w:val="00CC735D"/>
    <w:rsid w:val="00CC7865"/>
    <w:rsid w:val="00CC7902"/>
    <w:rsid w:val="00CC797C"/>
    <w:rsid w:val="00CD053B"/>
    <w:rsid w:val="00CD34F7"/>
    <w:rsid w:val="00CD3744"/>
    <w:rsid w:val="00CD3EEA"/>
    <w:rsid w:val="00CD55A0"/>
    <w:rsid w:val="00CE074E"/>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1C1"/>
    <w:rsid w:val="00D56342"/>
    <w:rsid w:val="00D56ABE"/>
    <w:rsid w:val="00D56EA3"/>
    <w:rsid w:val="00D62BB8"/>
    <w:rsid w:val="00D63556"/>
    <w:rsid w:val="00D63E6D"/>
    <w:rsid w:val="00D64C8D"/>
    <w:rsid w:val="00D655F2"/>
    <w:rsid w:val="00D66E74"/>
    <w:rsid w:val="00D67A3F"/>
    <w:rsid w:val="00D67B0B"/>
    <w:rsid w:val="00D719AE"/>
    <w:rsid w:val="00D732FD"/>
    <w:rsid w:val="00D740D0"/>
    <w:rsid w:val="00D7537C"/>
    <w:rsid w:val="00D776B6"/>
    <w:rsid w:val="00D80E0F"/>
    <w:rsid w:val="00D82686"/>
    <w:rsid w:val="00D8290E"/>
    <w:rsid w:val="00D83F6B"/>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2F98"/>
    <w:rsid w:val="00DE4479"/>
    <w:rsid w:val="00DE5CC2"/>
    <w:rsid w:val="00DE6973"/>
    <w:rsid w:val="00DE6B08"/>
    <w:rsid w:val="00DE6BD5"/>
    <w:rsid w:val="00DF02DA"/>
    <w:rsid w:val="00DF2531"/>
    <w:rsid w:val="00DF67B4"/>
    <w:rsid w:val="00DF7190"/>
    <w:rsid w:val="00DF7961"/>
    <w:rsid w:val="00DF7E0E"/>
    <w:rsid w:val="00E00D58"/>
    <w:rsid w:val="00E01C1B"/>
    <w:rsid w:val="00E02781"/>
    <w:rsid w:val="00E02F5A"/>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0003"/>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ADF"/>
    <w:rsid w:val="00E56F51"/>
    <w:rsid w:val="00E572AC"/>
    <w:rsid w:val="00E57303"/>
    <w:rsid w:val="00E57BA8"/>
    <w:rsid w:val="00E57F79"/>
    <w:rsid w:val="00E6060C"/>
    <w:rsid w:val="00E61058"/>
    <w:rsid w:val="00E6160E"/>
    <w:rsid w:val="00E62806"/>
    <w:rsid w:val="00E63163"/>
    <w:rsid w:val="00E63FCD"/>
    <w:rsid w:val="00E65BD9"/>
    <w:rsid w:val="00E67F55"/>
    <w:rsid w:val="00E71F95"/>
    <w:rsid w:val="00E730C0"/>
    <w:rsid w:val="00E73346"/>
    <w:rsid w:val="00E76077"/>
    <w:rsid w:val="00E81B8A"/>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6582"/>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067C"/>
    <w:rsid w:val="00F1130C"/>
    <w:rsid w:val="00F125D4"/>
    <w:rsid w:val="00F1372A"/>
    <w:rsid w:val="00F1388B"/>
    <w:rsid w:val="00F147BE"/>
    <w:rsid w:val="00F15014"/>
    <w:rsid w:val="00F2193D"/>
    <w:rsid w:val="00F227D2"/>
    <w:rsid w:val="00F22BDA"/>
    <w:rsid w:val="00F23428"/>
    <w:rsid w:val="00F2365C"/>
    <w:rsid w:val="00F239A3"/>
    <w:rsid w:val="00F2428E"/>
    <w:rsid w:val="00F25226"/>
    <w:rsid w:val="00F2747C"/>
    <w:rsid w:val="00F30814"/>
    <w:rsid w:val="00F33590"/>
    <w:rsid w:val="00F3451D"/>
    <w:rsid w:val="00F34564"/>
    <w:rsid w:val="00F35412"/>
    <w:rsid w:val="00F364A5"/>
    <w:rsid w:val="00F40A01"/>
    <w:rsid w:val="00F4169F"/>
    <w:rsid w:val="00F42D9D"/>
    <w:rsid w:val="00F50876"/>
    <w:rsid w:val="00F50C61"/>
    <w:rsid w:val="00F534A9"/>
    <w:rsid w:val="00F53ACF"/>
    <w:rsid w:val="00F56BD1"/>
    <w:rsid w:val="00F60D04"/>
    <w:rsid w:val="00F63A2B"/>
    <w:rsid w:val="00F64692"/>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4CEB"/>
    <w:rsid w:val="00F850CC"/>
    <w:rsid w:val="00F8545C"/>
    <w:rsid w:val="00F85AFF"/>
    <w:rsid w:val="00F8641C"/>
    <w:rsid w:val="00F869C1"/>
    <w:rsid w:val="00F87921"/>
    <w:rsid w:val="00F87DE9"/>
    <w:rsid w:val="00F936E5"/>
    <w:rsid w:val="00F9405A"/>
    <w:rsid w:val="00F9702B"/>
    <w:rsid w:val="00F9744E"/>
    <w:rsid w:val="00FA19B3"/>
    <w:rsid w:val="00FA21D7"/>
    <w:rsid w:val="00FA37F1"/>
    <w:rsid w:val="00FA3EEE"/>
    <w:rsid w:val="00FA5563"/>
    <w:rsid w:val="00FA58E9"/>
    <w:rsid w:val="00FB0310"/>
    <w:rsid w:val="00FB12DD"/>
    <w:rsid w:val="00FB226C"/>
    <w:rsid w:val="00FB54C8"/>
    <w:rsid w:val="00FB5DD6"/>
    <w:rsid w:val="00FB6E05"/>
    <w:rsid w:val="00FC0007"/>
    <w:rsid w:val="00FC08B7"/>
    <w:rsid w:val="00FC0BFD"/>
    <w:rsid w:val="00FC1713"/>
    <w:rsid w:val="00FC2114"/>
    <w:rsid w:val="00FC3B6B"/>
    <w:rsid w:val="00FC6FD6"/>
    <w:rsid w:val="00FD04E2"/>
    <w:rsid w:val="00FD229F"/>
    <w:rsid w:val="00FD37CB"/>
    <w:rsid w:val="00FE2B8B"/>
    <w:rsid w:val="00FE32A8"/>
    <w:rsid w:val="00FE4027"/>
    <w:rsid w:val="00FE75C7"/>
    <w:rsid w:val="00FF100A"/>
    <w:rsid w:val="00FF1015"/>
    <w:rsid w:val="00FF21B9"/>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 w:type="paragraph" w:customStyle="1" w:styleId="afc">
    <w:name w:val="Знак"/>
    <w:basedOn w:val="a"/>
    <w:rsid w:val="00564437"/>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 w:type="paragraph" w:customStyle="1" w:styleId="afc">
    <w:name w:val="Знак"/>
    <w:basedOn w:val="a"/>
    <w:rsid w:val="00564437"/>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sayansk.ru/" TargetMode="External"/><Relationship Id="rId18" Type="http://schemas.openxmlformats.org/officeDocument/2006/relationships/hyperlink" Target="consultantplus://offline/ref=275101A81423F3B96F3FCA09C27B4F9296B53B628EC6F5A78F6746FCB72C502E175B874887BA2FE3o5y5G" TargetMode="External"/><Relationship Id="rId26" Type="http://schemas.openxmlformats.org/officeDocument/2006/relationships/hyperlink" Target="consultantplus://offline/ref=6231C0DD2107AA793D8F6D4B759864C439137BC80D0108EB7723333277D828424EE6BE3D7744FEF30ByDB" TargetMode="External"/><Relationship Id="rId3" Type="http://schemas.openxmlformats.org/officeDocument/2006/relationships/styles" Target="styles.xml"/><Relationship Id="rId21" Type="http://schemas.openxmlformats.org/officeDocument/2006/relationships/hyperlink" Target="consultantplus://offline/ref=3CB37FAD599853D8AA0540027F41D7DE7509A5E44EB42A6DE4825BFEF62A11A2F3065DBB25E4DC27gB69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dmsayansk.ru/qa/156.html" TargetMode="External"/><Relationship Id="rId17" Type="http://schemas.openxmlformats.org/officeDocument/2006/relationships/hyperlink" Target="consultantplus://offline/ref=3261A16C534750BA0B2ED7340258A10158D92DDDB8639F0D068670AB4B002D9D759E47B848FA98FEZ0j7G" TargetMode="External"/><Relationship Id="rId25" Type="http://schemas.openxmlformats.org/officeDocument/2006/relationships/hyperlink" Target="consultantplus://offline/ref=88F74002A445A793FCFB31F8A7E1F51C216B36C9FBA8943165FBC33C9B056ECA998F276BC1E978D2OA6D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consultantplus://offline/ref=A9FB0B47497E38870AD8147E21587B0ED144230B833CB8BC6724EAAE7A9B0640993C701FFDB7A5EAy445G" TargetMode="External"/><Relationship Id="rId29" Type="http://schemas.openxmlformats.org/officeDocument/2006/relationships/hyperlink" Target="consultantplus://offline/ref=CBD4640469EFDE0DF5E6E8D18AB26FBB179CCD35DA91C927819A4BEC7576F70F999FEDB090864F8B50U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32" Type="http://schemas.openxmlformats.org/officeDocument/2006/relationships/hyperlink" Target="consultantplus://offline/ref=7DF9014B9585B4747E777FE5FE47429DEBD43F7CF39E6D22045D4BEC999F594F78D3BDA90E6CBD00mFM5I"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mailto:kuisayansk@irmail.ru" TargetMode="External"/><Relationship Id="rId28" Type="http://schemas.openxmlformats.org/officeDocument/2006/relationships/hyperlink" Target="consultantplus://offline/ref=9D3EA6796A87E0360CB756AB606E98EE3EDB4C710395F2D6DF3351914ED682C16A725507B6FB3665uCTAB" TargetMode="External"/><Relationship Id="rId36" Type="http://schemas.openxmlformats.org/officeDocument/2006/relationships/theme" Target="theme/theme1.xml"/><Relationship Id="rId10" Type="http://schemas.openxmlformats.org/officeDocument/2006/relationships/hyperlink" Target="http://38.gosuslugi.ru" TargetMode="External"/><Relationship Id="rId19" Type="http://schemas.openxmlformats.org/officeDocument/2006/relationships/hyperlink" Target="consultantplus://offline/ref=96D648187E2030C08E7EB023074585FB7A8D5EF5E0446ACBEEE985E6A803B29A6CB12ED820B819610F13G" TargetMode="External"/><Relationship Id="rId31"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550AC4B43CDAFED91E8865C6DC3D13DE5FCBA3DE3E095DBD53DAC2D1C8605C32DE18CB1A1AD2BE55ICLCC" TargetMode="External"/><Relationship Id="rId27" Type="http://schemas.openxmlformats.org/officeDocument/2006/relationships/hyperlink" Target="consultantplus://offline/ref=FC7214A7E9269E7A93FDA79F62B0352B4D1E85B3CF0A9A67B0C4529DB3EA7F385D0544B71FB13E6Ag4RDB" TargetMode="External"/><Relationship Id="rId30" Type="http://schemas.openxmlformats.org/officeDocument/2006/relationships/hyperlink" Target="consultantplus://offline/ref=655BF95A9E3BEC1C130E8B1229FDFDE41AC5971089FC583A3D94AB6AB7447952B6666601497984DAUAX4B"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34C25-1DA4-483E-B87D-3A7514F1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10610</Words>
  <Characters>60480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2016-07-18T02:36:00Z</cp:lastPrinted>
  <dcterms:created xsi:type="dcterms:W3CDTF">2018-11-23T01:24:00Z</dcterms:created>
  <dcterms:modified xsi:type="dcterms:W3CDTF">2018-11-23T01:24:00Z</dcterms:modified>
</cp:coreProperties>
</file>