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8C" w:rsidRDefault="0021168C" w:rsidP="00E122A8">
      <w:pPr>
        <w:pStyle w:val="a4"/>
      </w:pPr>
    </w:p>
    <w:p w:rsidR="00E122A8" w:rsidRDefault="00E122A8" w:rsidP="00E122A8">
      <w:pPr>
        <w:pStyle w:val="a4"/>
      </w:pPr>
      <w:r>
        <w:t xml:space="preserve">Администрация городского округа </w:t>
      </w:r>
    </w:p>
    <w:p w:rsidR="00E122A8" w:rsidRDefault="00E122A8" w:rsidP="00E122A8">
      <w:pPr>
        <w:pStyle w:val="a4"/>
      </w:pPr>
      <w:r>
        <w:t xml:space="preserve">муниципального образования </w:t>
      </w:r>
    </w:p>
    <w:p w:rsidR="00E122A8" w:rsidRDefault="00E122A8" w:rsidP="00E122A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122A8" w:rsidRDefault="00E122A8" w:rsidP="00E122A8">
      <w:pPr>
        <w:ind w:right="1700"/>
        <w:jc w:val="center"/>
      </w:pPr>
    </w:p>
    <w:p w:rsidR="00E122A8" w:rsidRDefault="00E122A8" w:rsidP="00E122A8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E122A8" w:rsidRDefault="00E122A8" w:rsidP="00E122A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"/>
        <w:gridCol w:w="1692"/>
        <w:gridCol w:w="495"/>
        <w:gridCol w:w="1787"/>
        <w:gridCol w:w="968"/>
      </w:tblGrid>
      <w:tr w:rsidR="00E122A8" w:rsidTr="002B5C0A">
        <w:trPr>
          <w:cantSplit/>
          <w:trHeight w:val="174"/>
        </w:trPr>
        <w:tc>
          <w:tcPr>
            <w:tcW w:w="589" w:type="dxa"/>
          </w:tcPr>
          <w:p w:rsidR="00E122A8" w:rsidRDefault="00E122A8">
            <w:pPr>
              <w:ind w:left="-186" w:firstLine="158"/>
            </w:pPr>
            <w:r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2A8" w:rsidRPr="00E122A8" w:rsidRDefault="00E122A8">
            <w:pPr>
              <w:jc w:val="center"/>
              <w:rPr>
                <w:b/>
                <w:i/>
              </w:rPr>
            </w:pPr>
          </w:p>
        </w:tc>
        <w:tc>
          <w:tcPr>
            <w:tcW w:w="495" w:type="dxa"/>
          </w:tcPr>
          <w:p w:rsidR="00E122A8" w:rsidRDefault="00E122A8" w:rsidP="00D214C1">
            <w:r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2A8" w:rsidRDefault="00E122A8">
            <w:pPr>
              <w:jc w:val="center"/>
              <w:rPr>
                <w:b/>
                <w:i/>
              </w:rPr>
            </w:pPr>
          </w:p>
        </w:tc>
        <w:tc>
          <w:tcPr>
            <w:tcW w:w="968" w:type="dxa"/>
            <w:vMerge w:val="restart"/>
          </w:tcPr>
          <w:p w:rsidR="00E122A8" w:rsidRDefault="00E122A8">
            <w:pPr>
              <w:jc w:val="center"/>
            </w:pPr>
          </w:p>
        </w:tc>
      </w:tr>
      <w:tr w:rsidR="00E122A8" w:rsidTr="002B5C0A">
        <w:trPr>
          <w:cantSplit/>
          <w:trHeight w:val="174"/>
        </w:trPr>
        <w:tc>
          <w:tcPr>
            <w:tcW w:w="4563" w:type="dxa"/>
            <w:gridSpan w:val="4"/>
          </w:tcPr>
          <w:p w:rsidR="00E122A8" w:rsidRDefault="00E122A8">
            <w:pPr>
              <w:jc w:val="center"/>
            </w:pPr>
            <w:r>
              <w:t>г. Саянск</w:t>
            </w:r>
          </w:p>
          <w:p w:rsidR="00E122A8" w:rsidRDefault="00E122A8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E122A8" w:rsidRDefault="00E122A8"/>
        </w:tc>
      </w:tr>
    </w:tbl>
    <w:p w:rsidR="002B5C0A" w:rsidRDefault="002B5C0A">
      <w:pPr>
        <w:tabs>
          <w:tab w:val="left" w:pos="4591"/>
        </w:tabs>
        <w:ind w:left="28"/>
      </w:pPr>
      <w:r>
        <w:tab/>
      </w:r>
    </w:p>
    <w:tbl>
      <w:tblPr>
        <w:tblW w:w="11482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639"/>
        <w:gridCol w:w="142"/>
      </w:tblGrid>
      <w:tr w:rsidR="00E75D89" w:rsidTr="00E75D89">
        <w:trPr>
          <w:trHeight w:val="1001"/>
        </w:trPr>
        <w:tc>
          <w:tcPr>
            <w:tcW w:w="141" w:type="dxa"/>
          </w:tcPr>
          <w:p w:rsidR="00E75D89" w:rsidRDefault="00E75D8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75D89" w:rsidRDefault="00E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" w:type="dxa"/>
          </w:tcPr>
          <w:p w:rsidR="00E75D89" w:rsidRDefault="00E75D89" w:rsidP="0090049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639" w:type="dxa"/>
          </w:tcPr>
          <w:p w:rsidR="00E75D89" w:rsidRPr="00114FBA" w:rsidRDefault="00E75D89" w:rsidP="000F1FAC">
            <w:pPr>
              <w:jc w:val="both"/>
            </w:pPr>
            <w:r>
              <w:t>О внесении изменений в административн</w:t>
            </w:r>
            <w:r w:rsidR="000F1FAC">
              <w:t>ый</w:t>
            </w:r>
            <w:r>
              <w:t xml:space="preserve"> регламент «</w:t>
            </w:r>
            <w:r w:rsidRPr="00094145">
              <w:t>Предо</w:t>
            </w:r>
            <w:r>
              <w:t>ставление муниципальной услуги «</w:t>
            </w:r>
            <w:r w:rsidRPr="00094145">
              <w:t>Выдача градостроительных планов земельных участков, расположенных на террито</w:t>
            </w:r>
            <w:r>
              <w:t>рии муниципального образования «</w:t>
            </w:r>
            <w:r w:rsidRPr="00094145">
              <w:t>город Саянск</w:t>
            </w:r>
            <w:r>
              <w:t>»</w:t>
            </w:r>
          </w:p>
        </w:tc>
        <w:tc>
          <w:tcPr>
            <w:tcW w:w="142" w:type="dxa"/>
          </w:tcPr>
          <w:p w:rsidR="00E75D89" w:rsidRDefault="00E75D89" w:rsidP="0090049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450FF" w:rsidRPr="0078466C" w:rsidRDefault="007450FF" w:rsidP="00E122A8">
      <w:pPr>
        <w:jc w:val="both"/>
        <w:rPr>
          <w:sz w:val="27"/>
          <w:szCs w:val="27"/>
        </w:rPr>
      </w:pPr>
    </w:p>
    <w:p w:rsidR="00CB44C0" w:rsidRPr="0078466C" w:rsidRDefault="00CB44C0" w:rsidP="0012526D">
      <w:pPr>
        <w:ind w:firstLine="708"/>
        <w:jc w:val="both"/>
        <w:rPr>
          <w:sz w:val="27"/>
          <w:szCs w:val="27"/>
        </w:rPr>
      </w:pPr>
      <w:proofErr w:type="gramStart"/>
      <w:r w:rsidRPr="0078466C">
        <w:rPr>
          <w:sz w:val="27"/>
          <w:szCs w:val="27"/>
        </w:rPr>
        <w:t xml:space="preserve">В целях приведения муниципального </w:t>
      </w:r>
      <w:r w:rsidR="00566C67" w:rsidRPr="0078466C">
        <w:rPr>
          <w:sz w:val="27"/>
          <w:szCs w:val="27"/>
        </w:rPr>
        <w:t xml:space="preserve">нормативного </w:t>
      </w:r>
      <w:r w:rsidRPr="0078466C">
        <w:rPr>
          <w:sz w:val="27"/>
          <w:szCs w:val="27"/>
        </w:rPr>
        <w:t xml:space="preserve">правового акта в соответствие </w:t>
      </w:r>
      <w:r w:rsidR="00737412" w:rsidRPr="0078466C">
        <w:rPr>
          <w:sz w:val="27"/>
          <w:szCs w:val="27"/>
        </w:rPr>
        <w:t xml:space="preserve">с </w:t>
      </w:r>
      <w:r w:rsidRPr="0078466C">
        <w:rPr>
          <w:sz w:val="27"/>
          <w:szCs w:val="27"/>
        </w:rPr>
        <w:t>действующ</w:t>
      </w:r>
      <w:r w:rsidR="00737412" w:rsidRPr="0078466C">
        <w:rPr>
          <w:sz w:val="27"/>
          <w:szCs w:val="27"/>
        </w:rPr>
        <w:t>и</w:t>
      </w:r>
      <w:r w:rsidRPr="0078466C">
        <w:rPr>
          <w:sz w:val="27"/>
          <w:szCs w:val="27"/>
        </w:rPr>
        <w:t>м законодательств</w:t>
      </w:r>
      <w:r w:rsidR="00737412" w:rsidRPr="0078466C">
        <w:rPr>
          <w:sz w:val="27"/>
          <w:szCs w:val="27"/>
        </w:rPr>
        <w:t>ом</w:t>
      </w:r>
      <w:r w:rsidR="00566C67" w:rsidRPr="0078466C">
        <w:rPr>
          <w:sz w:val="27"/>
          <w:szCs w:val="27"/>
        </w:rPr>
        <w:t xml:space="preserve"> Российской Федерации</w:t>
      </w:r>
      <w:r w:rsidR="00846A8E" w:rsidRPr="0078466C">
        <w:rPr>
          <w:sz w:val="27"/>
          <w:szCs w:val="27"/>
        </w:rPr>
        <w:t>,</w:t>
      </w:r>
      <w:r w:rsidRPr="0078466C">
        <w:rPr>
          <w:sz w:val="27"/>
          <w:szCs w:val="27"/>
        </w:rPr>
        <w:t xml:space="preserve"> </w:t>
      </w:r>
      <w:r w:rsidR="00846A8E" w:rsidRPr="0078466C">
        <w:rPr>
          <w:sz w:val="27"/>
          <w:szCs w:val="27"/>
        </w:rPr>
        <w:t xml:space="preserve">руководствуясь </w:t>
      </w:r>
      <w:r w:rsidR="00F8647A" w:rsidRPr="0078466C">
        <w:rPr>
          <w:sz w:val="27"/>
          <w:szCs w:val="27"/>
        </w:rPr>
        <w:t xml:space="preserve">Федеральным законом </w:t>
      </w:r>
      <w:r w:rsidRPr="0078466C">
        <w:rPr>
          <w:sz w:val="27"/>
          <w:szCs w:val="27"/>
        </w:rPr>
        <w:t xml:space="preserve">от </w:t>
      </w:r>
      <w:r w:rsidR="00F8647A" w:rsidRPr="0078466C">
        <w:rPr>
          <w:sz w:val="27"/>
          <w:szCs w:val="27"/>
        </w:rPr>
        <w:t>27.07.2010 №</w:t>
      </w:r>
      <w:r w:rsidR="00932E48" w:rsidRPr="0078466C">
        <w:rPr>
          <w:sz w:val="27"/>
          <w:szCs w:val="27"/>
        </w:rPr>
        <w:t xml:space="preserve"> </w:t>
      </w:r>
      <w:r w:rsidR="00F8647A" w:rsidRPr="0078466C">
        <w:rPr>
          <w:sz w:val="27"/>
          <w:szCs w:val="27"/>
        </w:rPr>
        <w:t>210-ФЗ «Об организации предоставления государственных и муниципальных услуг»,</w:t>
      </w:r>
      <w:r w:rsidR="0012526D" w:rsidRPr="0078466C">
        <w:rPr>
          <w:sz w:val="27"/>
          <w:szCs w:val="27"/>
        </w:rPr>
        <w:t xml:space="preserve"> Правилами разработки и утверждения административных регламентов предоставления муниципальных услуг, утвержденных постановлением администрации </w:t>
      </w:r>
      <w:r w:rsidR="0002616F">
        <w:rPr>
          <w:sz w:val="27"/>
          <w:szCs w:val="27"/>
        </w:rPr>
        <w:t xml:space="preserve">городского округа </w:t>
      </w:r>
      <w:r w:rsidR="0012526D" w:rsidRPr="0078466C">
        <w:rPr>
          <w:sz w:val="27"/>
          <w:szCs w:val="27"/>
        </w:rPr>
        <w:t xml:space="preserve">муниципального образования «город Саянск» от 05.08.2015 № 110-37-709-15, Федеральным законом от </w:t>
      </w:r>
      <w:r w:rsidRPr="0078466C">
        <w:rPr>
          <w:sz w:val="27"/>
          <w:szCs w:val="27"/>
        </w:rPr>
        <w:t>06.10.2003 №</w:t>
      </w:r>
      <w:r w:rsidR="00944654" w:rsidRPr="0078466C">
        <w:rPr>
          <w:sz w:val="27"/>
          <w:szCs w:val="27"/>
        </w:rPr>
        <w:t xml:space="preserve"> </w:t>
      </w:r>
      <w:r w:rsidRPr="0078466C">
        <w:rPr>
          <w:sz w:val="27"/>
          <w:szCs w:val="27"/>
        </w:rPr>
        <w:t>131-ФЗ «Об общих принципах организации местного самоуправления в</w:t>
      </w:r>
      <w:proofErr w:type="gramEnd"/>
      <w:r w:rsidRPr="0078466C">
        <w:rPr>
          <w:sz w:val="27"/>
          <w:szCs w:val="27"/>
        </w:rPr>
        <w:t xml:space="preserve"> Российской Федерации», ст.38 Устава муниципального образования «город Саянск», админист</w:t>
      </w:r>
      <w:r w:rsidR="00807C61">
        <w:rPr>
          <w:sz w:val="27"/>
          <w:szCs w:val="27"/>
        </w:rPr>
        <w:t>рация городского округа</w:t>
      </w:r>
      <w:r w:rsidRPr="0078466C">
        <w:rPr>
          <w:sz w:val="27"/>
          <w:szCs w:val="27"/>
        </w:rPr>
        <w:t xml:space="preserve"> муниципального образования «город Саянск»</w:t>
      </w:r>
    </w:p>
    <w:p w:rsidR="00E122A8" w:rsidRPr="0078466C" w:rsidRDefault="00E122A8" w:rsidP="00E122A8">
      <w:pPr>
        <w:jc w:val="both"/>
        <w:rPr>
          <w:sz w:val="27"/>
          <w:szCs w:val="27"/>
        </w:rPr>
      </w:pPr>
      <w:proofErr w:type="gramStart"/>
      <w:r w:rsidRPr="0078466C">
        <w:rPr>
          <w:sz w:val="27"/>
          <w:szCs w:val="27"/>
        </w:rPr>
        <w:t>П</w:t>
      </w:r>
      <w:proofErr w:type="gramEnd"/>
      <w:r w:rsidRPr="0078466C">
        <w:rPr>
          <w:sz w:val="27"/>
          <w:szCs w:val="27"/>
        </w:rPr>
        <w:t xml:space="preserve"> О С Т А Н О В Л Я Е Т:</w:t>
      </w:r>
    </w:p>
    <w:p w:rsidR="00E122A8" w:rsidRPr="0078466C" w:rsidRDefault="00B30155" w:rsidP="002A60C2">
      <w:pPr>
        <w:ind w:firstLine="540"/>
        <w:jc w:val="both"/>
        <w:rPr>
          <w:sz w:val="27"/>
          <w:szCs w:val="27"/>
        </w:rPr>
      </w:pPr>
      <w:r w:rsidRPr="0078466C">
        <w:rPr>
          <w:sz w:val="27"/>
          <w:szCs w:val="27"/>
        </w:rPr>
        <w:t xml:space="preserve">1. </w:t>
      </w:r>
      <w:proofErr w:type="gramStart"/>
      <w:r w:rsidRPr="0078466C">
        <w:rPr>
          <w:sz w:val="27"/>
          <w:szCs w:val="27"/>
        </w:rPr>
        <w:t xml:space="preserve">Внести </w:t>
      </w:r>
      <w:r w:rsidR="006542E7">
        <w:rPr>
          <w:sz w:val="27"/>
          <w:szCs w:val="27"/>
        </w:rPr>
        <w:t>изменения в администрати</w:t>
      </w:r>
      <w:r w:rsidR="00EB10FA" w:rsidRPr="0078466C">
        <w:rPr>
          <w:sz w:val="27"/>
          <w:szCs w:val="27"/>
        </w:rPr>
        <w:t>в</w:t>
      </w:r>
      <w:r w:rsidR="006542E7">
        <w:rPr>
          <w:sz w:val="27"/>
          <w:szCs w:val="27"/>
        </w:rPr>
        <w:t xml:space="preserve">ный регламент по предоставлению муниципальной услуги </w:t>
      </w:r>
      <w:r w:rsidR="00D34909">
        <w:rPr>
          <w:sz w:val="27"/>
          <w:szCs w:val="27"/>
        </w:rPr>
        <w:t>«</w:t>
      </w:r>
      <w:r w:rsidR="00D34909" w:rsidRPr="00D34909">
        <w:rPr>
          <w:sz w:val="27"/>
          <w:szCs w:val="27"/>
        </w:rPr>
        <w:t xml:space="preserve">Предоставление муниципальной услуги </w:t>
      </w:r>
      <w:r w:rsidR="006542E7" w:rsidRPr="0078466C">
        <w:rPr>
          <w:sz w:val="27"/>
          <w:szCs w:val="27"/>
        </w:rPr>
        <w:t>«Выдача градостроительных планов земельных участков, расположенных на территории муниципального образования «город Саянск»</w:t>
      </w:r>
      <w:r w:rsidR="006542E7">
        <w:rPr>
          <w:sz w:val="27"/>
          <w:szCs w:val="27"/>
        </w:rPr>
        <w:t xml:space="preserve">, утвержденный </w:t>
      </w:r>
      <w:r w:rsidR="00EB10FA" w:rsidRPr="0078466C">
        <w:rPr>
          <w:sz w:val="27"/>
          <w:szCs w:val="27"/>
        </w:rPr>
        <w:t>постановлени</w:t>
      </w:r>
      <w:r w:rsidR="004C13BB" w:rsidRPr="0078466C">
        <w:rPr>
          <w:sz w:val="27"/>
          <w:szCs w:val="27"/>
        </w:rPr>
        <w:t>е</w:t>
      </w:r>
      <w:r w:rsidR="006542E7">
        <w:rPr>
          <w:sz w:val="27"/>
          <w:szCs w:val="27"/>
        </w:rPr>
        <w:t>м</w:t>
      </w:r>
      <w:r w:rsidR="00EB10FA" w:rsidRPr="0078466C">
        <w:rPr>
          <w:sz w:val="27"/>
          <w:szCs w:val="27"/>
        </w:rPr>
        <w:t xml:space="preserve"> администрации городского округа муниципального образования «город Саянск» от 26.03.2015 № 110-37-324-15 </w:t>
      </w:r>
      <w:r w:rsidR="003A3862" w:rsidRPr="0078466C">
        <w:rPr>
          <w:sz w:val="27"/>
          <w:szCs w:val="27"/>
        </w:rPr>
        <w:t>(в редакции от 20.05.2015 №</w:t>
      </w:r>
      <w:r w:rsidR="000241D0" w:rsidRPr="0078466C">
        <w:rPr>
          <w:sz w:val="27"/>
          <w:szCs w:val="27"/>
        </w:rPr>
        <w:t xml:space="preserve"> </w:t>
      </w:r>
      <w:r w:rsidR="003A3862" w:rsidRPr="0078466C">
        <w:rPr>
          <w:sz w:val="27"/>
          <w:szCs w:val="27"/>
        </w:rPr>
        <w:t>110-37-461-15, от</w:t>
      </w:r>
      <w:proofErr w:type="gramEnd"/>
      <w:r w:rsidR="003A3862" w:rsidRPr="0078466C">
        <w:rPr>
          <w:sz w:val="27"/>
          <w:szCs w:val="27"/>
        </w:rPr>
        <w:t xml:space="preserve"> </w:t>
      </w:r>
      <w:proofErr w:type="gramStart"/>
      <w:r w:rsidR="003A3862" w:rsidRPr="0078466C">
        <w:rPr>
          <w:sz w:val="27"/>
          <w:szCs w:val="27"/>
        </w:rPr>
        <w:t>07.08.2015 № 110-37-737-15</w:t>
      </w:r>
      <w:r w:rsidR="0024550E">
        <w:rPr>
          <w:sz w:val="27"/>
          <w:szCs w:val="27"/>
        </w:rPr>
        <w:t>, от 21.06.2016 № 110-37-710-16</w:t>
      </w:r>
      <w:r w:rsidR="00E20AD1">
        <w:rPr>
          <w:sz w:val="27"/>
          <w:szCs w:val="27"/>
        </w:rPr>
        <w:t xml:space="preserve">, </w:t>
      </w:r>
      <w:r w:rsidR="00E20AD1" w:rsidRPr="00E20AD1">
        <w:rPr>
          <w:sz w:val="27"/>
          <w:szCs w:val="27"/>
        </w:rPr>
        <w:t xml:space="preserve">от 26.09.2016 </w:t>
      </w:r>
      <w:r w:rsidR="00E20AD1">
        <w:rPr>
          <w:sz w:val="27"/>
          <w:szCs w:val="27"/>
        </w:rPr>
        <w:t>№</w:t>
      </w:r>
      <w:r w:rsidR="00E20AD1" w:rsidRPr="00E20AD1">
        <w:rPr>
          <w:sz w:val="27"/>
          <w:szCs w:val="27"/>
        </w:rPr>
        <w:t xml:space="preserve"> 110-37-1148-16</w:t>
      </w:r>
      <w:r w:rsidR="003A3862" w:rsidRPr="0078466C">
        <w:rPr>
          <w:sz w:val="27"/>
          <w:szCs w:val="27"/>
        </w:rPr>
        <w:t>)</w:t>
      </w:r>
      <w:r w:rsidR="0024550E">
        <w:rPr>
          <w:sz w:val="27"/>
          <w:szCs w:val="27"/>
        </w:rPr>
        <w:t>,</w:t>
      </w:r>
      <w:r w:rsidR="003A3862" w:rsidRPr="0078466C">
        <w:rPr>
          <w:sz w:val="27"/>
          <w:szCs w:val="27"/>
        </w:rPr>
        <w:t xml:space="preserve"> </w:t>
      </w:r>
      <w:r w:rsidR="0002616F">
        <w:rPr>
          <w:sz w:val="27"/>
          <w:szCs w:val="27"/>
        </w:rPr>
        <w:t>(</w:t>
      </w:r>
      <w:r w:rsidR="000241D0" w:rsidRPr="0078466C">
        <w:rPr>
          <w:sz w:val="27"/>
          <w:szCs w:val="27"/>
        </w:rPr>
        <w:t xml:space="preserve">опубликовано в газете «Саянские зори» от 09.04.2015 № 13 </w:t>
      </w:r>
      <w:r w:rsidR="008E3AF6" w:rsidRPr="0078466C">
        <w:rPr>
          <w:sz w:val="27"/>
          <w:szCs w:val="27"/>
        </w:rPr>
        <w:t>(вкладыш официальной информации, страницы</w:t>
      </w:r>
      <w:r w:rsidR="006167A0" w:rsidRPr="0078466C">
        <w:rPr>
          <w:sz w:val="27"/>
          <w:szCs w:val="27"/>
        </w:rPr>
        <w:t xml:space="preserve"> 4-8)</w:t>
      </w:r>
      <w:r w:rsidR="005750BA" w:rsidRPr="0078466C">
        <w:rPr>
          <w:sz w:val="27"/>
          <w:szCs w:val="27"/>
        </w:rPr>
        <w:t xml:space="preserve">, </w:t>
      </w:r>
      <w:r w:rsidR="000241D0" w:rsidRPr="0078466C">
        <w:rPr>
          <w:sz w:val="27"/>
          <w:szCs w:val="27"/>
        </w:rPr>
        <w:t>от 28.05.2015 № 20 (вкладыш о</w:t>
      </w:r>
      <w:r w:rsidR="006167A0" w:rsidRPr="0078466C">
        <w:rPr>
          <w:sz w:val="27"/>
          <w:szCs w:val="27"/>
        </w:rPr>
        <w:t>фициальной информации, страницы 2-3</w:t>
      </w:r>
      <w:r w:rsidR="000241D0" w:rsidRPr="0078466C">
        <w:rPr>
          <w:sz w:val="27"/>
          <w:szCs w:val="27"/>
        </w:rPr>
        <w:t xml:space="preserve">), </w:t>
      </w:r>
      <w:r w:rsidR="00A8077B" w:rsidRPr="0078466C">
        <w:rPr>
          <w:sz w:val="27"/>
          <w:szCs w:val="27"/>
        </w:rPr>
        <w:t>от 13.08.2015 № 31 (вкладыш официальной информации, страниц</w:t>
      </w:r>
      <w:r w:rsidR="006167A0" w:rsidRPr="0078466C">
        <w:rPr>
          <w:sz w:val="27"/>
          <w:szCs w:val="27"/>
        </w:rPr>
        <w:t>а</w:t>
      </w:r>
      <w:r w:rsidR="00A8077B" w:rsidRPr="0078466C">
        <w:rPr>
          <w:sz w:val="27"/>
          <w:szCs w:val="27"/>
        </w:rPr>
        <w:t xml:space="preserve"> </w:t>
      </w:r>
      <w:r w:rsidR="006167A0" w:rsidRPr="0078466C">
        <w:rPr>
          <w:sz w:val="27"/>
          <w:szCs w:val="27"/>
        </w:rPr>
        <w:t>19</w:t>
      </w:r>
      <w:r w:rsidR="00A8077B" w:rsidRPr="0078466C">
        <w:rPr>
          <w:sz w:val="27"/>
          <w:szCs w:val="27"/>
        </w:rPr>
        <w:t>)</w:t>
      </w:r>
      <w:r w:rsidR="0024550E">
        <w:rPr>
          <w:sz w:val="27"/>
          <w:szCs w:val="27"/>
        </w:rPr>
        <w:t>, от 30.06.2016 № 25 (вкладыш официальной информации, страница 19)</w:t>
      </w:r>
      <w:r w:rsidR="004F5AAA">
        <w:rPr>
          <w:sz w:val="27"/>
          <w:szCs w:val="27"/>
        </w:rPr>
        <w:t xml:space="preserve">, от </w:t>
      </w:r>
      <w:r w:rsidR="004F5AAA" w:rsidRPr="004F5AAA">
        <w:rPr>
          <w:sz w:val="27"/>
          <w:szCs w:val="27"/>
        </w:rPr>
        <w:t xml:space="preserve">29.09.2016, </w:t>
      </w:r>
      <w:r w:rsidR="004F5AAA">
        <w:rPr>
          <w:sz w:val="27"/>
          <w:szCs w:val="27"/>
        </w:rPr>
        <w:t>№</w:t>
      </w:r>
      <w:r w:rsidR="004F5AAA" w:rsidRPr="004F5AAA">
        <w:rPr>
          <w:sz w:val="27"/>
          <w:szCs w:val="27"/>
        </w:rPr>
        <w:t xml:space="preserve"> 38</w:t>
      </w:r>
      <w:r w:rsidR="00ED1DC5">
        <w:rPr>
          <w:sz w:val="27"/>
          <w:szCs w:val="27"/>
        </w:rPr>
        <w:t xml:space="preserve"> (вкладыш официальной информации, страница </w:t>
      </w:r>
      <w:r w:rsidR="00ED1DC5" w:rsidRPr="007B2417">
        <w:rPr>
          <w:sz w:val="27"/>
          <w:szCs w:val="27"/>
          <w:highlight w:val="yellow"/>
        </w:rPr>
        <w:t>…</w:t>
      </w:r>
      <w:r w:rsidR="00ED1DC5">
        <w:rPr>
          <w:sz w:val="27"/>
          <w:szCs w:val="27"/>
        </w:rPr>
        <w:t>)</w:t>
      </w:r>
      <w:r w:rsidR="0002616F">
        <w:rPr>
          <w:sz w:val="27"/>
          <w:szCs w:val="27"/>
        </w:rPr>
        <w:t>)</w:t>
      </w:r>
      <w:r w:rsidR="00A8077B" w:rsidRPr="0078466C">
        <w:rPr>
          <w:sz w:val="27"/>
          <w:szCs w:val="27"/>
        </w:rPr>
        <w:t xml:space="preserve">, </w:t>
      </w:r>
      <w:r w:rsidR="00E46F59" w:rsidRPr="0078466C">
        <w:rPr>
          <w:sz w:val="27"/>
          <w:szCs w:val="27"/>
        </w:rPr>
        <w:t xml:space="preserve">следующие </w:t>
      </w:r>
      <w:r w:rsidR="00E122A8" w:rsidRPr="0078466C">
        <w:rPr>
          <w:sz w:val="27"/>
          <w:szCs w:val="27"/>
        </w:rPr>
        <w:t>изменения:</w:t>
      </w:r>
      <w:proofErr w:type="gramEnd"/>
    </w:p>
    <w:p w:rsidR="00A14010" w:rsidRDefault="004C572D" w:rsidP="00546025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7"/>
          <w:szCs w:val="27"/>
        </w:rPr>
      </w:pPr>
      <w:r w:rsidRPr="00807C61">
        <w:rPr>
          <w:sz w:val="27"/>
          <w:szCs w:val="27"/>
        </w:rPr>
        <w:t>1.1.</w:t>
      </w:r>
      <w:r>
        <w:rPr>
          <w:sz w:val="27"/>
          <w:szCs w:val="27"/>
        </w:rPr>
        <w:t xml:space="preserve"> </w:t>
      </w:r>
      <w:r w:rsidR="00BA3369">
        <w:rPr>
          <w:sz w:val="27"/>
          <w:szCs w:val="27"/>
        </w:rPr>
        <w:t>В п</w:t>
      </w:r>
      <w:r w:rsidR="00A14010" w:rsidRPr="00A14010">
        <w:rPr>
          <w:sz w:val="27"/>
          <w:szCs w:val="27"/>
        </w:rPr>
        <w:t>ункт</w:t>
      </w:r>
      <w:r w:rsidR="00BA3369">
        <w:rPr>
          <w:sz w:val="27"/>
          <w:szCs w:val="27"/>
        </w:rPr>
        <w:t>е</w:t>
      </w:r>
      <w:r w:rsidR="00A14010" w:rsidRPr="00A14010">
        <w:rPr>
          <w:sz w:val="27"/>
          <w:szCs w:val="27"/>
        </w:rPr>
        <w:t xml:space="preserve"> </w:t>
      </w:r>
      <w:r w:rsidR="00BA3369">
        <w:rPr>
          <w:sz w:val="27"/>
          <w:szCs w:val="27"/>
        </w:rPr>
        <w:t>24</w:t>
      </w:r>
      <w:r w:rsidR="00A14010" w:rsidRPr="00A14010">
        <w:rPr>
          <w:sz w:val="27"/>
          <w:szCs w:val="27"/>
        </w:rPr>
        <w:t xml:space="preserve"> главы </w:t>
      </w:r>
      <w:r w:rsidR="00BA3369">
        <w:rPr>
          <w:sz w:val="27"/>
          <w:szCs w:val="27"/>
        </w:rPr>
        <w:t>5</w:t>
      </w:r>
      <w:r w:rsidR="00A14010" w:rsidRPr="00A14010">
        <w:rPr>
          <w:sz w:val="27"/>
          <w:szCs w:val="27"/>
        </w:rPr>
        <w:t xml:space="preserve"> раздела I</w:t>
      </w:r>
      <w:r w:rsidR="00BA3369">
        <w:rPr>
          <w:sz w:val="27"/>
          <w:szCs w:val="27"/>
          <w:lang w:val="en-US"/>
        </w:rPr>
        <w:t>I</w:t>
      </w:r>
      <w:r w:rsidR="00A14010" w:rsidRPr="00A14010">
        <w:rPr>
          <w:sz w:val="27"/>
          <w:szCs w:val="27"/>
        </w:rPr>
        <w:t xml:space="preserve"> </w:t>
      </w:r>
      <w:r w:rsidR="00BA3369">
        <w:rPr>
          <w:sz w:val="27"/>
          <w:szCs w:val="27"/>
        </w:rPr>
        <w:t>слова «</w:t>
      </w:r>
      <w:r w:rsidR="00E42FC8" w:rsidRPr="00E42FC8">
        <w:rPr>
          <w:sz w:val="27"/>
          <w:szCs w:val="27"/>
        </w:rPr>
        <w:t>- организации, эксплуатирующие городские инженерные сети</w:t>
      </w:r>
      <w:proofErr w:type="gramStart"/>
      <w:r w:rsidR="00E42FC8" w:rsidRPr="00E42FC8">
        <w:rPr>
          <w:sz w:val="27"/>
          <w:szCs w:val="27"/>
        </w:rPr>
        <w:t>;</w:t>
      </w:r>
      <w:r w:rsidR="00E42FC8">
        <w:rPr>
          <w:sz w:val="27"/>
          <w:szCs w:val="27"/>
        </w:rPr>
        <w:t>»</w:t>
      </w:r>
      <w:proofErr w:type="gramEnd"/>
      <w:r w:rsidR="00E42FC8">
        <w:rPr>
          <w:sz w:val="27"/>
          <w:szCs w:val="27"/>
        </w:rPr>
        <w:t xml:space="preserve"> заменить словами «</w:t>
      </w:r>
      <w:r w:rsidR="00E42FC8" w:rsidRPr="00E42FC8">
        <w:rPr>
          <w:sz w:val="27"/>
          <w:szCs w:val="27"/>
        </w:rPr>
        <w:t>- организации, осуществляющие эксплуатацию сетей инженерно-технического обеспечения;</w:t>
      </w:r>
      <w:r w:rsidR="00E42FC8">
        <w:rPr>
          <w:sz w:val="27"/>
          <w:szCs w:val="27"/>
        </w:rPr>
        <w:t>».</w:t>
      </w:r>
    </w:p>
    <w:p w:rsidR="002B5FEC" w:rsidRDefault="002E63E5" w:rsidP="00546025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7"/>
          <w:szCs w:val="27"/>
        </w:rPr>
      </w:pPr>
      <w:r w:rsidRPr="00807C61">
        <w:rPr>
          <w:sz w:val="27"/>
          <w:szCs w:val="27"/>
        </w:rPr>
        <w:t>1.2.</w:t>
      </w:r>
      <w:r>
        <w:rPr>
          <w:sz w:val="27"/>
          <w:szCs w:val="27"/>
        </w:rPr>
        <w:t xml:space="preserve"> </w:t>
      </w:r>
      <w:r w:rsidR="000F4638">
        <w:rPr>
          <w:sz w:val="27"/>
          <w:szCs w:val="27"/>
        </w:rPr>
        <w:t xml:space="preserve">Пункт 26 главы 6 раздела </w:t>
      </w:r>
      <w:r w:rsidR="000F4638">
        <w:rPr>
          <w:sz w:val="27"/>
          <w:szCs w:val="27"/>
          <w:lang w:val="en-US"/>
        </w:rPr>
        <w:t>II</w:t>
      </w:r>
      <w:r w:rsidR="000F4638">
        <w:rPr>
          <w:sz w:val="27"/>
          <w:szCs w:val="27"/>
        </w:rPr>
        <w:t xml:space="preserve"> изложить в следующей редакции</w:t>
      </w:r>
      <w:r w:rsidR="002B5FEC">
        <w:rPr>
          <w:sz w:val="27"/>
          <w:szCs w:val="27"/>
        </w:rPr>
        <w:t>:</w:t>
      </w:r>
    </w:p>
    <w:p w:rsidR="002E63E5" w:rsidRDefault="000E545F" w:rsidP="00546025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«</w:t>
      </w:r>
      <w:r w:rsidR="002B5FEC" w:rsidRPr="002B5FEC">
        <w:rPr>
          <w:sz w:val="27"/>
          <w:szCs w:val="27"/>
        </w:rPr>
        <w:t>26. Подготовка, регистрация градостроительного плана земельного участка и выдача его заявителю осуществляется в течение двадцати рабочих дней после получения заявления</w:t>
      </w:r>
      <w:proofErr w:type="gramStart"/>
      <w:r w:rsidR="002B5FEC" w:rsidRPr="002B5FEC">
        <w:rPr>
          <w:sz w:val="27"/>
          <w:szCs w:val="27"/>
        </w:rPr>
        <w:t>.</w:t>
      </w:r>
      <w:r w:rsidR="002B5FEC">
        <w:rPr>
          <w:sz w:val="27"/>
          <w:szCs w:val="27"/>
        </w:rPr>
        <w:t>».</w:t>
      </w:r>
      <w:proofErr w:type="gramEnd"/>
    </w:p>
    <w:p w:rsidR="002B5FEC" w:rsidRDefault="002B5FEC" w:rsidP="00546025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Данный пун</w:t>
      </w:r>
      <w:proofErr w:type="gramStart"/>
      <w:r>
        <w:rPr>
          <w:sz w:val="27"/>
          <w:szCs w:val="27"/>
        </w:rPr>
        <w:t>кт вст</w:t>
      </w:r>
      <w:proofErr w:type="gramEnd"/>
      <w:r>
        <w:rPr>
          <w:sz w:val="27"/>
          <w:szCs w:val="27"/>
        </w:rPr>
        <w:t xml:space="preserve">упает в силу с </w:t>
      </w:r>
      <w:r w:rsidR="009A458C">
        <w:rPr>
          <w:sz w:val="27"/>
          <w:szCs w:val="27"/>
        </w:rPr>
        <w:t>01.07.2017 г.</w:t>
      </w:r>
    </w:p>
    <w:p w:rsidR="009A458C" w:rsidRDefault="009A458C" w:rsidP="00546025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7"/>
          <w:szCs w:val="27"/>
        </w:rPr>
      </w:pPr>
      <w:r w:rsidRPr="00807C61">
        <w:rPr>
          <w:sz w:val="27"/>
          <w:szCs w:val="27"/>
        </w:rPr>
        <w:t xml:space="preserve">1.3. </w:t>
      </w:r>
      <w:r w:rsidR="002A6A3E" w:rsidRPr="002A6A3E">
        <w:rPr>
          <w:sz w:val="27"/>
          <w:szCs w:val="27"/>
        </w:rPr>
        <w:t>Подпункт в)</w:t>
      </w:r>
      <w:r w:rsidR="000D346F">
        <w:rPr>
          <w:sz w:val="27"/>
          <w:szCs w:val="27"/>
        </w:rPr>
        <w:t xml:space="preserve"> пункта 30 главы 8 раздела </w:t>
      </w:r>
      <w:r w:rsidR="000D346F">
        <w:rPr>
          <w:sz w:val="27"/>
          <w:szCs w:val="27"/>
          <w:lang w:val="en-US"/>
        </w:rPr>
        <w:t>II</w:t>
      </w:r>
      <w:r w:rsidR="000D346F">
        <w:rPr>
          <w:sz w:val="27"/>
          <w:szCs w:val="27"/>
        </w:rPr>
        <w:t xml:space="preserve"> изложить в следующей редакции:</w:t>
      </w:r>
    </w:p>
    <w:p w:rsidR="00D65C0C" w:rsidRPr="00D65C0C" w:rsidRDefault="000D346F" w:rsidP="00D65C0C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lastRenderedPageBreak/>
        <w:t>«</w:t>
      </w:r>
      <w:r w:rsidR="00D65C0C" w:rsidRPr="00D65C0C">
        <w:rPr>
          <w:sz w:val="27"/>
          <w:szCs w:val="27"/>
        </w:rPr>
        <w:t>в) Федераль</w:t>
      </w:r>
      <w:r w:rsidR="00807C61">
        <w:rPr>
          <w:sz w:val="27"/>
          <w:szCs w:val="27"/>
        </w:rPr>
        <w:t>ный закон от 27 июля 2010 года №</w:t>
      </w:r>
      <w:r w:rsidR="00D65C0C" w:rsidRPr="00D65C0C">
        <w:rPr>
          <w:sz w:val="27"/>
          <w:szCs w:val="27"/>
        </w:rPr>
        <w:t xml:space="preserve"> 210-ФЗ «О кадастровой деятельности» (Российская газета от 01 августа 2007 г. № 165, Парламентская газета от09 августа 2007 г. № 99-101, в Собрании законодательства Российской Федерации от 30 июля 2007 г. № 31 ст. 4017);</w:t>
      </w:r>
    </w:p>
    <w:p w:rsidR="00D65C0C" w:rsidRPr="00D65C0C" w:rsidRDefault="00D65C0C" w:rsidP="00D65C0C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7"/>
          <w:szCs w:val="27"/>
        </w:rPr>
      </w:pPr>
      <w:r w:rsidRPr="00D65C0C">
        <w:rPr>
          <w:sz w:val="27"/>
          <w:szCs w:val="27"/>
        </w:rPr>
        <w:t>Федеральный закон от 13.07.2015 № 218-ФЗ «О государственной регистрации недвижимости» (Российская газета, № 156, 17.07.2015, Собрание законодательства РФ, 20.07.2015, № 29 (часть I), ст. 4344);</w:t>
      </w:r>
    </w:p>
    <w:p w:rsidR="00D65C0C" w:rsidRPr="00D65C0C" w:rsidRDefault="00D65C0C" w:rsidP="00D65C0C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7"/>
          <w:szCs w:val="27"/>
        </w:rPr>
      </w:pPr>
      <w:r w:rsidRPr="00D65C0C">
        <w:rPr>
          <w:sz w:val="27"/>
          <w:szCs w:val="27"/>
        </w:rPr>
        <w:t>(изменения вступают в силу с 01.01.2017г.)</w:t>
      </w:r>
    </w:p>
    <w:p w:rsidR="000D346F" w:rsidRDefault="00D65C0C" w:rsidP="00D65C0C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7"/>
          <w:szCs w:val="27"/>
        </w:rPr>
      </w:pPr>
      <w:r w:rsidRPr="00D65C0C">
        <w:rPr>
          <w:sz w:val="27"/>
          <w:szCs w:val="27"/>
        </w:rPr>
        <w:t>Федеральный закон от 08.08.2001 № 129-ФЗ «О государственной регистрации юридических лиц и индивидуальных предприним</w:t>
      </w:r>
      <w:r w:rsidR="00807C61">
        <w:rPr>
          <w:sz w:val="27"/>
          <w:szCs w:val="27"/>
        </w:rPr>
        <w:t xml:space="preserve">ателей» (Российская газета, </w:t>
      </w:r>
      <w:r w:rsidR="00807C61">
        <w:rPr>
          <w:sz w:val="27"/>
          <w:szCs w:val="27"/>
        </w:rPr>
        <w:br/>
      </w:r>
      <w:r w:rsidRPr="00D65C0C">
        <w:rPr>
          <w:sz w:val="27"/>
          <w:szCs w:val="27"/>
        </w:rPr>
        <w:t>№ 153-154, 10.08.2001, Собрание законодательства РФ, 13.08.2001, № 33 (часть I), с</w:t>
      </w:r>
      <w:r w:rsidR="00807C61">
        <w:rPr>
          <w:sz w:val="27"/>
          <w:szCs w:val="27"/>
        </w:rPr>
        <w:t>т. 3431, Парламентская газета, №</w:t>
      </w:r>
      <w:r w:rsidRPr="00D65C0C">
        <w:rPr>
          <w:sz w:val="27"/>
          <w:szCs w:val="27"/>
        </w:rPr>
        <w:t xml:space="preserve"> 152-153, 14.08.2001).</w:t>
      </w:r>
      <w:r>
        <w:rPr>
          <w:sz w:val="27"/>
          <w:szCs w:val="27"/>
        </w:rPr>
        <w:t>»</w:t>
      </w:r>
    </w:p>
    <w:p w:rsidR="00D65C0C" w:rsidRDefault="00D65C0C" w:rsidP="00D65C0C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7"/>
          <w:szCs w:val="27"/>
        </w:rPr>
      </w:pPr>
      <w:r w:rsidRPr="00807C61">
        <w:rPr>
          <w:sz w:val="27"/>
          <w:szCs w:val="27"/>
        </w:rPr>
        <w:t>1.4.</w:t>
      </w:r>
      <w:r w:rsidRPr="003107F4">
        <w:rPr>
          <w:b/>
          <w:sz w:val="27"/>
          <w:szCs w:val="27"/>
        </w:rPr>
        <w:t xml:space="preserve"> </w:t>
      </w:r>
      <w:r w:rsidR="003107F4">
        <w:rPr>
          <w:sz w:val="27"/>
          <w:szCs w:val="27"/>
        </w:rPr>
        <w:t xml:space="preserve">Пункт 88 главы 23 раздела </w:t>
      </w:r>
      <w:r w:rsidR="003107F4">
        <w:rPr>
          <w:sz w:val="27"/>
          <w:szCs w:val="27"/>
          <w:lang w:val="en-US"/>
        </w:rPr>
        <w:t>III</w:t>
      </w:r>
      <w:r w:rsidR="003107F4">
        <w:rPr>
          <w:sz w:val="27"/>
          <w:szCs w:val="27"/>
        </w:rPr>
        <w:t xml:space="preserve"> дополнить словами:</w:t>
      </w:r>
    </w:p>
    <w:p w:rsidR="00EB3EE9" w:rsidRPr="00EB3EE9" w:rsidRDefault="003107F4" w:rsidP="00EB3EE9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7"/>
          <w:szCs w:val="27"/>
        </w:rPr>
      </w:pPr>
      <w:proofErr w:type="gramStart"/>
      <w:r>
        <w:rPr>
          <w:sz w:val="27"/>
          <w:szCs w:val="27"/>
        </w:rPr>
        <w:t>«</w:t>
      </w:r>
      <w:r w:rsidR="00EB3EE9" w:rsidRPr="00EB3EE9">
        <w:rPr>
          <w:sz w:val="27"/>
          <w:szCs w:val="27"/>
        </w:rPr>
        <w:t>В течение семи дней с даты получения заявления должностное лицо уполномоченного органа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  <w:proofErr w:type="gramEnd"/>
    </w:p>
    <w:p w:rsidR="003107F4" w:rsidRDefault="00EB3EE9" w:rsidP="00EB3EE9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7"/>
          <w:szCs w:val="27"/>
        </w:rPr>
      </w:pPr>
      <w:r w:rsidRPr="00EB3EE9">
        <w:rPr>
          <w:sz w:val="27"/>
          <w:szCs w:val="27"/>
        </w:rPr>
        <w:t>Указанные технические условия подлежат представлению в орган местного самоуправления в срок, установленный частью 7 статьи 48 Градостроительного кодекса</w:t>
      </w:r>
      <w:proofErr w:type="gramStart"/>
      <w:r w:rsidRPr="00EB3EE9">
        <w:rPr>
          <w:sz w:val="27"/>
          <w:szCs w:val="27"/>
        </w:rPr>
        <w:t>.</w:t>
      </w:r>
      <w:r>
        <w:rPr>
          <w:sz w:val="27"/>
          <w:szCs w:val="27"/>
        </w:rPr>
        <w:t>»</w:t>
      </w:r>
      <w:r w:rsidR="0002692A">
        <w:rPr>
          <w:sz w:val="27"/>
          <w:szCs w:val="27"/>
        </w:rPr>
        <w:t>.</w:t>
      </w:r>
      <w:proofErr w:type="gramEnd"/>
    </w:p>
    <w:p w:rsidR="00FC1441" w:rsidRPr="00990184" w:rsidRDefault="0002692A" w:rsidP="00EB3EE9">
      <w:pPr>
        <w:tabs>
          <w:tab w:val="left" w:pos="426"/>
        </w:tabs>
        <w:autoSpaceDE w:val="0"/>
        <w:autoSpaceDN w:val="0"/>
        <w:adjustRightInd w:val="0"/>
        <w:ind w:firstLine="426"/>
        <w:jc w:val="both"/>
        <w:outlineLvl w:val="0"/>
        <w:rPr>
          <w:sz w:val="27"/>
          <w:szCs w:val="27"/>
        </w:rPr>
      </w:pPr>
      <w:r w:rsidRPr="00807C61">
        <w:rPr>
          <w:sz w:val="27"/>
          <w:szCs w:val="27"/>
        </w:rPr>
        <w:t>1.5.</w:t>
      </w:r>
      <w:r>
        <w:rPr>
          <w:sz w:val="27"/>
          <w:szCs w:val="27"/>
        </w:rPr>
        <w:t xml:space="preserve"> </w:t>
      </w:r>
      <w:r w:rsidR="00990184">
        <w:rPr>
          <w:sz w:val="27"/>
          <w:szCs w:val="27"/>
        </w:rPr>
        <w:t xml:space="preserve">Абзац 8 пункта 94 раздела </w:t>
      </w:r>
      <w:r w:rsidR="00990184">
        <w:rPr>
          <w:sz w:val="27"/>
          <w:szCs w:val="27"/>
          <w:lang w:val="en-US"/>
        </w:rPr>
        <w:t>III</w:t>
      </w:r>
      <w:r w:rsidR="00990184">
        <w:rPr>
          <w:sz w:val="27"/>
          <w:szCs w:val="27"/>
        </w:rPr>
        <w:t xml:space="preserve"> после цифр «20» дополнить словом «рабочих»</w:t>
      </w:r>
      <w:r w:rsidR="006542E5">
        <w:rPr>
          <w:sz w:val="27"/>
          <w:szCs w:val="27"/>
        </w:rPr>
        <w:t>.</w:t>
      </w:r>
    </w:p>
    <w:p w:rsidR="00455AAA" w:rsidRPr="0078466C" w:rsidRDefault="00E122A8" w:rsidP="00807C61">
      <w:pPr>
        <w:tabs>
          <w:tab w:val="left" w:pos="0"/>
        </w:tabs>
        <w:autoSpaceDE w:val="0"/>
        <w:autoSpaceDN w:val="0"/>
        <w:adjustRightInd w:val="0"/>
        <w:ind w:firstLine="426"/>
        <w:jc w:val="both"/>
        <w:outlineLvl w:val="0"/>
        <w:rPr>
          <w:sz w:val="27"/>
          <w:szCs w:val="27"/>
        </w:rPr>
      </w:pPr>
      <w:r w:rsidRPr="0078466C">
        <w:rPr>
          <w:sz w:val="27"/>
          <w:szCs w:val="27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455AAA" w:rsidRPr="0078466C">
        <w:rPr>
          <w:sz w:val="27"/>
          <w:szCs w:val="27"/>
        </w:rPr>
        <w:t xml:space="preserve"> </w:t>
      </w:r>
    </w:p>
    <w:p w:rsidR="00E122A8" w:rsidRPr="0078466C" w:rsidRDefault="000A137C" w:rsidP="00E122A8">
      <w:pPr>
        <w:ind w:firstLine="360"/>
        <w:jc w:val="both"/>
        <w:rPr>
          <w:sz w:val="27"/>
          <w:szCs w:val="27"/>
        </w:rPr>
      </w:pPr>
      <w:r w:rsidRPr="0078466C">
        <w:rPr>
          <w:sz w:val="27"/>
          <w:szCs w:val="27"/>
        </w:rPr>
        <w:t>3</w:t>
      </w:r>
      <w:r w:rsidR="00E122A8" w:rsidRPr="0078466C">
        <w:rPr>
          <w:sz w:val="27"/>
          <w:szCs w:val="27"/>
        </w:rPr>
        <w:t>. Настоящее</w:t>
      </w:r>
      <w:r w:rsidR="00DA6D2D" w:rsidRPr="0078466C">
        <w:rPr>
          <w:sz w:val="27"/>
          <w:szCs w:val="27"/>
        </w:rPr>
        <w:t xml:space="preserve"> постановление вступает в силу п</w:t>
      </w:r>
      <w:r w:rsidR="00E122A8" w:rsidRPr="0078466C">
        <w:rPr>
          <w:sz w:val="27"/>
          <w:szCs w:val="27"/>
        </w:rPr>
        <w:t>о</w:t>
      </w:r>
      <w:r w:rsidR="00DA6D2D" w:rsidRPr="0078466C">
        <w:rPr>
          <w:sz w:val="27"/>
          <w:szCs w:val="27"/>
        </w:rPr>
        <w:t>сле</w:t>
      </w:r>
      <w:r w:rsidR="00E122A8" w:rsidRPr="0078466C">
        <w:rPr>
          <w:sz w:val="27"/>
          <w:szCs w:val="27"/>
        </w:rPr>
        <w:t xml:space="preserve"> дня его официального опубликования.</w:t>
      </w:r>
    </w:p>
    <w:p w:rsidR="00E122A8" w:rsidRPr="0078466C" w:rsidRDefault="00E122A8" w:rsidP="00E122A8">
      <w:pPr>
        <w:ind w:left="360"/>
        <w:jc w:val="both"/>
        <w:rPr>
          <w:sz w:val="27"/>
          <w:szCs w:val="27"/>
        </w:rPr>
      </w:pPr>
    </w:p>
    <w:p w:rsidR="009B7515" w:rsidRPr="0078466C" w:rsidRDefault="009B7515" w:rsidP="00E122A8">
      <w:pPr>
        <w:ind w:left="360"/>
        <w:jc w:val="both"/>
        <w:rPr>
          <w:sz w:val="27"/>
          <w:szCs w:val="27"/>
        </w:rPr>
      </w:pPr>
    </w:p>
    <w:p w:rsidR="00105F00" w:rsidRPr="0078466C" w:rsidRDefault="00C34D6C" w:rsidP="00C34D6C">
      <w:pPr>
        <w:ind w:left="360" w:hanging="360"/>
        <w:jc w:val="both"/>
        <w:rPr>
          <w:sz w:val="27"/>
          <w:szCs w:val="27"/>
        </w:rPr>
      </w:pPr>
      <w:r w:rsidRPr="0078466C">
        <w:rPr>
          <w:sz w:val="27"/>
          <w:szCs w:val="27"/>
        </w:rPr>
        <w:t xml:space="preserve">Мэр </w:t>
      </w:r>
      <w:r w:rsidR="00E122A8" w:rsidRPr="0078466C">
        <w:rPr>
          <w:sz w:val="27"/>
          <w:szCs w:val="27"/>
        </w:rPr>
        <w:t xml:space="preserve">городского округа муниципального </w:t>
      </w:r>
    </w:p>
    <w:p w:rsidR="00E122A8" w:rsidRPr="0078466C" w:rsidRDefault="00E122A8" w:rsidP="00105F00">
      <w:pPr>
        <w:ind w:left="360" w:hanging="360"/>
        <w:jc w:val="both"/>
        <w:rPr>
          <w:sz w:val="27"/>
          <w:szCs w:val="27"/>
        </w:rPr>
      </w:pPr>
      <w:r w:rsidRPr="0078466C">
        <w:rPr>
          <w:sz w:val="27"/>
          <w:szCs w:val="27"/>
        </w:rPr>
        <w:t>образования</w:t>
      </w:r>
      <w:r w:rsidR="00105F00" w:rsidRPr="0078466C">
        <w:rPr>
          <w:sz w:val="27"/>
          <w:szCs w:val="27"/>
        </w:rPr>
        <w:t xml:space="preserve"> </w:t>
      </w:r>
      <w:r w:rsidRPr="0078466C">
        <w:rPr>
          <w:sz w:val="27"/>
          <w:szCs w:val="27"/>
        </w:rPr>
        <w:t xml:space="preserve">«город Саянск»                              </w:t>
      </w:r>
      <w:r w:rsidR="0082509B" w:rsidRPr="0078466C">
        <w:rPr>
          <w:sz w:val="27"/>
          <w:szCs w:val="27"/>
        </w:rPr>
        <w:t xml:space="preserve">                              </w:t>
      </w:r>
      <w:r w:rsidRPr="0078466C">
        <w:rPr>
          <w:sz w:val="27"/>
          <w:szCs w:val="27"/>
        </w:rPr>
        <w:t xml:space="preserve"> </w:t>
      </w:r>
      <w:r w:rsidR="00C34D6C" w:rsidRPr="0078466C">
        <w:rPr>
          <w:sz w:val="27"/>
          <w:szCs w:val="27"/>
        </w:rPr>
        <w:t>О.В. Боровский</w:t>
      </w:r>
    </w:p>
    <w:p w:rsidR="00FD7F16" w:rsidRDefault="00FD7F16" w:rsidP="00E122A8">
      <w:pPr>
        <w:jc w:val="both"/>
      </w:pPr>
    </w:p>
    <w:p w:rsidR="00A474E2" w:rsidRDefault="00A474E2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B66681" w:rsidRDefault="00B66681" w:rsidP="00E122A8">
      <w:pPr>
        <w:jc w:val="both"/>
      </w:pPr>
    </w:p>
    <w:p w:rsidR="00A474E2" w:rsidRDefault="00A474E2" w:rsidP="00E122A8">
      <w:pPr>
        <w:jc w:val="both"/>
      </w:pPr>
    </w:p>
    <w:p w:rsidR="00E72E87" w:rsidRPr="00D21553" w:rsidRDefault="006D5A32" w:rsidP="00E36700">
      <w:pPr>
        <w:jc w:val="both"/>
        <w:rPr>
          <w:sz w:val="20"/>
        </w:rPr>
      </w:pPr>
      <w:r>
        <w:rPr>
          <w:sz w:val="20"/>
        </w:rPr>
        <w:t>Ис</w:t>
      </w:r>
      <w:r w:rsidR="00E122A8" w:rsidRPr="00D21553">
        <w:rPr>
          <w:sz w:val="20"/>
        </w:rPr>
        <w:t xml:space="preserve">п. </w:t>
      </w:r>
      <w:r w:rsidR="003074E6" w:rsidRPr="00D21553">
        <w:rPr>
          <w:sz w:val="20"/>
        </w:rPr>
        <w:t>Колькина Ю.В.</w:t>
      </w:r>
      <w:r>
        <w:rPr>
          <w:sz w:val="20"/>
        </w:rPr>
        <w:t>, т</w:t>
      </w:r>
      <w:r w:rsidR="003074E6" w:rsidRPr="00D21553">
        <w:rPr>
          <w:sz w:val="20"/>
        </w:rPr>
        <w:t>ел.(39553)5</w:t>
      </w:r>
      <w:r w:rsidR="00A40F38" w:rsidRPr="00D21553">
        <w:rPr>
          <w:sz w:val="20"/>
        </w:rPr>
        <w:t>6166</w:t>
      </w:r>
    </w:p>
    <w:p w:rsidR="00E72E87" w:rsidRPr="009640DF" w:rsidRDefault="00E72E87" w:rsidP="00E72E87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>
        <w:br w:type="page"/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85"/>
        <w:gridCol w:w="2535"/>
        <w:gridCol w:w="1985"/>
      </w:tblGrid>
      <w:tr w:rsidR="009329BA" w:rsidRPr="006B3BB6" w:rsidTr="00A14010">
        <w:trPr>
          <w:trHeight w:val="1088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9BA" w:rsidRPr="006B3BB6" w:rsidRDefault="00654C5B" w:rsidP="00A14010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2"/>
              </w:rPr>
            </w:pPr>
            <w:r w:rsidRPr="006B3BB6">
              <w:rPr>
                <w:sz w:val="22"/>
                <w:szCs w:val="22"/>
              </w:rPr>
              <w:t>Заместитель мэра городского округа по экономической политике и финансам администрации городского округа   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29BA" w:rsidRPr="006B3BB6" w:rsidRDefault="009329BA" w:rsidP="00A1401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29BA" w:rsidRPr="006B3BB6" w:rsidRDefault="00654C5B" w:rsidP="00877E9B">
            <w:pPr>
              <w:jc w:val="right"/>
              <w:rPr>
                <w:sz w:val="22"/>
                <w:szCs w:val="22"/>
              </w:rPr>
            </w:pPr>
            <w:r w:rsidRPr="006B3BB6">
              <w:rPr>
                <w:sz w:val="22"/>
                <w:szCs w:val="22"/>
              </w:rPr>
              <w:t>М.Н. Щеглов</w:t>
            </w:r>
          </w:p>
        </w:tc>
      </w:tr>
      <w:tr w:rsidR="009329BA" w:rsidRPr="00721254" w:rsidTr="00721254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9BA" w:rsidRPr="00721254" w:rsidRDefault="009329BA" w:rsidP="00877E9B">
            <w:pPr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329BA" w:rsidRPr="00721254" w:rsidRDefault="009329BA" w:rsidP="00877E9B">
            <w:pPr>
              <w:jc w:val="right"/>
              <w:rPr>
                <w:sz w:val="16"/>
                <w:szCs w:val="16"/>
              </w:rPr>
            </w:pPr>
          </w:p>
        </w:tc>
      </w:tr>
      <w:tr w:rsidR="009329BA" w:rsidRPr="00721254" w:rsidTr="00721254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29BA" w:rsidRPr="00721254" w:rsidRDefault="009329BA" w:rsidP="00877E9B">
            <w:pPr>
              <w:tabs>
                <w:tab w:val="left" w:pos="5245"/>
              </w:tabs>
              <w:jc w:val="center"/>
              <w:outlineLvl w:val="0"/>
              <w:rPr>
                <w:sz w:val="16"/>
                <w:szCs w:val="16"/>
              </w:rPr>
            </w:pPr>
            <w:r w:rsidRPr="00721254">
              <w:rPr>
                <w:sz w:val="16"/>
                <w:szCs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9329BA" w:rsidRPr="00721254" w:rsidRDefault="009329BA" w:rsidP="00877E9B">
            <w:pPr>
              <w:jc w:val="center"/>
              <w:rPr>
                <w:sz w:val="16"/>
                <w:szCs w:val="16"/>
              </w:rPr>
            </w:pPr>
          </w:p>
        </w:tc>
      </w:tr>
      <w:tr w:rsidR="00D61701" w:rsidTr="009A56C4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1701" w:rsidRDefault="00D61701" w:rsidP="009A56C4">
            <w:pPr>
              <w:rPr>
                <w:sz w:val="20"/>
                <w:szCs w:val="20"/>
              </w:rPr>
            </w:pPr>
          </w:p>
        </w:tc>
      </w:tr>
      <w:tr w:rsidR="00D61701" w:rsidTr="00D61701">
        <w:trPr>
          <w:trHeight w:val="1088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1701" w:rsidRDefault="00D61701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мэра городского округа по вопросам жизнеобеспечения города - председатель Комитета по жилищно - коммунальному хозяйству, транспорту и  связи администрации городского округа   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1701" w:rsidRDefault="00D61701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61701" w:rsidRDefault="00D61701">
            <w:pPr>
              <w:tabs>
                <w:tab w:val="left" w:pos="5245"/>
              </w:tabs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Ю.С. Перков</w:t>
            </w:r>
          </w:p>
        </w:tc>
      </w:tr>
      <w:tr w:rsidR="00D61701" w:rsidTr="00D61701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701" w:rsidRDefault="00D61701">
            <w:pPr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1701" w:rsidRDefault="00D61701">
            <w:pPr>
              <w:jc w:val="right"/>
              <w:rPr>
                <w:sz w:val="16"/>
                <w:szCs w:val="16"/>
              </w:rPr>
            </w:pPr>
          </w:p>
        </w:tc>
      </w:tr>
      <w:tr w:rsidR="00D61701" w:rsidTr="00D61701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1701" w:rsidRDefault="00D61701">
            <w:pPr>
              <w:tabs>
                <w:tab w:val="left" w:pos="5245"/>
              </w:tabs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1701" w:rsidRDefault="00D61701">
            <w:pPr>
              <w:rPr>
                <w:sz w:val="16"/>
                <w:szCs w:val="16"/>
              </w:rPr>
            </w:pPr>
          </w:p>
        </w:tc>
      </w:tr>
      <w:tr w:rsidR="00654C5B" w:rsidRPr="00A14010" w:rsidTr="002B15A2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C5B" w:rsidRPr="00A14010" w:rsidRDefault="00654C5B">
            <w:pPr>
              <w:rPr>
                <w:sz w:val="20"/>
                <w:szCs w:val="20"/>
              </w:rPr>
            </w:pPr>
          </w:p>
        </w:tc>
      </w:tr>
      <w:tr w:rsidR="009329BA" w:rsidRPr="006B3BB6" w:rsidTr="00877E9B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9BA" w:rsidRPr="006B3BB6" w:rsidRDefault="009329BA" w:rsidP="00951707">
            <w:pPr>
              <w:jc w:val="both"/>
              <w:rPr>
                <w:sz w:val="22"/>
                <w:szCs w:val="22"/>
              </w:rPr>
            </w:pPr>
            <w:r w:rsidRPr="006B3BB6">
              <w:rPr>
                <w:sz w:val="22"/>
                <w:szCs w:val="22"/>
              </w:rPr>
              <w:t xml:space="preserve">Управляющий делами администрации </w:t>
            </w:r>
          </w:p>
          <w:p w:rsidR="009329BA" w:rsidRPr="006B3BB6" w:rsidRDefault="009329BA" w:rsidP="00951707">
            <w:pPr>
              <w:jc w:val="both"/>
              <w:rPr>
                <w:sz w:val="22"/>
                <w:szCs w:val="22"/>
              </w:rPr>
            </w:pPr>
            <w:r w:rsidRPr="006B3BB6">
              <w:rPr>
                <w:sz w:val="22"/>
                <w:szCs w:val="22"/>
              </w:rPr>
              <w:t>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9BA" w:rsidRPr="006B3BB6" w:rsidRDefault="009329BA" w:rsidP="00A1401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29BA" w:rsidRPr="006B3BB6" w:rsidRDefault="009329BA" w:rsidP="00877E9B">
            <w:pPr>
              <w:jc w:val="right"/>
              <w:rPr>
                <w:sz w:val="22"/>
                <w:szCs w:val="22"/>
              </w:rPr>
            </w:pPr>
            <w:r w:rsidRPr="006B3BB6">
              <w:rPr>
                <w:sz w:val="22"/>
                <w:szCs w:val="22"/>
              </w:rPr>
              <w:t>М.В. Павлова</w:t>
            </w:r>
          </w:p>
        </w:tc>
      </w:tr>
      <w:tr w:rsidR="00721254" w:rsidRPr="00721254" w:rsidTr="00F73F1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1254" w:rsidRPr="00721254" w:rsidRDefault="00721254" w:rsidP="00F73F13">
            <w:pPr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21254" w:rsidRPr="00721254" w:rsidRDefault="00721254" w:rsidP="00F73F13">
            <w:pPr>
              <w:jc w:val="right"/>
              <w:rPr>
                <w:sz w:val="16"/>
                <w:szCs w:val="16"/>
              </w:rPr>
            </w:pPr>
          </w:p>
        </w:tc>
      </w:tr>
      <w:tr w:rsidR="00721254" w:rsidRPr="00721254" w:rsidTr="00F73F13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1254" w:rsidRPr="00721254" w:rsidRDefault="00721254" w:rsidP="00F73F13">
            <w:pPr>
              <w:tabs>
                <w:tab w:val="left" w:pos="5245"/>
              </w:tabs>
              <w:jc w:val="center"/>
              <w:outlineLvl w:val="0"/>
              <w:rPr>
                <w:sz w:val="16"/>
                <w:szCs w:val="16"/>
              </w:rPr>
            </w:pPr>
            <w:r w:rsidRPr="00721254">
              <w:rPr>
                <w:sz w:val="16"/>
                <w:szCs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721254" w:rsidRPr="00721254" w:rsidRDefault="00721254" w:rsidP="00F73F13">
            <w:pPr>
              <w:jc w:val="center"/>
              <w:rPr>
                <w:sz w:val="16"/>
                <w:szCs w:val="16"/>
              </w:rPr>
            </w:pPr>
          </w:p>
        </w:tc>
      </w:tr>
      <w:tr w:rsidR="00080A3B" w:rsidRPr="00080A3B" w:rsidTr="00BD2F6F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A3B" w:rsidRPr="00080A3B" w:rsidRDefault="00080A3B" w:rsidP="00A14010">
            <w:pPr>
              <w:rPr>
                <w:sz w:val="20"/>
                <w:szCs w:val="20"/>
              </w:rPr>
            </w:pPr>
          </w:p>
        </w:tc>
      </w:tr>
      <w:tr w:rsidR="009329BA" w:rsidRPr="006B3BB6" w:rsidTr="00877E9B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9BA" w:rsidRPr="006B3BB6" w:rsidRDefault="009329BA" w:rsidP="00080A3B">
            <w:pPr>
              <w:jc w:val="both"/>
              <w:rPr>
                <w:sz w:val="22"/>
                <w:szCs w:val="22"/>
              </w:rPr>
            </w:pPr>
            <w:r w:rsidRPr="006B3BB6">
              <w:rPr>
                <w:sz w:val="22"/>
                <w:szCs w:val="22"/>
              </w:rPr>
              <w:t xml:space="preserve">Начальник отдела правовой работы </w:t>
            </w:r>
            <w:r w:rsidR="00080A3B" w:rsidRPr="006B3BB6">
              <w:rPr>
                <w:sz w:val="22"/>
                <w:szCs w:val="22"/>
              </w:rPr>
              <w:t>администрации городского округа муниципального образования «город Саянск»</w:t>
            </w:r>
            <w:r w:rsidRPr="006B3BB6">
              <w:rPr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29BA" w:rsidRPr="006B3BB6" w:rsidRDefault="009329BA" w:rsidP="00A1401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29BA" w:rsidRPr="006B3BB6" w:rsidRDefault="009329BA" w:rsidP="00877E9B">
            <w:pPr>
              <w:jc w:val="right"/>
              <w:rPr>
                <w:sz w:val="22"/>
                <w:szCs w:val="22"/>
              </w:rPr>
            </w:pPr>
            <w:r w:rsidRPr="006B3BB6">
              <w:rPr>
                <w:sz w:val="22"/>
                <w:szCs w:val="22"/>
              </w:rPr>
              <w:t>Н.И. Брода</w:t>
            </w:r>
          </w:p>
        </w:tc>
      </w:tr>
      <w:tr w:rsidR="00721254" w:rsidRPr="00721254" w:rsidTr="00F73F1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1254" w:rsidRPr="00721254" w:rsidRDefault="00721254" w:rsidP="00F73F13">
            <w:pPr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21254" w:rsidRPr="00721254" w:rsidRDefault="00721254" w:rsidP="00F73F13">
            <w:pPr>
              <w:jc w:val="right"/>
              <w:rPr>
                <w:sz w:val="16"/>
                <w:szCs w:val="16"/>
              </w:rPr>
            </w:pPr>
          </w:p>
        </w:tc>
      </w:tr>
      <w:tr w:rsidR="00721254" w:rsidRPr="00721254" w:rsidTr="00F73F13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21254" w:rsidRPr="00721254" w:rsidRDefault="00721254" w:rsidP="00F73F13">
            <w:pPr>
              <w:tabs>
                <w:tab w:val="left" w:pos="5245"/>
              </w:tabs>
              <w:jc w:val="center"/>
              <w:outlineLvl w:val="0"/>
              <w:rPr>
                <w:sz w:val="16"/>
                <w:szCs w:val="16"/>
              </w:rPr>
            </w:pPr>
            <w:r w:rsidRPr="00721254">
              <w:rPr>
                <w:sz w:val="16"/>
                <w:szCs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721254" w:rsidRPr="00721254" w:rsidRDefault="00721254" w:rsidP="00F73F13">
            <w:pPr>
              <w:jc w:val="center"/>
              <w:rPr>
                <w:sz w:val="16"/>
                <w:szCs w:val="16"/>
              </w:rPr>
            </w:pPr>
          </w:p>
        </w:tc>
      </w:tr>
      <w:tr w:rsidR="00A14010" w:rsidRPr="00A14010" w:rsidTr="00513BD8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4010" w:rsidRPr="00080A3B" w:rsidRDefault="00A14010" w:rsidP="00513BD8">
            <w:pPr>
              <w:rPr>
                <w:sz w:val="20"/>
                <w:szCs w:val="20"/>
              </w:rPr>
            </w:pPr>
          </w:p>
        </w:tc>
      </w:tr>
      <w:tr w:rsidR="00F95454" w:rsidTr="00F95454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5454" w:rsidRDefault="00F95454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>
              <w:rPr>
                <w:sz w:val="22"/>
              </w:rPr>
              <w:t xml:space="preserve">межведомственного электронного взаимодействия и муниципальных услуг отдела экономического развития и потребительского рынка администрации городского округа муниципального образования «город Саянск»                                                                                        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5454" w:rsidRDefault="00F95454">
            <w:pPr>
              <w:rPr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95454" w:rsidRDefault="00F95454">
            <w:pPr>
              <w:jc w:val="right"/>
              <w:rPr>
                <w:sz w:val="22"/>
              </w:rPr>
            </w:pPr>
            <w:r>
              <w:rPr>
                <w:sz w:val="22"/>
              </w:rPr>
              <w:t>Е.Ю. Сергеева</w:t>
            </w:r>
          </w:p>
        </w:tc>
      </w:tr>
      <w:tr w:rsidR="00935A91" w:rsidRPr="00721254" w:rsidTr="0002701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A91" w:rsidRPr="00721254" w:rsidRDefault="00935A91" w:rsidP="0002701B">
            <w:pPr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35A91" w:rsidRPr="00721254" w:rsidRDefault="00935A91" w:rsidP="0002701B">
            <w:pPr>
              <w:jc w:val="right"/>
              <w:rPr>
                <w:sz w:val="16"/>
                <w:szCs w:val="16"/>
              </w:rPr>
            </w:pPr>
          </w:p>
        </w:tc>
      </w:tr>
      <w:tr w:rsidR="00935A91" w:rsidRPr="00721254" w:rsidTr="0002701B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5A91" w:rsidRPr="00721254" w:rsidRDefault="00935A91" w:rsidP="0002701B">
            <w:pPr>
              <w:tabs>
                <w:tab w:val="left" w:pos="5245"/>
              </w:tabs>
              <w:jc w:val="center"/>
              <w:outlineLvl w:val="0"/>
              <w:rPr>
                <w:sz w:val="16"/>
                <w:szCs w:val="16"/>
              </w:rPr>
            </w:pPr>
            <w:r w:rsidRPr="00721254">
              <w:rPr>
                <w:sz w:val="16"/>
                <w:szCs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935A91" w:rsidRPr="00721254" w:rsidRDefault="00935A91" w:rsidP="0002701B">
            <w:pPr>
              <w:jc w:val="center"/>
              <w:rPr>
                <w:sz w:val="16"/>
                <w:szCs w:val="16"/>
              </w:rPr>
            </w:pPr>
          </w:p>
        </w:tc>
      </w:tr>
      <w:tr w:rsidR="00080A3B" w:rsidRPr="00A14010" w:rsidTr="00237637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0A3B" w:rsidRPr="00080A3B" w:rsidRDefault="00080A3B" w:rsidP="00A14010">
            <w:pPr>
              <w:rPr>
                <w:sz w:val="20"/>
                <w:szCs w:val="20"/>
              </w:rPr>
            </w:pPr>
          </w:p>
        </w:tc>
      </w:tr>
      <w:tr w:rsidR="009329BA" w:rsidRPr="006B3BB6" w:rsidTr="00877E9B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9BA" w:rsidRPr="006B3BB6" w:rsidRDefault="009329BA" w:rsidP="00951707">
            <w:pPr>
              <w:jc w:val="both"/>
              <w:rPr>
                <w:sz w:val="22"/>
                <w:szCs w:val="22"/>
              </w:rPr>
            </w:pPr>
            <w:r w:rsidRPr="006B3BB6">
              <w:rPr>
                <w:sz w:val="22"/>
                <w:szCs w:val="22"/>
              </w:rPr>
              <w:t xml:space="preserve">Председатель Комитета по архитектуре и градостроительству администрации муниципального образования «город Саянск»                                               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29BA" w:rsidRPr="006B3BB6" w:rsidRDefault="009329BA" w:rsidP="00A1401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29BA" w:rsidRPr="006B3BB6" w:rsidRDefault="006542E5" w:rsidP="006542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329BA" w:rsidRPr="006B3BB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="009329BA" w:rsidRPr="006B3BB6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Малинова</w:t>
            </w:r>
            <w:proofErr w:type="spellEnd"/>
          </w:p>
        </w:tc>
      </w:tr>
      <w:tr w:rsidR="00E002ED" w:rsidRPr="00721254" w:rsidTr="00F73F1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2ED" w:rsidRPr="00721254" w:rsidRDefault="00E002ED" w:rsidP="00F73F13">
            <w:pPr>
              <w:tabs>
                <w:tab w:val="left" w:pos="5245"/>
              </w:tabs>
              <w:outlineLvl w:val="0"/>
              <w:rPr>
                <w:sz w:val="16"/>
                <w:szCs w:val="16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E002ED" w:rsidRPr="00721254" w:rsidRDefault="00E002ED" w:rsidP="00F73F13">
            <w:pPr>
              <w:jc w:val="right"/>
              <w:rPr>
                <w:sz w:val="16"/>
                <w:szCs w:val="16"/>
              </w:rPr>
            </w:pPr>
          </w:p>
        </w:tc>
      </w:tr>
      <w:tr w:rsidR="00E002ED" w:rsidRPr="00721254" w:rsidTr="00080A3B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02ED" w:rsidRPr="00721254" w:rsidRDefault="00E002ED" w:rsidP="00F73F13">
            <w:pPr>
              <w:tabs>
                <w:tab w:val="left" w:pos="5245"/>
              </w:tabs>
              <w:jc w:val="center"/>
              <w:outlineLvl w:val="0"/>
              <w:rPr>
                <w:sz w:val="16"/>
                <w:szCs w:val="16"/>
              </w:rPr>
            </w:pPr>
            <w:r w:rsidRPr="00721254">
              <w:rPr>
                <w:sz w:val="16"/>
                <w:szCs w:val="16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E002ED" w:rsidRPr="00721254" w:rsidRDefault="00E002ED" w:rsidP="00F73F13">
            <w:pPr>
              <w:jc w:val="center"/>
              <w:rPr>
                <w:sz w:val="16"/>
                <w:szCs w:val="16"/>
              </w:rPr>
            </w:pPr>
          </w:p>
        </w:tc>
      </w:tr>
    </w:tbl>
    <w:p w:rsidR="00E72E87" w:rsidRPr="00676BFA" w:rsidRDefault="00E72E87" w:rsidP="00E72E87">
      <w:pPr>
        <w:rPr>
          <w:sz w:val="22"/>
        </w:rPr>
      </w:pPr>
      <w:r w:rsidRPr="00676BFA">
        <w:rPr>
          <w:sz w:val="22"/>
        </w:rPr>
        <w:t>РАССЫЛКА:</w:t>
      </w:r>
    </w:p>
    <w:p w:rsidR="00E72E87" w:rsidRPr="00676BFA" w:rsidRDefault="00E72E87" w:rsidP="00E72E87">
      <w:pPr>
        <w:rPr>
          <w:sz w:val="22"/>
        </w:rPr>
      </w:pPr>
      <w:r w:rsidRPr="00676BFA">
        <w:rPr>
          <w:sz w:val="22"/>
        </w:rPr>
        <w:t>1 экз. - в дело</w:t>
      </w:r>
    </w:p>
    <w:p w:rsidR="00E72E87" w:rsidRPr="00676BFA" w:rsidRDefault="00E72E87" w:rsidP="00E72E87">
      <w:pPr>
        <w:rPr>
          <w:sz w:val="22"/>
        </w:rPr>
      </w:pPr>
      <w:r w:rsidRPr="00676BFA">
        <w:rPr>
          <w:sz w:val="22"/>
        </w:rPr>
        <w:t>1 экз. – в отдел правовой работы</w:t>
      </w:r>
    </w:p>
    <w:p w:rsidR="00E72E87" w:rsidRPr="00676BFA" w:rsidRDefault="00D61701" w:rsidP="00E72E87">
      <w:pPr>
        <w:rPr>
          <w:sz w:val="22"/>
        </w:rPr>
      </w:pPr>
      <w:r>
        <w:rPr>
          <w:sz w:val="22"/>
        </w:rPr>
        <w:t>2</w:t>
      </w:r>
      <w:r w:rsidR="00E72E87" w:rsidRPr="00676BFA">
        <w:rPr>
          <w:sz w:val="22"/>
        </w:rPr>
        <w:t xml:space="preserve"> экз. - в комитет по архитектуре</w:t>
      </w:r>
    </w:p>
    <w:p w:rsidR="00E72E87" w:rsidRPr="00D61701" w:rsidRDefault="00E72E87" w:rsidP="00E72E87">
      <w:pPr>
        <w:rPr>
          <w:sz w:val="22"/>
          <w:u w:val="single"/>
        </w:rPr>
      </w:pPr>
      <w:r w:rsidRPr="00D61701">
        <w:rPr>
          <w:sz w:val="22"/>
          <w:u w:val="single"/>
        </w:rPr>
        <w:t>1 экз. – в газету «Саянские зори»</w:t>
      </w:r>
    </w:p>
    <w:p w:rsidR="00E72E87" w:rsidRPr="00676BFA" w:rsidRDefault="00D61701" w:rsidP="00E72E87">
      <w:pPr>
        <w:rPr>
          <w:sz w:val="22"/>
        </w:rPr>
      </w:pPr>
      <w:r>
        <w:rPr>
          <w:sz w:val="22"/>
        </w:rPr>
        <w:t>5</w:t>
      </w:r>
      <w:r w:rsidR="00E72E87" w:rsidRPr="00676BFA">
        <w:rPr>
          <w:sz w:val="22"/>
        </w:rPr>
        <w:t xml:space="preserve"> экз.</w:t>
      </w:r>
    </w:p>
    <w:p w:rsidR="00E72E87" w:rsidRPr="00676BFA" w:rsidRDefault="00E72E87" w:rsidP="00E72E87">
      <w:pPr>
        <w:rPr>
          <w:sz w:val="22"/>
        </w:rPr>
      </w:pPr>
      <w:r w:rsidRPr="00676BFA">
        <w:rPr>
          <w:sz w:val="22"/>
        </w:rPr>
        <w:t>Электронная  версия правового акта соответствует бумажному носителю.</w:t>
      </w:r>
    </w:p>
    <w:p w:rsidR="00E72E87" w:rsidRPr="00285651" w:rsidRDefault="00E72E87" w:rsidP="00E72E87">
      <w:pPr>
        <w:rPr>
          <w:sz w:val="22"/>
        </w:rPr>
      </w:pPr>
    </w:p>
    <w:p w:rsidR="0079604F" w:rsidRDefault="0079604F" w:rsidP="0079604F">
      <w:r w:rsidRPr="009640DF"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68"/>
        <w:gridCol w:w="2552"/>
        <w:gridCol w:w="1985"/>
      </w:tblGrid>
      <w:tr w:rsidR="0079604F" w:rsidRPr="004E53E3" w:rsidTr="0002701B">
        <w:trPr>
          <w:trHeight w:val="828"/>
        </w:trPr>
        <w:tc>
          <w:tcPr>
            <w:tcW w:w="4422" w:type="dxa"/>
            <w:gridSpan w:val="2"/>
          </w:tcPr>
          <w:p w:rsidR="0079604F" w:rsidRPr="004E53E3" w:rsidRDefault="0079604F" w:rsidP="00A14010">
            <w:pPr>
              <w:jc w:val="both"/>
              <w:rPr>
                <w:sz w:val="22"/>
              </w:rPr>
            </w:pPr>
            <w:r w:rsidRPr="004E53E3">
              <w:rPr>
                <w:sz w:val="22"/>
              </w:rPr>
              <w:t>Главный специалист – архитектор Комитета по архитектуре и градостроительству администрации 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79604F" w:rsidRPr="004E53E3" w:rsidRDefault="0079604F" w:rsidP="0002701B">
            <w:pPr>
              <w:jc w:val="right"/>
              <w:rPr>
                <w:sz w:val="22"/>
              </w:rPr>
            </w:pPr>
          </w:p>
        </w:tc>
        <w:tc>
          <w:tcPr>
            <w:tcW w:w="1985" w:type="dxa"/>
            <w:vAlign w:val="bottom"/>
          </w:tcPr>
          <w:p w:rsidR="0079604F" w:rsidRPr="004E53E3" w:rsidRDefault="0079604F" w:rsidP="0002701B">
            <w:pPr>
              <w:jc w:val="right"/>
              <w:rPr>
                <w:sz w:val="22"/>
              </w:rPr>
            </w:pPr>
            <w:r w:rsidRPr="004E53E3">
              <w:rPr>
                <w:sz w:val="22"/>
              </w:rPr>
              <w:t>Ю.В. Колькина</w:t>
            </w:r>
          </w:p>
        </w:tc>
      </w:tr>
      <w:tr w:rsidR="0079604F" w:rsidRPr="007B14AE" w:rsidTr="000270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604F" w:rsidRPr="007B14AE" w:rsidRDefault="0079604F" w:rsidP="0002701B">
            <w:pPr>
              <w:tabs>
                <w:tab w:val="left" w:pos="5245"/>
              </w:tabs>
              <w:jc w:val="center"/>
              <w:outlineLvl w:val="0"/>
              <w:rPr>
                <w:sz w:val="20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9604F" w:rsidRPr="007B14AE" w:rsidRDefault="0079604F" w:rsidP="0002701B">
            <w:pPr>
              <w:tabs>
                <w:tab w:val="left" w:pos="5245"/>
              </w:tabs>
              <w:jc w:val="center"/>
              <w:outlineLvl w:val="0"/>
              <w:rPr>
                <w:sz w:val="20"/>
              </w:rPr>
            </w:pPr>
          </w:p>
        </w:tc>
      </w:tr>
      <w:tr w:rsidR="0079604F" w:rsidRPr="007B14AE" w:rsidTr="000270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604F" w:rsidRPr="007B14AE" w:rsidRDefault="0079604F" w:rsidP="0002701B">
            <w:pPr>
              <w:tabs>
                <w:tab w:val="left" w:pos="5245"/>
              </w:tabs>
              <w:jc w:val="center"/>
              <w:outlineLvl w:val="0"/>
              <w:rPr>
                <w:sz w:val="20"/>
              </w:rPr>
            </w:pPr>
            <w:r w:rsidRPr="007B14AE">
              <w:rPr>
                <w:sz w:val="20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79604F" w:rsidRPr="007B14AE" w:rsidRDefault="0079604F" w:rsidP="0002701B">
            <w:pPr>
              <w:tabs>
                <w:tab w:val="left" w:pos="5245"/>
              </w:tabs>
              <w:jc w:val="center"/>
              <w:outlineLvl w:val="0"/>
              <w:rPr>
                <w:sz w:val="20"/>
              </w:rPr>
            </w:pPr>
          </w:p>
        </w:tc>
      </w:tr>
    </w:tbl>
    <w:p w:rsidR="006542E5" w:rsidRDefault="006542E5" w:rsidP="00A9723A">
      <w:pPr>
        <w:widowControl w:val="0"/>
        <w:autoSpaceDE w:val="0"/>
        <w:autoSpaceDN w:val="0"/>
        <w:adjustRightInd w:val="0"/>
        <w:ind w:right="38"/>
        <w:jc w:val="center"/>
        <w:rPr>
          <w:b/>
        </w:rPr>
      </w:pPr>
    </w:p>
    <w:p w:rsidR="006542E5" w:rsidRDefault="006542E5">
      <w:pPr>
        <w:rPr>
          <w:b/>
        </w:rPr>
      </w:pPr>
      <w:bookmarkStart w:id="0" w:name="_GoBack"/>
      <w:bookmarkEnd w:id="0"/>
    </w:p>
    <w:sectPr w:rsidR="006542E5" w:rsidSect="00962A82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1A7C"/>
    <w:multiLevelType w:val="hybridMultilevel"/>
    <w:tmpl w:val="FCF04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F4462"/>
    <w:multiLevelType w:val="multilevel"/>
    <w:tmpl w:val="2F9A90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A8"/>
    <w:rsid w:val="00000371"/>
    <w:rsid w:val="00000CB8"/>
    <w:rsid w:val="00002F05"/>
    <w:rsid w:val="0000775A"/>
    <w:rsid w:val="0000797D"/>
    <w:rsid w:val="00013A84"/>
    <w:rsid w:val="00016A5A"/>
    <w:rsid w:val="00020FFA"/>
    <w:rsid w:val="000241D0"/>
    <w:rsid w:val="00024E19"/>
    <w:rsid w:val="0002616F"/>
    <w:rsid w:val="0002692A"/>
    <w:rsid w:val="0003178C"/>
    <w:rsid w:val="00036281"/>
    <w:rsid w:val="000375E0"/>
    <w:rsid w:val="00041A07"/>
    <w:rsid w:val="000436A4"/>
    <w:rsid w:val="00045AEA"/>
    <w:rsid w:val="0005292F"/>
    <w:rsid w:val="000544A8"/>
    <w:rsid w:val="0005793D"/>
    <w:rsid w:val="00057CC2"/>
    <w:rsid w:val="00062C73"/>
    <w:rsid w:val="00063401"/>
    <w:rsid w:val="00063AE9"/>
    <w:rsid w:val="00064439"/>
    <w:rsid w:val="00070749"/>
    <w:rsid w:val="00072FE8"/>
    <w:rsid w:val="00073CC1"/>
    <w:rsid w:val="00074912"/>
    <w:rsid w:val="00080A3B"/>
    <w:rsid w:val="00086B79"/>
    <w:rsid w:val="00090171"/>
    <w:rsid w:val="00092C79"/>
    <w:rsid w:val="00093030"/>
    <w:rsid w:val="00093CB1"/>
    <w:rsid w:val="00094145"/>
    <w:rsid w:val="00094E21"/>
    <w:rsid w:val="0009659E"/>
    <w:rsid w:val="00096D6F"/>
    <w:rsid w:val="000A077A"/>
    <w:rsid w:val="000A137C"/>
    <w:rsid w:val="000A1BC6"/>
    <w:rsid w:val="000A73C7"/>
    <w:rsid w:val="000A74C2"/>
    <w:rsid w:val="000B5AD3"/>
    <w:rsid w:val="000B7C16"/>
    <w:rsid w:val="000C0B5C"/>
    <w:rsid w:val="000C4861"/>
    <w:rsid w:val="000C4F5B"/>
    <w:rsid w:val="000D0725"/>
    <w:rsid w:val="000D30B6"/>
    <w:rsid w:val="000D346F"/>
    <w:rsid w:val="000D4B3E"/>
    <w:rsid w:val="000E13B2"/>
    <w:rsid w:val="000E47BC"/>
    <w:rsid w:val="000E4F1F"/>
    <w:rsid w:val="000E545F"/>
    <w:rsid w:val="000E7FB1"/>
    <w:rsid w:val="000F1FAC"/>
    <w:rsid w:val="000F4638"/>
    <w:rsid w:val="000F5058"/>
    <w:rsid w:val="0010138A"/>
    <w:rsid w:val="0010142F"/>
    <w:rsid w:val="00103E3E"/>
    <w:rsid w:val="001049A6"/>
    <w:rsid w:val="00105F00"/>
    <w:rsid w:val="00106CB3"/>
    <w:rsid w:val="001139D9"/>
    <w:rsid w:val="0011419F"/>
    <w:rsid w:val="001144A3"/>
    <w:rsid w:val="001145DA"/>
    <w:rsid w:val="00114B8E"/>
    <w:rsid w:val="00114FBA"/>
    <w:rsid w:val="00117528"/>
    <w:rsid w:val="00121703"/>
    <w:rsid w:val="0012526D"/>
    <w:rsid w:val="00125D1D"/>
    <w:rsid w:val="00125D81"/>
    <w:rsid w:val="00134BCB"/>
    <w:rsid w:val="00135F6C"/>
    <w:rsid w:val="00151B0A"/>
    <w:rsid w:val="00151EB3"/>
    <w:rsid w:val="0015212D"/>
    <w:rsid w:val="001544F8"/>
    <w:rsid w:val="00157120"/>
    <w:rsid w:val="0016437D"/>
    <w:rsid w:val="001665B0"/>
    <w:rsid w:val="001724A4"/>
    <w:rsid w:val="00180071"/>
    <w:rsid w:val="0018207B"/>
    <w:rsid w:val="00182EC5"/>
    <w:rsid w:val="0018541B"/>
    <w:rsid w:val="00186793"/>
    <w:rsid w:val="0019034A"/>
    <w:rsid w:val="00193771"/>
    <w:rsid w:val="001943C0"/>
    <w:rsid w:val="001979CA"/>
    <w:rsid w:val="00197BF4"/>
    <w:rsid w:val="001A03A4"/>
    <w:rsid w:val="001A1B59"/>
    <w:rsid w:val="001A6678"/>
    <w:rsid w:val="001A6866"/>
    <w:rsid w:val="001B213B"/>
    <w:rsid w:val="001B289F"/>
    <w:rsid w:val="001B41A5"/>
    <w:rsid w:val="001B4BB8"/>
    <w:rsid w:val="001B4EBC"/>
    <w:rsid w:val="001C073A"/>
    <w:rsid w:val="001C183B"/>
    <w:rsid w:val="001C5D6E"/>
    <w:rsid w:val="001D117F"/>
    <w:rsid w:val="001D3CE8"/>
    <w:rsid w:val="001D5667"/>
    <w:rsid w:val="001E01F2"/>
    <w:rsid w:val="001E1495"/>
    <w:rsid w:val="001E5953"/>
    <w:rsid w:val="001E6546"/>
    <w:rsid w:val="001F5573"/>
    <w:rsid w:val="002038E6"/>
    <w:rsid w:val="0021168C"/>
    <w:rsid w:val="00212CB6"/>
    <w:rsid w:val="0021443C"/>
    <w:rsid w:val="00220E5C"/>
    <w:rsid w:val="00223058"/>
    <w:rsid w:val="002267F3"/>
    <w:rsid w:val="00227F38"/>
    <w:rsid w:val="0023192B"/>
    <w:rsid w:val="00232865"/>
    <w:rsid w:val="002374B1"/>
    <w:rsid w:val="00237A15"/>
    <w:rsid w:val="002402EB"/>
    <w:rsid w:val="00241804"/>
    <w:rsid w:val="00243CEF"/>
    <w:rsid w:val="0024550E"/>
    <w:rsid w:val="00247506"/>
    <w:rsid w:val="00250058"/>
    <w:rsid w:val="00252971"/>
    <w:rsid w:val="0025718D"/>
    <w:rsid w:val="00261CF7"/>
    <w:rsid w:val="0027139F"/>
    <w:rsid w:val="00274681"/>
    <w:rsid w:val="00281CE0"/>
    <w:rsid w:val="00284BBC"/>
    <w:rsid w:val="00285651"/>
    <w:rsid w:val="00290882"/>
    <w:rsid w:val="002933CA"/>
    <w:rsid w:val="00294229"/>
    <w:rsid w:val="00296C20"/>
    <w:rsid w:val="002A19DB"/>
    <w:rsid w:val="002A60C2"/>
    <w:rsid w:val="002A6A3E"/>
    <w:rsid w:val="002A7924"/>
    <w:rsid w:val="002A7E3A"/>
    <w:rsid w:val="002B0326"/>
    <w:rsid w:val="002B25C2"/>
    <w:rsid w:val="002B3BF0"/>
    <w:rsid w:val="002B5A00"/>
    <w:rsid w:val="002B5C0A"/>
    <w:rsid w:val="002B5FEC"/>
    <w:rsid w:val="002B6DBE"/>
    <w:rsid w:val="002C3A2D"/>
    <w:rsid w:val="002C490E"/>
    <w:rsid w:val="002D0CFF"/>
    <w:rsid w:val="002D20BF"/>
    <w:rsid w:val="002D4215"/>
    <w:rsid w:val="002D59AD"/>
    <w:rsid w:val="002E0BC1"/>
    <w:rsid w:val="002E3CF2"/>
    <w:rsid w:val="002E3F74"/>
    <w:rsid w:val="002E47C4"/>
    <w:rsid w:val="002E5C60"/>
    <w:rsid w:val="002E63E5"/>
    <w:rsid w:val="002F2C34"/>
    <w:rsid w:val="002F3881"/>
    <w:rsid w:val="002F7BFF"/>
    <w:rsid w:val="002F7CDC"/>
    <w:rsid w:val="003008A0"/>
    <w:rsid w:val="003025B5"/>
    <w:rsid w:val="00304E78"/>
    <w:rsid w:val="00306059"/>
    <w:rsid w:val="003074E6"/>
    <w:rsid w:val="003107F4"/>
    <w:rsid w:val="00314248"/>
    <w:rsid w:val="00314705"/>
    <w:rsid w:val="0031681F"/>
    <w:rsid w:val="003209A8"/>
    <w:rsid w:val="00320E8B"/>
    <w:rsid w:val="0032688A"/>
    <w:rsid w:val="00327D49"/>
    <w:rsid w:val="00332141"/>
    <w:rsid w:val="0033459E"/>
    <w:rsid w:val="00334E5D"/>
    <w:rsid w:val="00336211"/>
    <w:rsid w:val="00337AC0"/>
    <w:rsid w:val="0034250A"/>
    <w:rsid w:val="0034474D"/>
    <w:rsid w:val="003449D2"/>
    <w:rsid w:val="003464E3"/>
    <w:rsid w:val="00354933"/>
    <w:rsid w:val="00354F0B"/>
    <w:rsid w:val="00357A8F"/>
    <w:rsid w:val="0036013F"/>
    <w:rsid w:val="00360DBB"/>
    <w:rsid w:val="00363DD2"/>
    <w:rsid w:val="00365BE3"/>
    <w:rsid w:val="003661F2"/>
    <w:rsid w:val="00371DBF"/>
    <w:rsid w:val="0037290E"/>
    <w:rsid w:val="0037408E"/>
    <w:rsid w:val="003744C5"/>
    <w:rsid w:val="003750AC"/>
    <w:rsid w:val="00383A6B"/>
    <w:rsid w:val="0039012F"/>
    <w:rsid w:val="003A244E"/>
    <w:rsid w:val="003A3862"/>
    <w:rsid w:val="003A4A41"/>
    <w:rsid w:val="003A5E40"/>
    <w:rsid w:val="003A6363"/>
    <w:rsid w:val="003A78F3"/>
    <w:rsid w:val="003B094B"/>
    <w:rsid w:val="003B2E29"/>
    <w:rsid w:val="003B3A67"/>
    <w:rsid w:val="003B6E9B"/>
    <w:rsid w:val="003C12C1"/>
    <w:rsid w:val="003C3745"/>
    <w:rsid w:val="003C4BD9"/>
    <w:rsid w:val="003C5658"/>
    <w:rsid w:val="003D3C01"/>
    <w:rsid w:val="003E628F"/>
    <w:rsid w:val="003E798F"/>
    <w:rsid w:val="003F2735"/>
    <w:rsid w:val="003F3404"/>
    <w:rsid w:val="003F3D46"/>
    <w:rsid w:val="003F3D68"/>
    <w:rsid w:val="003F3DAC"/>
    <w:rsid w:val="003F4114"/>
    <w:rsid w:val="003F725E"/>
    <w:rsid w:val="00406966"/>
    <w:rsid w:val="00411B1F"/>
    <w:rsid w:val="00412261"/>
    <w:rsid w:val="004128EA"/>
    <w:rsid w:val="0041449F"/>
    <w:rsid w:val="00420D89"/>
    <w:rsid w:val="00427D0D"/>
    <w:rsid w:val="00430613"/>
    <w:rsid w:val="004317E3"/>
    <w:rsid w:val="00432BEA"/>
    <w:rsid w:val="00437332"/>
    <w:rsid w:val="00441238"/>
    <w:rsid w:val="00443180"/>
    <w:rsid w:val="00447EC5"/>
    <w:rsid w:val="004558E7"/>
    <w:rsid w:val="00455AAA"/>
    <w:rsid w:val="004650B9"/>
    <w:rsid w:val="00470ED0"/>
    <w:rsid w:val="00471C11"/>
    <w:rsid w:val="00472045"/>
    <w:rsid w:val="004737DE"/>
    <w:rsid w:val="00474001"/>
    <w:rsid w:val="004772ED"/>
    <w:rsid w:val="00480844"/>
    <w:rsid w:val="0048315D"/>
    <w:rsid w:val="00497BAD"/>
    <w:rsid w:val="004A77C8"/>
    <w:rsid w:val="004B012C"/>
    <w:rsid w:val="004B048A"/>
    <w:rsid w:val="004B0498"/>
    <w:rsid w:val="004B0AF4"/>
    <w:rsid w:val="004B4B55"/>
    <w:rsid w:val="004B571B"/>
    <w:rsid w:val="004C0DA5"/>
    <w:rsid w:val="004C13BB"/>
    <w:rsid w:val="004C1D5E"/>
    <w:rsid w:val="004C4C00"/>
    <w:rsid w:val="004C572D"/>
    <w:rsid w:val="004D7614"/>
    <w:rsid w:val="004E4875"/>
    <w:rsid w:val="004E6BAE"/>
    <w:rsid w:val="004F3F64"/>
    <w:rsid w:val="004F5A6D"/>
    <w:rsid w:val="004F5AAA"/>
    <w:rsid w:val="004F6CE8"/>
    <w:rsid w:val="00500689"/>
    <w:rsid w:val="005027A2"/>
    <w:rsid w:val="005028C8"/>
    <w:rsid w:val="005030A3"/>
    <w:rsid w:val="005049B2"/>
    <w:rsid w:val="00511846"/>
    <w:rsid w:val="00512ADE"/>
    <w:rsid w:val="00513621"/>
    <w:rsid w:val="00515EE1"/>
    <w:rsid w:val="00517864"/>
    <w:rsid w:val="00522E7B"/>
    <w:rsid w:val="00524258"/>
    <w:rsid w:val="00527F29"/>
    <w:rsid w:val="0053044A"/>
    <w:rsid w:val="00541E2D"/>
    <w:rsid w:val="00542085"/>
    <w:rsid w:val="00546025"/>
    <w:rsid w:val="00551EA6"/>
    <w:rsid w:val="0055403C"/>
    <w:rsid w:val="005613F3"/>
    <w:rsid w:val="00563A09"/>
    <w:rsid w:val="00566C67"/>
    <w:rsid w:val="005713D1"/>
    <w:rsid w:val="00571DC4"/>
    <w:rsid w:val="00574F81"/>
    <w:rsid w:val="005750BA"/>
    <w:rsid w:val="005839E1"/>
    <w:rsid w:val="00583BE0"/>
    <w:rsid w:val="00586231"/>
    <w:rsid w:val="00587D26"/>
    <w:rsid w:val="0059078D"/>
    <w:rsid w:val="00592C53"/>
    <w:rsid w:val="00594D0B"/>
    <w:rsid w:val="005A1ECB"/>
    <w:rsid w:val="005A2561"/>
    <w:rsid w:val="005A27E5"/>
    <w:rsid w:val="005A4944"/>
    <w:rsid w:val="005A5C0E"/>
    <w:rsid w:val="005B621A"/>
    <w:rsid w:val="005B711D"/>
    <w:rsid w:val="005C16B5"/>
    <w:rsid w:val="005C1DC8"/>
    <w:rsid w:val="005C6493"/>
    <w:rsid w:val="005C7703"/>
    <w:rsid w:val="005C7946"/>
    <w:rsid w:val="005D186F"/>
    <w:rsid w:val="005D1947"/>
    <w:rsid w:val="005D4204"/>
    <w:rsid w:val="005D699D"/>
    <w:rsid w:val="005E0A23"/>
    <w:rsid w:val="005E1E9A"/>
    <w:rsid w:val="005E3997"/>
    <w:rsid w:val="005E56FB"/>
    <w:rsid w:val="005E7A86"/>
    <w:rsid w:val="005F42E0"/>
    <w:rsid w:val="005F59DB"/>
    <w:rsid w:val="005F6AFC"/>
    <w:rsid w:val="006066DC"/>
    <w:rsid w:val="00610485"/>
    <w:rsid w:val="00611EEB"/>
    <w:rsid w:val="00612A33"/>
    <w:rsid w:val="00613E86"/>
    <w:rsid w:val="006161DA"/>
    <w:rsid w:val="006167A0"/>
    <w:rsid w:val="00625749"/>
    <w:rsid w:val="00627CEB"/>
    <w:rsid w:val="0063140D"/>
    <w:rsid w:val="006327C9"/>
    <w:rsid w:val="00636CA6"/>
    <w:rsid w:val="00637FDD"/>
    <w:rsid w:val="00643157"/>
    <w:rsid w:val="00643890"/>
    <w:rsid w:val="00652536"/>
    <w:rsid w:val="00653B8C"/>
    <w:rsid w:val="006542E5"/>
    <w:rsid w:val="006542E7"/>
    <w:rsid w:val="00654C5B"/>
    <w:rsid w:val="006554EB"/>
    <w:rsid w:val="00655567"/>
    <w:rsid w:val="0065587C"/>
    <w:rsid w:val="006616F6"/>
    <w:rsid w:val="00662E87"/>
    <w:rsid w:val="00665B68"/>
    <w:rsid w:val="00666FED"/>
    <w:rsid w:val="006738E4"/>
    <w:rsid w:val="00676BFA"/>
    <w:rsid w:val="00680D11"/>
    <w:rsid w:val="00681F56"/>
    <w:rsid w:val="00682BFB"/>
    <w:rsid w:val="00687008"/>
    <w:rsid w:val="0068795B"/>
    <w:rsid w:val="0069158A"/>
    <w:rsid w:val="0069224A"/>
    <w:rsid w:val="0069539E"/>
    <w:rsid w:val="00695753"/>
    <w:rsid w:val="006A13A1"/>
    <w:rsid w:val="006A1A19"/>
    <w:rsid w:val="006B0149"/>
    <w:rsid w:val="006B043F"/>
    <w:rsid w:val="006B2E90"/>
    <w:rsid w:val="006B3BB6"/>
    <w:rsid w:val="006C1CD2"/>
    <w:rsid w:val="006C1D51"/>
    <w:rsid w:val="006C4FCF"/>
    <w:rsid w:val="006C760C"/>
    <w:rsid w:val="006D1E41"/>
    <w:rsid w:val="006D334C"/>
    <w:rsid w:val="006D5A32"/>
    <w:rsid w:val="006E068C"/>
    <w:rsid w:val="006E20E5"/>
    <w:rsid w:val="006E7AA3"/>
    <w:rsid w:val="006F0F95"/>
    <w:rsid w:val="006F5688"/>
    <w:rsid w:val="006F672C"/>
    <w:rsid w:val="0070176C"/>
    <w:rsid w:val="00707AA6"/>
    <w:rsid w:val="007107A9"/>
    <w:rsid w:val="00711EB4"/>
    <w:rsid w:val="00714049"/>
    <w:rsid w:val="00721254"/>
    <w:rsid w:val="007212AE"/>
    <w:rsid w:val="00726DFB"/>
    <w:rsid w:val="00735DE5"/>
    <w:rsid w:val="00737412"/>
    <w:rsid w:val="007405B8"/>
    <w:rsid w:val="00741974"/>
    <w:rsid w:val="00742385"/>
    <w:rsid w:val="00743B2A"/>
    <w:rsid w:val="007449A1"/>
    <w:rsid w:val="007450FF"/>
    <w:rsid w:val="00745BE3"/>
    <w:rsid w:val="00745DC0"/>
    <w:rsid w:val="007468FA"/>
    <w:rsid w:val="00751133"/>
    <w:rsid w:val="007550A3"/>
    <w:rsid w:val="00755ADF"/>
    <w:rsid w:val="0076042C"/>
    <w:rsid w:val="007703A6"/>
    <w:rsid w:val="007712B3"/>
    <w:rsid w:val="00777947"/>
    <w:rsid w:val="0078466C"/>
    <w:rsid w:val="00793192"/>
    <w:rsid w:val="0079604F"/>
    <w:rsid w:val="0079691D"/>
    <w:rsid w:val="007A19CE"/>
    <w:rsid w:val="007A2A8F"/>
    <w:rsid w:val="007A3202"/>
    <w:rsid w:val="007A3F7C"/>
    <w:rsid w:val="007A5B11"/>
    <w:rsid w:val="007B2417"/>
    <w:rsid w:val="007B32D3"/>
    <w:rsid w:val="007B4F43"/>
    <w:rsid w:val="007C0299"/>
    <w:rsid w:val="007C4922"/>
    <w:rsid w:val="007C4FE1"/>
    <w:rsid w:val="007C548F"/>
    <w:rsid w:val="007D1934"/>
    <w:rsid w:val="007D1A5A"/>
    <w:rsid w:val="007D4498"/>
    <w:rsid w:val="007D5E2B"/>
    <w:rsid w:val="007D6598"/>
    <w:rsid w:val="007D7A1B"/>
    <w:rsid w:val="007E00AE"/>
    <w:rsid w:val="007E0FF3"/>
    <w:rsid w:val="007E1BE3"/>
    <w:rsid w:val="007E2024"/>
    <w:rsid w:val="007E2540"/>
    <w:rsid w:val="007E5720"/>
    <w:rsid w:val="007F55A4"/>
    <w:rsid w:val="007F5D06"/>
    <w:rsid w:val="00807C61"/>
    <w:rsid w:val="00810806"/>
    <w:rsid w:val="00813273"/>
    <w:rsid w:val="0081470F"/>
    <w:rsid w:val="00814AC1"/>
    <w:rsid w:val="0082509B"/>
    <w:rsid w:val="00826016"/>
    <w:rsid w:val="00830D1B"/>
    <w:rsid w:val="008316B7"/>
    <w:rsid w:val="00832260"/>
    <w:rsid w:val="00832F0F"/>
    <w:rsid w:val="00835DA3"/>
    <w:rsid w:val="00836F40"/>
    <w:rsid w:val="00843E76"/>
    <w:rsid w:val="00844912"/>
    <w:rsid w:val="00846A8E"/>
    <w:rsid w:val="0084792C"/>
    <w:rsid w:val="00850648"/>
    <w:rsid w:val="0085147E"/>
    <w:rsid w:val="008516CD"/>
    <w:rsid w:val="00862ADB"/>
    <w:rsid w:val="00862ED7"/>
    <w:rsid w:val="00863194"/>
    <w:rsid w:val="00865A7A"/>
    <w:rsid w:val="00870C0D"/>
    <w:rsid w:val="00870EED"/>
    <w:rsid w:val="00871FBA"/>
    <w:rsid w:val="00873640"/>
    <w:rsid w:val="00873676"/>
    <w:rsid w:val="0087411D"/>
    <w:rsid w:val="00882E34"/>
    <w:rsid w:val="008870F8"/>
    <w:rsid w:val="0089011D"/>
    <w:rsid w:val="0089413E"/>
    <w:rsid w:val="00894BF9"/>
    <w:rsid w:val="008A1689"/>
    <w:rsid w:val="008A24F3"/>
    <w:rsid w:val="008A4121"/>
    <w:rsid w:val="008A4171"/>
    <w:rsid w:val="008C541A"/>
    <w:rsid w:val="008C7BE8"/>
    <w:rsid w:val="008D2CB8"/>
    <w:rsid w:val="008D5434"/>
    <w:rsid w:val="008E1E0F"/>
    <w:rsid w:val="008E2848"/>
    <w:rsid w:val="008E3AF6"/>
    <w:rsid w:val="008E408B"/>
    <w:rsid w:val="008E4A92"/>
    <w:rsid w:val="008E4AD3"/>
    <w:rsid w:val="008E7C00"/>
    <w:rsid w:val="008F2F48"/>
    <w:rsid w:val="008F395A"/>
    <w:rsid w:val="008F5D26"/>
    <w:rsid w:val="00901466"/>
    <w:rsid w:val="0090267F"/>
    <w:rsid w:val="009029C4"/>
    <w:rsid w:val="00903B5A"/>
    <w:rsid w:val="0090427C"/>
    <w:rsid w:val="0090524D"/>
    <w:rsid w:val="00905960"/>
    <w:rsid w:val="00911435"/>
    <w:rsid w:val="00912962"/>
    <w:rsid w:val="00924513"/>
    <w:rsid w:val="00927F39"/>
    <w:rsid w:val="009312E3"/>
    <w:rsid w:val="009329BA"/>
    <w:rsid w:val="00932E48"/>
    <w:rsid w:val="00935A91"/>
    <w:rsid w:val="0094125D"/>
    <w:rsid w:val="00944654"/>
    <w:rsid w:val="00946216"/>
    <w:rsid w:val="00946B80"/>
    <w:rsid w:val="00950372"/>
    <w:rsid w:val="00951707"/>
    <w:rsid w:val="00951C16"/>
    <w:rsid w:val="00952B1D"/>
    <w:rsid w:val="00952EDF"/>
    <w:rsid w:val="00954228"/>
    <w:rsid w:val="009548EF"/>
    <w:rsid w:val="00955883"/>
    <w:rsid w:val="00957603"/>
    <w:rsid w:val="00957726"/>
    <w:rsid w:val="00960E75"/>
    <w:rsid w:val="00960F3A"/>
    <w:rsid w:val="00962A82"/>
    <w:rsid w:val="00963CD9"/>
    <w:rsid w:val="00963F5F"/>
    <w:rsid w:val="009700B1"/>
    <w:rsid w:val="00975F74"/>
    <w:rsid w:val="00975FBB"/>
    <w:rsid w:val="00977BF4"/>
    <w:rsid w:val="0098383C"/>
    <w:rsid w:val="00983937"/>
    <w:rsid w:val="00984132"/>
    <w:rsid w:val="00985B25"/>
    <w:rsid w:val="009865A3"/>
    <w:rsid w:val="00990184"/>
    <w:rsid w:val="009921F7"/>
    <w:rsid w:val="00994B61"/>
    <w:rsid w:val="00995018"/>
    <w:rsid w:val="00997664"/>
    <w:rsid w:val="009A19E0"/>
    <w:rsid w:val="009A33FD"/>
    <w:rsid w:val="009A372F"/>
    <w:rsid w:val="009A38B5"/>
    <w:rsid w:val="009A458C"/>
    <w:rsid w:val="009A52D2"/>
    <w:rsid w:val="009B167A"/>
    <w:rsid w:val="009B6C52"/>
    <w:rsid w:val="009B7515"/>
    <w:rsid w:val="009B79D1"/>
    <w:rsid w:val="009C116F"/>
    <w:rsid w:val="009C2E5A"/>
    <w:rsid w:val="009C3B12"/>
    <w:rsid w:val="009C54F3"/>
    <w:rsid w:val="009C5D9A"/>
    <w:rsid w:val="009C7126"/>
    <w:rsid w:val="009C7E01"/>
    <w:rsid w:val="009D0D7F"/>
    <w:rsid w:val="009D0E6D"/>
    <w:rsid w:val="009D2B87"/>
    <w:rsid w:val="009D4F74"/>
    <w:rsid w:val="009E0684"/>
    <w:rsid w:val="009E6552"/>
    <w:rsid w:val="009E7CCE"/>
    <w:rsid w:val="009F0638"/>
    <w:rsid w:val="009F12A2"/>
    <w:rsid w:val="009F1EA2"/>
    <w:rsid w:val="009F2050"/>
    <w:rsid w:val="009F3DA6"/>
    <w:rsid w:val="009F4DD6"/>
    <w:rsid w:val="00A02324"/>
    <w:rsid w:val="00A02D1C"/>
    <w:rsid w:val="00A03126"/>
    <w:rsid w:val="00A12BF0"/>
    <w:rsid w:val="00A14010"/>
    <w:rsid w:val="00A25501"/>
    <w:rsid w:val="00A31498"/>
    <w:rsid w:val="00A32020"/>
    <w:rsid w:val="00A3461B"/>
    <w:rsid w:val="00A37BDA"/>
    <w:rsid w:val="00A37C46"/>
    <w:rsid w:val="00A37E51"/>
    <w:rsid w:val="00A40F38"/>
    <w:rsid w:val="00A42A32"/>
    <w:rsid w:val="00A4656F"/>
    <w:rsid w:val="00A474E2"/>
    <w:rsid w:val="00A52290"/>
    <w:rsid w:val="00A53C64"/>
    <w:rsid w:val="00A53D77"/>
    <w:rsid w:val="00A63252"/>
    <w:rsid w:val="00A636DE"/>
    <w:rsid w:val="00A70635"/>
    <w:rsid w:val="00A8077B"/>
    <w:rsid w:val="00A83A24"/>
    <w:rsid w:val="00A92DF9"/>
    <w:rsid w:val="00A9484E"/>
    <w:rsid w:val="00A95C65"/>
    <w:rsid w:val="00A96F47"/>
    <w:rsid w:val="00A9723A"/>
    <w:rsid w:val="00AA0ECD"/>
    <w:rsid w:val="00AA1365"/>
    <w:rsid w:val="00AA29DD"/>
    <w:rsid w:val="00AA2EAE"/>
    <w:rsid w:val="00AA39C1"/>
    <w:rsid w:val="00AA41AF"/>
    <w:rsid w:val="00AA4E0D"/>
    <w:rsid w:val="00AA662F"/>
    <w:rsid w:val="00AA6C9B"/>
    <w:rsid w:val="00AB0877"/>
    <w:rsid w:val="00AB7DD8"/>
    <w:rsid w:val="00AC2E0B"/>
    <w:rsid w:val="00AC3021"/>
    <w:rsid w:val="00AD0DC1"/>
    <w:rsid w:val="00AD0E2A"/>
    <w:rsid w:val="00AD4436"/>
    <w:rsid w:val="00AE0BD6"/>
    <w:rsid w:val="00AE6561"/>
    <w:rsid w:val="00AF054F"/>
    <w:rsid w:val="00AF23AE"/>
    <w:rsid w:val="00AF2EFE"/>
    <w:rsid w:val="00B03DF4"/>
    <w:rsid w:val="00B07C55"/>
    <w:rsid w:val="00B118A5"/>
    <w:rsid w:val="00B153A1"/>
    <w:rsid w:val="00B15ECD"/>
    <w:rsid w:val="00B16E1A"/>
    <w:rsid w:val="00B30155"/>
    <w:rsid w:val="00B36E68"/>
    <w:rsid w:val="00B44C30"/>
    <w:rsid w:val="00B46A4E"/>
    <w:rsid w:val="00B46E9C"/>
    <w:rsid w:val="00B505FE"/>
    <w:rsid w:val="00B513C4"/>
    <w:rsid w:val="00B54C22"/>
    <w:rsid w:val="00B55896"/>
    <w:rsid w:val="00B56304"/>
    <w:rsid w:val="00B66256"/>
    <w:rsid w:val="00B662F9"/>
    <w:rsid w:val="00B66681"/>
    <w:rsid w:val="00B70F6B"/>
    <w:rsid w:val="00B771B7"/>
    <w:rsid w:val="00B82FE3"/>
    <w:rsid w:val="00B905E3"/>
    <w:rsid w:val="00B96887"/>
    <w:rsid w:val="00B96C49"/>
    <w:rsid w:val="00B96C8E"/>
    <w:rsid w:val="00B96FBE"/>
    <w:rsid w:val="00B973F1"/>
    <w:rsid w:val="00BA3369"/>
    <w:rsid w:val="00BA7DD7"/>
    <w:rsid w:val="00BB447F"/>
    <w:rsid w:val="00BB5487"/>
    <w:rsid w:val="00BB5F5E"/>
    <w:rsid w:val="00BC2BF7"/>
    <w:rsid w:val="00BC7B69"/>
    <w:rsid w:val="00BD0E56"/>
    <w:rsid w:val="00BD2CB3"/>
    <w:rsid w:val="00BD5152"/>
    <w:rsid w:val="00BE00A3"/>
    <w:rsid w:val="00BE1A08"/>
    <w:rsid w:val="00BE2C24"/>
    <w:rsid w:val="00BE59ED"/>
    <w:rsid w:val="00BF0059"/>
    <w:rsid w:val="00BF1AC1"/>
    <w:rsid w:val="00BF2F61"/>
    <w:rsid w:val="00BF603D"/>
    <w:rsid w:val="00BF6D09"/>
    <w:rsid w:val="00BF74A6"/>
    <w:rsid w:val="00C01BEE"/>
    <w:rsid w:val="00C02505"/>
    <w:rsid w:val="00C02B59"/>
    <w:rsid w:val="00C04B7B"/>
    <w:rsid w:val="00C078A3"/>
    <w:rsid w:val="00C11B00"/>
    <w:rsid w:val="00C128C6"/>
    <w:rsid w:val="00C200C0"/>
    <w:rsid w:val="00C20BAB"/>
    <w:rsid w:val="00C23DC7"/>
    <w:rsid w:val="00C24FD7"/>
    <w:rsid w:val="00C2799E"/>
    <w:rsid w:val="00C33FC2"/>
    <w:rsid w:val="00C34D6C"/>
    <w:rsid w:val="00C35242"/>
    <w:rsid w:val="00C41A40"/>
    <w:rsid w:val="00C4351F"/>
    <w:rsid w:val="00C44239"/>
    <w:rsid w:val="00C46971"/>
    <w:rsid w:val="00C5067F"/>
    <w:rsid w:val="00C55E56"/>
    <w:rsid w:val="00C6481B"/>
    <w:rsid w:val="00C66A6F"/>
    <w:rsid w:val="00C74E3C"/>
    <w:rsid w:val="00C75FA3"/>
    <w:rsid w:val="00C81A88"/>
    <w:rsid w:val="00C8368D"/>
    <w:rsid w:val="00C83BAE"/>
    <w:rsid w:val="00C908EE"/>
    <w:rsid w:val="00C90E5E"/>
    <w:rsid w:val="00C92E18"/>
    <w:rsid w:val="00C95350"/>
    <w:rsid w:val="00C97E5F"/>
    <w:rsid w:val="00CA0F40"/>
    <w:rsid w:val="00CA374A"/>
    <w:rsid w:val="00CA5EBA"/>
    <w:rsid w:val="00CA75E9"/>
    <w:rsid w:val="00CB04F0"/>
    <w:rsid w:val="00CB0D17"/>
    <w:rsid w:val="00CB1252"/>
    <w:rsid w:val="00CB1441"/>
    <w:rsid w:val="00CB32E8"/>
    <w:rsid w:val="00CB336E"/>
    <w:rsid w:val="00CB4464"/>
    <w:rsid w:val="00CB44C0"/>
    <w:rsid w:val="00CC0C84"/>
    <w:rsid w:val="00CC366E"/>
    <w:rsid w:val="00CC5B15"/>
    <w:rsid w:val="00CC5C0A"/>
    <w:rsid w:val="00CC663F"/>
    <w:rsid w:val="00CD3AE6"/>
    <w:rsid w:val="00CD4941"/>
    <w:rsid w:val="00CE18ED"/>
    <w:rsid w:val="00CE4B21"/>
    <w:rsid w:val="00CE4D54"/>
    <w:rsid w:val="00CF0864"/>
    <w:rsid w:val="00CF48A1"/>
    <w:rsid w:val="00D135D6"/>
    <w:rsid w:val="00D1490C"/>
    <w:rsid w:val="00D163DA"/>
    <w:rsid w:val="00D214C1"/>
    <w:rsid w:val="00D21553"/>
    <w:rsid w:val="00D237C7"/>
    <w:rsid w:val="00D25BB5"/>
    <w:rsid w:val="00D31F29"/>
    <w:rsid w:val="00D34909"/>
    <w:rsid w:val="00D42258"/>
    <w:rsid w:val="00D523C6"/>
    <w:rsid w:val="00D5322B"/>
    <w:rsid w:val="00D56D58"/>
    <w:rsid w:val="00D614A4"/>
    <w:rsid w:val="00D61701"/>
    <w:rsid w:val="00D64D8B"/>
    <w:rsid w:val="00D65C0C"/>
    <w:rsid w:val="00D67999"/>
    <w:rsid w:val="00D707DD"/>
    <w:rsid w:val="00D90395"/>
    <w:rsid w:val="00D908D2"/>
    <w:rsid w:val="00D92E28"/>
    <w:rsid w:val="00D960B1"/>
    <w:rsid w:val="00DA6D2D"/>
    <w:rsid w:val="00DB03A2"/>
    <w:rsid w:val="00DB2225"/>
    <w:rsid w:val="00DB2463"/>
    <w:rsid w:val="00DB2CF1"/>
    <w:rsid w:val="00DB426C"/>
    <w:rsid w:val="00DB42F3"/>
    <w:rsid w:val="00DC5517"/>
    <w:rsid w:val="00DC6687"/>
    <w:rsid w:val="00DC6C72"/>
    <w:rsid w:val="00DD0569"/>
    <w:rsid w:val="00DD0FCF"/>
    <w:rsid w:val="00DE3159"/>
    <w:rsid w:val="00DE7833"/>
    <w:rsid w:val="00DF1EED"/>
    <w:rsid w:val="00DF2F0D"/>
    <w:rsid w:val="00DF4F3D"/>
    <w:rsid w:val="00DF5BA5"/>
    <w:rsid w:val="00DF6954"/>
    <w:rsid w:val="00DF730D"/>
    <w:rsid w:val="00E002ED"/>
    <w:rsid w:val="00E00328"/>
    <w:rsid w:val="00E07B74"/>
    <w:rsid w:val="00E104DA"/>
    <w:rsid w:val="00E11DBA"/>
    <w:rsid w:val="00E122A8"/>
    <w:rsid w:val="00E13D77"/>
    <w:rsid w:val="00E15614"/>
    <w:rsid w:val="00E20AD1"/>
    <w:rsid w:val="00E20FD5"/>
    <w:rsid w:val="00E31496"/>
    <w:rsid w:val="00E36700"/>
    <w:rsid w:val="00E40430"/>
    <w:rsid w:val="00E42FC8"/>
    <w:rsid w:val="00E45596"/>
    <w:rsid w:val="00E46454"/>
    <w:rsid w:val="00E46F59"/>
    <w:rsid w:val="00E53785"/>
    <w:rsid w:val="00E60AB1"/>
    <w:rsid w:val="00E64541"/>
    <w:rsid w:val="00E72E87"/>
    <w:rsid w:val="00E75D89"/>
    <w:rsid w:val="00E8173A"/>
    <w:rsid w:val="00E8241D"/>
    <w:rsid w:val="00E84E9E"/>
    <w:rsid w:val="00E904C2"/>
    <w:rsid w:val="00E91BE9"/>
    <w:rsid w:val="00E94251"/>
    <w:rsid w:val="00E97154"/>
    <w:rsid w:val="00EA70A1"/>
    <w:rsid w:val="00EA7EFF"/>
    <w:rsid w:val="00EB10FA"/>
    <w:rsid w:val="00EB1C88"/>
    <w:rsid w:val="00EB3CB9"/>
    <w:rsid w:val="00EB3EE9"/>
    <w:rsid w:val="00EB5430"/>
    <w:rsid w:val="00EB6AD7"/>
    <w:rsid w:val="00EB745C"/>
    <w:rsid w:val="00EC14D9"/>
    <w:rsid w:val="00EC44DA"/>
    <w:rsid w:val="00EC4D04"/>
    <w:rsid w:val="00ED1DC5"/>
    <w:rsid w:val="00ED57E5"/>
    <w:rsid w:val="00ED594F"/>
    <w:rsid w:val="00ED77A2"/>
    <w:rsid w:val="00EE2FA5"/>
    <w:rsid w:val="00EF1BE7"/>
    <w:rsid w:val="00EF58B9"/>
    <w:rsid w:val="00EF76E5"/>
    <w:rsid w:val="00F0106C"/>
    <w:rsid w:val="00F02D9A"/>
    <w:rsid w:val="00F0666E"/>
    <w:rsid w:val="00F06998"/>
    <w:rsid w:val="00F11914"/>
    <w:rsid w:val="00F21CC9"/>
    <w:rsid w:val="00F223A9"/>
    <w:rsid w:val="00F2330E"/>
    <w:rsid w:val="00F23835"/>
    <w:rsid w:val="00F26B32"/>
    <w:rsid w:val="00F26C05"/>
    <w:rsid w:val="00F271FE"/>
    <w:rsid w:val="00F308D4"/>
    <w:rsid w:val="00F373AA"/>
    <w:rsid w:val="00F37B93"/>
    <w:rsid w:val="00F47607"/>
    <w:rsid w:val="00F51EF8"/>
    <w:rsid w:val="00F54515"/>
    <w:rsid w:val="00F61AA7"/>
    <w:rsid w:val="00F637E4"/>
    <w:rsid w:val="00F658E3"/>
    <w:rsid w:val="00F7316D"/>
    <w:rsid w:val="00F74272"/>
    <w:rsid w:val="00F82285"/>
    <w:rsid w:val="00F83DAA"/>
    <w:rsid w:val="00F858BC"/>
    <w:rsid w:val="00F8647A"/>
    <w:rsid w:val="00F86680"/>
    <w:rsid w:val="00F9242E"/>
    <w:rsid w:val="00F930B4"/>
    <w:rsid w:val="00F95454"/>
    <w:rsid w:val="00F96F5D"/>
    <w:rsid w:val="00F97D58"/>
    <w:rsid w:val="00FA0B25"/>
    <w:rsid w:val="00FA0B83"/>
    <w:rsid w:val="00FA3B92"/>
    <w:rsid w:val="00FB12D2"/>
    <w:rsid w:val="00FB18B9"/>
    <w:rsid w:val="00FB6D3F"/>
    <w:rsid w:val="00FC1441"/>
    <w:rsid w:val="00FC1FCA"/>
    <w:rsid w:val="00FC7725"/>
    <w:rsid w:val="00FD360D"/>
    <w:rsid w:val="00FD4288"/>
    <w:rsid w:val="00FD4867"/>
    <w:rsid w:val="00FD5555"/>
    <w:rsid w:val="00FD7F16"/>
    <w:rsid w:val="00FE155F"/>
    <w:rsid w:val="00FE5126"/>
    <w:rsid w:val="00FE76FE"/>
    <w:rsid w:val="00FF06D8"/>
    <w:rsid w:val="00FF4CA5"/>
    <w:rsid w:val="00FF636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83F61-981C-46CB-B89A-B7E691F5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Град. кадастр</Company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Шмидт</dc:creator>
  <cp:lastModifiedBy>Сергеева</cp:lastModifiedBy>
  <cp:revision>3</cp:revision>
  <cp:lastPrinted>2016-02-18T05:29:00Z</cp:lastPrinted>
  <dcterms:created xsi:type="dcterms:W3CDTF">2016-12-20T08:11:00Z</dcterms:created>
  <dcterms:modified xsi:type="dcterms:W3CDTF">2016-12-20T08:16:00Z</dcterms:modified>
</cp:coreProperties>
</file>