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3B225C" w:rsidRDefault="008C4645" w:rsidP="00BE3283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</w:t>
            </w:r>
            <w:r w:rsidR="00BE3283">
              <w:rPr>
                <w:sz w:val="20"/>
              </w:rPr>
              <w:t>6</w:t>
            </w:r>
            <w:r>
              <w:rPr>
                <w:sz w:val="20"/>
              </w:rPr>
              <w:t>-18 «</w:t>
            </w:r>
            <w:r w:rsidR="00BE3283">
              <w:rPr>
                <w:sz w:val="20"/>
              </w:rPr>
              <w:t>«У</w:t>
            </w:r>
            <w:r w:rsidR="00BE3283" w:rsidRPr="00B974B6">
              <w:rPr>
                <w:sz w:val="20"/>
              </w:rPr>
              <w:t>тверждени</w:t>
            </w:r>
            <w:r w:rsidR="00BE3283">
              <w:rPr>
                <w:sz w:val="20"/>
              </w:rPr>
              <w:t>е</w:t>
            </w:r>
            <w:r w:rsidR="00BE3283" w:rsidRPr="00B974B6">
              <w:rPr>
                <w:sz w:val="20"/>
              </w:rPr>
              <w:t xml:space="preserve">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      </w:r>
            <w:r w:rsidR="00BE3283">
              <w:rPr>
                <w:sz w:val="20"/>
              </w:rPr>
              <w:t>»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r w:rsidR="00D02D6A" w:rsidRPr="006F4FEA">
        <w:rPr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</w:t>
      </w:r>
      <w:r w:rsidR="00D02D6A">
        <w:rPr>
          <w:sz w:val="28"/>
          <w:szCs w:val="28"/>
        </w:rPr>
        <w:t>05.08.2015</w:t>
      </w:r>
      <w:r w:rsidR="00D02D6A" w:rsidRPr="006F4FEA">
        <w:rPr>
          <w:sz w:val="28"/>
          <w:szCs w:val="28"/>
        </w:rPr>
        <w:t xml:space="preserve"> № 110-37-7</w:t>
      </w:r>
      <w:r w:rsidR="00D02D6A">
        <w:rPr>
          <w:sz w:val="28"/>
          <w:szCs w:val="28"/>
        </w:rPr>
        <w:t>09</w:t>
      </w:r>
      <w:r w:rsidR="00D02D6A" w:rsidRPr="006F4FEA">
        <w:rPr>
          <w:sz w:val="28"/>
          <w:szCs w:val="28"/>
        </w:rPr>
        <w:t>-1</w:t>
      </w:r>
      <w:r w:rsidR="00D02D6A">
        <w:rPr>
          <w:sz w:val="28"/>
          <w:szCs w:val="28"/>
        </w:rPr>
        <w:t>5</w:t>
      </w:r>
      <w:r w:rsidR="00D02D6A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стать</w:t>
      </w:r>
      <w:r w:rsidR="00D02D6A">
        <w:rPr>
          <w:sz w:val="28"/>
          <w:szCs w:val="28"/>
        </w:rPr>
        <w:t>ей</w:t>
      </w:r>
      <w:r w:rsidR="00D02D6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075ECB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075ECB">
        <w:rPr>
          <w:sz w:val="28"/>
          <w:szCs w:val="28"/>
        </w:rPr>
        <w:t xml:space="preserve">Внести в </w:t>
      </w:r>
      <w:r w:rsidR="004C6580">
        <w:rPr>
          <w:sz w:val="28"/>
          <w:szCs w:val="28"/>
        </w:rPr>
        <w:t>А</w:t>
      </w:r>
      <w:r w:rsidRPr="00075ECB">
        <w:rPr>
          <w:sz w:val="28"/>
          <w:szCs w:val="28"/>
        </w:rPr>
        <w:t xml:space="preserve">дминистративный регламент предоставления муниципальной услуги </w:t>
      </w:r>
      <w:r w:rsidR="00767FCA" w:rsidRPr="00075ECB">
        <w:rPr>
          <w:sz w:val="28"/>
          <w:szCs w:val="28"/>
        </w:rPr>
        <w:t>«</w:t>
      </w:r>
      <w:r w:rsidR="00D02D6A" w:rsidRPr="00D02D6A">
        <w:rPr>
          <w:sz w:val="28"/>
          <w:szCs w:val="28"/>
        </w:rPr>
        <w:t>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</w:t>
      </w:r>
      <w:r w:rsidR="00767FCA" w:rsidRPr="00075ECB">
        <w:rPr>
          <w:sz w:val="28"/>
          <w:szCs w:val="28"/>
        </w:rPr>
        <w:t>»</w:t>
      </w:r>
      <w:r w:rsidRPr="00075ECB">
        <w:rPr>
          <w:sz w:val="28"/>
          <w:szCs w:val="28"/>
        </w:rPr>
        <w:t>, утвержденный постановлением администрации городского округа муниципального образования «город Саянск» от 04.04.2018 № 110-37-29</w:t>
      </w:r>
      <w:r w:rsidR="00D02D6A">
        <w:rPr>
          <w:sz w:val="28"/>
          <w:szCs w:val="28"/>
        </w:rPr>
        <w:t>6</w:t>
      </w:r>
      <w:r w:rsidRPr="00075ECB">
        <w:rPr>
          <w:sz w:val="28"/>
          <w:szCs w:val="28"/>
        </w:rPr>
        <w:t xml:space="preserve">-18 (опубликован в газете «Саянские зори» № 14 от 12.04.2018, вкладыш «официальная информация», стр. </w:t>
      </w:r>
      <w:r w:rsidR="00D02D6A">
        <w:rPr>
          <w:sz w:val="28"/>
          <w:szCs w:val="28"/>
        </w:rPr>
        <w:t>2</w:t>
      </w:r>
      <w:r w:rsidRPr="00075ECB">
        <w:rPr>
          <w:sz w:val="28"/>
          <w:szCs w:val="28"/>
        </w:rPr>
        <w:t>-</w:t>
      </w:r>
      <w:r w:rsidR="00D02D6A">
        <w:rPr>
          <w:sz w:val="28"/>
          <w:szCs w:val="28"/>
        </w:rPr>
        <w:t>5</w:t>
      </w:r>
      <w:r w:rsidRPr="00075ECB">
        <w:rPr>
          <w:sz w:val="28"/>
          <w:szCs w:val="28"/>
        </w:rPr>
        <w:t>)</w:t>
      </w:r>
      <w:r w:rsidR="00767FCA" w:rsidRPr="00075ECB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следующие изменения:</w:t>
      </w:r>
    </w:p>
    <w:p w:rsidR="008F3DE8" w:rsidRDefault="001909AF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16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читать в следующей редакции: </w:t>
      </w:r>
    </w:p>
    <w:p w:rsidR="001909AF" w:rsidRPr="008F3DE8" w:rsidRDefault="001909AF" w:rsidP="008F3DE8">
      <w:pPr>
        <w:jc w:val="both"/>
        <w:rPr>
          <w:sz w:val="28"/>
          <w:szCs w:val="28"/>
        </w:rPr>
      </w:pPr>
      <w:r w:rsidRPr="008F3DE8">
        <w:rPr>
          <w:sz w:val="28"/>
          <w:szCs w:val="28"/>
        </w:rPr>
        <w:t xml:space="preserve">«16. Информация об уполномоченном органе, график приема заявителей в уполномоченном органе размещены на официальном сайте в информационно-телекоммуникационной сети «Интернет» по адресу: </w:t>
      </w:r>
      <w:hyperlink r:id="rId9" w:history="1">
        <w:r w:rsidRPr="008F3DE8">
          <w:rPr>
            <w:rStyle w:val="aa"/>
            <w:sz w:val="28"/>
            <w:szCs w:val="28"/>
          </w:rPr>
          <w:t>http://www.admsayansk.ru</w:t>
        </w:r>
      </w:hyperlink>
      <w:r w:rsidRPr="008F3DE8">
        <w:rPr>
          <w:rStyle w:val="aa"/>
          <w:color w:val="auto"/>
          <w:sz w:val="28"/>
          <w:szCs w:val="28"/>
        </w:rPr>
        <w:t>»</w:t>
      </w:r>
    </w:p>
    <w:p w:rsidR="003F38D2" w:rsidRDefault="001909AF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17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исключить;</w:t>
      </w:r>
    </w:p>
    <w:p w:rsidR="003F38D2" w:rsidRPr="003F38D2" w:rsidRDefault="001909AF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3F38D2">
        <w:rPr>
          <w:sz w:val="28"/>
          <w:szCs w:val="28"/>
        </w:rPr>
        <w:t xml:space="preserve">Пункт 31 главы 10 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. дополнить </w:t>
      </w:r>
      <w:r w:rsidR="003F38D2" w:rsidRPr="003F38D2">
        <w:rPr>
          <w:sz w:val="28"/>
          <w:szCs w:val="28"/>
        </w:rPr>
        <w:t xml:space="preserve">подпунктом </w:t>
      </w:r>
      <w:r w:rsidR="000D04AF">
        <w:rPr>
          <w:sz w:val="28"/>
          <w:szCs w:val="28"/>
        </w:rPr>
        <w:t>«</w:t>
      </w:r>
      <w:r w:rsidR="003F38D2" w:rsidRPr="003F38D2">
        <w:rPr>
          <w:sz w:val="28"/>
          <w:szCs w:val="28"/>
        </w:rPr>
        <w:t>в</w:t>
      </w:r>
      <w:r w:rsidR="000D04AF">
        <w:rPr>
          <w:sz w:val="28"/>
          <w:szCs w:val="28"/>
        </w:rPr>
        <w:t>»</w:t>
      </w:r>
      <w:r w:rsidR="003F38D2" w:rsidRPr="003F38D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«в) представления документов и информации, отсутствие и (или) </w:t>
      </w:r>
      <w:r>
        <w:rPr>
          <w:rFonts w:eastAsiaTheme="minorHAnsi"/>
          <w:sz w:val="28"/>
          <w:szCs w:val="28"/>
          <w:lang w:eastAsia="en-US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38D2" w:rsidRDefault="003F38D2" w:rsidP="003F38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17B2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8E17B2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8E17B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№ 210-ФЗ</w:t>
      </w:r>
      <w:r w:rsidRPr="008E17B2">
        <w:rPr>
          <w:rFonts w:eastAsiaTheme="minorHAnsi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17B2">
        <w:rPr>
          <w:rFonts w:eastAsiaTheme="minorHAnsi"/>
          <w:sz w:val="28"/>
          <w:szCs w:val="28"/>
          <w:lang w:eastAsia="en-US"/>
        </w:rPr>
        <w:t>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</w:t>
      </w:r>
      <w:r w:rsidRPr="002A17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руководителя организации, предусмотренной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1.1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210-ФЗ, уведомляется заявитель, а также приносятся извинения за доставленные неудобства.»</w:t>
      </w:r>
    </w:p>
    <w:p w:rsidR="00075ECB" w:rsidRDefault="00075ECB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0D04AF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0D04AF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112 главы 32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. </w:t>
      </w:r>
      <w:r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75ECB" w:rsidRDefault="004B4DAB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 112 главы 32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подпунктом </w:t>
      </w:r>
      <w:r w:rsidR="000D04AF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="000D04AF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:rsidR="00D66012" w:rsidRPr="008F3DE8" w:rsidRDefault="004A6831" w:rsidP="00D660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D66012">
        <w:rPr>
          <w:sz w:val="28"/>
          <w:szCs w:val="28"/>
        </w:rPr>
        <w:t xml:space="preserve">к) </w:t>
      </w:r>
      <w:r w:rsidR="008F3DE8" w:rsidRPr="00930EA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«в» пункта </w:t>
      </w:r>
      <w:r w:rsidR="000D04AF">
        <w:rPr>
          <w:sz w:val="28"/>
          <w:szCs w:val="28"/>
        </w:rPr>
        <w:t>31</w:t>
      </w:r>
      <w:r w:rsidR="008F3DE8" w:rsidRPr="00930EA1">
        <w:rPr>
          <w:sz w:val="28"/>
          <w:szCs w:val="28"/>
        </w:rPr>
        <w:t xml:space="preserve"> настоящего </w:t>
      </w:r>
      <w:r w:rsidR="004C6580">
        <w:rPr>
          <w:sz w:val="28"/>
          <w:szCs w:val="28"/>
        </w:rPr>
        <w:t>А</w:t>
      </w:r>
      <w:r w:rsidR="008F3DE8" w:rsidRPr="00930EA1">
        <w:rPr>
          <w:sz w:val="28"/>
          <w:szCs w:val="28"/>
        </w:rPr>
        <w:t>дминистративного регламента</w:t>
      </w:r>
      <w:r w:rsidR="00D66012" w:rsidRPr="008F3DE8">
        <w:rPr>
          <w:rFonts w:eastAsiaTheme="minorHAnsi"/>
          <w:sz w:val="28"/>
          <w:szCs w:val="28"/>
          <w:lang w:eastAsia="en-US"/>
        </w:rPr>
        <w:t>.</w:t>
      </w:r>
      <w:r w:rsidRPr="008F3DE8">
        <w:rPr>
          <w:rFonts w:eastAsiaTheme="minorHAnsi"/>
          <w:sz w:val="28"/>
          <w:szCs w:val="28"/>
          <w:lang w:eastAsia="en-US"/>
        </w:rPr>
        <w:t>»</w:t>
      </w:r>
    </w:p>
    <w:p w:rsidR="004B4DAB" w:rsidRDefault="000D04AF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4DAB">
        <w:rPr>
          <w:sz w:val="28"/>
          <w:szCs w:val="28"/>
        </w:rPr>
        <w:t>лав</w:t>
      </w:r>
      <w:r>
        <w:rPr>
          <w:sz w:val="28"/>
          <w:szCs w:val="28"/>
        </w:rPr>
        <w:t>у</w:t>
      </w:r>
      <w:r w:rsidR="004B4DAB">
        <w:rPr>
          <w:sz w:val="28"/>
          <w:szCs w:val="28"/>
        </w:rPr>
        <w:t xml:space="preserve"> 37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. </w:t>
      </w:r>
      <w:r w:rsidR="00D66012">
        <w:rPr>
          <w:sz w:val="28"/>
          <w:szCs w:val="28"/>
        </w:rPr>
        <w:t>дополнить пункт</w:t>
      </w:r>
      <w:r w:rsidR="003543AE">
        <w:rPr>
          <w:sz w:val="28"/>
          <w:szCs w:val="28"/>
        </w:rPr>
        <w:t>о</w:t>
      </w:r>
      <w:r w:rsidR="00D66012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126.1. </w:t>
      </w:r>
      <w:r w:rsidR="00D66012">
        <w:rPr>
          <w:sz w:val="28"/>
          <w:szCs w:val="28"/>
        </w:rPr>
        <w:t>следующего содержания:</w:t>
      </w:r>
    </w:p>
    <w:p w:rsidR="00274129" w:rsidRDefault="00274129" w:rsidP="0027412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7B64DC">
        <w:rPr>
          <w:rFonts w:eastAsiaTheme="minorHAnsi"/>
          <w:sz w:val="28"/>
          <w:szCs w:val="28"/>
          <w:lang w:eastAsia="en-US"/>
        </w:rPr>
        <w:t>126.1.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74129">
        <w:rPr>
          <w:rFonts w:eastAsiaTheme="minorHAnsi"/>
          <w:sz w:val="28"/>
          <w:szCs w:val="28"/>
          <w:lang w:eastAsia="en-US"/>
        </w:rPr>
        <w:t xml:space="preserve"> В случае признания жалобы подлежащей удовлетворению в ответе заявителю, указанном в </w:t>
      </w:r>
      <w:r>
        <w:rPr>
          <w:rFonts w:eastAsiaTheme="minorHAnsi"/>
          <w:sz w:val="28"/>
          <w:szCs w:val="28"/>
          <w:lang w:eastAsia="en-US"/>
        </w:rPr>
        <w:t>пункте 126</w:t>
      </w:r>
      <w:r w:rsidRPr="00274129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</w:t>
      </w:r>
      <w:r w:rsidRPr="002741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274129">
        <w:rPr>
          <w:rFonts w:eastAsiaTheme="minorHAnsi"/>
          <w:sz w:val="28"/>
          <w:szCs w:val="28"/>
          <w:lang w:eastAsia="en-US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 w:rsidR="003543AE">
        <w:rPr>
          <w:rFonts w:eastAsiaTheme="minorHAnsi"/>
          <w:sz w:val="28"/>
          <w:szCs w:val="28"/>
          <w:lang w:eastAsia="en-US"/>
        </w:rPr>
        <w:t>получения муниципальной услуги.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C13617" w:rsidRPr="00C13617" w:rsidRDefault="00C13617" w:rsidP="00C13617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128, 129</w:t>
      </w:r>
      <w:r w:rsidRPr="00C13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37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изложить в следующей редакции:</w:t>
      </w:r>
    </w:p>
    <w:p w:rsidR="00CA6CF6" w:rsidRPr="009F5F82" w:rsidRDefault="00C13617" w:rsidP="00CA6C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617">
        <w:rPr>
          <w:sz w:val="28"/>
          <w:szCs w:val="28"/>
        </w:rPr>
        <w:t>«</w:t>
      </w:r>
      <w:r w:rsidR="00CA6CF6">
        <w:rPr>
          <w:sz w:val="28"/>
          <w:szCs w:val="28"/>
        </w:rPr>
        <w:t>128.  В случае признания жалобы не подлежащей удовлетворению в ответе заявителю, указанном в пункте 126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129</w:t>
      </w:r>
      <w:r w:rsidRPr="0024701A">
        <w:rPr>
          <w:sz w:val="28"/>
          <w:szCs w:val="28"/>
        </w:rPr>
        <w:t>. Основаниями отказа в удовлетворении жалобы являются: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  <w:r>
        <w:rPr>
          <w:sz w:val="28"/>
          <w:szCs w:val="28"/>
        </w:rPr>
        <w:t>»</w:t>
      </w:r>
    </w:p>
    <w:p w:rsid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 xml:space="preserve">Настоящее постановление вступает в силу </w:t>
      </w:r>
      <w:r w:rsidR="002A10DF" w:rsidRPr="00274129">
        <w:rPr>
          <w:sz w:val="28"/>
          <w:szCs w:val="28"/>
        </w:rPr>
        <w:t>после</w:t>
      </w:r>
      <w:r w:rsidRPr="00274129">
        <w:rPr>
          <w:sz w:val="28"/>
          <w:szCs w:val="28"/>
        </w:rPr>
        <w:t xml:space="preserve"> </w:t>
      </w:r>
      <w:r w:rsidR="003335C8" w:rsidRPr="00274129">
        <w:rPr>
          <w:sz w:val="28"/>
          <w:szCs w:val="28"/>
        </w:rPr>
        <w:t xml:space="preserve">дня </w:t>
      </w:r>
      <w:r w:rsidRPr="00274129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8C46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>Исп. Сафронова Ю.А.</w:t>
      </w:r>
    </w:p>
    <w:p w:rsidR="00C27E4F" w:rsidRDefault="00C27E4F" w:rsidP="00C27E4F">
      <w:pPr>
        <w:rPr>
          <w:sz w:val="24"/>
          <w:szCs w:val="24"/>
        </w:rPr>
      </w:pPr>
      <w:r w:rsidRPr="00C27E4F">
        <w:rPr>
          <w:bCs/>
        </w:rPr>
        <w:t>тел. 56521</w:t>
      </w:r>
      <w:r>
        <w:rPr>
          <w:sz w:val="24"/>
          <w:szCs w:val="24"/>
        </w:rPr>
        <w:br w:type="page"/>
      </w:r>
    </w:p>
    <w:p w:rsidR="001E2F4C" w:rsidRPr="00CB26DB" w:rsidRDefault="001E2F4C" w:rsidP="00D8448D">
      <w:pPr>
        <w:spacing w:after="200" w:line="276" w:lineRule="auto"/>
        <w:rPr>
          <w:sz w:val="18"/>
          <w:szCs w:val="18"/>
        </w:rPr>
      </w:pPr>
      <w:r w:rsidRPr="00C942EB">
        <w:rPr>
          <w:sz w:val="28"/>
          <w:szCs w:val="28"/>
        </w:rPr>
        <w:lastRenderedPageBreak/>
        <w:t>СОГЛАСОВАНО:</w:t>
      </w:r>
    </w:p>
    <w:p w:rsidR="001E2F4C" w:rsidRPr="00C942EB" w:rsidRDefault="001E2F4C" w:rsidP="001E2F4C">
      <w:pPr>
        <w:rPr>
          <w:sz w:val="28"/>
          <w:szCs w:val="28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FC7B74" w:rsidP="001E2F4C">
      <w:pPr>
        <w:rPr>
          <w:sz w:val="24"/>
          <w:szCs w:val="24"/>
        </w:rPr>
      </w:pPr>
      <w:r>
        <w:rPr>
          <w:sz w:val="24"/>
          <w:szCs w:val="24"/>
        </w:rPr>
        <w:t>Зам. мэра по экономической политике и финансам</w:t>
      </w:r>
      <w:r w:rsidR="001E2F4C">
        <w:rPr>
          <w:sz w:val="24"/>
          <w:szCs w:val="24"/>
        </w:rPr>
        <w:t xml:space="preserve">    </w:t>
      </w:r>
      <w:r w:rsidR="001E2F4C" w:rsidRPr="00B73E2D">
        <w:rPr>
          <w:sz w:val="24"/>
          <w:szCs w:val="24"/>
        </w:rPr>
        <w:t xml:space="preserve">                          </w:t>
      </w:r>
      <w:r w:rsidR="001E2F4C">
        <w:rPr>
          <w:sz w:val="24"/>
          <w:szCs w:val="24"/>
        </w:rPr>
        <w:t xml:space="preserve"> </w:t>
      </w:r>
      <w:r w:rsidR="001E2F4C">
        <w:rPr>
          <w:sz w:val="24"/>
          <w:szCs w:val="24"/>
        </w:rPr>
        <w:tab/>
      </w:r>
      <w:r>
        <w:rPr>
          <w:sz w:val="24"/>
          <w:szCs w:val="24"/>
        </w:rPr>
        <w:t>М.Н. Щеглов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B5393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E2F4C" w:rsidRDefault="00274129" w:rsidP="001E2F4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1E2F4C" w:rsidRPr="00B73E2D">
        <w:rPr>
          <w:sz w:val="24"/>
          <w:szCs w:val="24"/>
        </w:rPr>
        <w:t xml:space="preserve">ачальник отдела правовой работы  </w:t>
      </w:r>
      <w:r w:rsidR="001E2F4C">
        <w:rPr>
          <w:sz w:val="24"/>
          <w:szCs w:val="24"/>
        </w:rPr>
        <w:t xml:space="preserve">              </w:t>
      </w:r>
      <w:r w:rsidR="007203D9">
        <w:rPr>
          <w:sz w:val="24"/>
          <w:szCs w:val="24"/>
        </w:rPr>
        <w:t xml:space="preserve">                           </w:t>
      </w:r>
      <w:r w:rsidR="007203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03D9">
        <w:rPr>
          <w:sz w:val="24"/>
          <w:szCs w:val="24"/>
        </w:rPr>
        <w:t>О.Я. Петрова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B5393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</w:p>
    <w:p w:rsidR="009B1724" w:rsidRDefault="00B5393D" w:rsidP="001E2F4C">
      <w:pPr>
        <w:rPr>
          <w:sz w:val="24"/>
          <w:szCs w:val="24"/>
        </w:rPr>
      </w:pPr>
      <w:r>
        <w:rPr>
          <w:sz w:val="24"/>
          <w:szCs w:val="24"/>
        </w:rPr>
        <w:t>Ведущий специалист</w:t>
      </w:r>
      <w:r w:rsidR="009B1724">
        <w:rPr>
          <w:sz w:val="24"/>
          <w:szCs w:val="24"/>
        </w:rPr>
        <w:t xml:space="preserve"> межведомственного </w:t>
      </w: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электронного взаимодействия </w:t>
      </w: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>и муниципальных услуг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393D">
        <w:rPr>
          <w:sz w:val="24"/>
          <w:szCs w:val="24"/>
        </w:rPr>
        <w:t>Е.Ю. Сергеева</w:t>
      </w:r>
    </w:p>
    <w:p w:rsidR="009B1724" w:rsidRPr="00B73E2D" w:rsidRDefault="009B1724" w:rsidP="009B1724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B5393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ОПР </w:t>
      </w:r>
    </w:p>
    <w:p w:rsidR="001E2F4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9B1724" w:rsidRDefault="009B1724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1 - СМЭВиМУ</w:t>
      </w:r>
    </w:p>
    <w:p w:rsidR="001E2F4C" w:rsidRPr="005C184A" w:rsidRDefault="001E2F4C" w:rsidP="001E2F4C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>1 - ОЦТ и З</w:t>
      </w:r>
    </w:p>
    <w:p w:rsidR="001E2F4C" w:rsidRPr="0005738C" w:rsidRDefault="009B1724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2F4C"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87A8C" w:rsidRPr="0005738C" w:rsidRDefault="00187A8C" w:rsidP="00187A8C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05738C">
        <w:rPr>
          <w:sz w:val="24"/>
          <w:szCs w:val="24"/>
        </w:rPr>
        <w:t>ачальник отдела цен, тарифов</w:t>
      </w:r>
    </w:p>
    <w:p w:rsidR="00187A8C" w:rsidRDefault="00187A8C" w:rsidP="00187A8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Яковлева</w:t>
      </w:r>
    </w:p>
    <w:p w:rsidR="00187A8C" w:rsidRPr="00B73E2D" w:rsidRDefault="00187A8C" w:rsidP="00187A8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EA161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Pr="00761642" w:rsidRDefault="001E2F4C" w:rsidP="001E2F4C">
      <w:pPr>
        <w:rPr>
          <w:sz w:val="28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sectPr w:rsidR="001C6669" w:rsidSect="004168B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5F" w:rsidRDefault="000D665F" w:rsidP="002471BE">
      <w:r>
        <w:separator/>
      </w:r>
    </w:p>
  </w:endnote>
  <w:endnote w:type="continuationSeparator" w:id="0">
    <w:p w:rsidR="000D665F" w:rsidRDefault="000D665F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D02D6A" w:rsidRDefault="00D02D6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1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2D6A" w:rsidRDefault="00D02D6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5F" w:rsidRDefault="000D665F" w:rsidP="002471BE">
      <w:r>
        <w:separator/>
      </w:r>
    </w:p>
  </w:footnote>
  <w:footnote w:type="continuationSeparator" w:id="0">
    <w:p w:rsidR="000D665F" w:rsidRDefault="000D665F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1158E"/>
    <w:rsid w:val="00044112"/>
    <w:rsid w:val="0004680D"/>
    <w:rsid w:val="00056B16"/>
    <w:rsid w:val="00057FC7"/>
    <w:rsid w:val="00075ECB"/>
    <w:rsid w:val="000846B9"/>
    <w:rsid w:val="00085F3A"/>
    <w:rsid w:val="00090312"/>
    <w:rsid w:val="00090FD7"/>
    <w:rsid w:val="000A60E6"/>
    <w:rsid w:val="000C19E2"/>
    <w:rsid w:val="000C4BF8"/>
    <w:rsid w:val="000D04AF"/>
    <w:rsid w:val="000D665F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909AF"/>
    <w:rsid w:val="001A5F09"/>
    <w:rsid w:val="001C01CA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74129"/>
    <w:rsid w:val="00295754"/>
    <w:rsid w:val="002A10DF"/>
    <w:rsid w:val="002A70A8"/>
    <w:rsid w:val="002C28DE"/>
    <w:rsid w:val="002E15C5"/>
    <w:rsid w:val="002E4C70"/>
    <w:rsid w:val="002F7C00"/>
    <w:rsid w:val="0031355B"/>
    <w:rsid w:val="00332454"/>
    <w:rsid w:val="003335C8"/>
    <w:rsid w:val="0035167F"/>
    <w:rsid w:val="00352942"/>
    <w:rsid w:val="003543AE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68BC"/>
    <w:rsid w:val="00424B96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C6580"/>
    <w:rsid w:val="004D25F1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5C3BF5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B64DC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56E1"/>
    <w:rsid w:val="00930C9F"/>
    <w:rsid w:val="00952C7D"/>
    <w:rsid w:val="0096399F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C52C9"/>
    <w:rsid w:val="00AD1F90"/>
    <w:rsid w:val="00AD364D"/>
    <w:rsid w:val="00AF1C2E"/>
    <w:rsid w:val="00AF45EE"/>
    <w:rsid w:val="00B0488D"/>
    <w:rsid w:val="00B12A59"/>
    <w:rsid w:val="00B14029"/>
    <w:rsid w:val="00B33C02"/>
    <w:rsid w:val="00B5393D"/>
    <w:rsid w:val="00B569D6"/>
    <w:rsid w:val="00B7381F"/>
    <w:rsid w:val="00BB0B86"/>
    <w:rsid w:val="00BB4DB8"/>
    <w:rsid w:val="00BD6DF1"/>
    <w:rsid w:val="00BE3283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F2FE5"/>
    <w:rsid w:val="00CF56C5"/>
    <w:rsid w:val="00D02D6A"/>
    <w:rsid w:val="00D04E03"/>
    <w:rsid w:val="00D44CA0"/>
    <w:rsid w:val="00D52374"/>
    <w:rsid w:val="00D60AA9"/>
    <w:rsid w:val="00D66012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F568B0AC58110C388DE3CEBBD2ED2CE36A63F106BD8C5F753BEFCB4A08C8604836852D16D27D6z3B1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4F568B0AC58110C388DE3CEBBD2ED2CE36A63F106BD8C5F753BEFCB4A08C8604836852D16D27D6z3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A92F4-2739-4CF1-8B8D-CAF08347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Сергеева</cp:lastModifiedBy>
  <cp:revision>2</cp:revision>
  <cp:lastPrinted>2018-10-31T03:53:00Z</cp:lastPrinted>
  <dcterms:created xsi:type="dcterms:W3CDTF">2018-10-31T05:16:00Z</dcterms:created>
  <dcterms:modified xsi:type="dcterms:W3CDTF">2018-10-31T05:16:00Z</dcterms:modified>
</cp:coreProperties>
</file>