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Администрация городского округа </w:t>
      </w:r>
    </w:p>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муниципального образования </w:t>
      </w:r>
    </w:p>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«город Саянск»</w:t>
      </w:r>
    </w:p>
    <w:p w:rsidR="00CE1FF7" w:rsidRPr="009F2939" w:rsidRDefault="00CE1FF7" w:rsidP="0085401E">
      <w:pPr>
        <w:tabs>
          <w:tab w:val="left" w:pos="4205"/>
        </w:tabs>
        <w:spacing w:after="0" w:line="0" w:lineRule="atLeast"/>
        <w:jc w:val="center"/>
        <w:rPr>
          <w:rFonts w:ascii="Times New Roman" w:hAnsi="Times New Roman"/>
          <w:b/>
          <w:spacing w:val="50"/>
          <w:sz w:val="32"/>
          <w:szCs w:val="32"/>
        </w:rPr>
      </w:pPr>
    </w:p>
    <w:p w:rsidR="00CE1FF7" w:rsidRPr="009F2939" w:rsidRDefault="00CE1FF7" w:rsidP="00D101FF">
      <w:pPr>
        <w:spacing w:after="0"/>
        <w:ind w:right="1700" w:firstLine="2127"/>
        <w:jc w:val="center"/>
        <w:rPr>
          <w:rFonts w:ascii="Times New Roman" w:hAnsi="Times New Roman"/>
          <w:b/>
          <w:sz w:val="36"/>
          <w:szCs w:val="36"/>
        </w:rPr>
      </w:pPr>
      <w:r w:rsidRPr="009F2939">
        <w:rPr>
          <w:rFonts w:ascii="Times New Roman" w:hAnsi="Times New Roman"/>
          <w:b/>
          <w:sz w:val="36"/>
          <w:szCs w:val="36"/>
        </w:rPr>
        <w:t>П О С Т А Н О В Л Е Н И Е</w:t>
      </w:r>
    </w:p>
    <w:p w:rsidR="00CE1FF7" w:rsidRPr="009F2939" w:rsidRDefault="00CE1FF7" w:rsidP="00CE1FF7">
      <w:pPr>
        <w:spacing w:after="0"/>
        <w:ind w:right="1700"/>
        <w:rPr>
          <w:rFonts w:ascii="Times New Roman" w:hAnsi="Times New Roman"/>
          <w:sz w:val="24"/>
          <w:szCs w:val="24"/>
        </w:rPr>
      </w:pPr>
      <w:r w:rsidRPr="009F2939">
        <w:rPr>
          <w:rFonts w:ascii="Times New Roman" w:hAnsi="Times New Roman"/>
          <w:noProof/>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151130</wp:posOffset>
                </wp:positionV>
                <wp:extent cx="6021705" cy="1558290"/>
                <wp:effectExtent l="10795" t="13335" r="635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1558290"/>
                        </a:xfrm>
                        <a:prstGeom prst="rect">
                          <a:avLst/>
                        </a:prstGeom>
                        <a:solidFill>
                          <a:srgbClr val="FFFFFF"/>
                        </a:solidFill>
                        <a:ln w="9525">
                          <a:solidFill>
                            <a:srgbClr val="FFFFFF"/>
                          </a:solidFill>
                          <a:miter lim="800000"/>
                          <a:headEnd/>
                          <a:tailEnd/>
                        </a:ln>
                      </wps:spPr>
                      <wps:txbx>
                        <w:txbxContent>
                          <w:p w:rsidR="007D39B7" w:rsidRPr="00553841" w:rsidRDefault="007D39B7" w:rsidP="0085401E">
                            <w:pPr>
                              <w:spacing w:after="0"/>
                              <w:rPr>
                                <w:rFonts w:ascii="Times New Roman" w:hAnsi="Times New Roman"/>
                                <w:sz w:val="24"/>
                                <w:szCs w:val="24"/>
                                <w:u w:val="single"/>
                              </w:rPr>
                            </w:pPr>
                            <w:r>
                              <w:rPr>
                                <w:rFonts w:ascii="Times New Roman" w:hAnsi="Times New Roman"/>
                                <w:sz w:val="24"/>
                                <w:szCs w:val="24"/>
                              </w:rPr>
                              <w:t>От  ____________</w:t>
                            </w:r>
                            <w:r w:rsidR="0085401E">
                              <w:rPr>
                                <w:rFonts w:ascii="Times New Roman" w:hAnsi="Times New Roman"/>
                                <w:sz w:val="24"/>
                                <w:szCs w:val="24"/>
                              </w:rPr>
                              <w:t xml:space="preserve"> </w:t>
                            </w:r>
                            <w:r>
                              <w:rPr>
                                <w:rFonts w:ascii="Times New Roman" w:hAnsi="Times New Roman"/>
                                <w:sz w:val="24"/>
                                <w:szCs w:val="24"/>
                              </w:rPr>
                              <w:t>№  _________________</w:t>
                            </w:r>
                          </w:p>
                          <w:p w:rsidR="007D39B7" w:rsidRDefault="007D39B7" w:rsidP="0085401E">
                            <w:pPr>
                              <w:spacing w:after="0"/>
                              <w:ind w:firstLine="1418"/>
                              <w:rPr>
                                <w:rFonts w:ascii="Times New Roman" w:hAnsi="Times New Roman"/>
                                <w:sz w:val="24"/>
                                <w:szCs w:val="24"/>
                              </w:rPr>
                            </w:pPr>
                            <w:r>
                              <w:rPr>
                                <w:rFonts w:ascii="Times New Roman" w:hAnsi="Times New Roman"/>
                                <w:sz w:val="24"/>
                                <w:szCs w:val="24"/>
                              </w:rPr>
                              <w:t>г. Саянск</w:t>
                            </w:r>
                          </w:p>
                          <w:p w:rsidR="0085401E" w:rsidRDefault="0085401E" w:rsidP="0085401E">
                            <w:pPr>
                              <w:spacing w:after="0"/>
                              <w:ind w:firstLine="1418"/>
                              <w:rPr>
                                <w:rFonts w:ascii="Times New Roman" w:hAnsi="Times New Roman"/>
                                <w:sz w:val="24"/>
                                <w:szCs w:val="24"/>
                              </w:rPr>
                            </w:pPr>
                          </w:p>
                          <w:p w:rsidR="007D39B7" w:rsidRPr="00002E76" w:rsidRDefault="007D39B7" w:rsidP="00CE1FF7">
                            <w:pPr>
                              <w:spacing w:after="0" w:line="240" w:lineRule="auto"/>
                              <w:jc w:val="both"/>
                              <w:rPr>
                                <w:rFonts w:ascii="Times New Roman" w:hAnsi="Times New Roman"/>
                                <w:sz w:val="24"/>
                                <w:szCs w:val="24"/>
                              </w:rPr>
                            </w:pPr>
                            <w:r w:rsidRPr="006C415B">
                              <w:rPr>
                                <w:rFonts w:ascii="Times New Roman" w:hAnsi="Times New Roman"/>
                                <w:sz w:val="24"/>
                                <w:szCs w:val="24"/>
                              </w:rPr>
                              <w:t>Об</w:t>
                            </w:r>
                            <w:r>
                              <w:rPr>
                                <w:rFonts w:ascii="Times New Roman" w:hAnsi="Times New Roman"/>
                                <w:sz w:val="24"/>
                                <w:szCs w:val="24"/>
                              </w:rPr>
                              <w:t xml:space="preserve">  </w:t>
                            </w:r>
                            <w:r w:rsidRPr="006C415B">
                              <w:rPr>
                                <w:rFonts w:ascii="Times New Roman" w:hAnsi="Times New Roman"/>
                                <w:sz w:val="24"/>
                                <w:szCs w:val="24"/>
                              </w:rPr>
                              <w:t>утверждении административного регламента предоставления муниципальной услуги</w:t>
                            </w:r>
                            <w:r>
                              <w:rPr>
                                <w:rFonts w:ascii="Times New Roman" w:hAnsi="Times New Roman"/>
                                <w:sz w:val="24"/>
                                <w:szCs w:val="24"/>
                              </w:rPr>
                              <w:t xml:space="preserve"> </w:t>
                            </w:r>
                            <w:r w:rsidRPr="006C415B">
                              <w:rPr>
                                <w:rFonts w:ascii="Times New Roman" w:hAnsi="Times New Roman"/>
                                <w:sz w:val="24"/>
                                <w:szCs w:val="24"/>
                              </w:rPr>
                              <w:t xml:space="preserve"> </w:t>
                            </w:r>
                            <w:r w:rsidRPr="00002E76">
                              <w:rPr>
                                <w:rFonts w:ascii="Times New Roman" w:hAnsi="Times New Roman"/>
                                <w:sz w:val="24"/>
                                <w:szCs w:val="24"/>
                              </w:rPr>
                              <w:t>«</w:t>
                            </w:r>
                            <w:r w:rsidRPr="00167953">
                              <w:rPr>
                                <w:rFonts w:ascii="Times New Roman" w:hAnsi="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002E76">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55pt;margin-top:11.9pt;width:474.1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" strokecolor="white">
                <v:textbox>
                  <w:txbxContent>
                    <w:p w:rsidR="007D39B7" w:rsidRPr="00553841" w:rsidRDefault="007D39B7" w:rsidP="0085401E">
                      <w:pPr>
                        <w:spacing w:after="0"/>
                        <w:rPr>
                          <w:rFonts w:ascii="Times New Roman" w:hAnsi="Times New Roman"/>
                          <w:sz w:val="24"/>
                          <w:szCs w:val="24"/>
                          <w:u w:val="single"/>
                        </w:rPr>
                      </w:pPr>
                      <w:r>
                        <w:rPr>
                          <w:rFonts w:ascii="Times New Roman" w:hAnsi="Times New Roman"/>
                          <w:sz w:val="24"/>
                          <w:szCs w:val="24"/>
                        </w:rPr>
                        <w:t>От  ____________</w:t>
                      </w:r>
                      <w:r w:rsidR="0085401E">
                        <w:rPr>
                          <w:rFonts w:ascii="Times New Roman" w:hAnsi="Times New Roman"/>
                          <w:sz w:val="24"/>
                          <w:szCs w:val="24"/>
                        </w:rPr>
                        <w:t xml:space="preserve"> </w:t>
                      </w:r>
                      <w:r>
                        <w:rPr>
                          <w:rFonts w:ascii="Times New Roman" w:hAnsi="Times New Roman"/>
                          <w:sz w:val="24"/>
                          <w:szCs w:val="24"/>
                        </w:rPr>
                        <w:t>№  _________________</w:t>
                      </w:r>
                    </w:p>
                    <w:p w:rsidR="007D39B7" w:rsidRDefault="007D39B7" w:rsidP="0085401E">
                      <w:pPr>
                        <w:spacing w:after="0"/>
                        <w:ind w:firstLine="1418"/>
                        <w:rPr>
                          <w:rFonts w:ascii="Times New Roman" w:hAnsi="Times New Roman"/>
                          <w:sz w:val="24"/>
                          <w:szCs w:val="24"/>
                        </w:rPr>
                      </w:pPr>
                      <w:r>
                        <w:rPr>
                          <w:rFonts w:ascii="Times New Roman" w:hAnsi="Times New Roman"/>
                          <w:sz w:val="24"/>
                          <w:szCs w:val="24"/>
                        </w:rPr>
                        <w:t>г. Саянск</w:t>
                      </w:r>
                    </w:p>
                    <w:p w:rsidR="0085401E" w:rsidRDefault="0085401E" w:rsidP="0085401E">
                      <w:pPr>
                        <w:spacing w:after="0"/>
                        <w:ind w:firstLine="1418"/>
                        <w:rPr>
                          <w:rFonts w:ascii="Times New Roman" w:hAnsi="Times New Roman"/>
                          <w:sz w:val="24"/>
                          <w:szCs w:val="24"/>
                        </w:rPr>
                      </w:pPr>
                    </w:p>
                    <w:p w:rsidR="007D39B7" w:rsidRPr="00002E76" w:rsidRDefault="007D39B7" w:rsidP="00CE1FF7">
                      <w:pPr>
                        <w:spacing w:after="0" w:line="240" w:lineRule="auto"/>
                        <w:jc w:val="both"/>
                        <w:rPr>
                          <w:rFonts w:ascii="Times New Roman" w:hAnsi="Times New Roman"/>
                          <w:sz w:val="24"/>
                          <w:szCs w:val="24"/>
                        </w:rPr>
                      </w:pPr>
                      <w:r w:rsidRPr="006C415B">
                        <w:rPr>
                          <w:rFonts w:ascii="Times New Roman" w:hAnsi="Times New Roman"/>
                          <w:sz w:val="24"/>
                          <w:szCs w:val="24"/>
                        </w:rPr>
                        <w:t>Об</w:t>
                      </w:r>
                      <w:r>
                        <w:rPr>
                          <w:rFonts w:ascii="Times New Roman" w:hAnsi="Times New Roman"/>
                          <w:sz w:val="24"/>
                          <w:szCs w:val="24"/>
                        </w:rPr>
                        <w:t xml:space="preserve">  </w:t>
                      </w:r>
                      <w:r w:rsidRPr="006C415B">
                        <w:rPr>
                          <w:rFonts w:ascii="Times New Roman" w:hAnsi="Times New Roman"/>
                          <w:sz w:val="24"/>
                          <w:szCs w:val="24"/>
                        </w:rPr>
                        <w:t>утверждении административного регламента предоставления муниципальной услуги</w:t>
                      </w:r>
                      <w:r>
                        <w:rPr>
                          <w:rFonts w:ascii="Times New Roman" w:hAnsi="Times New Roman"/>
                          <w:sz w:val="24"/>
                          <w:szCs w:val="24"/>
                        </w:rPr>
                        <w:t xml:space="preserve"> </w:t>
                      </w:r>
                      <w:r w:rsidRPr="006C415B">
                        <w:rPr>
                          <w:rFonts w:ascii="Times New Roman" w:hAnsi="Times New Roman"/>
                          <w:sz w:val="24"/>
                          <w:szCs w:val="24"/>
                        </w:rPr>
                        <w:t xml:space="preserve"> </w:t>
                      </w:r>
                      <w:r w:rsidRPr="00002E76">
                        <w:rPr>
                          <w:rFonts w:ascii="Times New Roman" w:hAnsi="Times New Roman"/>
                          <w:sz w:val="24"/>
                          <w:szCs w:val="24"/>
                        </w:rPr>
                        <w:t>«</w:t>
                      </w:r>
                      <w:r w:rsidRPr="00167953">
                        <w:rPr>
                          <w:rFonts w:ascii="Times New Roman" w:hAnsi="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002E76">
                        <w:rPr>
                          <w:rFonts w:ascii="Times New Roman" w:hAnsi="Times New Roman"/>
                          <w:sz w:val="24"/>
                          <w:szCs w:val="24"/>
                        </w:rPr>
                        <w:t>»</w:t>
                      </w:r>
                    </w:p>
                  </w:txbxContent>
                </v:textbox>
              </v:shape>
            </w:pict>
          </mc:Fallback>
        </mc:AlternateContent>
      </w:r>
    </w:p>
    <w:p w:rsidR="00CE1FF7" w:rsidRPr="009F2939" w:rsidRDefault="00CE1FF7" w:rsidP="00CE1FF7">
      <w:pPr>
        <w:spacing w:after="0"/>
        <w:ind w:right="1700"/>
        <w:rPr>
          <w:rFonts w:ascii="Times New Roman" w:hAnsi="Times New Roman"/>
          <w:sz w:val="32"/>
          <w:szCs w:val="32"/>
        </w:rPr>
      </w:pPr>
      <w:r w:rsidRPr="009F2939">
        <w:rPr>
          <w:rFonts w:ascii="Times New Roman" w:hAnsi="Times New Roman"/>
          <w:sz w:val="32"/>
          <w:szCs w:val="32"/>
        </w:rPr>
        <w:t xml:space="preserve">   </w:t>
      </w:r>
    </w:p>
    <w:p w:rsidR="00CE1FF7" w:rsidRPr="009F2939" w:rsidRDefault="00CE1FF7" w:rsidP="00CE1FF7">
      <w:pPr>
        <w:widowControl w:val="0"/>
        <w:autoSpaceDE w:val="0"/>
        <w:autoSpaceDN w:val="0"/>
        <w:adjustRightInd w:val="0"/>
        <w:spacing w:line="0" w:lineRule="atLeast"/>
        <w:rPr>
          <w:rFonts w:ascii="Times New Roman" w:hAnsi="Times New Roman"/>
          <w:sz w:val="27"/>
          <w:szCs w:val="27"/>
        </w:rPr>
      </w:pPr>
    </w:p>
    <w:p w:rsidR="00CE1FF7" w:rsidRPr="009F2939" w:rsidRDefault="00CE1FF7" w:rsidP="00CE1FF7">
      <w:pPr>
        <w:widowControl w:val="0"/>
        <w:autoSpaceDE w:val="0"/>
        <w:autoSpaceDN w:val="0"/>
        <w:adjustRightInd w:val="0"/>
        <w:spacing w:line="0" w:lineRule="atLeast"/>
        <w:ind w:firstLine="709"/>
        <w:rPr>
          <w:rFonts w:ascii="Times New Roman" w:hAnsi="Times New Roman"/>
          <w:szCs w:val="28"/>
        </w:rPr>
      </w:pPr>
    </w:p>
    <w:p w:rsidR="00CE1FF7" w:rsidRPr="009F2939" w:rsidRDefault="00CE1FF7" w:rsidP="00CE1FF7">
      <w:pPr>
        <w:widowControl w:val="0"/>
        <w:autoSpaceDE w:val="0"/>
        <w:autoSpaceDN w:val="0"/>
        <w:adjustRightInd w:val="0"/>
        <w:spacing w:line="0" w:lineRule="atLeast"/>
        <w:ind w:firstLine="709"/>
        <w:rPr>
          <w:rFonts w:ascii="Times New Roman" w:hAnsi="Times New Roman"/>
          <w:szCs w:val="28"/>
        </w:rPr>
      </w:pPr>
    </w:p>
    <w:p w:rsidR="00CE1FF7" w:rsidRPr="009F2939" w:rsidRDefault="00CE1FF7" w:rsidP="00CE1FF7">
      <w:pPr>
        <w:widowControl w:val="0"/>
        <w:autoSpaceDE w:val="0"/>
        <w:autoSpaceDN w:val="0"/>
        <w:adjustRightInd w:val="0"/>
        <w:spacing w:line="0" w:lineRule="atLeast"/>
        <w:rPr>
          <w:rFonts w:ascii="Times New Roman" w:hAnsi="Times New Roman"/>
          <w:szCs w:val="28"/>
        </w:rPr>
      </w:pPr>
    </w:p>
    <w:p w:rsidR="00CE1FF7" w:rsidRDefault="00CE1FF7" w:rsidP="00CE1FF7">
      <w:pPr>
        <w:widowControl w:val="0"/>
        <w:autoSpaceDE w:val="0"/>
        <w:autoSpaceDN w:val="0"/>
        <w:adjustRightInd w:val="0"/>
        <w:spacing w:after="0" w:line="0" w:lineRule="atLeast"/>
        <w:ind w:firstLine="709"/>
        <w:jc w:val="both"/>
        <w:rPr>
          <w:rFonts w:ascii="Times New Roman" w:hAnsi="Times New Roman"/>
          <w:sz w:val="28"/>
          <w:szCs w:val="28"/>
        </w:rPr>
      </w:pPr>
    </w:p>
    <w:p w:rsidR="00CE1FF7" w:rsidRPr="008B3BBF" w:rsidRDefault="00CE1FF7" w:rsidP="00CE1FF7">
      <w:pPr>
        <w:pStyle w:val="a4"/>
        <w:spacing w:before="120"/>
        <w:ind w:left="0" w:firstLine="567"/>
        <w:jc w:val="both"/>
        <w:rPr>
          <w:rFonts w:ascii="Times New Roman" w:hAnsi="Times New Roman"/>
          <w:sz w:val="28"/>
          <w:szCs w:val="28"/>
        </w:rPr>
      </w:pPr>
      <w:r w:rsidRPr="008B3BBF">
        <w:rPr>
          <w:rFonts w:ascii="Times New Roman" w:hAnsi="Times New Roman"/>
          <w:sz w:val="28"/>
          <w:szCs w:val="28"/>
        </w:rPr>
        <w:t>В целях повышения качества предоставления муниципальных услуг в муниципальном образовании «город Саянск», руковод</w:t>
      </w:r>
      <w:bookmarkStart w:id="0" w:name="_GoBack"/>
      <w:bookmarkEnd w:id="0"/>
      <w:r w:rsidRPr="008B3BBF">
        <w:rPr>
          <w:rFonts w:ascii="Times New Roman" w:hAnsi="Times New Roman"/>
          <w:sz w:val="28"/>
          <w:szCs w:val="28"/>
        </w:rPr>
        <w:t xml:space="preserve">ствуясь </w:t>
      </w:r>
      <w:r>
        <w:rPr>
          <w:rFonts w:ascii="Times New Roman" w:hAnsi="Times New Roman"/>
          <w:sz w:val="28"/>
          <w:szCs w:val="28"/>
        </w:rPr>
        <w:t>главой 5.4</w:t>
      </w:r>
      <w:r w:rsidRPr="008B3BBF">
        <w:rPr>
          <w:rFonts w:ascii="Times New Roman" w:hAnsi="Times New Roman"/>
          <w:sz w:val="28"/>
          <w:szCs w:val="28"/>
        </w:rPr>
        <w:t xml:space="preserve"> Земельного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w:t>
      </w:r>
      <w:r w:rsidRPr="006D0108">
        <w:rPr>
          <w:rFonts w:ascii="Times New Roman" w:hAnsi="Times New Roman"/>
          <w:sz w:val="28"/>
          <w:szCs w:val="28"/>
        </w:rPr>
        <w:t xml:space="preserve">», </w:t>
      </w:r>
      <w:hyperlink r:id="rId6" w:history="1">
        <w:r w:rsidRPr="00167953">
          <w:rPr>
            <w:rStyle w:val="a3"/>
            <w:rFonts w:ascii="Times New Roman" w:hAnsi="Times New Roman"/>
            <w:color w:val="auto"/>
            <w:sz w:val="28"/>
            <w:szCs w:val="28"/>
            <w:u w:val="none"/>
          </w:rPr>
          <w:t>статьями 3</w:t>
        </w:r>
      </w:hyperlink>
      <w:r w:rsidRPr="00167953">
        <w:rPr>
          <w:rFonts w:ascii="Times New Roman" w:hAnsi="Times New Roman"/>
          <w:sz w:val="28"/>
          <w:szCs w:val="28"/>
        </w:rPr>
        <w:t xml:space="preserve">, </w:t>
      </w:r>
      <w:hyperlink r:id="rId7" w:history="1">
        <w:r w:rsidRPr="00167953">
          <w:rPr>
            <w:rStyle w:val="a3"/>
            <w:rFonts w:ascii="Times New Roman" w:hAnsi="Times New Roman"/>
            <w:color w:val="auto"/>
            <w:sz w:val="28"/>
            <w:szCs w:val="28"/>
            <w:u w:val="none"/>
          </w:rPr>
          <w:t>13</w:t>
        </w:r>
      </w:hyperlink>
      <w:r w:rsidRPr="00167953">
        <w:rPr>
          <w:rFonts w:ascii="Times New Roman" w:hAnsi="Times New Roman"/>
          <w:sz w:val="28"/>
          <w:szCs w:val="28"/>
        </w:rPr>
        <w:t xml:space="preserve">, </w:t>
      </w:r>
      <w:hyperlink r:id="rId8" w:history="1">
        <w:r w:rsidRPr="00167953">
          <w:rPr>
            <w:rStyle w:val="a3"/>
            <w:rFonts w:ascii="Times New Roman" w:hAnsi="Times New Roman"/>
            <w:color w:val="auto"/>
            <w:sz w:val="28"/>
            <w:szCs w:val="28"/>
            <w:u w:val="none"/>
          </w:rPr>
          <w:t>частью 1 статьей 29</w:t>
        </w:r>
      </w:hyperlink>
      <w:r w:rsidRPr="005F410B">
        <w:rPr>
          <w:rFonts w:ascii="Times New Roman" w:hAnsi="Times New Roman"/>
          <w:sz w:val="28"/>
          <w:szCs w:val="28"/>
        </w:rPr>
        <w:t xml:space="preserve"> Федерального закона от 27.07.2010</w:t>
      </w:r>
      <w:r w:rsidRPr="008B3BBF">
        <w:rPr>
          <w:rFonts w:ascii="Times New Roman" w:hAnsi="Times New Roman"/>
          <w:sz w:val="28"/>
          <w:szCs w:val="28"/>
        </w:rPr>
        <w:t xml:space="preserve">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w:t>
      </w:r>
      <w:r>
        <w:rPr>
          <w:rFonts w:ascii="Times New Roman" w:hAnsi="Times New Roman"/>
          <w:sz w:val="28"/>
          <w:szCs w:val="28"/>
        </w:rPr>
        <w:t>атьей</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167953" w:rsidRDefault="00CE1FF7" w:rsidP="00167953">
      <w:pPr>
        <w:widowControl w:val="0"/>
        <w:autoSpaceDE w:val="0"/>
        <w:autoSpaceDN w:val="0"/>
        <w:adjustRightInd w:val="0"/>
        <w:spacing w:after="0" w:line="0" w:lineRule="atLeast"/>
        <w:jc w:val="both"/>
        <w:rPr>
          <w:rFonts w:ascii="Times New Roman" w:hAnsi="Times New Roman"/>
          <w:sz w:val="28"/>
          <w:szCs w:val="28"/>
        </w:rPr>
      </w:pPr>
      <w:r w:rsidRPr="009F2939">
        <w:rPr>
          <w:rFonts w:ascii="Times New Roman" w:hAnsi="Times New Roman"/>
          <w:sz w:val="28"/>
          <w:szCs w:val="28"/>
        </w:rPr>
        <w:t>ПОСТАНОВЛЯЕТ:</w:t>
      </w:r>
    </w:p>
    <w:p w:rsidR="00CE1FF7" w:rsidRPr="008B3BBF" w:rsidRDefault="00CE1FF7" w:rsidP="00167953">
      <w:pPr>
        <w:widowControl w:val="0"/>
        <w:autoSpaceDE w:val="0"/>
        <w:autoSpaceDN w:val="0"/>
        <w:adjustRightInd w:val="0"/>
        <w:spacing w:after="0" w:line="0" w:lineRule="atLeast"/>
        <w:ind w:firstLine="567"/>
        <w:jc w:val="both"/>
        <w:rPr>
          <w:rFonts w:ascii="Times New Roman" w:hAnsi="Times New Roman"/>
          <w:sz w:val="28"/>
          <w:szCs w:val="28"/>
        </w:rPr>
      </w:pPr>
      <w:r>
        <w:rPr>
          <w:rFonts w:ascii="Times New Roman" w:hAnsi="Times New Roman"/>
          <w:sz w:val="28"/>
          <w:szCs w:val="28"/>
        </w:rPr>
        <w:t>1</w:t>
      </w:r>
      <w:r w:rsidRPr="009F2939">
        <w:rPr>
          <w:rFonts w:ascii="Times New Roman" w:hAnsi="Times New Roman"/>
          <w:sz w:val="28"/>
          <w:szCs w:val="28"/>
        </w:rPr>
        <w:t xml:space="preserve">. </w:t>
      </w:r>
      <w:r w:rsidRPr="008B3BBF">
        <w:rPr>
          <w:rFonts w:ascii="Times New Roman" w:hAnsi="Times New Roman"/>
          <w:sz w:val="28"/>
          <w:szCs w:val="28"/>
        </w:rPr>
        <w:t xml:space="preserve">Утвердить </w:t>
      </w:r>
      <w:r>
        <w:rPr>
          <w:rFonts w:ascii="Times New Roman" w:hAnsi="Times New Roman"/>
          <w:sz w:val="28"/>
          <w:szCs w:val="28"/>
        </w:rPr>
        <w:t xml:space="preserve">прилагаемый </w:t>
      </w:r>
      <w:hyperlink r:id="rId9" w:history="1">
        <w:r w:rsidRPr="00167953">
          <w:rPr>
            <w:rStyle w:val="a3"/>
            <w:rFonts w:ascii="Times New Roman" w:hAnsi="Times New Roman"/>
            <w:color w:val="auto"/>
            <w:sz w:val="28"/>
            <w:szCs w:val="28"/>
            <w:u w:val="none"/>
          </w:rPr>
          <w:t>административный регламент</w:t>
        </w:r>
      </w:hyperlink>
      <w:r w:rsidRPr="005F410B">
        <w:rPr>
          <w:rFonts w:ascii="Times New Roman" w:hAnsi="Times New Roman"/>
          <w:sz w:val="28"/>
          <w:szCs w:val="28"/>
        </w:rPr>
        <w:t xml:space="preserve"> п</w:t>
      </w:r>
      <w:r w:rsidRPr="008B3BBF">
        <w:rPr>
          <w:rFonts w:ascii="Times New Roman" w:hAnsi="Times New Roman"/>
          <w:sz w:val="28"/>
          <w:szCs w:val="28"/>
        </w:rPr>
        <w:t>о предоставлению муниципальной услуги «</w:t>
      </w:r>
      <w:r w:rsidR="00167953" w:rsidRPr="00371A30">
        <w:rPr>
          <w:rFonts w:ascii="Times New Roman" w:hAnsi="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B3BBF">
        <w:rPr>
          <w:rFonts w:ascii="Times New Roman" w:hAnsi="Times New Roman"/>
          <w:sz w:val="28"/>
          <w:szCs w:val="28"/>
        </w:rPr>
        <w:t>».</w:t>
      </w:r>
    </w:p>
    <w:p w:rsidR="00CE1FF7" w:rsidRDefault="0085401E" w:rsidP="00167953">
      <w:pPr>
        <w:spacing w:after="0" w:line="0" w:lineRule="atLeast"/>
        <w:ind w:firstLine="567"/>
        <w:jc w:val="both"/>
        <w:rPr>
          <w:rFonts w:ascii="Times New Roman" w:hAnsi="Times New Roman"/>
          <w:sz w:val="28"/>
          <w:szCs w:val="28"/>
        </w:rPr>
      </w:pPr>
      <w:r>
        <w:rPr>
          <w:rFonts w:ascii="Times New Roman" w:hAnsi="Times New Roman"/>
          <w:sz w:val="28"/>
          <w:szCs w:val="28"/>
        </w:rPr>
        <w:t xml:space="preserve">2. </w:t>
      </w:r>
      <w:r w:rsidR="00CE1FF7">
        <w:rPr>
          <w:rFonts w:ascii="Times New Roman" w:hAnsi="Times New Roman"/>
          <w:sz w:val="28"/>
          <w:szCs w:val="28"/>
        </w:rPr>
        <w:t>Признать утратившим</w:t>
      </w:r>
      <w:r w:rsidR="00CE1FF7" w:rsidRPr="009F2939">
        <w:rPr>
          <w:rFonts w:ascii="Times New Roman" w:hAnsi="Times New Roman"/>
          <w:sz w:val="28"/>
          <w:szCs w:val="28"/>
        </w:rPr>
        <w:t xml:space="preserve"> силу</w:t>
      </w:r>
      <w:r w:rsidR="00167953">
        <w:rPr>
          <w:rFonts w:ascii="Times New Roman" w:hAnsi="Times New Roman"/>
          <w:sz w:val="28"/>
          <w:szCs w:val="28"/>
        </w:rPr>
        <w:t xml:space="preserve"> п</w:t>
      </w:r>
      <w:r w:rsidR="00167953" w:rsidRPr="00167953">
        <w:rPr>
          <w:rFonts w:ascii="Times New Roman" w:hAnsi="Times New Roman"/>
          <w:sz w:val="28"/>
          <w:szCs w:val="28"/>
        </w:rPr>
        <w:t>остановление администрации городского округа муниципального образования «город Саянск» от 18.10.2019 № 110-37-1161-19 «Об утверждении административного регламента предоставления муниципальной услуги «Перераспределение земель и (или) земельных участков, государственная собственность на которые не разграничена или находящихся в муниципальной собственности, между собой и земельных участков, находящихся в частной собственности» (далее – постановление), (опубликовано в газете «Саянские зори» от 24.10.2019  № 42(4058), (вкладыш «официальная информация» стр. 7-8), от 31.10.2019 №43(4059), (вкладыш «официальная информация» стр. 1-2)</w:t>
      </w:r>
      <w:r w:rsidR="00167953">
        <w:rPr>
          <w:rFonts w:ascii="Times New Roman" w:hAnsi="Times New Roman"/>
          <w:sz w:val="28"/>
          <w:szCs w:val="28"/>
        </w:rPr>
        <w:t>.</w:t>
      </w:r>
    </w:p>
    <w:p w:rsidR="00CE1FF7" w:rsidRPr="00167953" w:rsidRDefault="00CE1FF7" w:rsidP="00CE1FF7">
      <w:pPr>
        <w:pStyle w:val="21"/>
        <w:shd w:val="clear" w:color="auto" w:fill="auto"/>
        <w:ind w:left="20" w:right="20"/>
        <w:rPr>
          <w:sz w:val="28"/>
          <w:szCs w:val="28"/>
        </w:rPr>
      </w:pPr>
      <w:r w:rsidRPr="00167953">
        <w:rPr>
          <w:sz w:val="28"/>
          <w:szCs w:val="28"/>
        </w:rPr>
        <w:lastRenderedPageBreak/>
        <w:t xml:space="preserve">3. </w:t>
      </w:r>
      <w:r w:rsidRPr="00167953">
        <w:rPr>
          <w:color w:val="000000"/>
          <w:sz w:val="28"/>
          <w:szCs w:val="28"/>
        </w:rPr>
        <w:t>Опубликовать настоящее постан</w:t>
      </w:r>
      <w:r w:rsidR="0085401E">
        <w:rPr>
          <w:color w:val="000000"/>
          <w:sz w:val="28"/>
          <w:szCs w:val="28"/>
        </w:rPr>
        <w:t>овление на официальном</w:t>
      </w:r>
      <w:r w:rsidRPr="00167953">
        <w:rPr>
          <w:color w:val="000000"/>
          <w:sz w:val="28"/>
          <w:szCs w:val="28"/>
        </w:rPr>
        <w:t xml:space="preserve"> интернет-портале правовой информации городского округа муниципального образования «город Саянск» </w:t>
      </w:r>
      <w:r w:rsidRPr="00167953">
        <w:rPr>
          <w:rStyle w:val="1"/>
          <w:sz w:val="28"/>
          <w:szCs w:val="28"/>
          <w:lang w:val="ru-RU"/>
        </w:rPr>
        <w:t>(</w:t>
      </w:r>
      <w:hyperlink r:id="rId10" w:history="1">
        <w:r w:rsidRPr="00167953">
          <w:rPr>
            <w:rStyle w:val="a3"/>
            <w:color w:val="000000"/>
            <w:sz w:val="28"/>
            <w:szCs w:val="28"/>
          </w:rPr>
          <w:t>http://savansk-pravo.ru</w:t>
        </w:r>
      </w:hyperlink>
      <w:r w:rsidRPr="00167953">
        <w:rPr>
          <w:rStyle w:val="1"/>
          <w:sz w:val="28"/>
          <w:szCs w:val="28"/>
          <w:lang w:val="ru-RU"/>
        </w:rPr>
        <w:t>)</w:t>
      </w:r>
      <w:r w:rsidRPr="00167953">
        <w:rPr>
          <w:color w:val="000000"/>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167953">
        <w:rPr>
          <w:color w:val="000000"/>
          <w:sz w:val="28"/>
          <w:szCs w:val="28"/>
        </w:rPr>
        <w:t xml:space="preserve"> </w:t>
      </w:r>
      <w:r w:rsidRPr="00167953">
        <w:rPr>
          <w:color w:val="000000"/>
          <w:sz w:val="28"/>
          <w:szCs w:val="28"/>
        </w:rPr>
        <w:softHyphen/>
        <w:t>телекоммуникационной сети «Интернет».</w:t>
      </w:r>
    </w:p>
    <w:p w:rsidR="00CE1FF7" w:rsidRPr="00167953" w:rsidRDefault="00CE1FF7" w:rsidP="0085401E">
      <w:pPr>
        <w:widowControl w:val="0"/>
        <w:autoSpaceDE w:val="0"/>
        <w:autoSpaceDN w:val="0"/>
        <w:adjustRightInd w:val="0"/>
        <w:spacing w:after="0" w:line="0" w:lineRule="atLeast"/>
        <w:ind w:firstLine="567"/>
        <w:jc w:val="both"/>
        <w:rPr>
          <w:rFonts w:ascii="Times New Roman" w:hAnsi="Times New Roman"/>
          <w:sz w:val="28"/>
          <w:szCs w:val="28"/>
        </w:rPr>
      </w:pPr>
      <w:r w:rsidRPr="00167953">
        <w:rPr>
          <w:rFonts w:ascii="Times New Roman" w:hAnsi="Times New Roman"/>
          <w:sz w:val="28"/>
          <w:szCs w:val="28"/>
        </w:rPr>
        <w:t>4. Настоящее постановление вступает в силу после дня его официального опубликования.</w:t>
      </w:r>
    </w:p>
    <w:p w:rsidR="00CE1FF7" w:rsidRDefault="00CE1FF7" w:rsidP="00CE1FF7">
      <w:pPr>
        <w:autoSpaceDE w:val="0"/>
        <w:autoSpaceDN w:val="0"/>
        <w:adjustRightInd w:val="0"/>
        <w:spacing w:after="0" w:line="0" w:lineRule="atLeast"/>
        <w:ind w:firstLine="540"/>
        <w:jc w:val="both"/>
        <w:rPr>
          <w:rFonts w:ascii="Times New Roman" w:hAnsi="Times New Roman"/>
          <w:sz w:val="28"/>
          <w:szCs w:val="28"/>
        </w:rPr>
      </w:pPr>
    </w:p>
    <w:p w:rsidR="00CE1FF7" w:rsidRPr="009F2939" w:rsidRDefault="00CE1FF7" w:rsidP="00CE1FF7">
      <w:pPr>
        <w:autoSpaceDE w:val="0"/>
        <w:autoSpaceDN w:val="0"/>
        <w:adjustRightInd w:val="0"/>
        <w:spacing w:after="0" w:line="0" w:lineRule="atLeast"/>
        <w:ind w:firstLine="540"/>
        <w:jc w:val="both"/>
        <w:rPr>
          <w:rFonts w:ascii="Times New Roman" w:hAnsi="Times New Roman"/>
          <w:sz w:val="28"/>
          <w:szCs w:val="28"/>
        </w:rPr>
      </w:pPr>
    </w:p>
    <w:p w:rsidR="00CE1FF7" w:rsidRPr="0038528E" w:rsidRDefault="00CE1FF7" w:rsidP="00CE1FF7">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Мэр городского округа</w:t>
      </w:r>
      <w:r w:rsidRPr="0038528E">
        <w:rPr>
          <w:rFonts w:ascii="Times New Roman" w:eastAsia="Calibri" w:hAnsi="Times New Roman"/>
          <w:sz w:val="28"/>
          <w:szCs w:val="28"/>
          <w:lang w:eastAsia="en-US"/>
        </w:rPr>
        <w:tab/>
      </w:r>
    </w:p>
    <w:p w:rsidR="00CE1FF7" w:rsidRPr="0038528E" w:rsidRDefault="00CE1FF7" w:rsidP="00CE1FF7">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 xml:space="preserve">муниципального образования </w:t>
      </w:r>
    </w:p>
    <w:p w:rsidR="00CE1FF7" w:rsidRPr="009F2939" w:rsidRDefault="00CE1FF7" w:rsidP="00CE1FF7">
      <w:pPr>
        <w:pStyle w:val="ConsPlusNormal"/>
        <w:spacing w:line="0" w:lineRule="atLeast"/>
        <w:jc w:val="both"/>
        <w:outlineLvl w:val="0"/>
        <w:rPr>
          <w:rFonts w:ascii="Times New Roman" w:hAnsi="Times New Roman"/>
        </w:rPr>
      </w:pPr>
      <w:r w:rsidRPr="0038528E">
        <w:rPr>
          <w:rFonts w:ascii="Times New Roman" w:eastAsia="Calibri" w:hAnsi="Times New Roman"/>
          <w:sz w:val="28"/>
          <w:szCs w:val="28"/>
          <w:lang w:eastAsia="en-US"/>
        </w:rPr>
        <w:t xml:space="preserve">«город Саянск»              </w:t>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t xml:space="preserve">  О.В. Боровский</w:t>
      </w:r>
      <w:r w:rsidRPr="0038528E">
        <w:rPr>
          <w:rFonts w:ascii="Times New Roman" w:eastAsia="Calibri" w:hAnsi="Times New Roman"/>
          <w:sz w:val="28"/>
          <w:szCs w:val="28"/>
          <w:lang w:eastAsia="en-US"/>
        </w:rPr>
        <w:tab/>
      </w: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r w:rsidRPr="009F2939">
        <w:rPr>
          <w:rFonts w:ascii="Times New Roman" w:hAnsi="Times New Roman"/>
        </w:rPr>
        <w:t xml:space="preserve">исп. </w:t>
      </w:r>
      <w:r w:rsidR="00167953">
        <w:rPr>
          <w:rFonts w:ascii="Times New Roman" w:hAnsi="Times New Roman"/>
        </w:rPr>
        <w:t>Панкина А.С.</w:t>
      </w:r>
    </w:p>
    <w:p w:rsidR="00CE1FF7" w:rsidRPr="009F2939" w:rsidRDefault="00CE1FF7" w:rsidP="00CE1FF7">
      <w:pPr>
        <w:rPr>
          <w:sz w:val="20"/>
        </w:rPr>
      </w:pPr>
      <w:r w:rsidRPr="009F2939">
        <w:rPr>
          <w:rFonts w:ascii="Times New Roman" w:hAnsi="Times New Roman"/>
          <w:sz w:val="20"/>
        </w:rPr>
        <w:t>Тел. 8(39553)52421</w:t>
      </w:r>
    </w:p>
    <w:p w:rsidR="007D39B7" w:rsidRPr="007D39B7" w:rsidRDefault="007D39B7" w:rsidP="0085401E">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7D39B7">
        <w:rPr>
          <w:rFonts w:ascii="Times New Roman" w:eastAsia="Times New Roman" w:hAnsi="Times New Roman"/>
          <w:sz w:val="24"/>
          <w:szCs w:val="24"/>
          <w:lang w:eastAsia="ru-RU"/>
        </w:rPr>
        <w:lastRenderedPageBreak/>
        <w:t>УТВЕРЖДЕН</w:t>
      </w:r>
    </w:p>
    <w:p w:rsidR="007D39B7" w:rsidRPr="007D39B7" w:rsidRDefault="007D39B7" w:rsidP="0085401E">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7D39B7">
        <w:rPr>
          <w:rFonts w:ascii="Times New Roman" w:eastAsia="Times New Roman" w:hAnsi="Times New Roman"/>
          <w:sz w:val="24"/>
          <w:szCs w:val="24"/>
          <w:lang w:eastAsia="ru-RU"/>
        </w:rPr>
        <w:t xml:space="preserve">постановлением администрации </w:t>
      </w:r>
    </w:p>
    <w:p w:rsidR="007D39B7" w:rsidRPr="007D39B7" w:rsidRDefault="007D39B7" w:rsidP="0085401E">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7D39B7">
        <w:rPr>
          <w:rFonts w:ascii="Times New Roman" w:eastAsia="Times New Roman" w:hAnsi="Times New Roman"/>
          <w:sz w:val="24"/>
          <w:szCs w:val="24"/>
          <w:lang w:eastAsia="ru-RU"/>
        </w:rPr>
        <w:t xml:space="preserve">городского округа муниципального </w:t>
      </w:r>
    </w:p>
    <w:p w:rsidR="007D39B7" w:rsidRPr="007D39B7" w:rsidRDefault="007D39B7" w:rsidP="0085401E">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7D39B7">
        <w:rPr>
          <w:rFonts w:ascii="Times New Roman" w:eastAsia="Times New Roman" w:hAnsi="Times New Roman"/>
          <w:sz w:val="24"/>
          <w:szCs w:val="24"/>
          <w:lang w:eastAsia="ru-RU"/>
        </w:rPr>
        <w:t>образования «город Саянск»</w:t>
      </w:r>
    </w:p>
    <w:p w:rsidR="007D39B7" w:rsidRPr="007D39B7" w:rsidRDefault="007D39B7" w:rsidP="0085401E">
      <w:pPr>
        <w:widowControl w:val="0"/>
        <w:autoSpaceDE w:val="0"/>
        <w:autoSpaceDN w:val="0"/>
        <w:spacing w:after="0" w:line="240" w:lineRule="auto"/>
        <w:jc w:val="right"/>
        <w:rPr>
          <w:rFonts w:ascii="Times New Roman" w:eastAsia="Times New Roman" w:hAnsi="Times New Roman"/>
          <w:sz w:val="24"/>
          <w:szCs w:val="24"/>
          <w:lang w:eastAsia="ru-RU"/>
        </w:rPr>
      </w:pPr>
      <w:r w:rsidRPr="007D39B7">
        <w:rPr>
          <w:rFonts w:ascii="Times New Roman" w:eastAsia="Times New Roman" w:hAnsi="Times New Roman"/>
          <w:sz w:val="24"/>
          <w:szCs w:val="24"/>
          <w:lang w:eastAsia="ru-RU"/>
        </w:rPr>
        <w:t>от _________ № _________</w:t>
      </w:r>
    </w:p>
    <w:p w:rsidR="007D39B7" w:rsidRPr="007D39B7" w:rsidRDefault="007D39B7" w:rsidP="0085401E">
      <w:pPr>
        <w:widowControl w:val="0"/>
        <w:autoSpaceDE w:val="0"/>
        <w:autoSpaceDN w:val="0"/>
        <w:spacing w:after="0" w:line="240" w:lineRule="auto"/>
        <w:jc w:val="right"/>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b/>
          <w:sz w:val="28"/>
          <w:szCs w:val="28"/>
          <w:lang w:eastAsia="ru-RU"/>
        </w:rPr>
      </w:pPr>
      <w:bookmarkStart w:id="1" w:name="P44"/>
      <w:bookmarkEnd w:id="1"/>
      <w:r w:rsidRPr="007D39B7">
        <w:rPr>
          <w:rFonts w:ascii="Times New Roman" w:eastAsia="Times New Roman" w:hAnsi="Times New Roman"/>
          <w:b/>
          <w:sz w:val="28"/>
          <w:szCs w:val="28"/>
          <w:lang w:eastAsia="ru-RU"/>
        </w:rPr>
        <w:t>АДМИНИСТРАТИВНЫЙ РЕГЛАМЕНТ</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b/>
          <w:sz w:val="28"/>
          <w:szCs w:val="28"/>
          <w:lang w:eastAsia="ru-RU"/>
        </w:rPr>
      </w:pPr>
      <w:r w:rsidRPr="007D39B7">
        <w:rPr>
          <w:rFonts w:ascii="Times New Roman" w:eastAsia="Times New Roman" w:hAnsi="Times New Roman"/>
          <w:b/>
          <w:sz w:val="28"/>
          <w:szCs w:val="28"/>
          <w:lang w:eastAsia="ru-RU"/>
        </w:rP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Раздел I. ОБЩИЕ ПОЛОЖЕНИЯ</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1. ПРЕДМЕТ РЕГУЛИРОВАНИЯ АДМИНИСТРАТИВНОГО РЕГЛАМЕНТА</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85401E"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Настоящий  административный</w:t>
      </w:r>
      <w:r w:rsidR="007D39B7" w:rsidRPr="007D39B7">
        <w:rPr>
          <w:rFonts w:ascii="Times New Roman" w:eastAsia="Times New Roman" w:hAnsi="Times New Roman"/>
          <w:sz w:val="28"/>
          <w:szCs w:val="28"/>
          <w:lang w:eastAsia="ru-RU"/>
        </w:rPr>
        <w:t xml:space="preserve"> регламент предоставления муниципальной услуги </w:t>
      </w:r>
      <w:r w:rsidR="007D39B7" w:rsidRPr="007D39B7">
        <w:rPr>
          <w:rFonts w:ascii="Times New Roman" w:eastAsia="Arial" w:hAnsi="Times New Roman"/>
          <w:sz w:val="28"/>
          <w:szCs w:val="28"/>
          <w:lang w:eastAsia="ru-RU"/>
        </w:rPr>
        <w:t>«</w:t>
      </w:r>
      <w:r w:rsidR="007D39B7" w:rsidRPr="007D39B7">
        <w:rPr>
          <w:rFonts w:ascii="Times New Roman" w:eastAsia="Times New Roman" w:hAnsi="Times New Roman"/>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7D39B7" w:rsidRPr="007D39B7">
        <w:rPr>
          <w:rFonts w:ascii="Times New Roman" w:eastAsia="Arial" w:hAnsi="Times New Roman"/>
          <w:sz w:val="28"/>
          <w:szCs w:val="28"/>
          <w:lang w:eastAsia="ru-RU"/>
        </w:rPr>
        <w:t xml:space="preserve">» </w:t>
      </w:r>
      <w:r w:rsidR="007D39B7" w:rsidRPr="007D39B7">
        <w:rPr>
          <w:rFonts w:ascii="Times New Roman" w:eastAsia="Times New Roman" w:hAnsi="Times New Roman"/>
          <w:sz w:val="28"/>
          <w:szCs w:val="28"/>
          <w:lang w:eastAsia="ru-RU"/>
        </w:rPr>
        <w:t>(далее – административный регламент), в том числе порядок взаимодействия администрации городского округа муниципального образования «город Саянск»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 КРУГ ЗАЯВИТЕЛЕЙ</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bookmarkStart w:id="2" w:name="P64"/>
      <w:bookmarkEnd w:id="2"/>
      <w:r w:rsidRPr="007D39B7">
        <w:rPr>
          <w:rFonts w:ascii="Times New Roman" w:eastAsia="Times New Roman" w:hAnsi="Times New Roman"/>
          <w:sz w:val="28"/>
          <w:szCs w:val="28"/>
          <w:lang w:eastAsia="ru-RU"/>
        </w:rPr>
        <w:t xml:space="preserve">3. </w:t>
      </w:r>
      <w:bookmarkStart w:id="3" w:name="P65"/>
      <w:bookmarkEnd w:id="3"/>
      <w:r w:rsidRPr="007D39B7">
        <w:rPr>
          <w:rFonts w:ascii="Times New Roman" w:eastAsia="Times New Roman" w:hAnsi="Times New Roman"/>
          <w:sz w:val="28"/>
          <w:szCs w:val="28"/>
          <w:lang w:eastAsia="ru-RU"/>
        </w:rPr>
        <w:t xml:space="preserve">При предоставлении муниципальной услуги заявителями являются: граждане или юридические лица – собственники земельных участков (за исключением государственных органов и их территориальных органов, </w:t>
      </w:r>
      <w:r w:rsidRPr="007D39B7">
        <w:rPr>
          <w:rFonts w:ascii="Times New Roman" w:eastAsia="Times New Roman" w:hAnsi="Times New Roman"/>
          <w:sz w:val="28"/>
          <w:szCs w:val="28"/>
          <w:lang w:eastAsia="ru-RU"/>
        </w:rPr>
        <w:lastRenderedPageBreak/>
        <w:t>органов государственных внебюджетных фондов и их территориальных органов, органов местного самоуправления) (далее - заявители).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shd w:val="clear" w:color="auto" w:fill="FFFFFF"/>
          <w:lang w:eastAsia="ru-RU"/>
        </w:rPr>
        <w:t>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установленном законодательством Российской Федерации.</w:t>
      </w: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 ТРЕБОВАНИЯ К ПОРЯДКУ ИНФОРМИРОВАНИЯ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О ПРЕДОСТАВЛЕНИИ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val="x-none" w:eastAsia="ru-RU"/>
        </w:rPr>
      </w:pPr>
      <w:r w:rsidRPr="007D39B7">
        <w:rPr>
          <w:rFonts w:ascii="Times New Roman" w:eastAsia="Times New Roman" w:hAnsi="Times New Roman"/>
          <w:sz w:val="28"/>
          <w:szCs w:val="28"/>
          <w:lang w:eastAsia="ru-RU"/>
        </w:rPr>
        <w:t>4. Для получения информации по вопросам предоставления муниципальной услуги и процедурах предоставления муниципальной услуги (далее - инфо</w:t>
      </w:r>
      <w:r w:rsidR="0085401E">
        <w:rPr>
          <w:rFonts w:ascii="Times New Roman" w:eastAsia="Times New Roman" w:hAnsi="Times New Roman"/>
          <w:sz w:val="28"/>
          <w:szCs w:val="28"/>
          <w:lang w:eastAsia="ru-RU"/>
        </w:rPr>
        <w:t>рмация) заявитель обращается в</w:t>
      </w:r>
      <w:r w:rsidRPr="007D39B7">
        <w:rPr>
          <w:rFonts w:ascii="Times New Roman" w:eastAsia="Times New Roman" w:hAnsi="Times New Roman"/>
          <w:sz w:val="28"/>
          <w:szCs w:val="28"/>
          <w:lang w:eastAsia="ru-RU"/>
        </w:rPr>
        <w:t xml:space="preserve"> администрацию городского округа муниципального образования «город Саянск» (далее - уполномоченный орган),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 по архитектуре и градостроительству).</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D39B7" w:rsidRPr="007D39B7" w:rsidRDefault="0085401E"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7D39B7" w:rsidRPr="007D39B7">
        <w:rPr>
          <w:rFonts w:ascii="Times New Roman" w:eastAsia="Times New Roman" w:hAnsi="Times New Roman"/>
          <w:sz w:val="28"/>
          <w:szCs w:val="28"/>
          <w:lang w:eastAsia="ru-RU"/>
        </w:rPr>
        <w:t>Информация предоставляется:</w:t>
      </w:r>
    </w:p>
    <w:p w:rsidR="007D39B7" w:rsidRPr="007D39B7" w:rsidRDefault="0085401E"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7D39B7" w:rsidRPr="007D39B7">
        <w:rPr>
          <w:rFonts w:ascii="Times New Roman" w:eastAsia="Times New Roman" w:hAnsi="Times New Roman"/>
          <w:sz w:val="28"/>
          <w:szCs w:val="28"/>
          <w:lang w:eastAsia="ru-RU"/>
        </w:rPr>
        <w:t>при личном контакте с заявителями;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 xml:space="preserve">Уполномоченный орган в соответствии с </w:t>
      </w:r>
      <w:hyperlink r:id="rId11" w:history="1">
        <w:r w:rsidRPr="007D39B7">
          <w:rPr>
            <w:rFonts w:ascii="Times New Roman" w:hAnsi="Times New Roman"/>
            <w:sz w:val="28"/>
            <w:szCs w:val="28"/>
            <w:lang w:eastAsia="ru-RU"/>
          </w:rPr>
          <w:t>постановлением</w:t>
        </w:r>
      </w:hyperlink>
      <w:r w:rsidRPr="007D39B7">
        <w:rPr>
          <w:rFonts w:ascii="Times New Roman" w:hAnsi="Times New Roman"/>
          <w:sz w:val="28"/>
          <w:szCs w:val="28"/>
          <w:lang w:eastAsia="ru-RU"/>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казённом учреждении «Администрация городского округа муниципального образования «город Саянск» (далее – администрация городского округа) обеспечивает защиту от несан</w:t>
      </w:r>
      <w:r w:rsidR="0085401E">
        <w:rPr>
          <w:rFonts w:ascii="Times New Roman" w:hAnsi="Times New Roman"/>
          <w:sz w:val="28"/>
          <w:szCs w:val="28"/>
          <w:lang w:eastAsia="ru-RU"/>
        </w:rPr>
        <w:t xml:space="preserve">кционированного доступа, изменения </w:t>
      </w:r>
      <w:r w:rsidRPr="007D39B7">
        <w:rPr>
          <w:rFonts w:ascii="Times New Roman" w:hAnsi="Times New Roman"/>
          <w:sz w:val="28"/>
          <w:szCs w:val="28"/>
          <w:lang w:eastAsia="ru-RU"/>
        </w:rPr>
        <w:t xml:space="preserve">и </w:t>
      </w:r>
      <w:r w:rsidR="0085401E">
        <w:rPr>
          <w:rFonts w:ascii="Times New Roman" w:hAnsi="Times New Roman"/>
          <w:sz w:val="28"/>
          <w:szCs w:val="28"/>
          <w:lang w:eastAsia="ru-RU"/>
        </w:rPr>
        <w:lastRenderedPageBreak/>
        <w:t xml:space="preserve">уничтожения в соответствии с </w:t>
      </w:r>
      <w:r w:rsidRPr="007D39B7">
        <w:rPr>
          <w:rFonts w:ascii="Times New Roman" w:hAnsi="Times New Roman"/>
          <w:sz w:val="28"/>
          <w:szCs w:val="28"/>
          <w:lang w:eastAsia="ru-RU"/>
        </w:rPr>
        <w:t>требованиями законодательства Российской Федерации информации в форме электронных документов;</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в) письменно в случае письменного обращения заявителя.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8. Должностные лица уполномоченного органа предоставляют информацию по следующим вопросам:</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б) о порядке предоставления муниципальной услуги и ходе предоставления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о перечне документов, необходимых для предоставления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 о времени приема документов, необходимых для предоставления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д) о сроке предоставления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е) об основаниях отказа в приеме заявления и документов, необходимых для предоставления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ж) об основаниях отказа в предоставлении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D39B7" w:rsidRPr="007D39B7" w:rsidRDefault="0085401E"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007D39B7" w:rsidRPr="007D39B7">
        <w:rPr>
          <w:rFonts w:ascii="Times New Roman" w:eastAsia="Times New Roman" w:hAnsi="Times New Roman"/>
          <w:sz w:val="28"/>
          <w:szCs w:val="28"/>
          <w:lang w:eastAsia="ru-RU"/>
        </w:rPr>
        <w:t>Основными требованиями при предоставлении информации являются: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а) актуальность;</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б) своевременность;</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четкость и доступность в изложении информации;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 полнота информации;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д) соответствие информации требованиям законодательства Российской Федерации.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w:t>
      </w:r>
      <w:r w:rsidRPr="007D39B7">
        <w:rPr>
          <w:rFonts w:ascii="Times New Roman" w:eastAsia="Times New Roman" w:hAnsi="Times New Roman"/>
          <w:sz w:val="28"/>
          <w:szCs w:val="28"/>
          <w:lang w:eastAsia="ru-RU"/>
        </w:rPr>
        <w:lastRenderedPageBreak/>
        <w:t>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12.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размещенном на </w:t>
      </w:r>
      <w:r w:rsidRPr="007D39B7">
        <w:rPr>
          <w:rFonts w:ascii="Times New Roman" w:eastAsia="Times New Roman" w:hAnsi="Times New Roman"/>
          <w:bCs/>
          <w:color w:val="000000"/>
          <w:sz w:val="28"/>
          <w:szCs w:val="28"/>
          <w:lang w:eastAsia="ru-RU"/>
        </w:rPr>
        <w:t xml:space="preserve">официальном сайте в информационно-телекоммуникационной сети «Интернет» – </w:t>
      </w:r>
      <w:hyperlink r:id="rId12" w:history="1">
        <w:r w:rsidRPr="007D39B7">
          <w:rPr>
            <w:rFonts w:ascii="Times New Roman" w:eastAsia="Times New Roman" w:hAnsi="Times New Roman"/>
            <w:bCs/>
            <w:sz w:val="28"/>
            <w:szCs w:val="28"/>
            <w:lang w:eastAsia="ru-RU"/>
          </w:rPr>
          <w:t>http://www.admsayansk.ru.</w:t>
        </w:r>
      </w:hyperlink>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8(39553) 52421.</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13. Обращения заявителей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Днем регистрации обращения является день его поступления в уполномоченный орган.</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7D39B7" w:rsidRPr="007D39B7" w:rsidRDefault="007D39B7" w:rsidP="007D39B7">
      <w:pPr>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а) на стендах, расположенных в помещениях, занимаемых уполномоченным органом;</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б) на официальном сайте уполномоченного органа в информационно-телекоммуникационной сети «Интернет» - http://www.admsayansk.ru, а также на Портале;</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посредством публикации в средствах массовой информации.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15. На стендах, расположенных в помещениях, занимаемых уполномоченным органом, размещается следующая информация:</w:t>
      </w:r>
    </w:p>
    <w:p w:rsidR="007D39B7" w:rsidRPr="007D39B7" w:rsidRDefault="0085401E"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7D39B7" w:rsidRPr="007D39B7">
        <w:rPr>
          <w:rFonts w:ascii="Times New Roman" w:eastAsia="Times New Roman" w:hAnsi="Times New Roman"/>
          <w:sz w:val="28"/>
          <w:szCs w:val="28"/>
          <w:lang w:eastAsia="ru-RU"/>
        </w:rPr>
        <w:t>список документов для получения муниципальной услуги;</w:t>
      </w:r>
    </w:p>
    <w:p w:rsidR="007D39B7" w:rsidRPr="007D39B7" w:rsidRDefault="0085401E"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7D39B7" w:rsidRPr="007D39B7">
        <w:rPr>
          <w:rFonts w:ascii="Times New Roman" w:eastAsia="Times New Roman" w:hAnsi="Times New Roman"/>
          <w:sz w:val="28"/>
          <w:szCs w:val="28"/>
          <w:lang w:eastAsia="ru-RU"/>
        </w:rPr>
        <w:t>о сроках предоставления муниципальной услуги;</w:t>
      </w:r>
    </w:p>
    <w:p w:rsidR="007D39B7" w:rsidRPr="007D39B7" w:rsidRDefault="0085401E"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7D39B7" w:rsidRPr="007D39B7">
        <w:rPr>
          <w:rFonts w:ascii="Times New Roman" w:eastAsia="Times New Roman" w:hAnsi="Times New Roman"/>
          <w:sz w:val="28"/>
          <w:szCs w:val="28"/>
          <w:lang w:eastAsia="ru-RU"/>
        </w:rPr>
        <w:t>извлечения из административного регламента: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а) об основаниях отказа в предоставлении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б) об описании конечного результата предоставления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в) о порядке досудебного обжалования решений и действий </w:t>
      </w:r>
      <w:r w:rsidRPr="007D39B7">
        <w:rPr>
          <w:rFonts w:ascii="Times New Roman" w:eastAsia="Times New Roman" w:hAnsi="Times New Roman"/>
          <w:sz w:val="28"/>
          <w:szCs w:val="28"/>
          <w:lang w:eastAsia="ru-RU"/>
        </w:rPr>
        <w:lastRenderedPageBreak/>
        <w:t>(бездействия) уполномоченного органа, а также должностных лиц уполномоченного органа;</w:t>
      </w:r>
    </w:p>
    <w:p w:rsidR="007D39B7" w:rsidRPr="007D39B7" w:rsidRDefault="007D39B7" w:rsidP="0085401E">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 почтовый   адрес у</w:t>
      </w:r>
      <w:r w:rsidR="0085401E">
        <w:rPr>
          <w:rFonts w:ascii="Times New Roman" w:eastAsia="Times New Roman" w:hAnsi="Times New Roman"/>
          <w:sz w:val="28"/>
          <w:szCs w:val="28"/>
          <w:lang w:eastAsia="ru-RU"/>
        </w:rPr>
        <w:t>полномоченного органа, номера телефонов для</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справок, график приема заявителей по вопросам предоставления муниципальной услуги, адрес официального сайта Портала;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 перечень нормативных правовых актов, регулирующих отношения, возникающие в связи с предоставлением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4" w:name="P116"/>
      <w:bookmarkEnd w:id="4"/>
      <w:r w:rsidRPr="007D39B7">
        <w:rPr>
          <w:rFonts w:ascii="Times New Roman" w:eastAsia="Times New Roman" w:hAnsi="Times New Roman"/>
          <w:sz w:val="28"/>
          <w:szCs w:val="28"/>
          <w:lang w:eastAsia="ru-RU"/>
        </w:rPr>
        <w:t>16. Информация о предоставлении муниципальной услуги предоставляется бесплатно.</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Раздел II. СТАНДАРТ ПРЕДОСТАВЛЕНИЯ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4. НАИМЕНОВАНИЕ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17. Под муниципальной услугой в настоящем административном регламенте понимается перераспределение земель и (или) земельных участков, находящихся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5. НАИМЕНОВАНИЕ ОРГАНА МЕСТНОГО САМОУПРАВЛЕНИЯ,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ПРЕДОСТАВЛЯЮЩЕГО МУНИЦИПАЛЬНУЮ УСЛУГУ</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val="x-none" w:eastAsia="ru-RU"/>
        </w:rPr>
      </w:pPr>
      <w:hyperlink r:id="rId13" w:history="1">
        <w:r w:rsidRPr="007D39B7">
          <w:rPr>
            <w:rFonts w:ascii="Times New Roman" w:eastAsia="Times New Roman" w:hAnsi="Times New Roman"/>
            <w:sz w:val="28"/>
            <w:szCs w:val="28"/>
            <w:lang w:eastAsia="ru-RU"/>
          </w:rPr>
          <w:t>18</w:t>
        </w:r>
      </w:hyperlink>
      <w:r w:rsidRPr="007D39B7">
        <w:rPr>
          <w:rFonts w:ascii="Times New Roman" w:eastAsia="Times New Roman" w:hAnsi="Times New Roman"/>
          <w:sz w:val="28"/>
          <w:szCs w:val="28"/>
          <w:lang w:eastAsia="ru-RU"/>
        </w:rPr>
        <w:t xml:space="preserve">. Органом местного самоуправления муниципального образования «город Саянск», предоставляющим муниципальную услугу, является уполномоченный орган. </w:t>
      </w:r>
      <w:r w:rsidRPr="007D39B7">
        <w:rPr>
          <w:rFonts w:ascii="Times New Roman" w:eastAsia="Times New Roman" w:hAnsi="Times New Roman"/>
          <w:sz w:val="28"/>
          <w:szCs w:val="28"/>
          <w:lang w:val="x-none" w:eastAsia="ru-RU"/>
        </w:rPr>
        <w:t xml:space="preserve">Структурным подразделением уполномоченного органа, ответственным за предоставление муниципальной услуги, является </w:t>
      </w:r>
      <w:r w:rsidRPr="007D39B7">
        <w:rPr>
          <w:rFonts w:ascii="Times New Roman" w:eastAsia="Times New Roman" w:hAnsi="Times New Roman"/>
          <w:sz w:val="28"/>
          <w:szCs w:val="28"/>
          <w:lang w:eastAsia="ru-RU"/>
        </w:rPr>
        <w:t>Комитет по архитектуре и градостроительству</w:t>
      </w:r>
      <w:r w:rsidRPr="007D39B7">
        <w:rPr>
          <w:rFonts w:ascii="Times New Roman" w:eastAsia="Times New Roman" w:hAnsi="Times New Roman"/>
          <w:sz w:val="28"/>
          <w:szCs w:val="28"/>
          <w:lang w:val="x-none" w:eastAsia="ru-RU"/>
        </w:rPr>
        <w:t>.</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hyperlink r:id="rId14" w:history="1">
        <w:r w:rsidRPr="007D39B7">
          <w:rPr>
            <w:rFonts w:ascii="Times New Roman" w:eastAsia="Times New Roman" w:hAnsi="Times New Roman"/>
            <w:sz w:val="28"/>
            <w:szCs w:val="28"/>
            <w:lang w:eastAsia="ru-RU"/>
          </w:rPr>
          <w:t>19</w:t>
        </w:r>
      </w:hyperlink>
      <w:r w:rsidR="0085401E">
        <w:rPr>
          <w:rFonts w:ascii="Times New Roman" w:eastAsia="Times New Roman" w:hAnsi="Times New Roman"/>
          <w:sz w:val="28"/>
          <w:szCs w:val="28"/>
          <w:lang w:eastAsia="ru-RU"/>
        </w:rPr>
        <w:t>.</w:t>
      </w:r>
      <w:r w:rsidRPr="007D39B7">
        <w:rPr>
          <w:rFonts w:ascii="Times New Roman" w:eastAsia="Times New Roman" w:hAnsi="Times New Roman"/>
          <w:sz w:val="28"/>
          <w:szCs w:val="28"/>
          <w:lang w:eastAsia="ru-RU"/>
        </w:rPr>
        <w:t xml:space="preserve"> В предоставлении муниципальной услуги участвуют:</w:t>
      </w:r>
    </w:p>
    <w:p w:rsidR="007D39B7" w:rsidRPr="007D39B7" w:rsidRDefault="007D39B7" w:rsidP="0085401E">
      <w:pPr>
        <w:spacing w:after="0" w:line="240" w:lineRule="auto"/>
        <w:ind w:firstLine="567"/>
        <w:jc w:val="both"/>
        <w:rPr>
          <w:rFonts w:ascii="Times New Roman" w:hAnsi="Times New Roman"/>
          <w:sz w:val="28"/>
          <w:szCs w:val="28"/>
        </w:rPr>
      </w:pPr>
      <w:r w:rsidRPr="007D39B7">
        <w:rPr>
          <w:rFonts w:ascii="Times New Roman" w:hAnsi="Times New Roman"/>
          <w:sz w:val="28"/>
          <w:szCs w:val="28"/>
        </w:rPr>
        <w:t>- Федеральная служба государственной регистрации, кадастра и картографии или ее территориальные органы;</w:t>
      </w:r>
    </w:p>
    <w:p w:rsidR="007D39B7" w:rsidRPr="007D39B7" w:rsidRDefault="007D39B7" w:rsidP="0085401E">
      <w:pPr>
        <w:spacing w:after="0" w:line="240" w:lineRule="auto"/>
        <w:ind w:firstLine="567"/>
        <w:jc w:val="both"/>
        <w:rPr>
          <w:rFonts w:ascii="Times New Roman" w:hAnsi="Times New Roman"/>
          <w:sz w:val="28"/>
          <w:szCs w:val="28"/>
        </w:rPr>
      </w:pPr>
      <w:r w:rsidRPr="007D39B7">
        <w:rPr>
          <w:rFonts w:ascii="Times New Roman" w:hAnsi="Times New Roman"/>
          <w:sz w:val="28"/>
          <w:szCs w:val="28"/>
        </w:rPr>
        <w:t xml:space="preserve">-  Федеральная налоговая служба </w:t>
      </w:r>
      <w:r w:rsidRPr="007D39B7">
        <w:rPr>
          <w:rFonts w:ascii="Times New Roman" w:eastAsia="Times New Roman" w:hAnsi="Times New Roman"/>
          <w:kern w:val="2"/>
          <w:sz w:val="28"/>
          <w:szCs w:val="28"/>
          <w:lang w:eastAsia="ru-RU"/>
        </w:rPr>
        <w:t>или ее территориальные органы</w:t>
      </w:r>
      <w:r w:rsidRPr="007D39B7">
        <w:rPr>
          <w:rFonts w:ascii="Times New Roman" w:hAnsi="Times New Roman"/>
          <w:sz w:val="28"/>
          <w:szCs w:val="28"/>
        </w:rPr>
        <w:t>;</w:t>
      </w:r>
    </w:p>
    <w:p w:rsidR="007D39B7" w:rsidRPr="007D39B7" w:rsidRDefault="0085401E"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D39B7" w:rsidRPr="007D39B7">
        <w:rPr>
          <w:rFonts w:ascii="Times New Roman" w:eastAsia="Times New Roman" w:hAnsi="Times New Roman"/>
          <w:sz w:val="28"/>
          <w:szCs w:val="28"/>
          <w:lang w:eastAsia="ru-RU"/>
        </w:rPr>
        <w:t xml:space="preserve"> министерство лесного комплекса Иркутской области.</w:t>
      </w:r>
    </w:p>
    <w:p w:rsidR="007D39B7" w:rsidRPr="007D39B7" w:rsidRDefault="007D39B7" w:rsidP="007D39B7">
      <w:pPr>
        <w:spacing w:after="0" w:line="240" w:lineRule="auto"/>
        <w:ind w:firstLine="567"/>
        <w:jc w:val="both"/>
        <w:rPr>
          <w:rFonts w:ascii="Times New Roman" w:hAnsi="Times New Roman"/>
          <w:sz w:val="28"/>
          <w:szCs w:val="28"/>
        </w:rPr>
      </w:pPr>
      <w:r w:rsidRPr="007D39B7">
        <w:rPr>
          <w:rFonts w:ascii="Times New Roman" w:hAnsi="Times New Roman"/>
          <w:sz w:val="28"/>
          <w:szCs w:val="28"/>
        </w:rPr>
        <w:t>20. При предоставлении муниципальной услуги уполномоченный орган  не вправе требовать от заявителей осуществления действий, указанных в пункте 34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w:t>
      </w:r>
    </w:p>
    <w:p w:rsidR="007D39B7" w:rsidRPr="007D39B7" w:rsidRDefault="007D39B7" w:rsidP="007D39B7">
      <w:pPr>
        <w:spacing w:after="0" w:line="240" w:lineRule="auto"/>
        <w:jc w:val="both"/>
        <w:rPr>
          <w:rFonts w:ascii="Times New Roman" w:hAnsi="Times New Roman"/>
          <w:sz w:val="28"/>
          <w:szCs w:val="28"/>
        </w:rPr>
      </w:pPr>
      <w:r w:rsidRPr="007D39B7">
        <w:rPr>
          <w:rFonts w:ascii="Times New Roman" w:hAnsi="Times New Roman"/>
          <w:sz w:val="28"/>
          <w:szCs w:val="28"/>
        </w:rPr>
        <w:t>городского округа муниципального образования «город Саянск», утвержденный решением Думы городского округа муниципального образования «город Саянск» от 31.08.2017 № 61-67-17-43.</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lastRenderedPageBreak/>
        <w:t>Глава 6. ОПИСАНИЕ РЕЗУЛЬТАТА ПРЕДОСТАВЛЕНИЯ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21. Конечным результатом предоставления муниципальной услуги является: </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постановление администрации городского округа муниципального образования «город Саянск» об утверждении схемы расположения земельного участка;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согласие на заключение соглашения о перераспределении земельных участков в соответствии с утвержденным проектом межевания территории;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решение об отказе в заключении соглашения о перераспределении земельных участков;</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проект соглашения о перераспределении земель и (или) земельных участков;</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решение об отказе в заключении соглашения о перераспределении земельных участков.</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7. СРОК ПРЕДОСТАВЛЕНИЯ МУНИЦИПАЛЬНОЙ УСЛУГИ,</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ТОМ ЧИСЛЕ С УЧЕТОМ НЕОБХОДИМОСТИ ОБРАЩЕНИЯ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spacing w:after="0" w:line="240" w:lineRule="auto"/>
        <w:ind w:firstLine="567"/>
        <w:jc w:val="both"/>
        <w:rPr>
          <w:rFonts w:ascii="Times New Roman" w:eastAsia="Tms Rmn" w:hAnsi="Times New Roman"/>
          <w:sz w:val="28"/>
          <w:szCs w:val="28"/>
        </w:rPr>
      </w:pPr>
      <w:r w:rsidRPr="007D39B7">
        <w:rPr>
          <w:rFonts w:ascii="Times New Roman" w:hAnsi="Times New Roman"/>
          <w:sz w:val="28"/>
          <w:szCs w:val="28"/>
        </w:rPr>
        <w:t>22. </w:t>
      </w:r>
      <w:r w:rsidRPr="007D39B7">
        <w:rPr>
          <w:rFonts w:ascii="Times New Roman" w:eastAsia="Tms Rmn" w:hAnsi="Times New Roman"/>
          <w:sz w:val="28"/>
          <w:szCs w:val="28"/>
        </w:rPr>
        <w:t>Муниципальная услуга предоставляется в течение 30 календарных дней со дня поступления заявления о перераспределении земельных участков в администрацию городского округа без учета срока осуществления заявителем или его представителем действий по осуществлению государственного кадастрового учета земельных участков.</w:t>
      </w:r>
    </w:p>
    <w:p w:rsidR="007D39B7" w:rsidRPr="007D39B7" w:rsidRDefault="007D39B7" w:rsidP="007D39B7">
      <w:pPr>
        <w:spacing w:after="0" w:line="240" w:lineRule="auto"/>
        <w:ind w:firstLine="567"/>
        <w:jc w:val="both"/>
        <w:rPr>
          <w:rFonts w:ascii="Times New Roman" w:hAnsi="Times New Roman"/>
          <w:sz w:val="28"/>
          <w:szCs w:val="28"/>
        </w:rPr>
      </w:pPr>
      <w:r w:rsidRPr="007D39B7">
        <w:rPr>
          <w:rFonts w:ascii="Times New Roman" w:hAnsi="Times New Roman"/>
          <w:sz w:val="28"/>
          <w:szCs w:val="28"/>
        </w:rPr>
        <w:t xml:space="preserve">23.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5" w:anchor="/document/12124625/entry/35" w:history="1">
        <w:r w:rsidRPr="007D39B7">
          <w:rPr>
            <w:rFonts w:ascii="Times New Roman" w:hAnsi="Times New Roman"/>
            <w:sz w:val="28"/>
            <w:szCs w:val="28"/>
          </w:rPr>
          <w:t>статьей 3.5</w:t>
        </w:r>
      </w:hyperlink>
      <w:r w:rsidR="0085401E">
        <w:rPr>
          <w:rFonts w:ascii="Times New Roman" w:hAnsi="Times New Roman"/>
          <w:sz w:val="28"/>
          <w:szCs w:val="28"/>
        </w:rPr>
        <w:t xml:space="preserve"> Федерального закона от</w:t>
      </w:r>
      <w:r w:rsidRPr="007D39B7">
        <w:rPr>
          <w:rFonts w:ascii="Times New Roman" w:hAnsi="Times New Roman"/>
          <w:sz w:val="28"/>
          <w:szCs w:val="28"/>
        </w:rPr>
        <w:t xml:space="preserve"> 25 октября 2001 года № 137-ФЗ «О введении в действие Земельного кодекса Российской Федерации», срок, может быть продлен, но не более чем до 45 календарных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7D39B7" w:rsidRPr="007D39B7" w:rsidRDefault="007D39B7" w:rsidP="007D39B7">
      <w:pPr>
        <w:spacing w:after="0" w:line="240" w:lineRule="auto"/>
        <w:ind w:firstLine="567"/>
        <w:jc w:val="both"/>
        <w:rPr>
          <w:rFonts w:ascii="Times New Roman" w:eastAsia="Arial" w:hAnsi="Times New Roman"/>
          <w:color w:val="000000"/>
          <w:sz w:val="28"/>
          <w:szCs w:val="28"/>
        </w:rPr>
      </w:pPr>
      <w:r w:rsidRPr="007D39B7">
        <w:rPr>
          <w:rFonts w:ascii="Times New Roman" w:hAnsi="Times New Roman"/>
          <w:sz w:val="28"/>
          <w:szCs w:val="28"/>
        </w:rPr>
        <w:t>24. Р</w:t>
      </w:r>
      <w:r w:rsidRPr="007D39B7">
        <w:rPr>
          <w:rFonts w:ascii="Times New Roman" w:eastAsia="Tms Rmn" w:hAnsi="Times New Roman"/>
          <w:color w:val="000000"/>
          <w:sz w:val="28"/>
          <w:szCs w:val="28"/>
        </w:rPr>
        <w:t>езультат предоставления муниципальной услуги выдается уполномоченным органом</w:t>
      </w:r>
      <w:r w:rsidRPr="007D39B7">
        <w:rPr>
          <w:rFonts w:ascii="Times New Roman" w:eastAsia="Arial" w:hAnsi="Times New Roman"/>
          <w:color w:val="000000"/>
          <w:sz w:val="28"/>
          <w:szCs w:val="28"/>
        </w:rPr>
        <w:t xml:space="preserve"> в течение 3 рабочих дней со дня утверждения постановления, либо подписания соглашения,</w:t>
      </w:r>
      <w:r w:rsidRPr="007D39B7">
        <w:rPr>
          <w:rFonts w:ascii="Times New Roman" w:eastAsia="Arial" w:hAnsi="Times New Roman"/>
          <w:sz w:val="28"/>
          <w:szCs w:val="28"/>
        </w:rPr>
        <w:t xml:space="preserve"> </w:t>
      </w:r>
      <w:r w:rsidRPr="007D39B7">
        <w:rPr>
          <w:rFonts w:ascii="Times New Roman" w:eastAsia="Arial" w:hAnsi="Times New Roman"/>
          <w:color w:val="000000"/>
          <w:sz w:val="28"/>
          <w:szCs w:val="28"/>
        </w:rPr>
        <w:t>указанного в главе 6 административного регламента.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8. НОРМАТИВНЫЕ ПРАВОВЫЕ АКТЫ, РЕГУЛИРУЮЩИЕ ПРЕДОСТАВЛЕНИЕ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25.</w:t>
      </w:r>
      <w:r w:rsidRPr="007D39B7">
        <w:t xml:space="preserve"> </w:t>
      </w:r>
      <w:r w:rsidRPr="007D39B7">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http://www.admsayansk.ru/qa/3623.html, и на Портале.</w:t>
      </w:r>
    </w:p>
    <w:p w:rsidR="007D39B7" w:rsidRPr="007D39B7" w:rsidRDefault="007D39B7" w:rsidP="007D39B7">
      <w:pPr>
        <w:autoSpaceDE w:val="0"/>
        <w:autoSpaceDN w:val="0"/>
        <w:adjustRightInd w:val="0"/>
        <w:spacing w:after="0" w:line="240" w:lineRule="auto"/>
        <w:ind w:firstLine="539"/>
        <w:jc w:val="both"/>
        <w:rPr>
          <w:rFonts w:ascii="Times New Roman" w:hAnsi="Times New Roman"/>
          <w:sz w:val="28"/>
          <w:szCs w:val="28"/>
        </w:rPr>
      </w:pPr>
    </w:p>
    <w:p w:rsidR="007D39B7" w:rsidRPr="007D39B7" w:rsidRDefault="007D39B7" w:rsidP="007D39B7">
      <w:pPr>
        <w:autoSpaceDE w:val="0"/>
        <w:autoSpaceDN w:val="0"/>
        <w:adjustRightInd w:val="0"/>
        <w:spacing w:after="0" w:line="240" w:lineRule="auto"/>
        <w:ind w:firstLine="539"/>
        <w:jc w:val="center"/>
        <w:rPr>
          <w:rFonts w:ascii="Times New Roman" w:hAnsi="Times New Roman"/>
          <w:sz w:val="28"/>
          <w:szCs w:val="28"/>
        </w:rPr>
      </w:pPr>
      <w:r w:rsidRPr="007D39B7">
        <w:rPr>
          <w:rFonts w:ascii="Times New Roman" w:hAnsi="Times New Roman"/>
          <w:sz w:val="28"/>
          <w:szCs w:val="28"/>
        </w:rPr>
        <w:t>Глава 9. 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w:t>
      </w:r>
      <w:r w:rsidR="0085401E">
        <w:rPr>
          <w:rFonts w:ascii="Times New Roman" w:hAnsi="Times New Roman"/>
          <w:sz w:val="28"/>
          <w:szCs w:val="28"/>
        </w:rPr>
        <w:t>К ИХ ПРЕДОСТАВЛЕНИЯ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26. К документам, необходимым для предоставления муниципальной услуги, относятся: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1) </w:t>
      </w:r>
      <w:hyperlink w:anchor="P551" w:history="1">
        <w:r w:rsidRPr="007D39B7">
          <w:rPr>
            <w:rFonts w:ascii="Times New Roman" w:eastAsia="Times New Roman" w:hAnsi="Times New Roman"/>
            <w:sz w:val="28"/>
            <w:szCs w:val="28"/>
            <w:lang w:eastAsia="ru-RU"/>
          </w:rPr>
          <w:t>заявление</w:t>
        </w:r>
      </w:hyperlink>
      <w:r w:rsidRPr="007D39B7">
        <w:rPr>
          <w:rFonts w:ascii="Times New Roman" w:eastAsia="Times New Roman" w:hAnsi="Times New Roman"/>
          <w:sz w:val="28"/>
          <w:szCs w:val="28"/>
          <w:lang w:eastAsia="ru-RU"/>
        </w:rPr>
        <w:t xml:space="preserve"> (согласно Приложению № 1 к административному регламенту), в котором указываются: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почтовый адрес и (или) адрес электронной почты для связи с заявителем;</w:t>
      </w:r>
    </w:p>
    <w:p w:rsidR="007D39B7" w:rsidRPr="007D39B7" w:rsidRDefault="007D39B7" w:rsidP="007D39B7">
      <w:pPr>
        <w:spacing w:after="0" w:line="240" w:lineRule="auto"/>
        <w:ind w:firstLine="567"/>
        <w:jc w:val="both"/>
        <w:rPr>
          <w:rFonts w:ascii="Times New Roman" w:hAnsi="Times New Roman"/>
          <w:sz w:val="28"/>
          <w:szCs w:val="28"/>
        </w:rPr>
      </w:pPr>
      <w:r w:rsidRPr="007D39B7">
        <w:rPr>
          <w:rFonts w:ascii="Times New Roman" w:hAnsi="Times New Roman"/>
          <w:sz w:val="28"/>
          <w:szCs w:val="28"/>
        </w:rPr>
        <w:t>- кадастровый номер земельного участка или кадастровые номера земельных участков, перераспределение которых планируется осуществить;</w:t>
      </w:r>
    </w:p>
    <w:p w:rsidR="007D39B7" w:rsidRPr="007D39B7" w:rsidRDefault="007D39B7" w:rsidP="007D39B7">
      <w:pPr>
        <w:spacing w:after="0" w:line="240" w:lineRule="auto"/>
        <w:ind w:firstLine="567"/>
        <w:jc w:val="both"/>
        <w:rPr>
          <w:rFonts w:ascii="Times New Roman" w:hAnsi="Times New Roman"/>
          <w:sz w:val="28"/>
          <w:szCs w:val="28"/>
        </w:rPr>
      </w:pPr>
      <w:r w:rsidRPr="007D39B7">
        <w:rPr>
          <w:rFonts w:ascii="Times New Roman" w:hAnsi="Times New Roman"/>
          <w:sz w:val="28"/>
          <w:szCs w:val="28"/>
        </w:rPr>
        <w:t>- реквизиты утвержденного проекта межевания территории, если перераспределение земельных участков</w:t>
      </w:r>
      <w:r w:rsidR="0085401E">
        <w:rPr>
          <w:rFonts w:ascii="Times New Roman" w:hAnsi="Times New Roman"/>
          <w:sz w:val="28"/>
          <w:szCs w:val="28"/>
        </w:rPr>
        <w:t xml:space="preserve"> планируется осуществить </w:t>
      </w:r>
      <w:r w:rsidRPr="007D39B7">
        <w:rPr>
          <w:rFonts w:ascii="Times New Roman" w:hAnsi="Times New Roman"/>
          <w:sz w:val="28"/>
          <w:szCs w:val="28"/>
        </w:rPr>
        <w:t>в соответствии с данным проектом.</w:t>
      </w:r>
    </w:p>
    <w:p w:rsidR="007D39B7" w:rsidRPr="007D39B7" w:rsidRDefault="007D39B7" w:rsidP="007D39B7">
      <w:pPr>
        <w:spacing w:after="0" w:line="240" w:lineRule="auto"/>
        <w:ind w:firstLine="567"/>
        <w:jc w:val="both"/>
        <w:rPr>
          <w:rFonts w:ascii="Times New Roman" w:eastAsia="Arial" w:hAnsi="Times New Roman"/>
          <w:sz w:val="28"/>
          <w:szCs w:val="28"/>
        </w:rPr>
      </w:pPr>
      <w:r w:rsidRPr="007D39B7">
        <w:rPr>
          <w:rFonts w:ascii="Times New Roman" w:eastAsia="Arial" w:hAnsi="Times New Roman"/>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7D39B7" w:rsidRPr="007D39B7" w:rsidRDefault="007D39B7" w:rsidP="007D39B7">
      <w:pPr>
        <w:spacing w:after="0" w:line="240" w:lineRule="auto"/>
        <w:ind w:firstLine="567"/>
        <w:jc w:val="both"/>
        <w:rPr>
          <w:rFonts w:ascii="Times New Roman" w:eastAsia="Times New Roman CYR" w:hAnsi="Times New Roman"/>
          <w:color w:val="000000"/>
          <w:sz w:val="28"/>
          <w:szCs w:val="28"/>
        </w:rPr>
      </w:pPr>
      <w:r w:rsidRPr="007D39B7">
        <w:rPr>
          <w:rFonts w:ascii="Times New Roman" w:eastAsia="Arial" w:hAnsi="Times New Roman"/>
          <w:sz w:val="28"/>
          <w:szCs w:val="28"/>
        </w:rPr>
        <w:t>3) </w:t>
      </w:r>
      <w:r w:rsidRPr="007D39B7">
        <w:rPr>
          <w:rFonts w:ascii="Times New Roman" w:hAnsi="Times New Roman"/>
          <w:color w:val="000000"/>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D39B7" w:rsidRPr="007D39B7" w:rsidRDefault="007D39B7" w:rsidP="007D39B7">
      <w:pPr>
        <w:spacing w:after="0" w:line="240" w:lineRule="auto"/>
        <w:ind w:firstLine="567"/>
        <w:jc w:val="both"/>
        <w:rPr>
          <w:rFonts w:ascii="Times New Roman" w:hAnsi="Times New Roman"/>
          <w:color w:val="000000"/>
          <w:sz w:val="28"/>
          <w:szCs w:val="28"/>
        </w:rPr>
      </w:pPr>
      <w:r w:rsidRPr="007D39B7">
        <w:rPr>
          <w:rFonts w:ascii="Times New Roman" w:hAnsi="Times New Roman"/>
          <w:color w:val="000000"/>
          <w:sz w:val="28"/>
          <w:szCs w:val="28"/>
        </w:rPr>
        <w:lastRenderedPageBreak/>
        <w:t>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D39B7" w:rsidRPr="007D39B7" w:rsidRDefault="007D39B7" w:rsidP="007D39B7">
      <w:pPr>
        <w:spacing w:after="0" w:line="240" w:lineRule="auto"/>
        <w:ind w:firstLine="567"/>
        <w:jc w:val="both"/>
        <w:rPr>
          <w:rFonts w:ascii="Times New Roman" w:hAnsi="Times New Roman"/>
          <w:color w:val="000000"/>
          <w:sz w:val="28"/>
          <w:szCs w:val="28"/>
        </w:rPr>
      </w:pPr>
      <w:r w:rsidRPr="007D39B7">
        <w:rPr>
          <w:rFonts w:ascii="Times New Roman" w:hAnsi="Times New Roman"/>
          <w:color w:val="000000"/>
          <w:sz w:val="28"/>
          <w:szCs w:val="28"/>
        </w:rPr>
        <w:t>5) правоустанавливающие или правоудостоверяющие документы на земельные участки, в случае, если все земельные участки предоставлены на одном виде права одному и тому же лицу и пра</w:t>
      </w:r>
      <w:r w:rsidR="0085401E">
        <w:rPr>
          <w:rFonts w:ascii="Times New Roman" w:hAnsi="Times New Roman"/>
          <w:color w:val="000000"/>
          <w:sz w:val="28"/>
          <w:szCs w:val="28"/>
        </w:rPr>
        <w:t xml:space="preserve">во не зарегистрировано </w:t>
      </w:r>
      <w:r w:rsidRPr="007D39B7">
        <w:rPr>
          <w:rFonts w:ascii="Times New Roman" w:hAnsi="Times New Roman"/>
          <w:color w:val="000000"/>
          <w:sz w:val="28"/>
          <w:szCs w:val="28"/>
        </w:rPr>
        <w:t>в Едином государственном реестре прав недвижимости;</w:t>
      </w:r>
    </w:p>
    <w:p w:rsidR="007D39B7" w:rsidRPr="007D39B7" w:rsidRDefault="007D39B7" w:rsidP="007D39B7">
      <w:pPr>
        <w:spacing w:after="0" w:line="240" w:lineRule="auto"/>
        <w:ind w:firstLine="709"/>
        <w:jc w:val="both"/>
        <w:rPr>
          <w:rFonts w:ascii="Times New Roman" w:eastAsia="Times New Roman CYR" w:hAnsi="Times New Roman"/>
          <w:sz w:val="28"/>
          <w:szCs w:val="28"/>
        </w:rPr>
      </w:pPr>
      <w:r w:rsidRPr="007D39B7">
        <w:rPr>
          <w:rFonts w:ascii="Times New Roman" w:eastAsia="Times New Roman" w:hAnsi="Times New Roman"/>
          <w:sz w:val="28"/>
          <w:szCs w:val="28"/>
        </w:rPr>
        <w:t xml:space="preserve"> Ответственность за достоверность </w:t>
      </w:r>
      <w:r w:rsidR="0085401E">
        <w:rPr>
          <w:rFonts w:ascii="Times New Roman" w:eastAsia="Times New Roman" w:hAnsi="Times New Roman"/>
          <w:sz w:val="28"/>
          <w:szCs w:val="28"/>
        </w:rPr>
        <w:t>сведений, содержащихся</w:t>
      </w:r>
      <w:r w:rsidRPr="007D39B7">
        <w:rPr>
          <w:rFonts w:ascii="Times New Roman" w:eastAsia="Times New Roman" w:hAnsi="Times New Roman"/>
          <w:sz w:val="28"/>
          <w:szCs w:val="28"/>
        </w:rPr>
        <w:t xml:space="preserve"> в документах, обозначенных настоящим пунктом и прилагаемых к заявлению, несет заявитель. </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5" w:name="P189"/>
      <w:bookmarkEnd w:id="5"/>
      <w:r w:rsidRPr="007D39B7">
        <w:rPr>
          <w:rFonts w:ascii="Times New Roman" w:eastAsia="Times New Roman" w:hAnsi="Times New Roman"/>
          <w:sz w:val="28"/>
          <w:szCs w:val="28"/>
          <w:lang w:eastAsia="ru-RU"/>
        </w:rPr>
        <w:t>27. Уполномоченный орган не вправе требовать от заявителя представления документов, не предусмотренных пунктом 28 административного регламента.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6" w:name="P193"/>
      <w:bookmarkEnd w:id="6"/>
      <w:r w:rsidRPr="007D39B7">
        <w:rPr>
          <w:rFonts w:ascii="Times New Roman" w:eastAsia="Times New Roman" w:hAnsi="Times New Roman"/>
          <w:sz w:val="28"/>
          <w:szCs w:val="28"/>
          <w:lang w:eastAsia="ru-RU"/>
        </w:rPr>
        <w:t>28. Документы, представляемые заявителями, должны соответствовать следующим требованиям:</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 должны иметь печати (при наличии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2) тексты документов должны быть написаны разборчиво;</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3) не должны иметь подчисток, приписок, зачеркнутых слов и не оговоренных в них исправлений;</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 не должны быть исполнены карандашом;</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 не должны иметь повреждений, наличие которых не позволяет однозначно истолковать их содержание.</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29. Заявление, а также документы, указанные в пункте 28 административного регламента, могут быть представлены в форме электронных документов, требования к их формату утвержда</w:t>
      </w:r>
      <w:r w:rsidR="0085401E">
        <w:rPr>
          <w:rFonts w:ascii="Times New Roman" w:eastAsia="Times New Roman" w:hAnsi="Times New Roman"/>
          <w:sz w:val="28"/>
          <w:szCs w:val="28"/>
          <w:lang w:eastAsia="ru-RU"/>
        </w:rPr>
        <w:t xml:space="preserve">ются Правительством Иркутской </w:t>
      </w:r>
      <w:r w:rsidRPr="007D39B7">
        <w:rPr>
          <w:rFonts w:ascii="Times New Roman" w:eastAsia="Times New Roman" w:hAnsi="Times New Roman"/>
          <w:sz w:val="28"/>
          <w:szCs w:val="28"/>
          <w:lang w:eastAsia="ru-RU"/>
        </w:rPr>
        <w:t xml:space="preserve">области, </w:t>
      </w:r>
      <w:r w:rsidR="0085401E">
        <w:rPr>
          <w:rFonts w:ascii="Times New Roman" w:eastAsia="Times New Roman" w:hAnsi="Times New Roman"/>
          <w:sz w:val="28"/>
          <w:szCs w:val="28"/>
          <w:lang w:eastAsia="ru-RU"/>
        </w:rPr>
        <w:t xml:space="preserve">и направлены </w:t>
      </w:r>
      <w:r w:rsidRPr="007D39B7">
        <w:rPr>
          <w:rFonts w:ascii="Times New Roman" w:eastAsia="Times New Roman" w:hAnsi="Times New Roman"/>
          <w:sz w:val="28"/>
          <w:szCs w:val="28"/>
          <w:lang w:eastAsia="ru-RU"/>
        </w:rPr>
        <w:t>в уполномоченный орган с использованием информационно-телекоммуникационных сетей общего пользования, в том числе в информационно-телекоммуникационной сети «Интернет», включая региональную информационную систему «Региональный портал государственных и муниципальных услуг Иркутской области».</w:t>
      </w: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w:t>
      </w:r>
      <w:r w:rsidRPr="007D39B7">
        <w:rPr>
          <w:rFonts w:ascii="Times New Roman" w:eastAsia="Times New Roman" w:hAnsi="Times New Roman"/>
          <w:sz w:val="28"/>
          <w:szCs w:val="28"/>
          <w:lang w:eastAsia="ru-RU"/>
        </w:rPr>
        <w:lastRenderedPageBreak/>
        <w:t>УСЛУГ, И КОТОРЫЕ ЗАЯВИТЕЛЬ В ПРАВЕ ПРЕДСТАВИТЬ, А ТАКЖЕ СПОСОБЫ ИХ ПОЛУЧЕНИЯ</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autoSpaceDE w:val="0"/>
        <w:autoSpaceDN w:val="0"/>
        <w:adjustRightInd w:val="0"/>
        <w:spacing w:after="0" w:line="240" w:lineRule="auto"/>
        <w:ind w:firstLine="567"/>
        <w:jc w:val="both"/>
        <w:rPr>
          <w:rFonts w:ascii="Times New Roman" w:hAnsi="Times New Roman"/>
          <w:kern w:val="2"/>
          <w:sz w:val="28"/>
          <w:szCs w:val="28"/>
        </w:rPr>
      </w:pPr>
      <w:bookmarkStart w:id="7" w:name="P246"/>
      <w:bookmarkEnd w:id="7"/>
      <w:r w:rsidRPr="007D39B7">
        <w:rPr>
          <w:rFonts w:ascii="Times New Roman" w:hAnsi="Times New Roman"/>
          <w:sz w:val="28"/>
          <w:szCs w:val="28"/>
        </w:rPr>
        <w:t xml:space="preserve">30. </w:t>
      </w:r>
      <w:r w:rsidRPr="007D39B7">
        <w:rPr>
          <w:rFonts w:ascii="Times New Roman" w:eastAsia="Times New Roman" w:hAnsi="Times New Roman"/>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Pr="007D39B7">
        <w:rPr>
          <w:rFonts w:ascii="Times New Roman" w:hAnsi="Times New Roman"/>
          <w:kern w:val="2"/>
          <w:sz w:val="28"/>
          <w:szCs w:val="28"/>
        </w:rPr>
        <w:t>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вместе с заявлением, относятся:</w:t>
      </w:r>
    </w:p>
    <w:p w:rsidR="007D39B7" w:rsidRPr="007D39B7" w:rsidRDefault="007D39B7" w:rsidP="007D39B7">
      <w:pPr>
        <w:autoSpaceDE w:val="0"/>
        <w:autoSpaceDN w:val="0"/>
        <w:adjustRightInd w:val="0"/>
        <w:spacing w:after="0" w:line="240" w:lineRule="auto"/>
        <w:ind w:firstLine="567"/>
        <w:jc w:val="both"/>
        <w:rPr>
          <w:rFonts w:ascii="Times New Roman" w:hAnsi="Times New Roman"/>
          <w:kern w:val="2"/>
          <w:sz w:val="28"/>
          <w:szCs w:val="28"/>
        </w:rPr>
      </w:pPr>
      <w:r w:rsidRPr="007D39B7">
        <w:rPr>
          <w:rFonts w:ascii="Times New Roman" w:hAnsi="Times New Roman"/>
          <w:kern w:val="2"/>
          <w:sz w:val="28"/>
          <w:szCs w:val="28"/>
        </w:rPr>
        <w:t>1)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 копия документа (документов), содержащегося в соответствующем государственном реестре; справка об отсутствии запрашиваемой информации;</w:t>
      </w:r>
    </w:p>
    <w:p w:rsidR="007D39B7" w:rsidRPr="007D39B7" w:rsidRDefault="007D39B7" w:rsidP="007D39B7">
      <w:pPr>
        <w:autoSpaceDE w:val="0"/>
        <w:autoSpaceDN w:val="0"/>
        <w:adjustRightInd w:val="0"/>
        <w:spacing w:after="0" w:line="240" w:lineRule="auto"/>
        <w:ind w:firstLine="567"/>
        <w:jc w:val="both"/>
        <w:rPr>
          <w:rFonts w:ascii="Times New Roman" w:hAnsi="Times New Roman"/>
          <w:kern w:val="2"/>
          <w:sz w:val="28"/>
          <w:szCs w:val="28"/>
        </w:rPr>
      </w:pPr>
      <w:r w:rsidRPr="007D39B7">
        <w:rPr>
          <w:rFonts w:ascii="Times New Roman" w:hAnsi="Times New Roman"/>
          <w:kern w:val="2"/>
          <w:sz w:val="28"/>
          <w:szCs w:val="28"/>
        </w:rPr>
        <w:t>2) выписка из ЕГРН на земельный участок, находящейся в частной собственности;</w:t>
      </w:r>
    </w:p>
    <w:p w:rsidR="007D39B7" w:rsidRPr="007D39B7" w:rsidRDefault="007D39B7" w:rsidP="007D39B7">
      <w:pPr>
        <w:autoSpaceDE w:val="0"/>
        <w:autoSpaceDN w:val="0"/>
        <w:adjustRightInd w:val="0"/>
        <w:spacing w:after="0" w:line="240" w:lineRule="auto"/>
        <w:ind w:firstLine="567"/>
        <w:jc w:val="both"/>
        <w:rPr>
          <w:rFonts w:ascii="Times New Roman" w:hAnsi="Times New Roman"/>
          <w:kern w:val="2"/>
          <w:sz w:val="28"/>
          <w:szCs w:val="28"/>
        </w:rPr>
      </w:pPr>
      <w:r w:rsidRPr="007D39B7">
        <w:rPr>
          <w:rFonts w:ascii="Times New Roman" w:hAnsi="Times New Roman"/>
          <w:kern w:val="2"/>
          <w:sz w:val="28"/>
          <w:szCs w:val="28"/>
        </w:rPr>
        <w:t>3) выписка из ЕГРН на земельный участок, находящейся в муниципальной собственности;</w:t>
      </w:r>
    </w:p>
    <w:p w:rsidR="007D39B7" w:rsidRPr="007D39B7" w:rsidRDefault="007D39B7" w:rsidP="007D39B7">
      <w:pPr>
        <w:autoSpaceDE w:val="0"/>
        <w:autoSpaceDN w:val="0"/>
        <w:adjustRightInd w:val="0"/>
        <w:spacing w:after="0" w:line="240" w:lineRule="auto"/>
        <w:ind w:firstLine="567"/>
        <w:jc w:val="both"/>
        <w:rPr>
          <w:rFonts w:ascii="Times New Roman" w:hAnsi="Times New Roman"/>
          <w:kern w:val="2"/>
          <w:sz w:val="28"/>
          <w:szCs w:val="28"/>
        </w:rPr>
      </w:pPr>
      <w:r w:rsidRPr="007D39B7">
        <w:rPr>
          <w:rFonts w:ascii="Times New Roman" w:hAnsi="Times New Roman"/>
          <w:kern w:val="2"/>
          <w:sz w:val="28"/>
          <w:szCs w:val="28"/>
        </w:rPr>
        <w:t xml:space="preserve">31. </w:t>
      </w:r>
      <w:r w:rsidRPr="007D39B7">
        <w:rPr>
          <w:rFonts w:ascii="Times New Roman" w:eastAsia="Times New Roman" w:hAnsi="Times New Roman"/>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Pr="007D39B7">
        <w:rPr>
          <w:rFonts w:ascii="Times New Roman" w:hAnsi="Times New Roman"/>
          <w:kern w:val="2"/>
          <w:sz w:val="28"/>
          <w:szCs w:val="28"/>
        </w:rPr>
        <w:t>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вместе с уведомлением об осуществлении государственного кадастрового учета земельных участков</w:t>
      </w:r>
      <w:r w:rsidRPr="007D39B7">
        <w:rPr>
          <w:rFonts w:ascii="Times New Roman" w:hAnsi="Times New Roman"/>
          <w:color w:val="FF0000"/>
          <w:kern w:val="2"/>
          <w:sz w:val="28"/>
          <w:szCs w:val="28"/>
        </w:rPr>
        <w:t xml:space="preserve"> </w:t>
      </w:r>
      <w:r w:rsidRPr="007D39B7">
        <w:rPr>
          <w:rFonts w:ascii="Times New Roman" w:hAnsi="Times New Roman"/>
          <w:sz w:val="28"/>
          <w:szCs w:val="28"/>
        </w:rPr>
        <w:t>(согласно Приложению № 2 к административному регламенту)</w:t>
      </w:r>
      <w:r w:rsidRPr="007D39B7">
        <w:rPr>
          <w:rFonts w:ascii="Times New Roman" w:hAnsi="Times New Roman"/>
          <w:kern w:val="2"/>
          <w:sz w:val="28"/>
          <w:szCs w:val="28"/>
        </w:rPr>
        <w:t>, относится выписка из ЕГРН об указанных земельных участках.</w:t>
      </w:r>
    </w:p>
    <w:p w:rsidR="007D39B7" w:rsidRPr="007D39B7" w:rsidRDefault="007D39B7" w:rsidP="007D39B7">
      <w:pPr>
        <w:autoSpaceDE w:val="0"/>
        <w:autoSpaceDN w:val="0"/>
        <w:adjustRightInd w:val="0"/>
        <w:spacing w:after="0" w:line="240" w:lineRule="auto"/>
        <w:ind w:firstLine="567"/>
        <w:jc w:val="both"/>
        <w:rPr>
          <w:rFonts w:ascii="Times New Roman" w:hAnsi="Times New Roman"/>
          <w:kern w:val="2"/>
          <w:sz w:val="28"/>
          <w:szCs w:val="28"/>
        </w:rPr>
      </w:pPr>
      <w:r w:rsidRPr="007D39B7">
        <w:rPr>
          <w:rFonts w:ascii="Times New Roman" w:eastAsia="Times New Roman" w:hAnsi="Times New Roman"/>
          <w:kern w:val="2"/>
          <w:sz w:val="28"/>
          <w:szCs w:val="28"/>
          <w:lang w:eastAsia="ru-RU"/>
        </w:rPr>
        <w:t xml:space="preserve">32. Для получения документа, указанного в подпункте 1 пункта 30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7D39B7">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7D39B7" w:rsidRPr="007D39B7" w:rsidRDefault="007D39B7" w:rsidP="007D39B7">
      <w:pPr>
        <w:autoSpaceDE w:val="0"/>
        <w:autoSpaceDN w:val="0"/>
        <w:adjustRightInd w:val="0"/>
        <w:spacing w:after="0" w:line="240" w:lineRule="auto"/>
        <w:ind w:firstLine="709"/>
        <w:jc w:val="both"/>
        <w:rPr>
          <w:rFonts w:ascii="Times New Roman" w:hAnsi="Times New Roman"/>
          <w:kern w:val="2"/>
          <w:sz w:val="28"/>
          <w:szCs w:val="28"/>
        </w:rPr>
      </w:pPr>
      <w:r w:rsidRPr="007D39B7">
        <w:rPr>
          <w:rFonts w:ascii="Times New Roman" w:hAnsi="Times New Roman"/>
          <w:kern w:val="2"/>
          <w:sz w:val="28"/>
          <w:szCs w:val="28"/>
        </w:rPr>
        <w:t>Для получения документов, указанных в подпунктах 2 и 3 пункта 30, а также пункта 31 настоящего административного регламента, заявитель или</w:t>
      </w:r>
      <w:r w:rsidRPr="007D39B7">
        <w:rPr>
          <w:rFonts w:ascii="Times New Roman" w:eastAsia="Times New Roman" w:hAnsi="Times New Roman"/>
          <w:kern w:val="2"/>
          <w:sz w:val="28"/>
          <w:szCs w:val="28"/>
          <w:lang w:eastAsia="ru-RU"/>
        </w:rPr>
        <w:t xml:space="preserve"> его представитель вправе обратиться в </w:t>
      </w:r>
      <w:r w:rsidRPr="007D39B7">
        <w:rPr>
          <w:rFonts w:ascii="Times New Roman" w:hAnsi="Times New Roman"/>
          <w:kern w:val="2"/>
          <w:sz w:val="28"/>
          <w:szCs w:val="28"/>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7D39B7">
        <w:rPr>
          <w:rFonts w:ascii="Times New Roman" w:eastAsia="Times New Roman" w:hAnsi="Times New Roman"/>
          <w:kern w:val="2"/>
          <w:sz w:val="28"/>
          <w:szCs w:val="28"/>
          <w:lang w:eastAsia="ru-RU"/>
        </w:rPr>
        <w:t xml:space="preserve">с запросом </w:t>
      </w:r>
      <w:r w:rsidRPr="007D39B7">
        <w:rPr>
          <w:rFonts w:ascii="Times New Roman" w:hAnsi="Times New Roman"/>
          <w:kern w:val="2"/>
          <w:sz w:val="28"/>
          <w:szCs w:val="28"/>
        </w:rPr>
        <w:t xml:space="preserve">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w:t>
      </w:r>
      <w:r w:rsidRPr="007D39B7">
        <w:rPr>
          <w:rFonts w:ascii="Times New Roman" w:hAnsi="Times New Roman"/>
          <w:kern w:val="2"/>
          <w:sz w:val="28"/>
          <w:szCs w:val="28"/>
        </w:rPr>
        <w:lastRenderedPageBreak/>
        <w:t>муниципальных услуг (функций) или посредством отправки XML-документа с использованием веб-сервисов.</w:t>
      </w:r>
    </w:p>
    <w:p w:rsidR="007D39B7" w:rsidRPr="007D39B7" w:rsidRDefault="007D39B7" w:rsidP="007D39B7">
      <w:pPr>
        <w:autoSpaceDE w:val="0"/>
        <w:autoSpaceDN w:val="0"/>
        <w:adjustRightInd w:val="0"/>
        <w:spacing w:after="0" w:line="240" w:lineRule="auto"/>
        <w:ind w:firstLine="567"/>
        <w:jc w:val="both"/>
        <w:rPr>
          <w:rFonts w:ascii="Times New Roman" w:hAnsi="Times New Roman"/>
          <w:kern w:val="2"/>
          <w:sz w:val="28"/>
          <w:szCs w:val="28"/>
        </w:rPr>
      </w:pPr>
      <w:r w:rsidRPr="007D39B7">
        <w:rPr>
          <w:rFonts w:ascii="Times New Roman" w:hAnsi="Times New Roman"/>
          <w:kern w:val="2"/>
          <w:sz w:val="28"/>
          <w:szCs w:val="28"/>
        </w:rPr>
        <w:t>33. Заявитель или его представитель вправе представить в администрацию городского округа документы, указанные в пунктах 30 и 31 настоящего административного регламента, способами.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Непредставление указанных документов не является основанием для отказа заявителю в представлении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34. Уполномоченный орган не вправе требовать от заявителя: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участвующих в предоставлении муниципальной услуги, за исключением документов, указанных в </w:t>
      </w:r>
      <w:hyperlink r:id="rId16" w:history="1">
        <w:r w:rsidRPr="007D39B7">
          <w:rPr>
            <w:rFonts w:ascii="Times New Roman" w:eastAsia="Times New Roman" w:hAnsi="Times New Roman"/>
            <w:sz w:val="28"/>
            <w:szCs w:val="28"/>
            <w:lang w:eastAsia="ru-RU"/>
          </w:rPr>
          <w:t>части 6 статьи 7</w:t>
        </w:r>
      </w:hyperlink>
      <w:r w:rsidR="0085401E">
        <w:rPr>
          <w:rFonts w:ascii="Times New Roman" w:eastAsia="Times New Roman" w:hAnsi="Times New Roman"/>
          <w:sz w:val="28"/>
          <w:szCs w:val="28"/>
          <w:lang w:eastAsia="ru-RU"/>
        </w:rPr>
        <w:t xml:space="preserve"> Федерального закона от </w:t>
      </w:r>
      <w:r w:rsidRPr="007D39B7">
        <w:rPr>
          <w:rFonts w:ascii="Times New Roman" w:eastAsia="Times New Roman" w:hAnsi="Times New Roman"/>
          <w:sz w:val="28"/>
          <w:szCs w:val="28"/>
          <w:lang w:eastAsia="ru-RU"/>
        </w:rPr>
        <w:t>27 июля 2010 года № 210-ФЗ «Об организации предоставления государственных и муниципальных услуг».</w:t>
      </w:r>
    </w:p>
    <w:p w:rsidR="007D39B7" w:rsidRPr="007D39B7" w:rsidRDefault="007D39B7" w:rsidP="007D39B7">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7D39B7">
        <w:rPr>
          <w:rFonts w:ascii="Times New Roman" w:hAnsi="Times New Roman"/>
          <w:sz w:val="28"/>
          <w:szCs w:val="28"/>
        </w:rPr>
        <w:t>3</w:t>
      </w:r>
      <w:r w:rsidRPr="007D39B7">
        <w:rPr>
          <w:rFonts w:ascii="Times New Roman" w:hAnsi="Times New Roman"/>
          <w:color w:val="000000"/>
          <w:sz w:val="28"/>
          <w:szCs w:val="28"/>
        </w:rPr>
        <w:t xml:space="preserve">) </w:t>
      </w:r>
      <w:r w:rsidRPr="007D39B7">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39B7" w:rsidRPr="007D39B7" w:rsidRDefault="007D39B7" w:rsidP="007D39B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7D39B7">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39B7" w:rsidRPr="007D39B7" w:rsidRDefault="007D39B7" w:rsidP="007D39B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7D39B7">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D39B7" w:rsidRPr="007D39B7" w:rsidRDefault="007D39B7" w:rsidP="007D39B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7D39B7">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w:t>
      </w:r>
      <w:r w:rsidRPr="007D39B7">
        <w:rPr>
          <w:rFonts w:ascii="Times New Roman" w:hAnsi="Times New Roman"/>
          <w:sz w:val="28"/>
          <w:szCs w:val="28"/>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11. ИСЧЕРПЫВАЮЩИЙ ПЕРЕЧЕНЬ ОСНОВАНИЙ ДЛЯ ОТКАЗА В ПРИЕМЕ ДОКУМЕНТОВ, НЕОБХОДИМЫХ ДЛЯ ПРЕДОСТАВЛЕНИЯ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bookmarkStart w:id="8" w:name="P259"/>
      <w:bookmarkEnd w:id="8"/>
      <w:r w:rsidRPr="007D39B7">
        <w:rPr>
          <w:rFonts w:ascii="Times New Roman" w:eastAsia="Times New Roman" w:hAnsi="Times New Roman"/>
          <w:sz w:val="28"/>
          <w:szCs w:val="28"/>
          <w:lang w:eastAsia="ru-RU"/>
        </w:rPr>
        <w:t>35.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bookmarkStart w:id="9" w:name="P208"/>
      <w:bookmarkEnd w:id="9"/>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Глава 12. ИСЧЕРПЫВАЮЩИЙ ПЕРЕЧЕНЬ ОСНОВАНИЙ ДЛЯ ПРИОСТАНОВЛЕНИЯ ИЛИ ОТКАЗА В ПРЕДОСТАВЛЕНИИ МУНИЦИПАЛЬНОЙ УСЛУГИ </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spacing w:after="0" w:line="240" w:lineRule="auto"/>
        <w:ind w:firstLine="567"/>
        <w:jc w:val="both"/>
        <w:rPr>
          <w:rFonts w:ascii="Times New Roman" w:hAnsi="Times New Roman"/>
          <w:sz w:val="28"/>
          <w:szCs w:val="28"/>
          <w:shd w:val="clear" w:color="auto" w:fill="FFFFFF"/>
        </w:rPr>
      </w:pPr>
      <w:r w:rsidRPr="007D39B7">
        <w:rPr>
          <w:rFonts w:ascii="Times New Roman" w:hAnsi="Times New Roman"/>
          <w:sz w:val="28"/>
          <w:szCs w:val="28"/>
        </w:rPr>
        <w:t>36. Основания для приостановления предоставления муниципальной услуги законодательством Российской Федера</w:t>
      </w:r>
      <w:r w:rsidR="0085401E">
        <w:rPr>
          <w:rFonts w:ascii="Times New Roman" w:hAnsi="Times New Roman"/>
          <w:sz w:val="28"/>
          <w:szCs w:val="28"/>
        </w:rPr>
        <w:t xml:space="preserve">ции и Иркутской области </w:t>
      </w:r>
      <w:r w:rsidRPr="007D39B7">
        <w:rPr>
          <w:rFonts w:ascii="Times New Roman" w:hAnsi="Times New Roman"/>
          <w:sz w:val="28"/>
          <w:szCs w:val="28"/>
        </w:rPr>
        <w:t>не предусмотрены.</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hAnsi="Times New Roman"/>
          <w:sz w:val="28"/>
          <w:szCs w:val="28"/>
          <w:shd w:val="clear" w:color="auto" w:fill="FFFFFF"/>
        </w:rPr>
        <w:t xml:space="preserve">37. Основаниями для отказа в предоставлении муниципальной услуги являются: </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1) заявление о перераспределении земельных участков подано в случаях, не предусмотренных пунктом 1 статьи 39.28, подпунктом 4 пункта 1 статьи 39.27 Земельного кодекса Российской Федерации;</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2) не представлено в письменной форме согласие лиц, ук</w:t>
      </w:r>
      <w:r w:rsidR="0085401E">
        <w:rPr>
          <w:rFonts w:ascii="Times New Roman" w:eastAsia="Arial" w:hAnsi="Times New Roman" w:cs="Arial"/>
          <w:sz w:val="28"/>
          <w:szCs w:val="28"/>
          <w:shd w:val="clear" w:color="auto" w:fill="FFFFFF"/>
        </w:rPr>
        <w:t xml:space="preserve">азанных </w:t>
      </w:r>
      <w:r w:rsidRPr="007D39B7">
        <w:rPr>
          <w:rFonts w:ascii="Times New Roman" w:eastAsia="Arial" w:hAnsi="Times New Roman" w:cs="Arial"/>
          <w:sz w:val="28"/>
          <w:szCs w:val="28"/>
          <w:shd w:val="clear" w:color="auto" w:fill="FFFFFF"/>
        </w:rPr>
        <w:t>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3)</w:t>
      </w:r>
      <w:r w:rsidRPr="007D39B7">
        <w:rPr>
          <w:rFonts w:ascii="Times New Roman" w:eastAsia="Arial" w:hAnsi="Times New Roman" w:cs="Arial"/>
          <w:sz w:val="28"/>
          <w:szCs w:val="28"/>
          <w:shd w:val="clear" w:color="auto" w:fill="FFFFFF"/>
          <w:lang w:val="en-US"/>
        </w:rPr>
        <w:t> </w:t>
      </w:r>
      <w:r w:rsidRPr="007D39B7">
        <w:rPr>
          <w:rFonts w:ascii="Times New Roman" w:eastAsia="Arial" w:hAnsi="Times New Roman" w:cs="Arial"/>
          <w:sz w:val="28"/>
          <w:szCs w:val="28"/>
          <w:shd w:val="clear" w:color="auto" w:fill="FFFFFF"/>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или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Земельного кодекса Российской Федерации и наличие которого не препятствует  использованию   земельного   участка   в   соответствии   с   его </w:t>
      </w:r>
    </w:p>
    <w:p w:rsidR="007D39B7" w:rsidRPr="007D39B7" w:rsidRDefault="007D39B7" w:rsidP="007D39B7">
      <w:pPr>
        <w:spacing w:after="0" w:line="240" w:lineRule="auto"/>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разрешенным использованием;</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4)</w:t>
      </w:r>
      <w:r w:rsidRPr="007D39B7">
        <w:rPr>
          <w:rFonts w:ascii="Times New Roman" w:eastAsia="Arial" w:hAnsi="Times New Roman" w:cs="Arial"/>
          <w:sz w:val="28"/>
          <w:szCs w:val="28"/>
          <w:shd w:val="clear" w:color="auto" w:fill="FFFFFF"/>
          <w:lang w:val="en-US"/>
        </w:rPr>
        <w:t> </w:t>
      </w:r>
      <w:r w:rsidRPr="007D39B7">
        <w:rPr>
          <w:rFonts w:ascii="Times New Roman" w:eastAsia="Arial" w:hAnsi="Times New Roman" w:cs="Arial"/>
          <w:sz w:val="28"/>
          <w:szCs w:val="28"/>
          <w:shd w:val="clear" w:color="auto" w:fill="FFFFF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или </w:t>
      </w:r>
      <w:r w:rsidRPr="007D39B7">
        <w:rPr>
          <w:rFonts w:ascii="Times New Roman" w:eastAsia="Arial" w:hAnsi="Times New Roman" w:cs="Arial"/>
          <w:sz w:val="28"/>
          <w:szCs w:val="28"/>
          <w:shd w:val="clear" w:color="auto" w:fill="FFFFFF"/>
        </w:rPr>
        <w:lastRenderedPageBreak/>
        <w:t>находящихся в муниципальной собственности и изъятых из оборота или ограниченных в обороте;</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5)</w:t>
      </w:r>
      <w:r w:rsidRPr="007D39B7">
        <w:rPr>
          <w:rFonts w:ascii="Times New Roman" w:eastAsia="Arial" w:hAnsi="Times New Roman" w:cs="Arial"/>
          <w:sz w:val="28"/>
          <w:szCs w:val="28"/>
          <w:shd w:val="clear" w:color="auto" w:fill="FFFFFF"/>
          <w:lang w:val="en-US"/>
        </w:rPr>
        <w:t> </w:t>
      </w:r>
      <w:r w:rsidRPr="007D39B7">
        <w:rPr>
          <w:rFonts w:ascii="Times New Roman" w:eastAsia="Arial" w:hAnsi="Times New Roman" w:cs="Arial"/>
          <w:sz w:val="28"/>
          <w:szCs w:val="28"/>
          <w:shd w:val="clear" w:color="auto" w:fill="FFFFFF"/>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или находящихся в муниципальной собственности и зарезервированных для государственных или муниципальных нужд;</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6)</w:t>
      </w:r>
      <w:r w:rsidRPr="007D39B7">
        <w:rPr>
          <w:rFonts w:ascii="Times New Roman" w:eastAsia="Arial" w:hAnsi="Times New Roman" w:cs="Arial"/>
          <w:sz w:val="28"/>
          <w:szCs w:val="28"/>
          <w:shd w:val="clear" w:color="auto" w:fill="FFFFFF"/>
          <w:lang w:val="en-US"/>
        </w:rPr>
        <w:t> </w:t>
      </w:r>
      <w:r w:rsidRPr="007D39B7">
        <w:rPr>
          <w:rFonts w:ascii="Times New Roman" w:eastAsia="Arial" w:hAnsi="Times New Roman" w:cs="Arial"/>
          <w:sz w:val="28"/>
          <w:szCs w:val="28"/>
          <w:shd w:val="clear" w:color="auto" w:fill="FFFFFF"/>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или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7)</w:t>
      </w:r>
      <w:r w:rsidRPr="007D39B7">
        <w:rPr>
          <w:rFonts w:ascii="Times New Roman" w:eastAsia="Arial" w:hAnsi="Times New Roman" w:cs="Arial"/>
          <w:sz w:val="28"/>
          <w:szCs w:val="28"/>
          <w:shd w:val="clear" w:color="auto" w:fill="FFFFFF"/>
          <w:lang w:val="en-US"/>
        </w:rPr>
        <w:t> </w:t>
      </w:r>
      <w:r w:rsidRPr="007D39B7">
        <w:rPr>
          <w:rFonts w:ascii="Times New Roman" w:eastAsia="Arial" w:hAnsi="Times New Roman" w:cs="Arial"/>
          <w:sz w:val="28"/>
          <w:szCs w:val="28"/>
          <w:shd w:val="clear" w:color="auto" w:fill="FFFFFF"/>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или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 xml:space="preserve">12) приложенная к заявлению о перераспределении земельных участков схема расположения земельного участка разработана с нарушением </w:t>
      </w:r>
      <w:r w:rsidRPr="007D39B7">
        <w:rPr>
          <w:rFonts w:ascii="Times New Roman" w:eastAsia="Arial" w:hAnsi="Times New Roman" w:cs="Arial"/>
          <w:sz w:val="28"/>
          <w:szCs w:val="28"/>
          <w:shd w:val="clear" w:color="auto" w:fill="FFFFFF"/>
        </w:rPr>
        <w:lastRenderedPageBreak/>
        <w:t>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eastAsia="Arial" w:hAnsi="Times New Roman" w:cs="Arial"/>
          <w:sz w:val="28"/>
          <w:szCs w:val="28"/>
          <w:shd w:val="clear" w:color="auto" w:fill="FFFFFF"/>
        </w:rPr>
        <w:t xml:space="preserve">14) </w:t>
      </w:r>
      <w:r w:rsidRPr="007D39B7">
        <w:rPr>
          <w:rFonts w:ascii="Times New Roman" w:hAnsi="Times New Roman"/>
          <w:sz w:val="28"/>
          <w:szCs w:val="28"/>
          <w:lang w:eastAsia="ru-RU"/>
        </w:rPr>
        <w:t>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D39B7" w:rsidRPr="007D39B7" w:rsidRDefault="007D39B7" w:rsidP="007D39B7">
      <w:pPr>
        <w:spacing w:after="0" w:line="240" w:lineRule="auto"/>
        <w:ind w:firstLine="567"/>
        <w:jc w:val="both"/>
        <w:rPr>
          <w:rFonts w:ascii="Times New Roman" w:eastAsia="Arial" w:hAnsi="Times New Roman" w:cs="Arial"/>
          <w:sz w:val="28"/>
          <w:szCs w:val="28"/>
          <w:shd w:val="clear" w:color="auto" w:fill="FFFFFF"/>
        </w:rPr>
      </w:pPr>
      <w:r w:rsidRPr="007D39B7">
        <w:rPr>
          <w:rFonts w:ascii="Times New Roman" w:hAnsi="Times New Roman"/>
          <w:sz w:val="28"/>
          <w:szCs w:val="28"/>
        </w:rPr>
        <w:t>38. Непредставление (несвоевременное представление) документов, запрошенных посредством межведомственного информационного взаимодействия, не может являться основанием для отказа в предоставлении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39.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14. ПОРЯДОК, РАЗМЕР И ОСНОВАНИЯ ВЗИМАНИЯ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ГОСУДАРСТВЕННОЙ ПОШЛИНЫ ИЛИ ИНОЙ ПЛАТЫ, ВЗИМАЕМОЙ</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ЗА ПРЕДОСТАВЛЕНИЕ МУНИЦИПАЛЬНОЙ УСЛУГИ </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40.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41.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42.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lastRenderedPageBreak/>
        <w:t>Глава 15. ПОРЯДОК, РАЗМЕР И ОСНОВАНИЯ ВЗИМАНИЯ ПЛАТЫ</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ЗА ПРЕДОСТАВЛЕНИЕ УСЛУГ, КОТОРЫЕ ЯВЛЯЮТСЯ НЕОБХОДИМЫМИ И ОБЯЗАТЕЛЬНЫМИ ДЛЯ ПРЕДОСТАВЛЕНИЯ МУНИЦИПАЛЬНОЙ УСЛУГИ, ВКЛЮЧАЯ ИНФОРМАЦИЮ</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О МЕТОДИКЕ РАСЧЕТА РАЗМЕРА ТАКОЙ ПЛАТЫ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hyperlink r:id="rId17" w:history="1">
        <w:r w:rsidRPr="007D39B7">
          <w:rPr>
            <w:rFonts w:ascii="Times New Roman" w:eastAsia="Times New Roman" w:hAnsi="Times New Roman"/>
            <w:sz w:val="28"/>
            <w:szCs w:val="28"/>
            <w:lang w:eastAsia="ru-RU"/>
          </w:rPr>
          <w:t>4</w:t>
        </w:r>
      </w:hyperlink>
      <w:r w:rsidRPr="007D39B7">
        <w:rPr>
          <w:rFonts w:ascii="Times New Roman" w:eastAsia="Times New Roman" w:hAnsi="Times New Roman"/>
          <w:sz w:val="28"/>
          <w:szCs w:val="28"/>
          <w:lang w:eastAsia="ru-RU"/>
        </w:rPr>
        <w:t>3. Плата за услуги, которые являются необходимыми и обязательными для предоставления муниципальной услуги, отсутствует.</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16. 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10" w:name="P319"/>
      <w:bookmarkEnd w:id="10"/>
      <w:r w:rsidRPr="007D39B7">
        <w:rPr>
          <w:rFonts w:ascii="Times New Roman" w:eastAsia="Times New Roman" w:hAnsi="Times New Roman"/>
          <w:sz w:val="28"/>
          <w:szCs w:val="28"/>
          <w:lang w:eastAsia="ru-RU"/>
        </w:rPr>
        <w:t>44. Максимальное время ожидания в очереди при подаче заявления и документов не превышать 15 минут.</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45. Максимальное время ожидания в очереди при получении результата муниципальной услуги не превышает 15 минут.</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17. СРОК И ПОРЯДОК РЕГИСТРАЦИИ ЗАПРОСА</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ЗАЯВИТЕЛЯ О ПРЕДОСТАВЛЕНИИ МУНИЦИПАЛЬНОЙ УСЛУГИ, И ПРЕДОСТАВЛЯЕМОЙ ОРГАНИЗАЦИЕЙ, УЧАВСТВУЮЩЕЙ В ПРЕДОСТАВЛЕНИИ МУНИЦИПАЛЬНОЙ УСЛУГИ,</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ТОМ ЧИСЛЕ В ЭЛЕКТРОННОЙ ФОРМЕ</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46. Регистрация заявления и документов, необходимых для предоставления муниципальной услуги, поступивших в администрацию городского округа в письменной или электронной форме, осуществляется в день поступления, а поступивших после 16-00 час. - на следующий рабочий день должностным лицом отдела организационной работы администрации городского округа, ответственным за регистрацию заявлений в информационной системе электронного управления документами уполномоченного органа.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47.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48. При поступлении заявления и прилагаемых к нему документов в отдел организационной работы администрации городского округа посредством почтового отправления регистрация осуществляется согласно </w:t>
      </w:r>
      <w:hyperlink r:id="rId18" w:anchor="P288" w:history="1">
        <w:r w:rsidRPr="007D39B7">
          <w:rPr>
            <w:rFonts w:ascii="Times New Roman" w:eastAsia="Times New Roman" w:hAnsi="Times New Roman"/>
            <w:color w:val="000000"/>
            <w:sz w:val="28"/>
            <w:szCs w:val="28"/>
            <w:lang w:eastAsia="ru-RU"/>
          </w:rPr>
          <w:t>пункта 4</w:t>
        </w:r>
      </w:hyperlink>
      <w:r w:rsidRPr="007D39B7">
        <w:rPr>
          <w:rFonts w:ascii="Times New Roman" w:eastAsia="Times New Roman" w:hAnsi="Times New Roman"/>
          <w:color w:val="000000"/>
          <w:sz w:val="28"/>
          <w:szCs w:val="28"/>
          <w:lang w:eastAsia="ru-RU"/>
        </w:rPr>
        <w:t xml:space="preserve">6 </w:t>
      </w:r>
      <w:r w:rsidRPr="007D39B7">
        <w:rPr>
          <w:rFonts w:ascii="Times New Roman" w:eastAsia="Times New Roman" w:hAnsi="Times New Roman"/>
          <w:sz w:val="28"/>
          <w:szCs w:val="28"/>
          <w:lang w:eastAsia="ru-RU"/>
        </w:rPr>
        <w:t>административного регламента.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49. В случае поступления заявления и прилагаемых к нему документов (при наличии) в электронной форме должностное лицо отдела </w:t>
      </w:r>
      <w:r w:rsidRPr="007D39B7">
        <w:rPr>
          <w:rFonts w:ascii="Times New Roman" w:eastAsia="Times New Roman" w:hAnsi="Times New Roman"/>
          <w:sz w:val="28"/>
          <w:szCs w:val="28"/>
          <w:lang w:eastAsia="ru-RU"/>
        </w:rPr>
        <w:lastRenderedPageBreak/>
        <w:t>организационной работы администрации городского округа, ответственное за прием и регистрацию документов, осуществляет следующую последовательность действий:</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 просматривает электронные образы заявления и прилагаемых к нему документов;</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2) осуществляет контроль полученных электронных образов заявления и прилагаемых к нему документов на предмет целостности;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3) фиксирует дату получения заявления и прилагаемых к нему документов.</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50. Максимальное время регистрации заявления о предоставлении муниципальной услуги составляет 10 минут.</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18. ТРЕБОВАНИЯ К ПОМЕЩЕНИЯМ, В КОТОРЫХ</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О СОЦИАЛЬНОЙ ЗАЩИТЕ ИНВАЛИДОВ</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53.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hyperlink r:id="rId19" w:history="1">
        <w:r w:rsidRPr="007D39B7">
          <w:rPr>
            <w:rFonts w:ascii="Times New Roman" w:eastAsia="Times New Roman" w:hAnsi="Times New Roman"/>
            <w:sz w:val="28"/>
            <w:szCs w:val="28"/>
            <w:lang w:eastAsia="ru-RU"/>
          </w:rPr>
          <w:t>5</w:t>
        </w:r>
      </w:hyperlink>
      <w:r w:rsidRPr="007D39B7">
        <w:rPr>
          <w:rFonts w:ascii="Times New Roman" w:eastAsia="Times New Roman" w:hAnsi="Times New Roman"/>
          <w:sz w:val="28"/>
          <w:szCs w:val="28"/>
          <w:lang w:eastAsia="ru-RU"/>
        </w:rPr>
        <w:t>4.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hyperlink r:id="rId20" w:history="1">
        <w:r w:rsidRPr="007D39B7">
          <w:rPr>
            <w:rFonts w:ascii="Times New Roman" w:eastAsia="Times New Roman" w:hAnsi="Times New Roman"/>
            <w:sz w:val="28"/>
            <w:szCs w:val="28"/>
            <w:lang w:eastAsia="ru-RU"/>
          </w:rPr>
          <w:t>5</w:t>
        </w:r>
      </w:hyperlink>
      <w:r w:rsidRPr="007D39B7">
        <w:rPr>
          <w:rFonts w:ascii="Times New Roman" w:eastAsia="Times New Roman" w:hAnsi="Times New Roman"/>
          <w:sz w:val="28"/>
          <w:szCs w:val="28"/>
          <w:lang w:eastAsia="ru-RU"/>
        </w:rPr>
        <w:t xml:space="preserve">5. Прием заявлений и документов, необходимых для предоставления муниципальной услуги, осуществляется в кабинетах уполномоченного </w:t>
      </w:r>
      <w:r w:rsidRPr="007D39B7">
        <w:rPr>
          <w:rFonts w:ascii="Times New Roman" w:eastAsia="Times New Roman" w:hAnsi="Times New Roman"/>
          <w:sz w:val="28"/>
          <w:szCs w:val="28"/>
          <w:lang w:eastAsia="ru-RU"/>
        </w:rPr>
        <w:lastRenderedPageBreak/>
        <w:t>органа.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hyperlink r:id="rId21" w:history="1">
        <w:r w:rsidRPr="007D39B7">
          <w:rPr>
            <w:rFonts w:ascii="Times New Roman" w:eastAsia="Times New Roman" w:hAnsi="Times New Roman"/>
            <w:sz w:val="28"/>
            <w:szCs w:val="28"/>
            <w:lang w:eastAsia="ru-RU"/>
          </w:rPr>
          <w:t>5</w:t>
        </w:r>
      </w:hyperlink>
      <w:r w:rsidRPr="007D39B7">
        <w:rPr>
          <w:rFonts w:ascii="Times New Roman" w:eastAsia="Times New Roman" w:hAnsi="Times New Roman"/>
          <w:sz w:val="28"/>
          <w:szCs w:val="28"/>
          <w:lang w:eastAsia="ru-RU"/>
        </w:rPr>
        <w:t>6.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57.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58. Места ожидания должны соответствовать комфортным условиям для</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заявителей и оптимальным условиям работы должностных лиц уполномоченного органа.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59.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60. Места для заполнения документов оборудуются информационными стендами, стульями и столами для возможности оформления документов.</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61.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62.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63. Основными показателями доступности и качества муниципальной услуги являются:</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соблюдение требований к местам предоставления муниципальной услуги, их транспортной доступности;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среднее время ожидания в очереди при подаче документов;</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 количество обращений об обжаловании решений и действий </w:t>
      </w:r>
      <w:r w:rsidRPr="007D39B7">
        <w:rPr>
          <w:rFonts w:ascii="Times New Roman" w:eastAsia="Times New Roman" w:hAnsi="Times New Roman"/>
          <w:sz w:val="28"/>
          <w:szCs w:val="28"/>
          <w:lang w:eastAsia="ru-RU"/>
        </w:rPr>
        <w:lastRenderedPageBreak/>
        <w:t>(бездействия) уполномоченного органа, а также должностных лиц уполномоченного органа;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количество взаимодействий заявителя с должностными лицами уполномоченного органа.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64. Основными требованиями к качеству рассмотрения обращений заявителей являются:</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достоверность предоставляемой заявителям информации о ходе рассмотрения обращения;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полнота информирования заявителей о ходе рассмотрения обращения;</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наглядность форм предоставляемой информации об административных процедурах;</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удобство и доступность получения заявителями информации о порядке предоставления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оперативность вынесения решения в отношении рассматриваемого обращения.</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hyperlink r:id="rId22" w:history="1">
        <w:r w:rsidRPr="007D39B7">
          <w:rPr>
            <w:rFonts w:ascii="Times New Roman" w:eastAsia="Times New Roman" w:hAnsi="Times New Roman"/>
            <w:sz w:val="28"/>
            <w:szCs w:val="28"/>
            <w:lang w:eastAsia="ru-RU"/>
          </w:rPr>
          <w:t>6</w:t>
        </w:r>
      </w:hyperlink>
      <w:r w:rsidRPr="007D39B7">
        <w:rPr>
          <w:rFonts w:ascii="Times New Roman" w:eastAsia="Times New Roman" w:hAnsi="Times New Roman"/>
          <w:sz w:val="28"/>
          <w:szCs w:val="28"/>
          <w:lang w:eastAsia="ru-RU"/>
        </w:rPr>
        <w:t>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hyperlink r:id="rId23" w:history="1">
        <w:r w:rsidRPr="007D39B7">
          <w:rPr>
            <w:rFonts w:ascii="Times New Roman" w:eastAsia="Times New Roman" w:hAnsi="Times New Roman"/>
            <w:sz w:val="28"/>
            <w:szCs w:val="28"/>
            <w:lang w:eastAsia="ru-RU"/>
          </w:rPr>
          <w:t>6</w:t>
        </w:r>
      </w:hyperlink>
      <w:r w:rsidRPr="007D39B7">
        <w:rPr>
          <w:rFonts w:ascii="Times New Roman" w:eastAsia="Times New Roman" w:hAnsi="Times New Roman"/>
          <w:sz w:val="28"/>
          <w:szCs w:val="28"/>
          <w:lang w:eastAsia="ru-RU"/>
        </w:rPr>
        <w:t>6. Взаимодействие заявителя с должностными лицами уполномоченного органа осуществляется при личном обращении заявителя:</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для подачи документов, необходимых для предоставления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за получением результата предоставления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hyperlink r:id="rId24" w:history="1">
        <w:r w:rsidRPr="007D39B7">
          <w:rPr>
            <w:rFonts w:ascii="Times New Roman" w:eastAsia="Times New Roman" w:hAnsi="Times New Roman"/>
            <w:sz w:val="28"/>
            <w:szCs w:val="28"/>
            <w:lang w:eastAsia="ru-RU"/>
          </w:rPr>
          <w:t>6</w:t>
        </w:r>
      </w:hyperlink>
      <w:r w:rsidRPr="007D39B7">
        <w:rPr>
          <w:rFonts w:ascii="Times New Roman" w:eastAsia="Times New Roman" w:hAnsi="Times New Roman"/>
          <w:sz w:val="28"/>
          <w:szCs w:val="28"/>
          <w:lang w:eastAsia="ru-RU"/>
        </w:rPr>
        <w:t>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68.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69. Заявителю или его представителю обеспечивается возможность получения муниципальной услуги посредством электронной почты, Портала.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70.  Заявителю обеспечивается возможность получения сведений о ходе предоставления муниципальной услуги посредством электронной почты, Портала.</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20. ИНЫЕ ТРЕБОВАНИЯ, В ТОМ ЧИСЛЕ УЧИТЫВАЮЩИЕ</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ОСОБЕННОСТИ ПРЕДОСТАВЛЕНИЯ МУНИЦИПАЛЬНОЙ УСЛУГИ</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МНОГОФУНКЦИОНАЛЬНЫХ ЦЕНТРАХ ПРЕДОСТАВЛЕНИЯ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ГОСУДАРСТВЕННЫХ И МУНИЦИПАЛЬНЫХ УСЛУГ И СОБЕННОСТИ ПРЕДОСТАВЛЕНИЯ МУНИЦИПАЛЬНОЙ УСЛУГИ В ЭЛЕКТРОННОЙ ФОРМЕ</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71. Заявителю обеспечивается возможность получения информации о муниципальной услуге посредством Портала в части:</w:t>
      </w:r>
    </w:p>
    <w:p w:rsidR="007D39B7" w:rsidRPr="007D39B7" w:rsidRDefault="007D39B7" w:rsidP="007D39B7">
      <w:pPr>
        <w:shd w:val="clear" w:color="auto" w:fill="FFFFFF"/>
        <w:spacing w:after="0" w:line="240" w:lineRule="auto"/>
        <w:rPr>
          <w:rFonts w:ascii="Times New Roman" w:hAnsi="Times New Roman"/>
          <w:sz w:val="28"/>
          <w:szCs w:val="28"/>
          <w:lang w:eastAsia="ru-RU"/>
        </w:rPr>
      </w:pPr>
      <w:r w:rsidRPr="007D39B7">
        <w:rPr>
          <w:rFonts w:ascii="Times New Roman" w:hAnsi="Times New Roman"/>
          <w:sz w:val="28"/>
          <w:szCs w:val="28"/>
          <w:lang w:eastAsia="ru-RU"/>
        </w:rPr>
        <w:lastRenderedPageBreak/>
        <w:t>1) получения информации о порядке предоставления муниципальной услуги;</w:t>
      </w:r>
    </w:p>
    <w:p w:rsidR="007D39B7" w:rsidRPr="007D39B7" w:rsidRDefault="007D39B7" w:rsidP="007D39B7">
      <w:pPr>
        <w:shd w:val="clear" w:color="auto" w:fill="FFFFFF"/>
        <w:spacing w:after="0" w:line="240" w:lineRule="auto"/>
        <w:rPr>
          <w:rFonts w:ascii="Times New Roman" w:hAnsi="Times New Roman"/>
          <w:sz w:val="28"/>
          <w:szCs w:val="28"/>
          <w:lang w:eastAsia="ru-RU"/>
        </w:rPr>
      </w:pPr>
      <w:r w:rsidRPr="007D39B7">
        <w:rPr>
          <w:rFonts w:ascii="Times New Roman" w:hAnsi="Times New Roman"/>
          <w:sz w:val="28"/>
          <w:szCs w:val="28"/>
          <w:lang w:eastAsia="ru-RU"/>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color w:val="000000"/>
          <w:sz w:val="28"/>
          <w:szCs w:val="28"/>
        </w:rPr>
        <w:t>72.</w:t>
      </w:r>
      <w:r w:rsidRPr="007D39B7">
        <w:rPr>
          <w:rFonts w:ascii="Times New Roman" w:hAnsi="Times New Roman"/>
          <w:sz w:val="28"/>
          <w:szCs w:val="28"/>
        </w:rPr>
        <w:t xml:space="preserve"> </w:t>
      </w:r>
      <w:r w:rsidRPr="007D39B7">
        <w:rPr>
          <w:rFonts w:ascii="Times New Roman" w:hAnsi="Times New Roman"/>
          <w:sz w:val="28"/>
          <w:szCs w:val="28"/>
          <w:lang w:eastAsia="ru-RU"/>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rPr>
        <w:t>73. В</w:t>
      </w:r>
      <w:r w:rsidRPr="007D39B7">
        <w:rPr>
          <w:rFonts w:ascii="Times New Roman" w:hAnsi="Times New Roman"/>
          <w:sz w:val="28"/>
          <w:szCs w:val="28"/>
          <w:lang w:eastAsia="ru-RU"/>
        </w:rPr>
        <w:t xml:space="preserve">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w:t>
      </w:r>
    </w:p>
    <w:p w:rsidR="007D39B7" w:rsidRPr="007D39B7" w:rsidRDefault="007D39B7" w:rsidP="007D39B7">
      <w:pPr>
        <w:autoSpaceDE w:val="0"/>
        <w:autoSpaceDN w:val="0"/>
        <w:adjustRightInd w:val="0"/>
        <w:spacing w:after="0" w:line="240" w:lineRule="auto"/>
        <w:jc w:val="both"/>
        <w:rPr>
          <w:rFonts w:ascii="Times New Roman" w:hAnsi="Times New Roman"/>
          <w:sz w:val="28"/>
          <w:szCs w:val="28"/>
          <w:lang w:eastAsia="ru-RU"/>
        </w:rPr>
      </w:pPr>
      <w:r w:rsidRPr="007D39B7">
        <w:rPr>
          <w:rFonts w:ascii="Times New Roman" w:hAnsi="Times New Roman"/>
          <w:sz w:val="28"/>
          <w:szCs w:val="28"/>
          <w:lang w:eastAsia="ru-RU"/>
        </w:rPr>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7D39B7" w:rsidRPr="007D39B7" w:rsidRDefault="007D39B7" w:rsidP="007D39B7">
      <w:pPr>
        <w:widowControl w:val="0"/>
        <w:autoSpaceDE w:val="0"/>
        <w:autoSpaceDN w:val="0"/>
        <w:adjustRightInd w:val="0"/>
        <w:jc w:val="both"/>
        <w:rPr>
          <w:rFonts w:ascii="Times New Roman" w:hAnsi="Times New Roman"/>
          <w:sz w:val="28"/>
          <w:szCs w:val="28"/>
        </w:rPr>
      </w:pPr>
    </w:p>
    <w:p w:rsidR="007D39B7" w:rsidRPr="007D39B7" w:rsidRDefault="007D39B7" w:rsidP="007D39B7">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D39B7" w:rsidRPr="007D39B7" w:rsidRDefault="007D39B7" w:rsidP="007D39B7">
      <w:pPr>
        <w:widowControl w:val="0"/>
        <w:autoSpaceDE w:val="0"/>
        <w:autoSpaceDN w:val="0"/>
        <w:spacing w:after="0" w:line="240" w:lineRule="auto"/>
        <w:jc w:val="center"/>
        <w:outlineLvl w:val="1"/>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21. СОСТАВ И ПОСЛЕДОВАТЕЛЬНОСТЬ</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АДМИНИСТРАТИВНЫХ ПРОЦЕДУР</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hyperlink r:id="rId25" w:history="1">
        <w:r w:rsidRPr="007D39B7">
          <w:rPr>
            <w:rFonts w:ascii="Times New Roman" w:eastAsia="Times New Roman" w:hAnsi="Times New Roman"/>
            <w:sz w:val="28"/>
            <w:szCs w:val="28"/>
            <w:lang w:eastAsia="ru-RU"/>
          </w:rPr>
          <w:t>7</w:t>
        </w:r>
      </w:hyperlink>
      <w:r w:rsidRPr="007D39B7">
        <w:rPr>
          <w:rFonts w:ascii="Times New Roman" w:eastAsia="Times New Roman" w:hAnsi="Times New Roman"/>
          <w:sz w:val="28"/>
          <w:szCs w:val="28"/>
          <w:lang w:eastAsia="ru-RU"/>
        </w:rPr>
        <w:t>4. Предоставление услуги включает в себя следующие административные процедуры:</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hAnsi="Times New Roman"/>
          <w:sz w:val="28"/>
          <w:szCs w:val="28"/>
        </w:rPr>
        <w:t>1</w:t>
      </w:r>
      <w:r w:rsidRPr="007D39B7">
        <w:rPr>
          <w:rFonts w:ascii="Times New Roman" w:eastAsia="Times New Roman" w:hAnsi="Times New Roman"/>
          <w:kern w:val="2"/>
          <w:sz w:val="28"/>
          <w:szCs w:val="28"/>
          <w:lang w:eastAsia="ru-RU"/>
        </w:rPr>
        <w:t xml:space="preserve">) прием и регистрация заявления и приложенных к нему документов, представленных заявителем </w:t>
      </w:r>
      <w:r w:rsidRPr="007D39B7">
        <w:rPr>
          <w:rFonts w:ascii="Times New Roman" w:hAnsi="Times New Roman"/>
          <w:kern w:val="2"/>
          <w:sz w:val="28"/>
          <w:szCs w:val="28"/>
        </w:rPr>
        <w:t>или его представителем</w:t>
      </w:r>
      <w:r w:rsidRPr="007D39B7">
        <w:rPr>
          <w:rFonts w:ascii="Times New Roman" w:eastAsia="Times New Roman" w:hAnsi="Times New Roman"/>
          <w:kern w:val="2"/>
          <w:sz w:val="28"/>
          <w:szCs w:val="28"/>
          <w:lang w:eastAsia="ru-RU"/>
        </w:rPr>
        <w:t>, уведомления об осуществлении государственного кадастрового учета земельных участков;</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3) принятие решения о принятии заявления к рассмотрению или решения об отказе в предоставлении муниципальной услуги;</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4) согласование с уполномоченными органами;</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lastRenderedPageBreak/>
        <w:t>5) принятие решения об утверждении схемы расположения земельного участка, о даче согласия на заключение соглашения о перераспределении земельных участков или об отказе в заключении соглашения о перераспределении земельных участков;</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6) рассмотрение уведомления об осуществлении государственного кадастрового учета земельных участков;</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 xml:space="preserve">7) выдача (направление) заявителю </w:t>
      </w:r>
      <w:r w:rsidRPr="007D39B7">
        <w:rPr>
          <w:rFonts w:ascii="Times New Roman" w:hAnsi="Times New Roman"/>
          <w:kern w:val="2"/>
          <w:sz w:val="28"/>
          <w:szCs w:val="28"/>
        </w:rPr>
        <w:t xml:space="preserve">или его представителю </w:t>
      </w:r>
      <w:r w:rsidRPr="007D39B7">
        <w:rPr>
          <w:rFonts w:ascii="Times New Roman" w:eastAsia="Times New Roman" w:hAnsi="Times New Roman"/>
          <w:kern w:val="2"/>
          <w:sz w:val="28"/>
          <w:szCs w:val="28"/>
          <w:lang w:eastAsia="ru-RU"/>
        </w:rPr>
        <w:t>результата муниципальной услуги или уведомления о возврате заявления и приложенных к нему документов.</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75. В электронной форме при предоставлении муниципальной услуги осуществляются следующие административные процедуры (действия):</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 xml:space="preserve">1) прием и регистрация заявления и приложенных к нему документов, представленных заявителем </w:t>
      </w:r>
      <w:r w:rsidRPr="007D39B7">
        <w:rPr>
          <w:rFonts w:ascii="Times New Roman" w:hAnsi="Times New Roman"/>
          <w:kern w:val="2"/>
          <w:sz w:val="28"/>
          <w:szCs w:val="28"/>
        </w:rPr>
        <w:t>или его представителем</w:t>
      </w:r>
      <w:r w:rsidRPr="007D39B7">
        <w:rPr>
          <w:rFonts w:ascii="Times New Roman" w:eastAsia="Times New Roman" w:hAnsi="Times New Roman"/>
          <w:kern w:val="2"/>
          <w:sz w:val="28"/>
          <w:szCs w:val="28"/>
          <w:lang w:eastAsia="ru-RU"/>
        </w:rPr>
        <w:t>, уведомления об осуществлении государственного кадастрового учета земельных участков;</w:t>
      </w:r>
    </w:p>
    <w:p w:rsidR="007D39B7" w:rsidRPr="007D39B7" w:rsidRDefault="007D39B7" w:rsidP="007D39B7">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7D39B7">
        <w:rPr>
          <w:rFonts w:ascii="Times New Roman" w:eastAsia="Times New Roman" w:hAnsi="Times New Roman"/>
          <w:kern w:val="2"/>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7D39B7" w:rsidRPr="007D39B7" w:rsidRDefault="007D39B7" w:rsidP="007D39B7">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22. ПРИЕМ ЗАЯВЛЕНИЯ И ПРИЛОЖЕННЫХ К НЕМУ ДОКУМЕНТОВ, ПРОВЕРКА ПОЛНОТЫ И ДОСТОВЕРНОСТИ ДОКУМЕНТОВ, РЕГИСТРАЦИЯ ЗАЯВЛЕНИЯ</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76. Основанием для начала административной процедуры является поступление в уполномоченный орган заявления по форме согласно Приложению №1 к административному регламенту с приложением документов одним из следующих способов:</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1) посредством личного обращения заявителя (его представителя) в уполномоченный орган;</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2) посредством направления документов через операторов почтовой связи;</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 xml:space="preserve">3) посредством направления документов по электронной почте </w:t>
      </w:r>
      <w:hyperlink r:id="rId26" w:history="1">
        <w:r w:rsidRPr="007D39B7">
          <w:rPr>
            <w:rFonts w:ascii="Times New Roman" w:hAnsi="Times New Roman"/>
            <w:sz w:val="28"/>
            <w:szCs w:val="28"/>
            <w:lang w:eastAsia="ru-RU"/>
          </w:rPr>
          <w:t>kaig@admsayansk.irmail.ru</w:t>
        </w:r>
      </w:hyperlink>
      <w:r w:rsidRPr="007D39B7">
        <w:rPr>
          <w:rFonts w:ascii="Times New Roman" w:hAnsi="Times New Roman"/>
          <w:sz w:val="28"/>
          <w:szCs w:val="28"/>
          <w:lang w:eastAsia="ru-RU"/>
        </w:rPr>
        <w:t>, подписанных электронной подписью в соответствии с Постановлением Правительства Российской Ф</w:t>
      </w:r>
      <w:r w:rsidR="0085401E">
        <w:rPr>
          <w:rFonts w:ascii="Times New Roman" w:hAnsi="Times New Roman"/>
          <w:sz w:val="28"/>
          <w:szCs w:val="28"/>
          <w:lang w:eastAsia="ru-RU"/>
        </w:rPr>
        <w:t xml:space="preserve">едерации от </w:t>
      </w:r>
      <w:r w:rsidRPr="007D39B7">
        <w:rPr>
          <w:rFonts w:ascii="Times New Roman" w:hAnsi="Times New Roman"/>
          <w:sz w:val="28"/>
          <w:szCs w:val="28"/>
          <w:lang w:eastAsia="ru-RU"/>
        </w:rPr>
        <w:t>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7D39B7" w:rsidRPr="007D39B7" w:rsidRDefault="0085401E" w:rsidP="007D39B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w:t>
      </w:r>
      <w:r w:rsidR="007D39B7" w:rsidRPr="007D39B7">
        <w:rPr>
          <w:rFonts w:ascii="Times New Roman" w:hAnsi="Times New Roman"/>
          <w:sz w:val="28"/>
          <w:szCs w:val="28"/>
          <w:lang w:eastAsia="ru-RU"/>
        </w:rPr>
        <w:t>посредством направления документов с использованием Портала.</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 xml:space="preserve">77.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rPr>
        <w:t>78. В течение 10 календарных дней со дня по</w:t>
      </w:r>
      <w:r w:rsidR="0085401E">
        <w:rPr>
          <w:rFonts w:ascii="Times New Roman" w:hAnsi="Times New Roman"/>
          <w:sz w:val="28"/>
          <w:szCs w:val="28"/>
        </w:rPr>
        <w:t xml:space="preserve">ступления заявления </w:t>
      </w:r>
      <w:r w:rsidRPr="007D39B7">
        <w:rPr>
          <w:rFonts w:ascii="Times New Roman" w:hAnsi="Times New Roman"/>
          <w:sz w:val="28"/>
          <w:szCs w:val="28"/>
        </w:rPr>
        <w:t xml:space="preserve">о перераспределении земельных участков уполномоченный орган возвращает заявление заявителю, если оно не соответствует требованиям подпункта 1 пункта 26 административного регламента, подано в иной орган или к заявлению не приложены документы, предусмотренные подпунктами 2-5 </w:t>
      </w:r>
      <w:hyperlink r:id="rId27" w:anchor="/document/12124624/entry/39293" w:history="1">
        <w:r w:rsidRPr="007D39B7">
          <w:rPr>
            <w:rFonts w:ascii="Times New Roman" w:hAnsi="Times New Roman"/>
            <w:sz w:val="28"/>
            <w:szCs w:val="28"/>
          </w:rPr>
          <w:t>пункт</w:t>
        </w:r>
      </w:hyperlink>
      <w:r w:rsidRPr="007D39B7">
        <w:rPr>
          <w:rFonts w:ascii="Times New Roman" w:hAnsi="Times New Roman"/>
          <w:sz w:val="28"/>
          <w:szCs w:val="28"/>
        </w:rPr>
        <w:t>а 26 административного регламента. При этом должны быть указаны все причины возврата заявления о перераспределении земельных участков.</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79.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документов, указанных в пункте 26 административного регламента, а также в случае представления документов с нарушением требований, установленных пунктом 28 административного регламента, возвращает заявление (в случае возврата заявления, поданного в уполномоченный орган путем личного обращения, должностное лицо уполномоченного органа выдает заявителю либо его представителю письменное уведомление о возврате заявления; в случае возврата заявления, поданного через организации почтовой связи, уполномоченный орган направляет заявителю уведомление о возврате заявления посредством почтового отправления; в случае возврата заявления, поданного в форме электронного документа с использованием сети «Интернет», заявителю направляется уведомление о возврате заявления на указанный в заявлении адрес электронной почты). </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highlight w:val="yellow"/>
          <w:lang w:eastAsia="ru-RU"/>
        </w:rPr>
      </w:pPr>
      <w:r w:rsidRPr="007D39B7">
        <w:rPr>
          <w:rFonts w:ascii="Times New Roman" w:eastAsia="Times New Roman" w:hAnsi="Times New Roman"/>
          <w:sz w:val="28"/>
          <w:szCs w:val="28"/>
          <w:lang w:eastAsia="ru-RU"/>
        </w:rPr>
        <w:t>Возврат заявления не препятствует повторному обращению заявителя после устранения причин, послуживших основанием для возврата заявления.</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80.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81. Результатом исполнения и способом фиксации административной процедуры по приему заявления является регистрация заявления и документов в соответствии с правилами делопроизводства в уполномоченном органе либо выдача (направление) письма о возврате заявления.</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 xml:space="preserve">82. Критерием принятия решения по административной процедуре является наличие заявления и документов в соответствии с пунктом 28 </w:t>
      </w:r>
      <w:r w:rsidRPr="007D39B7">
        <w:rPr>
          <w:rFonts w:ascii="Times New Roman" w:hAnsi="Times New Roman"/>
          <w:sz w:val="28"/>
          <w:szCs w:val="28"/>
        </w:rPr>
        <w:t>административного регламента.</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bookmarkStart w:id="11" w:name="P459"/>
      <w:bookmarkEnd w:id="11"/>
      <w:r w:rsidRPr="007D39B7">
        <w:rPr>
          <w:rFonts w:ascii="Times New Roman" w:eastAsia="Times New Roman" w:hAnsi="Times New Roman"/>
          <w:sz w:val="28"/>
          <w:szCs w:val="28"/>
          <w:lang w:eastAsia="ru-RU"/>
        </w:rPr>
        <w:t xml:space="preserve">Глава 23. ФОРМИРОВАНИЕ И НАПРАВЛЕНИЕ </w:t>
      </w: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МЕЖВЕДОМСТВЕННЫХ ЗАПРОСОВ В ОРГАНЫ (ОРГАНИЗАЦИИ), УЧАСТВУЮЩИЕ В ПРЕДОСТАВЛЕНИИ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83. Основанием для начала административной процедуры является непредставление документов, предусмотренных пунктом 30</w:t>
      </w:r>
      <w:r w:rsidRPr="007D39B7">
        <w:rPr>
          <w:rFonts w:ascii="Times New Roman" w:hAnsi="Times New Roman"/>
          <w:color w:val="FF0000"/>
          <w:sz w:val="28"/>
          <w:szCs w:val="28"/>
          <w:lang w:eastAsia="ru-RU"/>
        </w:rPr>
        <w:t xml:space="preserve"> </w:t>
      </w:r>
      <w:r w:rsidRPr="007D39B7">
        <w:rPr>
          <w:rFonts w:ascii="Times New Roman" w:hAnsi="Times New Roman"/>
          <w:sz w:val="28"/>
          <w:szCs w:val="28"/>
        </w:rPr>
        <w:t>административного регламента</w:t>
      </w:r>
      <w:r w:rsidRPr="007D39B7">
        <w:rPr>
          <w:rFonts w:ascii="Times New Roman" w:hAnsi="Times New Roman"/>
          <w:sz w:val="28"/>
          <w:szCs w:val="28"/>
          <w:lang w:eastAsia="ru-RU"/>
        </w:rPr>
        <w:t>.</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 xml:space="preserve">84. В течение рабочего дня, который является днем регистрации заявления, должностное лицо уполномоченного органа, ответственное за </w:t>
      </w:r>
      <w:r w:rsidRPr="007D39B7">
        <w:rPr>
          <w:rFonts w:ascii="Times New Roman" w:hAnsi="Times New Roman"/>
          <w:sz w:val="28"/>
          <w:szCs w:val="28"/>
          <w:lang w:eastAsia="ru-RU"/>
        </w:rPr>
        <w:lastRenderedPageBreak/>
        <w:t xml:space="preserve">предоставление муниципальной услуги, осуществляет направление межведомственных запросов в соответствующие органы, в распоряжении которых находятся документы, предусмотренные в пункте 30 </w:t>
      </w:r>
      <w:r w:rsidRPr="007D39B7">
        <w:rPr>
          <w:rFonts w:ascii="Times New Roman" w:hAnsi="Times New Roman"/>
          <w:sz w:val="28"/>
          <w:szCs w:val="28"/>
        </w:rPr>
        <w:t>административного регламента</w:t>
      </w:r>
      <w:r w:rsidRPr="007D39B7">
        <w:rPr>
          <w:rFonts w:ascii="Times New Roman" w:hAnsi="Times New Roman"/>
          <w:sz w:val="28"/>
          <w:szCs w:val="28"/>
          <w:lang w:eastAsia="ru-RU"/>
        </w:rPr>
        <w:t>,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 xml:space="preserve"> В течение рабочего дня, который является днем регистрации документов, должностное лицо уполномоченного органа обеспечивает получение всех необходимых запросов, связанных с предоставлением услуги.</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Межведомственный запрос о представлении документов, указанных в пункте 32</w:t>
      </w:r>
      <w:r w:rsidRPr="007D39B7">
        <w:rPr>
          <w:rFonts w:ascii="Times New Roman" w:hAnsi="Times New Roman"/>
          <w:color w:val="FF0000"/>
          <w:sz w:val="28"/>
          <w:szCs w:val="28"/>
          <w:lang w:eastAsia="ru-RU"/>
        </w:rPr>
        <w:t xml:space="preserve"> </w:t>
      </w:r>
      <w:r w:rsidRPr="007D39B7">
        <w:rPr>
          <w:rFonts w:ascii="Times New Roman" w:hAnsi="Times New Roman"/>
          <w:sz w:val="28"/>
          <w:szCs w:val="28"/>
        </w:rPr>
        <w:t>административного регламента</w:t>
      </w:r>
      <w:r w:rsidRPr="007D39B7">
        <w:rPr>
          <w:rFonts w:ascii="Times New Roman" w:hAnsi="Times New Roman"/>
          <w:sz w:val="28"/>
          <w:szCs w:val="28"/>
          <w:lang w:eastAsia="ru-RU"/>
        </w:rPr>
        <w:t>,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85.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lang w:eastAsia="ru-RU"/>
        </w:rPr>
      </w:pPr>
      <w:r w:rsidRPr="007D39B7">
        <w:rPr>
          <w:rFonts w:ascii="Times New Roman" w:hAnsi="Times New Roman"/>
          <w:sz w:val="28"/>
          <w:szCs w:val="28"/>
          <w:lang w:eastAsia="ru-RU"/>
        </w:rPr>
        <w:t>86.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24. ПРИНЯТИЕ РЕШЕНИЯ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ЛИБО РЕШЕНИЯ ОБ ОТКАЗЕ В ПЕРЕРАСПРЕДЕЛЕНИИ ЗЕМЕЛЬНЫХ УЧАСТКОВ</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87. Основанием для начала административной процедуры является получение документов, предусмотренных пунктами 26, </w:t>
      </w:r>
      <w:hyperlink r:id="rId28" w:anchor="P223" w:history="1">
        <w:r w:rsidRPr="007D39B7">
          <w:rPr>
            <w:rFonts w:ascii="Times New Roman" w:eastAsia="Times New Roman" w:hAnsi="Times New Roman"/>
            <w:sz w:val="28"/>
            <w:szCs w:val="28"/>
            <w:lang w:eastAsia="ru-RU"/>
          </w:rPr>
          <w:t>3</w:t>
        </w:r>
      </w:hyperlink>
      <w:r w:rsidRPr="007D39B7">
        <w:rPr>
          <w:rFonts w:ascii="Times New Roman" w:eastAsia="Times New Roman" w:hAnsi="Times New Roman"/>
          <w:sz w:val="28"/>
          <w:szCs w:val="28"/>
          <w:lang w:eastAsia="ru-RU"/>
        </w:rPr>
        <w:t>0 административного регламента.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88. 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 для отказа, предусмотренных </w:t>
      </w:r>
      <w:r w:rsidRPr="007D39B7">
        <w:rPr>
          <w:rFonts w:ascii="Times New Roman" w:eastAsia="Times New Roman" w:hAnsi="Times New Roman"/>
          <w:color w:val="000000"/>
          <w:sz w:val="28"/>
          <w:szCs w:val="28"/>
          <w:lang w:eastAsia="ru-RU"/>
        </w:rPr>
        <w:t xml:space="preserve">пунктом 37 </w:t>
      </w:r>
      <w:r w:rsidRPr="007D39B7">
        <w:rPr>
          <w:rFonts w:ascii="Times New Roman" w:eastAsia="Times New Roman" w:hAnsi="Times New Roman"/>
          <w:sz w:val="28"/>
          <w:szCs w:val="28"/>
          <w:lang w:eastAsia="ru-RU"/>
        </w:rPr>
        <w:t>административного регламента.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89. При наличии оснований для отказа в предоставлении муниципальной </w:t>
      </w:r>
      <w:r w:rsidRPr="007D39B7">
        <w:rPr>
          <w:rFonts w:ascii="Times New Roman" w:eastAsia="Times New Roman" w:hAnsi="Times New Roman"/>
          <w:sz w:val="28"/>
          <w:szCs w:val="28"/>
          <w:lang w:eastAsia="ru-RU"/>
        </w:rPr>
        <w:lastRenderedPageBreak/>
        <w:t xml:space="preserve">услуги, предусмотренных </w:t>
      </w:r>
      <w:hyperlink r:id="rId29" w:anchor="P247" w:history="1">
        <w:r w:rsidRPr="007D39B7">
          <w:rPr>
            <w:rFonts w:ascii="Times New Roman" w:eastAsia="Times New Roman" w:hAnsi="Times New Roman"/>
            <w:color w:val="000000"/>
            <w:sz w:val="28"/>
            <w:szCs w:val="28"/>
            <w:lang w:eastAsia="ru-RU"/>
          </w:rPr>
          <w:t xml:space="preserve">пунктом </w:t>
        </w:r>
      </w:hyperlink>
      <w:r w:rsidRPr="007D39B7">
        <w:rPr>
          <w:rFonts w:ascii="Times New Roman" w:eastAsia="Times New Roman" w:hAnsi="Times New Roman"/>
          <w:color w:val="000000"/>
          <w:sz w:val="28"/>
          <w:szCs w:val="28"/>
          <w:lang w:eastAsia="ru-RU"/>
        </w:rPr>
        <w:t xml:space="preserve">37 </w:t>
      </w:r>
      <w:r w:rsidRPr="007D39B7">
        <w:rPr>
          <w:rFonts w:ascii="Times New Roman" w:eastAsia="Times New Roman" w:hAnsi="Times New Roman"/>
          <w:sz w:val="28"/>
          <w:szCs w:val="28"/>
          <w:lang w:eastAsia="ru-RU"/>
        </w:rPr>
        <w:t xml:space="preserve">административного регламента, должностное лицо уполномоченного органа, ответственное за предоставление муниципальной услуги, в течение десяти рабочих дней со дня поступления документов предусмотренных </w:t>
      </w:r>
      <w:hyperlink r:id="rId30" w:anchor="P223" w:history="1">
        <w:r w:rsidRPr="007D39B7">
          <w:rPr>
            <w:rFonts w:ascii="Times New Roman" w:eastAsia="Times New Roman" w:hAnsi="Times New Roman"/>
            <w:color w:val="000000"/>
            <w:sz w:val="28"/>
            <w:szCs w:val="28"/>
            <w:lang w:eastAsia="ru-RU"/>
          </w:rPr>
          <w:t xml:space="preserve">пунктом </w:t>
        </w:r>
      </w:hyperlink>
      <w:r w:rsidRPr="007D39B7">
        <w:rPr>
          <w:rFonts w:ascii="Times New Roman" w:eastAsia="Times New Roman" w:hAnsi="Times New Roman"/>
          <w:color w:val="000000"/>
          <w:sz w:val="28"/>
          <w:szCs w:val="28"/>
          <w:lang w:eastAsia="ru-RU"/>
        </w:rPr>
        <w:t xml:space="preserve">26 </w:t>
      </w:r>
      <w:r w:rsidRPr="007D39B7">
        <w:rPr>
          <w:rFonts w:ascii="Times New Roman" w:eastAsia="Times New Roman" w:hAnsi="Times New Roman"/>
          <w:sz w:val="28"/>
          <w:szCs w:val="28"/>
          <w:lang w:eastAsia="ru-RU"/>
        </w:rPr>
        <w:t>административного регламента подготавливает уведомление об отказе в перераспределении земельных участков, оформляет его на бланке администрации городского округа, обеспечивает согласование и подписание документа уполномоченными лицами администрации городского округа, регистрацию специалистом отдела организационной работы администрации городского округа, осуществляющим прием и регистрацию документов.</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90. При отсутствии оснований для отказа в предоставлении муниципальной услуги, должностное лицо уполномоченного органа, ответственное за предоставление муниципальной услуги, в течение двадцати календарных дней со дня получения полного пакета документов, предусмотренного </w:t>
      </w:r>
      <w:r w:rsidRPr="007D39B7">
        <w:rPr>
          <w:rFonts w:ascii="Times New Roman" w:eastAsia="Times New Roman" w:hAnsi="Times New Roman"/>
          <w:color w:val="000000"/>
          <w:sz w:val="28"/>
          <w:szCs w:val="28"/>
          <w:lang w:eastAsia="ru-RU"/>
        </w:rPr>
        <w:t xml:space="preserve">пунктами 26, </w:t>
      </w:r>
      <w:hyperlink r:id="rId31" w:anchor="P223" w:history="1">
        <w:r w:rsidRPr="007D39B7">
          <w:rPr>
            <w:rFonts w:ascii="Times New Roman" w:eastAsia="Times New Roman" w:hAnsi="Times New Roman"/>
            <w:color w:val="000000"/>
            <w:sz w:val="28"/>
            <w:szCs w:val="28"/>
            <w:lang w:eastAsia="ru-RU"/>
          </w:rPr>
          <w:t>3</w:t>
        </w:r>
      </w:hyperlink>
      <w:r w:rsidRPr="007D39B7">
        <w:rPr>
          <w:rFonts w:ascii="Times New Roman" w:eastAsia="Times New Roman" w:hAnsi="Times New Roman"/>
          <w:color w:val="000000"/>
          <w:sz w:val="28"/>
          <w:szCs w:val="28"/>
          <w:lang w:eastAsia="ru-RU"/>
        </w:rPr>
        <w:t>0</w:t>
      </w:r>
      <w:r w:rsidRPr="007D39B7">
        <w:rPr>
          <w:rFonts w:ascii="Times New Roman" w:eastAsia="Times New Roman" w:hAnsi="Times New Roman"/>
          <w:sz w:val="28"/>
          <w:szCs w:val="28"/>
          <w:lang w:eastAsia="ru-RU"/>
        </w:rPr>
        <w:t xml:space="preserve"> административного регламента, принимает решение в виде постановления администрации городского округа муниципального образования «город Саянск» (далее - постановление), подготавливает проект постановления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обеспечивает согласование и подписание документа уполномоченными лицами администрации городского округа, регистрацию специалистом отдела организационной работы администрации городского округа, осуществляющим прием и регистрацию документов.</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91. Результатом выполнения административной процедуры является принятие постановление об утверждении схемы расположения земельного участка; согласие на заключение соглашения о перераспределении земельных участков в соответствии с утвержденным проектом межевания территории; решение об отказе в заключении соглашения о перераспределении земельных участков.</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25. НАПРАВЛЕНИЕ (ВЫДАЧА) ЗАЯВИТЕЛЮ РЕЗУЛЬТАТОВ</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ПРЕДОСТАВЛЕНИЯ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92. Основанием для начала административной процедуры является подписание мэром городского округа муниципального образования «город Саянск» постановления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либо отказа в перераспределении земельных участков.</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93. Должностное лицо уполномоченного органа, ответственное за направление (выдачу) заявителю результата муниципальной услуги, в течение пяти рабочих дней со дня подписания постановления об утверждении схемы расположения земельного участка или согласие на заключение   соглашения    о    перераспределении   земельных    участков   в </w:t>
      </w:r>
      <w:r w:rsidRPr="007D39B7">
        <w:rPr>
          <w:rFonts w:ascii="Times New Roman" w:eastAsia="Times New Roman" w:hAnsi="Times New Roman"/>
          <w:sz w:val="28"/>
          <w:szCs w:val="28"/>
          <w:lang w:eastAsia="ru-RU"/>
        </w:rPr>
        <w:lastRenderedPageBreak/>
        <w:t>соответствии с утвержденным проектом межевания территории либо отказ в перераспределении земельных участков направляет указанные документы почтовым отправлением с уведомлением о вручении в адрес заявителя (представителя заявителя) либо выдает документ лично под роспись.</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94. Результатом исполнения административной процедуры является направление заявителю постановления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либо отказ в перераспределении земельных участков.</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95. 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заявление или через региональную государственную информационную систему «Региональный портал государственных и муниципальных услуг Иркутской области».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Раздел IV. ФОРМЫ КОНТРОЛЯ ЗА ПРЕДОСТАВЛЕНИЕМ</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26. ПОРЯДОК ОСУЩЕСТВЛЕНИЯ ТЕКУЩЕГО КОНТРОЛЯ</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97. Основными задачами текущего контроля являются:</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а) обеспечение своевременного и качественного предоставления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б) выявление нарушений в сроках и качестве предоставления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в) выявление и устранение причин и условий, способствующих ненадлежащему предоставлению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 принятие мер по надлежащему предоставлению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98. Текущий контроль осуществляется на постоянной основе.</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lastRenderedPageBreak/>
        <w:t xml:space="preserve">Глава 27. ПОРЯДОК И ПЕРИОДИЧНОСТЬ ОСУЩЕСТВЛЕНИЯ ПЛАНОВЫХ И ВНЕПЛАНОВЫХ ПРОВЕРОК ПОЛНОТЫ И КАЧЕСТВА </w:t>
      </w: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ПРЕДОСТАВЛЕНИЯ МУНИЦИПАЛЬНОЙ УСЛУГИ, В ТОМ ЧИСЛЕ ПОРЯДОК И ФОРМЫ КОНТРОЛЯ ЗА ПОЛНОТОЙ И КАЧЕСТВОМ ПРЕДОСТАВЛЕНИЯ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99. Контроль за полнотой и качеством предоставления муниципальной услуги осуществляется в формах:</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  проведения плановых и внеплановых проверок;</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100.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101.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102.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104. Обязанность соблюдения положений административного регламента закрепляется в должностных инструкциях должностных лиц уполномоченного органа.</w:t>
      </w:r>
    </w:p>
    <w:p w:rsidR="007D39B7" w:rsidRPr="007D39B7" w:rsidRDefault="007D39B7" w:rsidP="007D39B7">
      <w:pPr>
        <w:widowControl w:val="0"/>
        <w:autoSpaceDE w:val="0"/>
        <w:autoSpaceDN w:val="0"/>
        <w:spacing w:after="0" w:line="240" w:lineRule="auto"/>
        <w:ind w:firstLine="53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105. При выявлении нарушений прав заявителей в связи с исполнением административного регламента виновные в нарушении должностные лица </w:t>
      </w:r>
      <w:r w:rsidRPr="007D39B7">
        <w:rPr>
          <w:rFonts w:ascii="Times New Roman" w:eastAsia="Times New Roman" w:hAnsi="Times New Roman"/>
          <w:sz w:val="28"/>
          <w:szCs w:val="28"/>
          <w:lang w:eastAsia="ru-RU"/>
        </w:rPr>
        <w:lastRenderedPageBreak/>
        <w:t>уполномоченного органа привлекаются к ответственности в соответствии с законодательством Российской Федерации.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Глава 29. ПОЛОЖЕНИЯ, ХАРАКТЕРИЗУЮЩИЕ ТРЕБОВАНИЯ К </w:t>
      </w:r>
    </w:p>
    <w:p w:rsidR="007D39B7" w:rsidRPr="007D39B7" w:rsidRDefault="007D39B7" w:rsidP="007D39B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ПОРЯДКУ И ФОРМАМ КОНТРОЛЯ ЗА ПРЕДОСТАВЛЕНИЕМ МУНИЦИПАЛЬНОЙ УСЛУГИ, В ТОМ ЧИСЛЕ СО СТОРОНЫ ЗАЯВИТЕЛЕЙ, ИХ ОБЪЕДИНЕНИЙ И ОРГАНИЗАЦИЙ</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12" w:name="P558"/>
      <w:bookmarkEnd w:id="12"/>
      <w:r w:rsidRPr="007D39B7">
        <w:rPr>
          <w:rFonts w:ascii="Times New Roman" w:eastAsia="Times New Roman" w:hAnsi="Times New Roman"/>
          <w:sz w:val="28"/>
          <w:szCs w:val="28"/>
          <w:lang w:eastAsia="ru-RU"/>
        </w:rPr>
        <w:t>106.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нарушения прав и законных интересов заявителей решением, действием (бездействием) уполномоченного органа, его должностных лиц;</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107. Информацию, указанную в пункте </w:t>
      </w:r>
      <w:hyperlink w:anchor="P471" w:history="1"/>
      <w:r w:rsidRPr="007D39B7">
        <w:rPr>
          <w:rFonts w:ascii="Times New Roman" w:eastAsia="Times New Roman" w:hAnsi="Times New Roman"/>
          <w:sz w:val="28"/>
          <w:szCs w:val="28"/>
          <w:lang w:eastAsia="ru-RU"/>
        </w:rPr>
        <w:t>106 административного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108. Срок рассмотрения обращений со стороны граждан, их объединений и организаций составляет 30 календарных дней с момента их регистрации.</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109. Контроль за предоставлением муниципальной услуги осуществляется в соответствии с действующим законодательством Российской Федерации.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 xml:space="preserve">Глава 30. ПРЕДМЕТ ДОСУДЕБНОГО (ВНЕСУДЕБНОГО) </w:t>
      </w:r>
      <w:r w:rsidRPr="007D39B7">
        <w:rPr>
          <w:rFonts w:ascii="Times New Roman" w:eastAsia="Times New Roman" w:hAnsi="Times New Roman"/>
          <w:sz w:val="28"/>
          <w:szCs w:val="28"/>
          <w:lang w:eastAsia="ru-RU"/>
        </w:rPr>
        <w:lastRenderedPageBreak/>
        <w:t>ОБЖАЛОВАНИЯ</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85401E" w:rsidP="007D39B7">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D39B7" w:rsidRPr="007D39B7">
        <w:rPr>
          <w:rFonts w:ascii="Times New Roman" w:eastAsia="Times New Roman" w:hAnsi="Times New Roman"/>
          <w:sz w:val="28"/>
          <w:szCs w:val="28"/>
          <w:lang w:eastAsia="ru-RU"/>
        </w:rPr>
        <w:t>110.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D39B7" w:rsidRPr="007D39B7" w:rsidRDefault="007D39B7" w:rsidP="0085401E">
      <w:pPr>
        <w:autoSpaceDE w:val="0"/>
        <w:autoSpaceDN w:val="0"/>
        <w:adjustRightInd w:val="0"/>
        <w:spacing w:after="0" w:line="240" w:lineRule="auto"/>
        <w:ind w:firstLine="709"/>
        <w:jc w:val="both"/>
        <w:rPr>
          <w:rFonts w:ascii="Times New Roman" w:hAnsi="Times New Roman"/>
          <w:sz w:val="28"/>
          <w:szCs w:val="28"/>
        </w:rPr>
      </w:pPr>
      <w:r w:rsidRPr="007D39B7">
        <w:rPr>
          <w:rFonts w:ascii="Times New Roman" w:hAnsi="Times New Roman"/>
          <w:sz w:val="28"/>
          <w:szCs w:val="28"/>
        </w:rPr>
        <w:t>111.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жалобой об обжаловании решений и действий (бездействия) уполномоченного органа, а также должностных лиц уполномоченного органа (далее - жалоба).</w:t>
      </w:r>
    </w:p>
    <w:p w:rsidR="007D39B7" w:rsidRPr="007D39B7" w:rsidRDefault="007D39B7" w:rsidP="0085401E">
      <w:pPr>
        <w:widowControl w:val="0"/>
        <w:autoSpaceDE w:val="0"/>
        <w:autoSpaceDN w:val="0"/>
        <w:adjustRightInd w:val="0"/>
        <w:spacing w:after="0" w:line="240" w:lineRule="auto"/>
        <w:ind w:firstLine="709"/>
        <w:jc w:val="both"/>
        <w:rPr>
          <w:rFonts w:ascii="Times New Roman" w:hAnsi="Times New Roman"/>
          <w:sz w:val="28"/>
          <w:szCs w:val="28"/>
        </w:rPr>
      </w:pPr>
      <w:r w:rsidRPr="007D39B7">
        <w:rPr>
          <w:rFonts w:ascii="Times New Roman" w:hAnsi="Times New Roman"/>
          <w:sz w:val="28"/>
          <w:szCs w:val="28"/>
        </w:rPr>
        <w:t>112. Заявитель может обратиться с жалобой, в том числе, в следующих случаях:</w:t>
      </w:r>
    </w:p>
    <w:p w:rsidR="007D39B7" w:rsidRPr="007D39B7" w:rsidRDefault="007D39B7" w:rsidP="0085401E">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7D39B7">
        <w:rPr>
          <w:rFonts w:ascii="Times New Roman" w:hAnsi="Times New Roman"/>
          <w:sz w:val="28"/>
          <w:szCs w:val="28"/>
        </w:rPr>
        <w:t>а) нарушения срока регистрации заявления о предоставлении муниципальной услуги;</w:t>
      </w:r>
    </w:p>
    <w:p w:rsidR="007D39B7" w:rsidRPr="007D39B7" w:rsidRDefault="007D39B7" w:rsidP="0085401E">
      <w:pPr>
        <w:autoSpaceDE w:val="0"/>
        <w:autoSpaceDN w:val="0"/>
        <w:adjustRightInd w:val="0"/>
        <w:spacing w:after="0" w:line="240" w:lineRule="auto"/>
        <w:ind w:firstLine="709"/>
        <w:jc w:val="both"/>
        <w:rPr>
          <w:rFonts w:ascii="Times New Roman" w:hAnsi="Times New Roman"/>
          <w:b/>
          <w:color w:val="FF0000"/>
          <w:sz w:val="28"/>
          <w:szCs w:val="28"/>
        </w:rPr>
      </w:pPr>
      <w:r w:rsidRPr="007D39B7">
        <w:rPr>
          <w:rFonts w:ascii="Times New Roman" w:hAnsi="Times New Roman"/>
          <w:sz w:val="28"/>
          <w:szCs w:val="28"/>
        </w:rPr>
        <w:t>б) нарушения срока предоставления муниципальной услуги;</w:t>
      </w:r>
    </w:p>
    <w:p w:rsidR="007D39B7" w:rsidRPr="007D39B7" w:rsidRDefault="007D39B7" w:rsidP="0085401E">
      <w:pPr>
        <w:widowControl w:val="0"/>
        <w:autoSpaceDE w:val="0"/>
        <w:autoSpaceDN w:val="0"/>
        <w:adjustRightInd w:val="0"/>
        <w:spacing w:after="0" w:line="240" w:lineRule="auto"/>
        <w:ind w:firstLine="709"/>
        <w:jc w:val="both"/>
        <w:rPr>
          <w:rFonts w:ascii="Times New Roman" w:hAnsi="Times New Roman"/>
          <w:sz w:val="28"/>
          <w:szCs w:val="28"/>
        </w:rPr>
      </w:pPr>
      <w:r w:rsidRPr="007D39B7">
        <w:rPr>
          <w:rFonts w:ascii="Times New Roman" w:hAnsi="Times New Roman"/>
          <w:sz w:val="28"/>
          <w:szCs w:val="28"/>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
    <w:p w:rsidR="007D39B7" w:rsidRPr="007D39B7" w:rsidRDefault="007D39B7" w:rsidP="0085401E">
      <w:pPr>
        <w:widowControl w:val="0"/>
        <w:autoSpaceDE w:val="0"/>
        <w:autoSpaceDN w:val="0"/>
        <w:adjustRightInd w:val="0"/>
        <w:spacing w:after="0" w:line="240" w:lineRule="auto"/>
        <w:ind w:firstLine="709"/>
        <w:jc w:val="both"/>
        <w:rPr>
          <w:rFonts w:ascii="Times New Roman" w:hAnsi="Times New Roman"/>
          <w:sz w:val="28"/>
          <w:szCs w:val="28"/>
        </w:rPr>
      </w:pPr>
      <w:r w:rsidRPr="007D39B7">
        <w:rPr>
          <w:rFonts w:ascii="Times New Roman" w:hAnsi="Times New Roman"/>
          <w:sz w:val="28"/>
          <w:szCs w:val="28"/>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 у заявителя;</w:t>
      </w:r>
    </w:p>
    <w:p w:rsidR="007D39B7" w:rsidRPr="007D39B7" w:rsidRDefault="007D39B7" w:rsidP="0085401E">
      <w:pPr>
        <w:autoSpaceDE w:val="0"/>
        <w:autoSpaceDN w:val="0"/>
        <w:adjustRightInd w:val="0"/>
        <w:spacing w:after="0" w:line="240" w:lineRule="auto"/>
        <w:ind w:firstLine="709"/>
        <w:jc w:val="both"/>
        <w:rPr>
          <w:rFonts w:ascii="Times New Roman" w:hAnsi="Times New Roman"/>
          <w:b/>
          <w:color w:val="FF0000"/>
          <w:sz w:val="28"/>
          <w:szCs w:val="28"/>
        </w:rPr>
      </w:pPr>
      <w:r w:rsidRPr="007D39B7">
        <w:rPr>
          <w:rFonts w:ascii="Times New Roman" w:hAnsi="Times New Roman"/>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7D39B7">
        <w:rPr>
          <w:rFonts w:ascii="Times New Roman" w:hAnsi="Times New Roman"/>
          <w:b/>
          <w:sz w:val="28"/>
          <w:szCs w:val="28"/>
        </w:rPr>
        <w:t xml:space="preserve"> </w:t>
      </w:r>
      <w:r w:rsidRPr="007D39B7">
        <w:rPr>
          <w:rFonts w:ascii="Times New Roman" w:hAnsi="Times New Roman"/>
          <w:sz w:val="28"/>
          <w:szCs w:val="28"/>
        </w:rPr>
        <w:t>нормативными правовыми актами Иркутской области, муниципальными правовыми актами городского округа муниципального образования, а также настоящим административным регламентом;</w:t>
      </w:r>
    </w:p>
    <w:p w:rsidR="007D39B7" w:rsidRPr="007D39B7" w:rsidRDefault="007D39B7" w:rsidP="0085401E">
      <w:pPr>
        <w:widowControl w:val="0"/>
        <w:autoSpaceDE w:val="0"/>
        <w:autoSpaceDN w:val="0"/>
        <w:adjustRightInd w:val="0"/>
        <w:spacing w:after="0" w:line="240" w:lineRule="auto"/>
        <w:ind w:firstLine="709"/>
        <w:jc w:val="both"/>
        <w:rPr>
          <w:rFonts w:ascii="Times New Roman" w:hAnsi="Times New Roman"/>
          <w:sz w:val="28"/>
          <w:szCs w:val="28"/>
        </w:rPr>
      </w:pPr>
      <w:r w:rsidRPr="007D39B7">
        <w:rPr>
          <w:rFonts w:ascii="Times New Roman" w:hAnsi="Times New Roman"/>
          <w:sz w:val="28"/>
          <w:szCs w:val="28"/>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p>
    <w:p w:rsidR="007D39B7" w:rsidRPr="007D39B7" w:rsidRDefault="0085401E" w:rsidP="007D39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7D39B7" w:rsidRPr="007D39B7">
        <w:rPr>
          <w:rFonts w:ascii="Times New Roman" w:hAnsi="Times New Roman"/>
          <w:sz w:val="28"/>
          <w:szCs w:val="28"/>
        </w:rPr>
        <w:t>ж) отказа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lastRenderedPageBreak/>
        <w:t>з) нарушения срока или порядка выдачи документов по результатам предоставления муниципальной услуги;</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D39B7" w:rsidRPr="007D39B7" w:rsidRDefault="0085401E" w:rsidP="007D39B7">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D39B7" w:rsidRPr="007D39B7">
        <w:rPr>
          <w:rFonts w:ascii="Times New Roman" w:eastAsia="Times New Roman" w:hAnsi="Times New Roman"/>
          <w:sz w:val="28"/>
          <w:szCs w:val="28"/>
          <w:lang w:eastAsia="ru-RU"/>
        </w:rPr>
        <w:t xml:space="preserve">к) требования у заявителя при предоставлении муниципальной услуги документов или информации, отсутствие и (или) недостоверность которых не </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34 административного регламента.</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31.ОРГАНЫ И УПОЛНОМОЧЕННЫЕ НА РАССМОТРЕНИЕ ЖАЛОБЫ ДОЛЖНОСТНЫЕ ЛИЦА, КОТОРЫМ МОЖЕТ БЫТЬ НАПРАВЛЕНА ЖАЛОБА</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85401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113.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по архитектуре и градостроительству; жалоба на решения, принятые председателем Комитета по архитектуре и градостроительству, подается на имя заместителя мэра по вопросам жизнеобеспечения города - председателя комитета  по жилищно-коммунальному хозяйству, транспорту и свя</w:t>
      </w:r>
      <w:r w:rsidR="0085401E">
        <w:rPr>
          <w:rFonts w:ascii="Times New Roman" w:eastAsia="Times New Roman" w:hAnsi="Times New Roman"/>
          <w:sz w:val="28"/>
          <w:szCs w:val="28"/>
          <w:lang w:eastAsia="ru-RU"/>
        </w:rPr>
        <w:t>зи.</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32. ПОРЯДОК ПОДАЧИ И РАССМОТРЕНИЯ ЖАЛОБЫ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85401E">
      <w:pPr>
        <w:widowControl w:val="0"/>
        <w:autoSpaceDE w:val="0"/>
        <w:autoSpaceDN w:val="0"/>
        <w:adjustRightInd w:val="0"/>
        <w:spacing w:after="0" w:line="240" w:lineRule="auto"/>
        <w:ind w:firstLine="709"/>
        <w:jc w:val="both"/>
        <w:rPr>
          <w:rFonts w:ascii="Times New Roman" w:hAnsi="Times New Roman"/>
          <w:sz w:val="28"/>
          <w:szCs w:val="28"/>
        </w:rPr>
      </w:pPr>
      <w:r w:rsidRPr="007D39B7">
        <w:rPr>
          <w:rFonts w:ascii="Times New Roman" w:hAnsi="Times New Roman"/>
          <w:sz w:val="28"/>
          <w:szCs w:val="28"/>
        </w:rPr>
        <w:t>114. Жалоба может быть подана в письменной форме на бумажном носителе, в электронной форме одним из следующих способов:</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а) лично по адресу: 666304, Иркутская область, г. Саянск, микрорайон Олимпийский, 30, кабинет 520; телефон/</w:t>
      </w:r>
      <w:r w:rsidRPr="007D39B7">
        <w:rPr>
          <w:rFonts w:ascii="Times New Roman" w:hAnsi="Times New Roman"/>
          <w:color w:val="000000"/>
          <w:sz w:val="28"/>
          <w:szCs w:val="28"/>
        </w:rPr>
        <w:t>факс: 8(39553) 5-24-21</w:t>
      </w:r>
      <w:r w:rsidRPr="007D39B7">
        <w:rPr>
          <w:rFonts w:ascii="Times New Roman" w:hAnsi="Times New Roman"/>
          <w:sz w:val="28"/>
          <w:szCs w:val="28"/>
        </w:rPr>
        <w:t>.</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б) через организации почтовой связи;</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в) с использованием информационно-телекоммуникационной сети «Интернет»:</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электронная почта: kaig@admsayansk.irmail.ru, admsayansk@irmail.ru;</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официальный сайт уполномоченного органа: http://www.admsayansk.ru.</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w:t>
      </w:r>
      <w:r w:rsidRPr="007D39B7">
        <w:rPr>
          <w:rFonts w:ascii="Times New Roman" w:hAnsi="Times New Roman"/>
          <w:color w:val="000000"/>
          <w:sz w:val="28"/>
          <w:szCs w:val="28"/>
        </w:rPr>
        <w:t xml:space="preserve">»: </w:t>
      </w:r>
      <w:hyperlink r:id="rId32" w:history="1">
        <w:r w:rsidRPr="007D39B7">
          <w:rPr>
            <w:rFonts w:ascii="Times New Roman" w:hAnsi="Times New Roman"/>
            <w:color w:val="000000"/>
            <w:sz w:val="28"/>
            <w:szCs w:val="28"/>
          </w:rPr>
          <w:t>http://38.gosuslugi.ru</w:t>
        </w:r>
      </w:hyperlink>
      <w:r w:rsidRPr="007D39B7">
        <w:rPr>
          <w:rFonts w:ascii="Times New Roman" w:hAnsi="Times New Roman"/>
          <w:sz w:val="28"/>
          <w:szCs w:val="28"/>
        </w:rPr>
        <w:t>.</w:t>
      </w:r>
    </w:p>
    <w:p w:rsidR="007D39B7" w:rsidRPr="007D39B7" w:rsidRDefault="007D39B7" w:rsidP="0085401E">
      <w:pPr>
        <w:widowControl w:val="0"/>
        <w:autoSpaceDE w:val="0"/>
        <w:autoSpaceDN w:val="0"/>
        <w:adjustRightInd w:val="0"/>
        <w:spacing w:after="0" w:line="240" w:lineRule="auto"/>
        <w:ind w:firstLine="709"/>
        <w:jc w:val="both"/>
        <w:rPr>
          <w:rFonts w:ascii="Times New Roman" w:hAnsi="Times New Roman"/>
          <w:sz w:val="28"/>
          <w:szCs w:val="28"/>
        </w:rPr>
      </w:pPr>
      <w:r w:rsidRPr="007D39B7">
        <w:rPr>
          <w:rFonts w:ascii="Times New Roman" w:hAnsi="Times New Roman"/>
          <w:color w:val="000000"/>
          <w:sz w:val="28"/>
          <w:szCs w:val="28"/>
        </w:rPr>
        <w:lastRenderedPageBreak/>
        <w:t>115.</w:t>
      </w:r>
      <w:r w:rsidRPr="007D39B7">
        <w:rPr>
          <w:rFonts w:ascii="Times New Roman" w:hAnsi="Times New Roman"/>
          <w:sz w:val="28"/>
          <w:szCs w:val="28"/>
        </w:rPr>
        <w:t xml:space="preserve"> Прием жалоб в письменной форме также осуществляется в месте </w:t>
      </w:r>
    </w:p>
    <w:p w:rsidR="007D39B7" w:rsidRPr="007D39B7" w:rsidRDefault="007D39B7" w:rsidP="007D39B7">
      <w:pPr>
        <w:widowControl w:val="0"/>
        <w:autoSpaceDE w:val="0"/>
        <w:autoSpaceDN w:val="0"/>
        <w:adjustRightInd w:val="0"/>
        <w:spacing w:after="0" w:line="240" w:lineRule="auto"/>
        <w:jc w:val="both"/>
        <w:rPr>
          <w:rFonts w:ascii="Times New Roman" w:hAnsi="Times New Roman"/>
          <w:sz w:val="28"/>
          <w:szCs w:val="28"/>
        </w:rPr>
      </w:pPr>
      <w:r w:rsidRPr="007D39B7">
        <w:rPr>
          <w:rFonts w:ascii="Times New Roman" w:hAnsi="Times New Roman"/>
          <w:sz w:val="28"/>
          <w:szCs w:val="28"/>
        </w:rPr>
        <w:t>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7D39B7">
        <w:rPr>
          <w:rFonts w:ascii="Times New Roman" w:hAnsi="Times New Roman"/>
          <w:sz w:val="28"/>
          <w:szCs w:val="28"/>
        </w:rPr>
        <w:t xml:space="preserve">Прием жалоб осуществляется в соответствии с графиком работы уполномоченного органа, размещенном на </w:t>
      </w:r>
      <w:r w:rsidRPr="007D39B7">
        <w:rPr>
          <w:rFonts w:ascii="Times New Roman" w:hAnsi="Times New Roman"/>
          <w:bCs/>
          <w:color w:val="000000"/>
          <w:sz w:val="28"/>
          <w:szCs w:val="28"/>
        </w:rPr>
        <w:t xml:space="preserve">официальном сайте в информационно-телекоммуникационной сети «Интернет» – </w:t>
      </w:r>
      <w:hyperlink r:id="rId33" w:history="1">
        <w:r w:rsidRPr="007D39B7">
          <w:rPr>
            <w:rFonts w:ascii="Times New Roman" w:hAnsi="Times New Roman"/>
            <w:bCs/>
            <w:color w:val="000000"/>
            <w:sz w:val="28"/>
            <w:szCs w:val="28"/>
          </w:rPr>
          <w:t>http://www.admsayansk.ru</w:t>
        </w:r>
      </w:hyperlink>
      <w:r w:rsidRPr="007D39B7">
        <w:rPr>
          <w:rFonts w:ascii="Times New Roman" w:hAnsi="Times New Roman"/>
          <w:color w:val="000000"/>
          <w:sz w:val="28"/>
          <w:szCs w:val="28"/>
        </w:rPr>
        <w:t>.</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 xml:space="preserve">116. Жалоба может быть подана при личном приеме заявителя. Прием </w:t>
      </w:r>
    </w:p>
    <w:p w:rsidR="007D39B7" w:rsidRPr="007D39B7" w:rsidRDefault="007D39B7" w:rsidP="007D39B7">
      <w:pPr>
        <w:widowControl w:val="0"/>
        <w:autoSpaceDE w:val="0"/>
        <w:autoSpaceDN w:val="0"/>
        <w:adjustRightInd w:val="0"/>
        <w:spacing w:after="0" w:line="240" w:lineRule="auto"/>
        <w:jc w:val="both"/>
        <w:rPr>
          <w:rFonts w:ascii="Times New Roman" w:hAnsi="Times New Roman"/>
          <w:sz w:val="28"/>
          <w:szCs w:val="28"/>
        </w:rPr>
      </w:pPr>
      <w:r w:rsidRPr="007D39B7">
        <w:rPr>
          <w:rFonts w:ascii="Times New Roman" w:hAnsi="Times New Roman"/>
          <w:sz w:val="28"/>
          <w:szCs w:val="28"/>
        </w:rPr>
        <w:t>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 xml:space="preserve">117.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w:t>
      </w:r>
      <w:r w:rsidRPr="007D39B7">
        <w:rPr>
          <w:rFonts w:ascii="Times New Roman" w:hAnsi="Times New Roman"/>
          <w:color w:val="000000"/>
          <w:sz w:val="28"/>
          <w:szCs w:val="28"/>
        </w:rPr>
        <w:t>8 (39553) 5-24-21.</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118. При личном приеме заявитель предъявляет документ, удостоверяющий его личность в соответствии с законодательством Российской Федерации.</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119.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а) оформленная в соответствии с законодательством Российской Федерации доверенность (для физических лиц);</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D39B7" w:rsidRPr="007D39B7" w:rsidRDefault="007D39B7" w:rsidP="007D39B7">
      <w:pPr>
        <w:autoSpaceDE w:val="0"/>
        <w:autoSpaceDN w:val="0"/>
        <w:adjustRightInd w:val="0"/>
        <w:spacing w:after="0" w:line="240" w:lineRule="auto"/>
        <w:ind w:firstLine="567"/>
        <w:jc w:val="both"/>
        <w:rPr>
          <w:rFonts w:ascii="Times New Roman" w:hAnsi="Times New Roman"/>
          <w:sz w:val="28"/>
          <w:szCs w:val="28"/>
        </w:rPr>
      </w:pPr>
      <w:r w:rsidRPr="007D39B7">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120. В электронном виде жалоба может быть подана заявителем посредством:</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а) официального сайта органа, предоставляющего муниципальную услугу, в информационно-телекоммуникационной сети «Интернет»;</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7D39B7">
        <w:rPr>
          <w:rFonts w:ascii="Times New Roman" w:hAnsi="Times New Roman"/>
          <w:sz w:val="28"/>
          <w:szCs w:val="28"/>
        </w:rPr>
        <w:lastRenderedPageBreak/>
        <w:t>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 xml:space="preserve">121. При подаче жалобы в электронном виде документы, указанные в пункте 119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34" w:history="1">
        <w:r w:rsidRPr="007D39B7">
          <w:rPr>
            <w:rFonts w:ascii="Times New Roman" w:hAnsi="Times New Roman"/>
            <w:sz w:val="28"/>
            <w:szCs w:val="28"/>
          </w:rPr>
          <w:t>законодательством</w:t>
        </w:r>
      </w:hyperlink>
      <w:r w:rsidRPr="007D39B7">
        <w:rPr>
          <w:rFonts w:ascii="Times New Roman" w:hAnsi="Times New Roman"/>
          <w:sz w:val="28"/>
          <w:szCs w:val="28"/>
        </w:rPr>
        <w:t xml:space="preserve"> Российской Федерации, при этом документ, удостоверяющий личность заявителя, не требуется.</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122. Жалоба должна содержать:</w:t>
      </w:r>
    </w:p>
    <w:p w:rsidR="007D39B7" w:rsidRPr="007D39B7" w:rsidRDefault="007D39B7" w:rsidP="007D39B7">
      <w:pPr>
        <w:autoSpaceDE w:val="0"/>
        <w:autoSpaceDN w:val="0"/>
        <w:adjustRightInd w:val="0"/>
        <w:spacing w:after="0" w:line="240" w:lineRule="auto"/>
        <w:ind w:firstLine="540"/>
        <w:jc w:val="both"/>
        <w:rPr>
          <w:rFonts w:ascii="Times New Roman" w:hAnsi="Times New Roman"/>
          <w:color w:val="FF0000"/>
          <w:sz w:val="28"/>
          <w:szCs w:val="28"/>
        </w:rPr>
      </w:pPr>
      <w:r w:rsidRPr="007D39B7">
        <w:rPr>
          <w:rFonts w:ascii="Times New Roman" w:hAnsi="Times New Roman"/>
          <w:sz w:val="28"/>
          <w:szCs w:val="28"/>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 xml:space="preserve">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r w:rsidRPr="007D39B7">
        <w:rPr>
          <w:rFonts w:ascii="Times New Roman" w:hAnsi="Times New Roman"/>
          <w:color w:val="000000"/>
          <w:sz w:val="28"/>
          <w:szCs w:val="28"/>
        </w:rPr>
        <w:t xml:space="preserve">подпункте «в» пункта 120 </w:t>
      </w:r>
      <w:r w:rsidRPr="007D39B7">
        <w:rPr>
          <w:rFonts w:ascii="Times New Roman" w:hAnsi="Times New Roman"/>
          <w:sz w:val="28"/>
          <w:szCs w:val="28"/>
        </w:rPr>
        <w:t>административного регламента);</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w:t>
      </w:r>
    </w:p>
    <w:p w:rsidR="007D39B7" w:rsidRPr="007D39B7" w:rsidRDefault="007D39B7" w:rsidP="007D39B7">
      <w:pPr>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D39B7" w:rsidRPr="007D39B7" w:rsidRDefault="007D39B7" w:rsidP="007D39B7">
      <w:pPr>
        <w:widowControl w:val="0"/>
        <w:autoSpaceDE w:val="0"/>
        <w:autoSpaceDN w:val="0"/>
        <w:adjustRightInd w:val="0"/>
        <w:spacing w:after="0" w:line="240" w:lineRule="auto"/>
        <w:ind w:firstLine="540"/>
        <w:jc w:val="both"/>
        <w:rPr>
          <w:rFonts w:ascii="Times New Roman" w:hAnsi="Times New Roman"/>
          <w:sz w:val="28"/>
          <w:szCs w:val="28"/>
        </w:rPr>
      </w:pPr>
      <w:r w:rsidRPr="007D39B7">
        <w:rPr>
          <w:rFonts w:ascii="Times New Roman" w:hAnsi="Times New Roman"/>
          <w:sz w:val="28"/>
          <w:szCs w:val="28"/>
        </w:rPr>
        <w:t>123.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D39B7" w:rsidRPr="007D39B7" w:rsidRDefault="007D39B7" w:rsidP="007D39B7">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33. СРОКИ РАССМОТРЕНИЯ ЖАЛОБЫ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autoSpaceDE w:val="0"/>
        <w:autoSpaceDN w:val="0"/>
        <w:adjustRightInd w:val="0"/>
        <w:ind w:firstLine="540"/>
        <w:jc w:val="both"/>
        <w:rPr>
          <w:rFonts w:ascii="Times New Roman" w:hAnsi="Times New Roman"/>
          <w:sz w:val="28"/>
          <w:szCs w:val="28"/>
        </w:rPr>
      </w:pPr>
      <w:r w:rsidRPr="007D39B7">
        <w:rPr>
          <w:rFonts w:ascii="Times New Roman" w:hAnsi="Times New Roman"/>
          <w:sz w:val="28"/>
          <w:szCs w:val="28"/>
        </w:rPr>
        <w:t>124. 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39B7" w:rsidRPr="007D39B7" w:rsidRDefault="007D39B7" w:rsidP="007D39B7">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34. РЕЗУЛЬТАТ РАССМОТРЕНИЯ ЖАЛОБЫ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125. По результатам рассмотрения жалобы уполномоченный орган принимает одно из следующих решений:</w:t>
      </w:r>
    </w:p>
    <w:p w:rsidR="007D39B7" w:rsidRPr="007D39B7" w:rsidRDefault="007D39B7" w:rsidP="007D39B7">
      <w:pPr>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
    <w:p w:rsidR="007D39B7" w:rsidRPr="007D39B7" w:rsidRDefault="007D39B7" w:rsidP="007D39B7">
      <w:pPr>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2) отказывает в удовлетворении жалобы.</w:t>
      </w: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35. ПОРЯДОК ИНФОРМИРОВАНИЯ ЗАЯВИТЕЛЯ О РЕЗУЛЬТАТАХ РАССМОТРЕНИЯ ЖАЛОБЫ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 xml:space="preserve">126. Не позднее дня, следующего за днем принятия решения, указанного в </w:t>
      </w:r>
      <w:r w:rsidRPr="007D39B7">
        <w:rPr>
          <w:rFonts w:ascii="Times New Roman" w:hAnsi="Times New Roman"/>
          <w:color w:val="000000"/>
          <w:sz w:val="28"/>
          <w:szCs w:val="28"/>
        </w:rPr>
        <w:t xml:space="preserve">пункте 125 </w:t>
      </w:r>
      <w:r w:rsidRPr="007D39B7">
        <w:rPr>
          <w:rFonts w:ascii="Times New Roman" w:hAnsi="Times New Roman"/>
          <w:sz w:val="28"/>
          <w:szCs w:val="28"/>
        </w:rPr>
        <w:t>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127. В случае признания жалобы подлежащей удовлетворению в ответе заявителю, указанном в пункте 126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128.  В ответе по результатам рассмотрения жалобы указываются:</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а)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в) фамилия, имя и (если имеется) отчество заявителя, подавшего жалобу;</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г) основания для принятия решения по жалобе;</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д) принятое по жалобе решение;</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ж) сведения о порядке обжалования принятого по жалобе решения.</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 xml:space="preserve">129. В случае признания жалобы не подлежащей удовлетворению в ответе заявителю, указанном в пункте 126 административного регламента, </w:t>
      </w:r>
      <w:r w:rsidRPr="007D39B7">
        <w:rPr>
          <w:rFonts w:ascii="Times New Roman" w:hAnsi="Times New Roman"/>
          <w:sz w:val="28"/>
          <w:szCs w:val="28"/>
        </w:rPr>
        <w:lastRenderedPageBreak/>
        <w:t>даются аргументированные разъяснения о причинах принятого решения, а также информация о порядке обжалования принятого решения.</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130. Основаниями отказа в удовлетворении жалобы являются:</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7D39B7" w:rsidRPr="007D39B7" w:rsidRDefault="007D39B7" w:rsidP="007D39B7">
      <w:pPr>
        <w:widowControl w:val="0"/>
        <w:autoSpaceDE w:val="0"/>
        <w:autoSpaceDN w:val="0"/>
        <w:adjustRightInd w:val="0"/>
        <w:spacing w:after="0" w:line="240" w:lineRule="auto"/>
        <w:ind w:firstLine="539"/>
        <w:jc w:val="both"/>
        <w:rPr>
          <w:rFonts w:ascii="Times New Roman" w:hAnsi="Times New Roman"/>
          <w:sz w:val="28"/>
          <w:szCs w:val="28"/>
        </w:rPr>
      </w:pPr>
      <w:r w:rsidRPr="007D39B7">
        <w:rPr>
          <w:rFonts w:ascii="Times New Roman" w:hAnsi="Times New Roman"/>
          <w:sz w:val="28"/>
          <w:szCs w:val="28"/>
        </w:rPr>
        <w:t>в) наличие решения по жалобе, принятого ранее в отношении того же заинтересованного лица и по тому же предмету жалобы.</w:t>
      </w:r>
    </w:p>
    <w:p w:rsidR="007D39B7" w:rsidRPr="007D39B7" w:rsidRDefault="007D39B7" w:rsidP="007D39B7">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36. ПОРЯДОК ОБЖАЛОВАНИЯ РЕШЕНИЯ ПО ЖАЛОБЕ</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131. Решение, принятое по результатам рассмотрения жалобы, может быть обжаловано в порядке, установленном законодательством Российской Федерации.</w:t>
      </w:r>
    </w:p>
    <w:p w:rsidR="007D39B7" w:rsidRPr="007D39B7" w:rsidRDefault="007D39B7" w:rsidP="007D39B7">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132.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jc w:val="center"/>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ГЛАВА 37. ПРАВО ЗАЯВИТЕЛЯ НА ПОЛУЧЕНИЕ ИНФОРМАЦИИ И ДОКУМЕНТОВ, НЕОБХОДИМЫХ ДЛЯ ОБОСНОВАНИЯ И РАССМОТРЕНИЯ ЖАЛОБЫ</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133.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7D39B7" w:rsidRPr="007D39B7" w:rsidRDefault="007D39B7" w:rsidP="007D39B7">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7D39B7">
        <w:rPr>
          <w:rFonts w:ascii="Times New Roman" w:eastAsia="Times New Roman" w:hAnsi="Times New Roman"/>
          <w:sz w:val="28"/>
          <w:szCs w:val="28"/>
          <w:lang w:eastAsia="ru-RU"/>
        </w:rPr>
        <w:t>134. Информирование заявителей о порядке подачи и рассмотрения жалобы осуществляется уполномоченным органом в порядке, предусмотренном главой 32 раздела V административного регламента.</w:t>
      </w: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D39B7" w:rsidRPr="007D39B7" w:rsidRDefault="007D39B7" w:rsidP="007D39B7">
      <w:pPr>
        <w:widowControl w:val="0"/>
        <w:autoSpaceDE w:val="0"/>
        <w:autoSpaceDN w:val="0"/>
        <w:spacing w:after="0" w:line="0" w:lineRule="atLeast"/>
        <w:jc w:val="both"/>
        <w:outlineLvl w:val="0"/>
        <w:rPr>
          <w:rFonts w:ascii="Times New Roman" w:hAnsi="Times New Roman"/>
          <w:sz w:val="28"/>
          <w:szCs w:val="28"/>
        </w:rPr>
      </w:pPr>
      <w:r w:rsidRPr="007D39B7">
        <w:rPr>
          <w:rFonts w:ascii="Times New Roman" w:hAnsi="Times New Roman"/>
          <w:sz w:val="28"/>
          <w:szCs w:val="28"/>
        </w:rPr>
        <w:t>Мэр городского округа</w:t>
      </w:r>
      <w:r w:rsidRPr="007D39B7">
        <w:rPr>
          <w:rFonts w:ascii="Times New Roman" w:hAnsi="Times New Roman"/>
          <w:sz w:val="28"/>
          <w:szCs w:val="28"/>
        </w:rPr>
        <w:tab/>
      </w:r>
    </w:p>
    <w:p w:rsidR="007D39B7" w:rsidRPr="007D39B7" w:rsidRDefault="007D39B7" w:rsidP="007D39B7">
      <w:pPr>
        <w:widowControl w:val="0"/>
        <w:autoSpaceDE w:val="0"/>
        <w:autoSpaceDN w:val="0"/>
        <w:spacing w:after="0" w:line="0" w:lineRule="atLeast"/>
        <w:jc w:val="both"/>
        <w:outlineLvl w:val="0"/>
        <w:rPr>
          <w:rFonts w:ascii="Times New Roman" w:hAnsi="Times New Roman"/>
          <w:sz w:val="28"/>
          <w:szCs w:val="28"/>
        </w:rPr>
      </w:pPr>
      <w:r w:rsidRPr="007D39B7">
        <w:rPr>
          <w:rFonts w:ascii="Times New Roman" w:hAnsi="Times New Roman"/>
          <w:sz w:val="28"/>
          <w:szCs w:val="28"/>
        </w:rPr>
        <w:t xml:space="preserve">муниципального образования </w:t>
      </w:r>
    </w:p>
    <w:p w:rsidR="007D39B7" w:rsidRPr="007D39B7" w:rsidRDefault="007D39B7" w:rsidP="007D39B7">
      <w:pPr>
        <w:widowControl w:val="0"/>
        <w:autoSpaceDE w:val="0"/>
        <w:autoSpaceDN w:val="0"/>
        <w:spacing w:after="0" w:line="0" w:lineRule="atLeast"/>
        <w:jc w:val="both"/>
        <w:outlineLvl w:val="0"/>
        <w:rPr>
          <w:rFonts w:ascii="Times New Roman" w:eastAsia="Times New Roman" w:hAnsi="Times New Roman"/>
          <w:szCs w:val="20"/>
          <w:lang w:eastAsia="ru-RU"/>
        </w:rPr>
      </w:pPr>
      <w:r w:rsidRPr="007D39B7">
        <w:rPr>
          <w:rFonts w:ascii="Times New Roman" w:hAnsi="Times New Roman"/>
          <w:sz w:val="28"/>
          <w:szCs w:val="28"/>
        </w:rPr>
        <w:t xml:space="preserve">«город Саянск»              </w:t>
      </w:r>
      <w:r w:rsidRPr="007D39B7">
        <w:rPr>
          <w:rFonts w:ascii="Times New Roman" w:hAnsi="Times New Roman"/>
          <w:sz w:val="28"/>
          <w:szCs w:val="28"/>
        </w:rPr>
        <w:tab/>
      </w:r>
      <w:r w:rsidRPr="007D39B7">
        <w:rPr>
          <w:rFonts w:ascii="Times New Roman" w:hAnsi="Times New Roman"/>
          <w:sz w:val="28"/>
          <w:szCs w:val="28"/>
        </w:rPr>
        <w:tab/>
      </w:r>
      <w:r w:rsidRPr="007D39B7">
        <w:rPr>
          <w:rFonts w:ascii="Times New Roman" w:hAnsi="Times New Roman"/>
          <w:sz w:val="28"/>
          <w:szCs w:val="28"/>
        </w:rPr>
        <w:tab/>
      </w:r>
      <w:r w:rsidRPr="007D39B7">
        <w:rPr>
          <w:rFonts w:ascii="Times New Roman" w:hAnsi="Times New Roman"/>
          <w:sz w:val="28"/>
          <w:szCs w:val="28"/>
        </w:rPr>
        <w:tab/>
      </w:r>
      <w:r w:rsidRPr="007D39B7">
        <w:rPr>
          <w:rFonts w:ascii="Times New Roman" w:hAnsi="Times New Roman"/>
          <w:sz w:val="28"/>
          <w:szCs w:val="28"/>
        </w:rPr>
        <w:tab/>
      </w:r>
      <w:r w:rsidRPr="007D39B7">
        <w:rPr>
          <w:rFonts w:ascii="Times New Roman" w:hAnsi="Times New Roman"/>
          <w:sz w:val="28"/>
          <w:szCs w:val="28"/>
        </w:rPr>
        <w:tab/>
        <w:t xml:space="preserve">  О.В. Боровский</w:t>
      </w:r>
      <w:r w:rsidRPr="007D39B7">
        <w:rPr>
          <w:rFonts w:ascii="Times New Roman" w:hAnsi="Times New Roman"/>
          <w:sz w:val="28"/>
          <w:szCs w:val="28"/>
        </w:rPr>
        <w:tab/>
      </w:r>
    </w:p>
    <w:p w:rsidR="007D39B7" w:rsidRPr="007D39B7" w:rsidRDefault="007D39B7" w:rsidP="007D39B7">
      <w:pPr>
        <w:ind w:left="5040"/>
      </w:pPr>
      <w:r w:rsidRPr="007D39B7">
        <w:rPr>
          <w:rFonts w:ascii="Times New Roman" w:hAnsi="Times New Roman"/>
          <w:sz w:val="18"/>
          <w:szCs w:val="18"/>
        </w:rPr>
        <w:t>Приложение № 1 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7D39B7">
        <w:rPr>
          <w:rFonts w:ascii="Times New Roman" w:hAnsi="Times New Roman"/>
          <w:bCs/>
          <w:sz w:val="18"/>
          <w:szCs w:val="18"/>
        </w:rPr>
        <w:t>»</w:t>
      </w:r>
      <w:r>
        <w:t xml:space="preserve">  </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 xml:space="preserve">Мэру городского округа муниципального </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образования «город Саянск»</w:t>
      </w:r>
    </w:p>
    <w:p w:rsidR="007D39B7" w:rsidRPr="007D39B7" w:rsidRDefault="007D39B7" w:rsidP="007D39B7">
      <w:pPr>
        <w:spacing w:after="0" w:line="240" w:lineRule="auto"/>
        <w:jc w:val="right"/>
        <w:rPr>
          <w:rFonts w:ascii="Times New Roman" w:hAnsi="Times New Roman"/>
          <w:u w:val="single"/>
        </w:rPr>
      </w:pPr>
      <w:r w:rsidRPr="007D39B7">
        <w:rPr>
          <w:rFonts w:ascii="Times New Roman" w:hAnsi="Times New Roman"/>
        </w:rPr>
        <w:lastRenderedPageBreak/>
        <w:t>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sz w:val="18"/>
          <w:szCs w:val="18"/>
        </w:rPr>
        <w:t>(фамилия, имя, отчество</w:t>
      </w:r>
      <w:r w:rsidRPr="007D39B7">
        <w:rPr>
          <w:rFonts w:ascii="Times New Roman" w:hAnsi="Times New Roman"/>
        </w:rPr>
        <w:t>)</w:t>
      </w:r>
    </w:p>
    <w:p w:rsidR="007D39B7" w:rsidRPr="007D39B7" w:rsidRDefault="007D39B7" w:rsidP="007D39B7">
      <w:pPr>
        <w:spacing w:after="0" w:line="240" w:lineRule="auto"/>
        <w:jc w:val="right"/>
        <w:rPr>
          <w:rFonts w:ascii="Times New Roman" w:hAnsi="Times New Roman"/>
          <w:sz w:val="28"/>
          <w:u w:val="single"/>
        </w:rPr>
      </w:pPr>
      <w:r w:rsidRPr="007D39B7">
        <w:rPr>
          <w:rFonts w:ascii="Times New Roman" w:hAnsi="Times New Roman"/>
        </w:rPr>
        <w:t>от ________</w:t>
      </w:r>
      <w:r>
        <w:rPr>
          <w:rFonts w:ascii="Times New Roman" w:hAnsi="Times New Roman"/>
        </w:rPr>
        <w:t xml:space="preserve">_____________________________ </w:t>
      </w:r>
    </w:p>
    <w:p w:rsidR="007D39B7" w:rsidRPr="007D39B7" w:rsidRDefault="007D39B7" w:rsidP="007D39B7">
      <w:pPr>
        <w:spacing w:after="0" w:line="240" w:lineRule="auto"/>
        <w:jc w:val="right"/>
        <w:rPr>
          <w:rFonts w:ascii="Times New Roman" w:hAnsi="Times New Roman"/>
          <w:sz w:val="18"/>
          <w:szCs w:val="18"/>
        </w:rPr>
      </w:pPr>
      <w:r w:rsidRPr="007D39B7">
        <w:rPr>
          <w:rFonts w:ascii="Times New Roman" w:hAnsi="Times New Roman"/>
          <w:sz w:val="18"/>
          <w:szCs w:val="18"/>
        </w:rPr>
        <w:t>(фамилия, имя, отчество)</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_______________________________________</w:t>
      </w:r>
    </w:p>
    <w:p w:rsidR="007D39B7" w:rsidRPr="007D39B7" w:rsidRDefault="007D39B7" w:rsidP="007D39B7">
      <w:pPr>
        <w:spacing w:after="0" w:line="240" w:lineRule="auto"/>
        <w:jc w:val="right"/>
        <w:rPr>
          <w:rFonts w:ascii="Times New Roman" w:hAnsi="Times New Roman"/>
          <w:b/>
          <w:i/>
        </w:rPr>
      </w:pPr>
      <w:r w:rsidRPr="007D39B7">
        <w:rPr>
          <w:rFonts w:ascii="Times New Roman" w:hAnsi="Times New Roman"/>
        </w:rPr>
        <w:t>проживающего (ей) _______________________</w:t>
      </w:r>
      <w:r>
        <w:rPr>
          <w:rFonts w:ascii="Times New Roman" w:hAnsi="Times New Roman"/>
          <w:b/>
          <w:i/>
        </w:rPr>
        <w:t xml:space="preserve"> </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b/>
          <w:i/>
        </w:rPr>
        <w:t>________________________________________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Паспорт:  _____________________</w:t>
      </w:r>
      <w:r>
        <w:rPr>
          <w:rFonts w:ascii="Times New Roman" w:hAnsi="Times New Roman"/>
        </w:rPr>
        <w:t>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Выдан:</w:t>
      </w:r>
      <w:r w:rsidRPr="007D39B7">
        <w:rPr>
          <w:rFonts w:ascii="Times New Roman" w:hAnsi="Times New Roman"/>
          <w:u w:val="single"/>
        </w:rPr>
        <w:t xml:space="preserve"> </w:t>
      </w:r>
      <w:r w:rsidRPr="007D39B7">
        <w:rPr>
          <w:rFonts w:ascii="Times New Roman" w:hAnsi="Times New Roman"/>
        </w:rPr>
        <w:t>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________________________________________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b/>
          <w:i/>
        </w:rPr>
        <w:t>_________________________________________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Тел:_____________________________________</w:t>
      </w:r>
    </w:p>
    <w:p w:rsidR="007D39B7" w:rsidRPr="007D39B7" w:rsidRDefault="007D39B7" w:rsidP="007D39B7">
      <w:pPr>
        <w:widowControl w:val="0"/>
        <w:spacing w:after="0" w:line="240" w:lineRule="auto"/>
        <w:jc w:val="right"/>
        <w:rPr>
          <w:rFonts w:ascii="Times New Roman" w:hAnsi="Times New Roman"/>
          <w:color w:val="000000"/>
        </w:rPr>
      </w:pPr>
    </w:p>
    <w:p w:rsidR="007D39B7" w:rsidRPr="007D39B7" w:rsidRDefault="007D39B7" w:rsidP="007D39B7">
      <w:pPr>
        <w:widowControl w:val="0"/>
        <w:tabs>
          <w:tab w:val="num" w:pos="-708"/>
        </w:tabs>
        <w:spacing w:after="0" w:line="240" w:lineRule="auto"/>
        <w:jc w:val="center"/>
        <w:outlineLvl w:val="1"/>
        <w:rPr>
          <w:rFonts w:ascii="Times New Roman" w:eastAsia="Times New Roman" w:hAnsi="Times New Roman"/>
          <w:b/>
          <w:bCs/>
          <w:iCs/>
          <w:color w:val="000000"/>
          <w:sz w:val="24"/>
          <w:szCs w:val="20"/>
          <w:lang w:eastAsia="ru-RU"/>
        </w:rPr>
      </w:pPr>
    </w:p>
    <w:p w:rsidR="007D39B7" w:rsidRPr="007D39B7" w:rsidRDefault="007D39B7" w:rsidP="007D39B7">
      <w:pPr>
        <w:widowControl w:val="0"/>
        <w:tabs>
          <w:tab w:val="num" w:pos="-708"/>
        </w:tabs>
        <w:spacing w:after="0" w:line="240" w:lineRule="auto"/>
        <w:jc w:val="center"/>
        <w:outlineLvl w:val="1"/>
        <w:rPr>
          <w:rFonts w:ascii="Times New Roman" w:eastAsia="Times New Roman" w:hAnsi="Times New Roman"/>
          <w:b/>
          <w:bCs/>
          <w:iCs/>
          <w:color w:val="000000"/>
          <w:sz w:val="24"/>
          <w:szCs w:val="20"/>
          <w:lang w:eastAsia="ru-RU"/>
        </w:rPr>
      </w:pPr>
      <w:r w:rsidRPr="007D39B7">
        <w:rPr>
          <w:rFonts w:ascii="Times New Roman" w:eastAsia="Times New Roman" w:hAnsi="Times New Roman"/>
          <w:b/>
          <w:bCs/>
          <w:iCs/>
          <w:color w:val="000000"/>
          <w:sz w:val="24"/>
          <w:szCs w:val="20"/>
          <w:lang w:eastAsia="ru-RU"/>
        </w:rPr>
        <w:t xml:space="preserve">З А Я В Л Е Н И Е </w:t>
      </w:r>
    </w:p>
    <w:p w:rsidR="007D39B7" w:rsidRPr="007D39B7" w:rsidRDefault="007D39B7" w:rsidP="007D39B7">
      <w:pPr>
        <w:spacing w:after="0" w:line="240" w:lineRule="auto"/>
        <w:jc w:val="center"/>
        <w:rPr>
          <w:rFonts w:ascii="Times New Roman" w:hAnsi="Times New Roman"/>
          <w:b/>
          <w:color w:val="000000"/>
        </w:rPr>
      </w:pPr>
      <w:r w:rsidRPr="007D39B7">
        <w:rPr>
          <w:rFonts w:ascii="Times New Roman" w:hAnsi="Times New Roman"/>
          <w:b/>
          <w:color w:val="000000"/>
        </w:rPr>
        <w:t>о перераспределении земельного участка или земельных участков</w:t>
      </w:r>
    </w:p>
    <w:p w:rsidR="007D39B7" w:rsidRPr="007D39B7" w:rsidRDefault="007D39B7" w:rsidP="007D39B7">
      <w:pPr>
        <w:spacing w:after="0" w:line="240" w:lineRule="auto"/>
        <w:ind w:firstLine="709"/>
        <w:rPr>
          <w:rFonts w:ascii="Times New Roman" w:hAnsi="Times New Roman"/>
          <w:color w:val="000000"/>
        </w:rPr>
      </w:pPr>
    </w:p>
    <w:p w:rsidR="007D39B7" w:rsidRPr="007D39B7" w:rsidRDefault="007D39B7" w:rsidP="007D39B7">
      <w:pPr>
        <w:spacing w:after="0" w:line="240" w:lineRule="auto"/>
        <w:ind w:firstLine="709"/>
        <w:rPr>
          <w:rFonts w:ascii="Times New Roman" w:hAnsi="Times New Roman"/>
          <w:color w:val="000000"/>
        </w:rPr>
      </w:pPr>
      <w:r w:rsidRPr="007D39B7">
        <w:rPr>
          <w:rFonts w:ascii="Times New Roman" w:hAnsi="Times New Roman"/>
          <w:color w:val="000000"/>
        </w:rPr>
        <w:t>Прошу перераспределить земельный участок (земельные участки):</w:t>
      </w:r>
    </w:p>
    <w:p w:rsidR="007D39B7" w:rsidRPr="007D39B7" w:rsidRDefault="007D39B7" w:rsidP="007D39B7">
      <w:pPr>
        <w:spacing w:after="0" w:line="240" w:lineRule="auto"/>
        <w:jc w:val="both"/>
        <w:rPr>
          <w:rFonts w:ascii="Times New Roman" w:hAnsi="Times New Roman"/>
          <w:color w:val="000000"/>
        </w:rPr>
      </w:pPr>
      <w:r w:rsidRPr="007D39B7">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D39B7" w:rsidRPr="007D39B7" w:rsidRDefault="007D39B7" w:rsidP="007D39B7">
      <w:pPr>
        <w:spacing w:after="0" w:line="240" w:lineRule="auto"/>
        <w:jc w:val="both"/>
        <w:rPr>
          <w:rFonts w:ascii="Times New Roman" w:hAnsi="Times New Roman"/>
          <w:color w:val="000000"/>
        </w:rPr>
      </w:pPr>
      <w:r w:rsidRPr="007D39B7">
        <w:rPr>
          <w:rFonts w:ascii="Times New Roman" w:hAnsi="Times New Roman"/>
          <w:color w:val="000000"/>
        </w:rPr>
        <w:t>_____________________________________________________________________________________</w:t>
      </w:r>
    </w:p>
    <w:p w:rsidR="007D39B7" w:rsidRPr="007D39B7" w:rsidRDefault="007D39B7" w:rsidP="007D39B7">
      <w:pPr>
        <w:spacing w:after="0" w:line="240" w:lineRule="auto"/>
        <w:jc w:val="center"/>
        <w:rPr>
          <w:rFonts w:ascii="Times New Roman" w:hAnsi="Times New Roman"/>
          <w:color w:val="000000"/>
          <w:sz w:val="18"/>
          <w:szCs w:val="18"/>
        </w:rPr>
      </w:pPr>
      <w:r w:rsidRPr="007D39B7">
        <w:rPr>
          <w:rFonts w:ascii="Times New Roman" w:hAnsi="Times New Roman"/>
          <w:color w:val="000000"/>
          <w:sz w:val="18"/>
          <w:szCs w:val="18"/>
        </w:rPr>
        <w:t>(адрес земельного участка или при отсутствии адреса земельного участка иное описание местоположения земельного участка)</w:t>
      </w:r>
    </w:p>
    <w:p w:rsidR="007D39B7" w:rsidRPr="007D39B7" w:rsidRDefault="007D39B7" w:rsidP="007D39B7">
      <w:pPr>
        <w:spacing w:after="0" w:line="240" w:lineRule="auto"/>
        <w:rPr>
          <w:rFonts w:ascii="Times New Roman" w:hAnsi="Times New Roman"/>
          <w:color w:val="000000"/>
        </w:rPr>
      </w:pPr>
      <w:r w:rsidRPr="007D39B7">
        <w:rPr>
          <w:rFonts w:ascii="Times New Roman" w:hAnsi="Times New Roman"/>
          <w:color w:val="000000"/>
        </w:rPr>
        <w:t>площадью: ___________________________________________________________ кв.м.</w:t>
      </w:r>
    </w:p>
    <w:p w:rsidR="007D39B7" w:rsidRPr="007D39B7" w:rsidRDefault="007D39B7" w:rsidP="007D39B7">
      <w:pPr>
        <w:spacing w:after="0" w:line="240" w:lineRule="auto"/>
        <w:jc w:val="both"/>
        <w:rPr>
          <w:rFonts w:ascii="Times New Roman" w:hAnsi="Times New Roman"/>
          <w:color w:val="000000"/>
        </w:rPr>
      </w:pPr>
      <w:r w:rsidRPr="007D39B7">
        <w:rPr>
          <w:rFonts w:ascii="Times New Roman" w:hAnsi="Times New Roman"/>
          <w:color w:val="000000"/>
        </w:rPr>
        <w:t>_____________________________________________________________________________</w:t>
      </w:r>
    </w:p>
    <w:p w:rsidR="007D39B7" w:rsidRPr="007D39B7" w:rsidRDefault="007D39B7" w:rsidP="007D39B7">
      <w:pPr>
        <w:spacing w:after="0" w:line="240" w:lineRule="auto"/>
        <w:jc w:val="center"/>
        <w:rPr>
          <w:rFonts w:ascii="Times New Roman" w:hAnsi="Times New Roman"/>
          <w:color w:val="000000"/>
          <w:sz w:val="18"/>
          <w:szCs w:val="18"/>
        </w:rPr>
      </w:pPr>
      <w:r w:rsidRPr="007D39B7">
        <w:rPr>
          <w:rFonts w:ascii="Times New Roman" w:hAnsi="Times New Roman"/>
          <w:color w:val="000000"/>
          <w:sz w:val="18"/>
          <w:szCs w:val="18"/>
        </w:rPr>
        <w:t>(кадастровый номер земельного участка или кадастровые номера земельных участков, перераспределение которых планируется осуществить)</w:t>
      </w:r>
    </w:p>
    <w:p w:rsidR="007D39B7" w:rsidRPr="007D39B7" w:rsidRDefault="007D39B7" w:rsidP="007D39B7">
      <w:pPr>
        <w:spacing w:after="0" w:line="240" w:lineRule="auto"/>
        <w:jc w:val="both"/>
        <w:rPr>
          <w:rFonts w:ascii="Times New Roman" w:hAnsi="Times New Roman"/>
          <w:color w:val="000000"/>
        </w:rPr>
      </w:pPr>
      <w:r w:rsidRPr="007D39B7">
        <w:rPr>
          <w:rFonts w:ascii="Times New Roman" w:hAnsi="Times New Roman"/>
          <w:color w:val="000000"/>
        </w:rPr>
        <w:t>_____________________________________________________________________________</w:t>
      </w:r>
    </w:p>
    <w:p w:rsidR="007D39B7" w:rsidRPr="007D39B7" w:rsidRDefault="007D39B7" w:rsidP="007D39B7">
      <w:pPr>
        <w:spacing w:after="0" w:line="240" w:lineRule="auto"/>
        <w:jc w:val="center"/>
        <w:rPr>
          <w:rFonts w:ascii="Times New Roman" w:hAnsi="Times New Roman"/>
          <w:color w:val="000000"/>
          <w:sz w:val="18"/>
          <w:szCs w:val="18"/>
        </w:rPr>
      </w:pPr>
      <w:r w:rsidRPr="007D39B7">
        <w:rPr>
          <w:rFonts w:ascii="Times New Roman" w:hAnsi="Times New Roman"/>
          <w:color w:val="000000"/>
          <w:sz w:val="18"/>
          <w:szCs w:val="1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7D39B7" w:rsidRPr="007D39B7" w:rsidRDefault="007D39B7" w:rsidP="007D39B7">
      <w:pPr>
        <w:widowControl w:val="0"/>
        <w:jc w:val="both"/>
        <w:rPr>
          <w:rFonts w:ascii="Times New Roman" w:hAnsi="Times New Roman"/>
          <w:b/>
          <w:color w:val="000000"/>
        </w:rPr>
      </w:pPr>
      <w:r w:rsidRPr="007D39B7">
        <w:rPr>
          <w:rFonts w:ascii="Times New Roman" w:hAnsi="Times New Roman"/>
          <w:b/>
          <w:color w:val="000000"/>
        </w:rPr>
        <w:t xml:space="preserve">Приложение: </w:t>
      </w:r>
    </w:p>
    <w:tbl>
      <w:tblPr>
        <w:tblW w:w="5000" w:type="pct"/>
        <w:tblLook w:val="0000" w:firstRow="0" w:lastRow="0" w:firstColumn="0" w:lastColumn="0" w:noHBand="0" w:noVBand="0"/>
      </w:tblPr>
      <w:tblGrid>
        <w:gridCol w:w="680"/>
        <w:gridCol w:w="7025"/>
        <w:gridCol w:w="905"/>
        <w:gridCol w:w="961"/>
      </w:tblGrid>
      <w:tr w:rsidR="007D39B7" w:rsidRPr="007D39B7" w:rsidTr="007D39B7">
        <w:trPr>
          <w:trHeight w:val="23"/>
        </w:trPr>
        <w:tc>
          <w:tcPr>
            <w:tcW w:w="355" w:type="pct"/>
            <w:tcBorders>
              <w:top w:val="single" w:sz="4" w:space="0" w:color="000000"/>
              <w:left w:val="single" w:sz="4" w:space="0" w:color="000000"/>
              <w:bottom w:val="single" w:sz="4" w:space="0" w:color="000000"/>
            </w:tcBorders>
            <w:shd w:val="clear" w:color="auto" w:fill="auto"/>
            <w:vAlign w:val="center"/>
          </w:tcPr>
          <w:p w:rsidR="007D39B7" w:rsidRPr="007D39B7" w:rsidRDefault="007D39B7" w:rsidP="007D39B7">
            <w:pPr>
              <w:widowControl w:val="0"/>
              <w:snapToGrid w:val="0"/>
              <w:jc w:val="center"/>
              <w:rPr>
                <w:rFonts w:ascii="Times New Roman" w:hAnsi="Times New Roman"/>
                <w:color w:val="000000"/>
              </w:rPr>
            </w:pPr>
            <w:r w:rsidRPr="007D39B7">
              <w:rPr>
                <w:rFonts w:ascii="Times New Roman" w:hAnsi="Times New Roman"/>
                <w:color w:val="000000"/>
              </w:rPr>
              <w:t>№ п/п</w:t>
            </w:r>
          </w:p>
        </w:tc>
        <w:tc>
          <w:tcPr>
            <w:tcW w:w="3670" w:type="pct"/>
            <w:tcBorders>
              <w:top w:val="single" w:sz="4" w:space="0" w:color="000000"/>
              <w:left w:val="single" w:sz="4" w:space="0" w:color="000000"/>
              <w:bottom w:val="single" w:sz="4" w:space="0" w:color="000000"/>
            </w:tcBorders>
            <w:shd w:val="clear" w:color="auto" w:fill="auto"/>
            <w:vAlign w:val="center"/>
          </w:tcPr>
          <w:p w:rsidR="007D39B7" w:rsidRPr="007D39B7" w:rsidRDefault="007D39B7" w:rsidP="007D39B7">
            <w:pPr>
              <w:widowControl w:val="0"/>
              <w:snapToGrid w:val="0"/>
              <w:jc w:val="center"/>
              <w:rPr>
                <w:rFonts w:ascii="Times New Roman" w:hAnsi="Times New Roman"/>
                <w:color w:val="000000"/>
              </w:rPr>
            </w:pPr>
            <w:r w:rsidRPr="007D39B7">
              <w:rPr>
                <w:rFonts w:ascii="Times New Roman" w:hAnsi="Times New Roman"/>
                <w:color w:val="000000"/>
              </w:rPr>
              <w:t>наименование документа</w:t>
            </w:r>
          </w:p>
        </w:tc>
        <w:tc>
          <w:tcPr>
            <w:tcW w:w="473" w:type="pct"/>
            <w:tcBorders>
              <w:top w:val="single" w:sz="4" w:space="0" w:color="000000"/>
              <w:left w:val="single" w:sz="4" w:space="0" w:color="000000"/>
              <w:bottom w:val="single" w:sz="4" w:space="0" w:color="000000"/>
            </w:tcBorders>
            <w:shd w:val="clear" w:color="auto" w:fill="auto"/>
            <w:vAlign w:val="center"/>
          </w:tcPr>
          <w:p w:rsidR="007D39B7" w:rsidRPr="007D39B7" w:rsidRDefault="007D39B7" w:rsidP="007D39B7">
            <w:pPr>
              <w:widowControl w:val="0"/>
              <w:snapToGrid w:val="0"/>
              <w:jc w:val="center"/>
              <w:rPr>
                <w:rFonts w:ascii="Times New Roman" w:hAnsi="Times New Roman"/>
                <w:color w:val="000000"/>
              </w:rPr>
            </w:pPr>
            <w:r w:rsidRPr="007D39B7">
              <w:rPr>
                <w:rFonts w:ascii="Times New Roman" w:hAnsi="Times New Roman"/>
                <w:color w:val="000000"/>
              </w:rPr>
              <w:t>Кол. экз.</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39B7" w:rsidRPr="007D39B7" w:rsidRDefault="007D39B7" w:rsidP="007D39B7">
            <w:pPr>
              <w:widowControl w:val="0"/>
              <w:snapToGrid w:val="0"/>
              <w:jc w:val="center"/>
              <w:rPr>
                <w:rFonts w:ascii="Times New Roman" w:hAnsi="Times New Roman"/>
                <w:color w:val="000000"/>
              </w:rPr>
            </w:pPr>
            <w:r w:rsidRPr="007D39B7">
              <w:rPr>
                <w:rFonts w:ascii="Times New Roman" w:hAnsi="Times New Roman"/>
                <w:color w:val="000000"/>
              </w:rPr>
              <w:t>Кол. листов</w:t>
            </w:r>
          </w:p>
        </w:tc>
      </w:tr>
      <w:tr w:rsidR="007D39B7" w:rsidRPr="007D39B7" w:rsidTr="007D39B7">
        <w:trPr>
          <w:trHeight w:val="1509"/>
        </w:trPr>
        <w:tc>
          <w:tcPr>
            <w:tcW w:w="355"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r w:rsidRPr="007D39B7">
              <w:rPr>
                <w:rFonts w:ascii="Times New Roman" w:hAnsi="Times New Roman"/>
                <w:color w:val="000000"/>
              </w:rPr>
              <w:t>1.</w:t>
            </w:r>
          </w:p>
        </w:tc>
        <w:tc>
          <w:tcPr>
            <w:tcW w:w="3670"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r w:rsidRPr="007D39B7">
              <w:rPr>
                <w:rFonts w:ascii="Times New Roman" w:hAnsi="Times New Roman"/>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tc>
        <w:tc>
          <w:tcPr>
            <w:tcW w:w="473"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r>
      <w:tr w:rsidR="007D39B7" w:rsidRPr="007D39B7" w:rsidTr="007D39B7">
        <w:trPr>
          <w:trHeight w:val="23"/>
        </w:trPr>
        <w:tc>
          <w:tcPr>
            <w:tcW w:w="355"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r w:rsidRPr="007D39B7">
              <w:rPr>
                <w:rFonts w:ascii="Times New Roman" w:hAnsi="Times New Roman"/>
                <w:color w:val="000000"/>
              </w:rPr>
              <w:t>2.</w:t>
            </w:r>
          </w:p>
        </w:tc>
        <w:tc>
          <w:tcPr>
            <w:tcW w:w="3670"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rPr>
                <w:rFonts w:ascii="Times New Roman" w:hAnsi="Times New Roman"/>
              </w:rPr>
            </w:pPr>
            <w:r w:rsidRPr="007D39B7">
              <w:rPr>
                <w:rFonts w:ascii="Times New Roman" w:hAnsi="Times New Roman"/>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473"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r>
      <w:tr w:rsidR="007D39B7" w:rsidRPr="007D39B7" w:rsidTr="007D39B7">
        <w:trPr>
          <w:trHeight w:val="23"/>
        </w:trPr>
        <w:tc>
          <w:tcPr>
            <w:tcW w:w="355"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r w:rsidRPr="007D39B7">
              <w:rPr>
                <w:rFonts w:ascii="Times New Roman" w:hAnsi="Times New Roman"/>
                <w:color w:val="000000"/>
              </w:rPr>
              <w:t>3</w:t>
            </w:r>
          </w:p>
        </w:tc>
        <w:tc>
          <w:tcPr>
            <w:tcW w:w="3670"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rPr>
                <w:rFonts w:ascii="Times New Roman" w:hAnsi="Times New Roman"/>
              </w:rPr>
            </w:pPr>
            <w:r w:rsidRPr="007D39B7">
              <w:rPr>
                <w:rFonts w:ascii="Times New Roman" w:hAnsi="Times New Roman"/>
              </w:rPr>
              <w:t>Документ, подтверждающий полномочия представителя заявителя</w:t>
            </w:r>
          </w:p>
        </w:tc>
        <w:tc>
          <w:tcPr>
            <w:tcW w:w="473"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r>
      <w:tr w:rsidR="007D39B7" w:rsidRPr="007D39B7" w:rsidTr="007D39B7">
        <w:trPr>
          <w:trHeight w:val="23"/>
        </w:trPr>
        <w:tc>
          <w:tcPr>
            <w:tcW w:w="355"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r w:rsidRPr="007D39B7">
              <w:rPr>
                <w:rFonts w:ascii="Times New Roman" w:hAnsi="Times New Roman"/>
                <w:color w:val="000000"/>
              </w:rPr>
              <w:t>4.</w:t>
            </w:r>
          </w:p>
        </w:tc>
        <w:tc>
          <w:tcPr>
            <w:tcW w:w="3670"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autoSpaceDE w:val="0"/>
              <w:autoSpaceDN w:val="0"/>
              <w:adjustRightInd w:val="0"/>
              <w:jc w:val="both"/>
              <w:rPr>
                <w:rFonts w:ascii="Times New Roman" w:hAnsi="Times New Roman"/>
              </w:rPr>
            </w:pPr>
            <w:r w:rsidRPr="007D39B7">
              <w:rPr>
                <w:rFonts w:ascii="Times New Roman" w:hAnsi="Times New Roman"/>
                <w:i/>
              </w:rPr>
              <w:t>В случае, если с заявлением о предоставлении земельного участка обращается представитель заявителя</w:t>
            </w:r>
            <w:r w:rsidRPr="007D39B7">
              <w:rPr>
                <w:rFonts w:ascii="Times New Roman" w:hAnsi="Times New Roman"/>
              </w:rPr>
              <w:t>:</w:t>
            </w:r>
          </w:p>
          <w:p w:rsidR="007D39B7" w:rsidRPr="007D39B7" w:rsidRDefault="007D39B7" w:rsidP="007D39B7">
            <w:pPr>
              <w:autoSpaceDE w:val="0"/>
              <w:autoSpaceDN w:val="0"/>
              <w:adjustRightInd w:val="0"/>
              <w:jc w:val="both"/>
              <w:rPr>
                <w:rFonts w:ascii="Times New Roman" w:hAnsi="Times New Roman"/>
              </w:rPr>
            </w:pPr>
            <w:r w:rsidRPr="007D39B7">
              <w:rPr>
                <w:rFonts w:ascii="Times New Roman" w:hAnsi="Times New Roman"/>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D39B7" w:rsidRPr="007D39B7" w:rsidRDefault="007D39B7" w:rsidP="007D39B7">
            <w:pPr>
              <w:widowControl w:val="0"/>
              <w:autoSpaceDE w:val="0"/>
              <w:autoSpaceDN w:val="0"/>
              <w:spacing w:after="0" w:line="240" w:lineRule="auto"/>
              <w:jc w:val="both"/>
              <w:rPr>
                <w:rFonts w:ascii="Times New Roman" w:eastAsia="Times New Roman" w:hAnsi="Times New Roman"/>
                <w:color w:val="000000"/>
                <w:lang w:eastAsia="ru-RU"/>
              </w:rPr>
            </w:pPr>
          </w:p>
        </w:tc>
        <w:tc>
          <w:tcPr>
            <w:tcW w:w="473"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r>
      <w:tr w:rsidR="007D39B7" w:rsidRPr="007D39B7" w:rsidTr="007D39B7">
        <w:trPr>
          <w:trHeight w:val="23"/>
        </w:trPr>
        <w:tc>
          <w:tcPr>
            <w:tcW w:w="355"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3670"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473"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r>
      <w:tr w:rsidR="007D39B7" w:rsidRPr="007D39B7" w:rsidTr="007D39B7">
        <w:trPr>
          <w:trHeight w:val="23"/>
        </w:trPr>
        <w:tc>
          <w:tcPr>
            <w:tcW w:w="355"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3670"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473" w:type="pct"/>
            <w:tcBorders>
              <w:top w:val="single" w:sz="4" w:space="0" w:color="000000"/>
              <w:left w:val="single" w:sz="4" w:space="0" w:color="000000"/>
              <w:bottom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rsidR="007D39B7" w:rsidRPr="007D39B7" w:rsidRDefault="007D39B7" w:rsidP="007D39B7">
            <w:pPr>
              <w:widowControl w:val="0"/>
              <w:snapToGrid w:val="0"/>
              <w:jc w:val="both"/>
              <w:rPr>
                <w:rFonts w:ascii="Times New Roman" w:hAnsi="Times New Roman"/>
                <w:color w:val="000000"/>
              </w:rPr>
            </w:pPr>
          </w:p>
        </w:tc>
      </w:tr>
    </w:tbl>
    <w:p w:rsidR="007D39B7" w:rsidRPr="007D39B7" w:rsidRDefault="007D39B7" w:rsidP="007D39B7">
      <w:pPr>
        <w:widowControl w:val="0"/>
        <w:jc w:val="both"/>
        <w:rPr>
          <w:rFonts w:ascii="Times New Roman" w:hAnsi="Times New Roman"/>
          <w:color w:val="000000"/>
        </w:rPr>
      </w:pPr>
    </w:p>
    <w:p w:rsidR="007D39B7" w:rsidRPr="007D39B7" w:rsidRDefault="007D39B7" w:rsidP="007D39B7">
      <w:pPr>
        <w:widowControl w:val="0"/>
        <w:spacing w:after="0" w:line="240" w:lineRule="auto"/>
        <w:jc w:val="both"/>
        <w:rPr>
          <w:rFonts w:ascii="Times New Roman" w:hAnsi="Times New Roman"/>
          <w:color w:val="000000"/>
          <w:szCs w:val="16"/>
        </w:rPr>
      </w:pPr>
      <w:r w:rsidRPr="007D39B7">
        <w:rPr>
          <w:rFonts w:ascii="Times New Roman" w:hAnsi="Times New Roman"/>
          <w:color w:val="000000"/>
        </w:rPr>
        <w:t xml:space="preserve"> «_______»__________________20___г.                                                          _______________</w:t>
      </w:r>
    </w:p>
    <w:p w:rsidR="007D39B7" w:rsidRPr="007D39B7" w:rsidRDefault="007D39B7" w:rsidP="007D39B7">
      <w:pPr>
        <w:widowControl w:val="0"/>
        <w:spacing w:after="0" w:line="240" w:lineRule="auto"/>
        <w:jc w:val="center"/>
        <w:rPr>
          <w:rFonts w:ascii="Times New Roman" w:hAnsi="Times New Roman"/>
          <w:color w:val="000000"/>
          <w:sz w:val="20"/>
          <w:szCs w:val="20"/>
        </w:rPr>
      </w:pPr>
      <w:r w:rsidRPr="007D39B7">
        <w:rPr>
          <w:rFonts w:ascii="Times New Roman" w:hAnsi="Times New Roman"/>
          <w:color w:val="000000"/>
        </w:rPr>
        <w:t xml:space="preserve">                                                                                                               </w:t>
      </w:r>
      <w:r w:rsidRPr="007D39B7">
        <w:rPr>
          <w:rFonts w:ascii="Times New Roman" w:hAnsi="Times New Roman"/>
          <w:color w:val="000000"/>
          <w:sz w:val="20"/>
          <w:szCs w:val="20"/>
        </w:rPr>
        <w:t>(подпись)</w:t>
      </w:r>
    </w:p>
    <w:p w:rsidR="007D39B7" w:rsidRPr="007D39B7" w:rsidRDefault="007D39B7" w:rsidP="007D39B7">
      <w:pPr>
        <w:autoSpaceDE w:val="0"/>
        <w:autoSpaceDN w:val="0"/>
        <w:adjustRightInd w:val="0"/>
        <w:ind w:firstLine="540"/>
        <w:jc w:val="both"/>
        <w:rPr>
          <w:rFonts w:ascii="Times New Roman" w:hAnsi="Times New Roman"/>
          <w:sz w:val="16"/>
          <w:szCs w:val="16"/>
        </w:rPr>
      </w:pPr>
    </w:p>
    <w:p w:rsidR="007D39B7" w:rsidRDefault="007D39B7" w:rsidP="007D39B7">
      <w:pPr>
        <w:autoSpaceDE w:val="0"/>
        <w:autoSpaceDN w:val="0"/>
        <w:adjustRightInd w:val="0"/>
        <w:ind w:firstLine="540"/>
        <w:jc w:val="both"/>
        <w:rPr>
          <w:rFonts w:ascii="Times New Roman" w:hAnsi="Times New Roman"/>
          <w:sz w:val="16"/>
          <w:szCs w:val="16"/>
        </w:rPr>
      </w:pPr>
      <w:r w:rsidRPr="007D39B7">
        <w:rPr>
          <w:rFonts w:ascii="Times New Roman" w:hAnsi="Times New Roman"/>
          <w:sz w:val="16"/>
          <w:szCs w:val="16"/>
        </w:rPr>
        <w:t>Юридические лица подают заявление вышеуказанного содержания на своем фирменном бланке с указанием реквизитов юридического лица.</w:t>
      </w:r>
    </w:p>
    <w:p w:rsidR="007D39B7" w:rsidRPr="007D39B7" w:rsidRDefault="007D39B7" w:rsidP="007D39B7">
      <w:pPr>
        <w:spacing w:after="160" w:line="259" w:lineRule="auto"/>
        <w:rPr>
          <w:rFonts w:ascii="Times New Roman" w:hAnsi="Times New Roman"/>
          <w:sz w:val="16"/>
          <w:szCs w:val="16"/>
        </w:rPr>
      </w:pPr>
      <w:r>
        <w:rPr>
          <w:rFonts w:ascii="Times New Roman" w:hAnsi="Times New Roman"/>
          <w:sz w:val="16"/>
          <w:szCs w:val="16"/>
        </w:rPr>
        <w:br w:type="page"/>
      </w:r>
    </w:p>
    <w:p w:rsidR="007D39B7" w:rsidRPr="007D39B7" w:rsidRDefault="007D39B7" w:rsidP="007D39B7">
      <w:pPr>
        <w:ind w:left="5040"/>
      </w:pPr>
      <w:r w:rsidRPr="007D39B7">
        <w:rPr>
          <w:rFonts w:ascii="Times New Roman" w:hAnsi="Times New Roman"/>
          <w:sz w:val="18"/>
          <w:szCs w:val="18"/>
        </w:rPr>
        <w:lastRenderedPageBreak/>
        <w:t>Приложение № 2 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7D39B7">
        <w:rPr>
          <w:rFonts w:ascii="Times New Roman" w:hAnsi="Times New Roman"/>
          <w:bCs/>
          <w:sz w:val="18"/>
          <w:szCs w:val="18"/>
        </w:rPr>
        <w:t>»</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 xml:space="preserve">Мэру городского округа муниципального </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образования «город Саянск»</w:t>
      </w:r>
    </w:p>
    <w:p w:rsidR="007D39B7" w:rsidRPr="007D39B7" w:rsidRDefault="007D39B7" w:rsidP="007D39B7">
      <w:pPr>
        <w:spacing w:after="0" w:line="240" w:lineRule="auto"/>
        <w:jc w:val="right"/>
        <w:rPr>
          <w:rFonts w:ascii="Times New Roman" w:hAnsi="Times New Roman"/>
          <w:u w:val="single"/>
        </w:rPr>
      </w:pPr>
      <w:r w:rsidRPr="007D39B7">
        <w:rPr>
          <w:rFonts w:ascii="Times New Roman" w:hAnsi="Times New Roman"/>
        </w:rPr>
        <w:t>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sz w:val="18"/>
          <w:szCs w:val="18"/>
        </w:rPr>
        <w:t>(фамилия, имя, отчество</w:t>
      </w:r>
      <w:r w:rsidRPr="007D39B7">
        <w:rPr>
          <w:rFonts w:ascii="Times New Roman" w:hAnsi="Times New Roman"/>
        </w:rPr>
        <w:t>)</w:t>
      </w:r>
    </w:p>
    <w:p w:rsidR="007D39B7" w:rsidRPr="007D39B7" w:rsidRDefault="007D39B7" w:rsidP="007D39B7">
      <w:pPr>
        <w:spacing w:after="0" w:line="240" w:lineRule="auto"/>
        <w:jc w:val="right"/>
        <w:rPr>
          <w:rFonts w:ascii="Times New Roman" w:hAnsi="Times New Roman"/>
          <w:sz w:val="28"/>
          <w:u w:val="single"/>
        </w:rPr>
      </w:pPr>
      <w:r w:rsidRPr="007D39B7">
        <w:rPr>
          <w:rFonts w:ascii="Times New Roman" w:hAnsi="Times New Roman"/>
        </w:rPr>
        <w:t>от __________</w:t>
      </w:r>
      <w:r>
        <w:rPr>
          <w:rFonts w:ascii="Times New Roman" w:hAnsi="Times New Roman"/>
        </w:rPr>
        <w:t>___________________________</w:t>
      </w:r>
    </w:p>
    <w:p w:rsidR="007D39B7" w:rsidRPr="007D39B7" w:rsidRDefault="007D39B7" w:rsidP="007D39B7">
      <w:pPr>
        <w:spacing w:after="0" w:line="240" w:lineRule="auto"/>
        <w:jc w:val="right"/>
        <w:rPr>
          <w:rFonts w:ascii="Times New Roman" w:hAnsi="Times New Roman"/>
          <w:sz w:val="18"/>
          <w:szCs w:val="18"/>
        </w:rPr>
      </w:pPr>
      <w:r w:rsidRPr="007D39B7">
        <w:rPr>
          <w:rFonts w:ascii="Times New Roman" w:hAnsi="Times New Roman"/>
          <w:sz w:val="18"/>
          <w:szCs w:val="18"/>
        </w:rPr>
        <w:t>(фамилия, имя, отчество)</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________________________________________</w:t>
      </w:r>
    </w:p>
    <w:p w:rsidR="007D39B7" w:rsidRDefault="007D39B7" w:rsidP="007D39B7">
      <w:pPr>
        <w:spacing w:after="0" w:line="240" w:lineRule="auto"/>
        <w:jc w:val="right"/>
        <w:rPr>
          <w:rFonts w:ascii="Times New Roman" w:hAnsi="Times New Roman"/>
          <w:b/>
          <w:i/>
        </w:rPr>
      </w:pPr>
      <w:r w:rsidRPr="007D39B7">
        <w:rPr>
          <w:rFonts w:ascii="Times New Roman" w:hAnsi="Times New Roman"/>
        </w:rPr>
        <w:t>проживающего (ей) _______________________</w:t>
      </w:r>
    </w:p>
    <w:p w:rsidR="007D39B7" w:rsidRPr="007D39B7" w:rsidRDefault="007D39B7" w:rsidP="007D39B7">
      <w:pPr>
        <w:spacing w:after="0" w:line="240" w:lineRule="auto"/>
        <w:jc w:val="right"/>
        <w:rPr>
          <w:rFonts w:ascii="Times New Roman" w:hAnsi="Times New Roman"/>
          <w:b/>
          <w:i/>
        </w:rPr>
      </w:pPr>
      <w:r w:rsidRPr="007D39B7">
        <w:rPr>
          <w:rFonts w:ascii="Times New Roman" w:hAnsi="Times New Roman"/>
          <w:b/>
          <w:i/>
        </w:rPr>
        <w:t>________________________________________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Паспорт:  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Выдан:</w:t>
      </w:r>
      <w:r w:rsidRPr="007D39B7">
        <w:rPr>
          <w:rFonts w:ascii="Times New Roman" w:hAnsi="Times New Roman"/>
          <w:u w:val="single"/>
        </w:rPr>
        <w:t xml:space="preserve"> </w:t>
      </w:r>
      <w:r w:rsidRPr="007D39B7">
        <w:rPr>
          <w:rFonts w:ascii="Times New Roman" w:hAnsi="Times New Roman"/>
        </w:rPr>
        <w:t>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rPr>
        <w:t>________________________________________</w:t>
      </w:r>
    </w:p>
    <w:p w:rsidR="007D39B7" w:rsidRPr="007D39B7" w:rsidRDefault="007D39B7" w:rsidP="007D39B7">
      <w:pPr>
        <w:spacing w:after="0" w:line="240" w:lineRule="auto"/>
        <w:jc w:val="right"/>
        <w:rPr>
          <w:rFonts w:ascii="Times New Roman" w:hAnsi="Times New Roman"/>
        </w:rPr>
      </w:pPr>
      <w:r w:rsidRPr="007D39B7">
        <w:rPr>
          <w:rFonts w:ascii="Times New Roman" w:hAnsi="Times New Roman"/>
          <w:b/>
          <w:i/>
        </w:rPr>
        <w:t>_________________________________________</w:t>
      </w:r>
    </w:p>
    <w:p w:rsidR="007D39B7" w:rsidRPr="007D39B7" w:rsidRDefault="007D39B7" w:rsidP="007D39B7">
      <w:pPr>
        <w:spacing w:line="240" w:lineRule="auto"/>
        <w:ind w:left="4395" w:hanging="141"/>
        <w:jc w:val="right"/>
        <w:rPr>
          <w:rFonts w:ascii="Times New Roman" w:hAnsi="Times New Roman"/>
        </w:rPr>
      </w:pPr>
      <w:r w:rsidRPr="007D39B7">
        <w:rPr>
          <w:rFonts w:ascii="Times New Roman" w:hAnsi="Times New Roman"/>
        </w:rPr>
        <w:t>Тел:_____________________________________</w:t>
      </w:r>
    </w:p>
    <w:p w:rsidR="007D39B7" w:rsidRPr="007D39B7" w:rsidRDefault="007D39B7" w:rsidP="007D39B7">
      <w:pPr>
        <w:spacing w:line="240" w:lineRule="auto"/>
        <w:ind w:left="5954"/>
        <w:jc w:val="both"/>
        <w:rPr>
          <w:rFonts w:ascii="Times New Roman" w:hAnsi="Times New Roman"/>
        </w:rPr>
      </w:pPr>
    </w:p>
    <w:p w:rsidR="007D39B7" w:rsidRPr="007D39B7" w:rsidRDefault="007D39B7" w:rsidP="007D39B7">
      <w:pPr>
        <w:spacing w:after="0" w:line="240" w:lineRule="auto"/>
        <w:jc w:val="center"/>
        <w:rPr>
          <w:rFonts w:ascii="Times New Roman" w:eastAsia="Times New Roman" w:hAnsi="Times New Roman"/>
          <w:b/>
          <w:bCs/>
          <w:kern w:val="2"/>
          <w:sz w:val="24"/>
          <w:szCs w:val="24"/>
          <w:lang w:eastAsia="ru-RU"/>
        </w:rPr>
      </w:pPr>
      <w:r w:rsidRPr="007D39B7">
        <w:rPr>
          <w:rFonts w:ascii="Times New Roman" w:eastAsia="Times New Roman" w:hAnsi="Times New Roman"/>
          <w:b/>
          <w:bCs/>
          <w:kern w:val="2"/>
          <w:sz w:val="24"/>
          <w:szCs w:val="24"/>
          <w:lang w:eastAsia="ru-RU"/>
        </w:rPr>
        <w:t>УВЕДОМЛЕНИЕ</w:t>
      </w:r>
    </w:p>
    <w:p w:rsidR="007D39B7" w:rsidRPr="007D39B7" w:rsidRDefault="007D39B7" w:rsidP="007D39B7">
      <w:pPr>
        <w:spacing w:after="0" w:line="240" w:lineRule="auto"/>
        <w:jc w:val="center"/>
        <w:rPr>
          <w:rFonts w:ascii="Times New Roman" w:eastAsia="Times New Roman" w:hAnsi="Times New Roman"/>
          <w:b/>
          <w:bCs/>
          <w:kern w:val="2"/>
          <w:sz w:val="24"/>
          <w:szCs w:val="24"/>
          <w:lang w:eastAsia="ru-RU"/>
        </w:rPr>
      </w:pPr>
    </w:p>
    <w:p w:rsidR="007D39B7" w:rsidRPr="007D39B7" w:rsidRDefault="007D39B7" w:rsidP="007D39B7">
      <w:pPr>
        <w:spacing w:after="0" w:line="240" w:lineRule="auto"/>
        <w:ind w:firstLine="540"/>
        <w:jc w:val="both"/>
        <w:rPr>
          <w:sz w:val="24"/>
          <w:szCs w:val="24"/>
        </w:rPr>
      </w:pPr>
      <w:r w:rsidRPr="007D39B7">
        <w:rPr>
          <w:sz w:val="24"/>
          <w:szCs w:val="24"/>
        </w:rPr>
        <w:t xml:space="preserve">В </w:t>
      </w:r>
      <w:r w:rsidRPr="007D39B7">
        <w:rPr>
          <w:rFonts w:ascii="Times New Roman" w:hAnsi="Times New Roman"/>
          <w:sz w:val="24"/>
          <w:szCs w:val="24"/>
        </w:rPr>
        <w:t>целях подготовки соглашения о перераспределении земельных участков, сообщаю об осуществлении кадастрового учета земельных участков, образованных в результате перераспределения в соответствии с постановлением администрации городского округа муниципального образования «город Саянск» об утверждении схемы расположения земельного участка / о даче согласия на заключение соглашения о перераспределении земельных участков в соответствии с утвержденным проектом межевания территории (нужное подчеркнуть) от «___» ___________ 20__ года № _________________.</w:t>
      </w:r>
    </w:p>
    <w:p w:rsidR="007D39B7" w:rsidRPr="007D39B7" w:rsidRDefault="007D39B7" w:rsidP="007D39B7">
      <w:pPr>
        <w:spacing w:after="0" w:line="240" w:lineRule="auto"/>
        <w:ind w:firstLine="540"/>
        <w:rPr>
          <w:rFonts w:ascii="Times New Roman" w:hAnsi="Times New Roman"/>
          <w:sz w:val="24"/>
          <w:szCs w:val="24"/>
        </w:rPr>
      </w:pPr>
      <w:r w:rsidRPr="007D39B7">
        <w:rPr>
          <w:rFonts w:ascii="Times New Roman" w:hAnsi="Times New Roman"/>
          <w:sz w:val="24"/>
          <w:szCs w:val="24"/>
        </w:rPr>
        <w:t>В результате перераспределения образованы следующие земельные участки: 1.__________________________________________________________________________</w:t>
      </w:r>
    </w:p>
    <w:p w:rsidR="007D39B7" w:rsidRPr="007D39B7" w:rsidRDefault="007D39B7" w:rsidP="007D39B7">
      <w:pPr>
        <w:spacing w:after="0" w:line="240" w:lineRule="auto"/>
        <w:rPr>
          <w:rFonts w:ascii="Times New Roman" w:hAnsi="Times New Roman"/>
          <w:sz w:val="24"/>
          <w:szCs w:val="24"/>
        </w:rPr>
      </w:pPr>
      <w:r w:rsidRPr="007D39B7">
        <w:rPr>
          <w:rFonts w:ascii="Times New Roman" w:hAnsi="Times New Roman"/>
          <w:sz w:val="24"/>
          <w:szCs w:val="24"/>
        </w:rPr>
        <w:t>2. __________________________________________________________________________.</w:t>
      </w:r>
    </w:p>
    <w:p w:rsidR="007D39B7" w:rsidRPr="007D39B7" w:rsidRDefault="007D39B7" w:rsidP="007D39B7">
      <w:pPr>
        <w:spacing w:after="0" w:line="180" w:lineRule="auto"/>
        <w:jc w:val="center"/>
        <w:rPr>
          <w:rFonts w:ascii="Times New Roman" w:hAnsi="Times New Roman"/>
        </w:rPr>
      </w:pPr>
      <w:r w:rsidRPr="007D39B7">
        <w:rPr>
          <w:rFonts w:ascii="Times New Roman" w:hAnsi="Times New Roman"/>
        </w:rPr>
        <w:t>(</w:t>
      </w:r>
      <w:r w:rsidRPr="007D39B7">
        <w:rPr>
          <w:rFonts w:ascii="Times New Roman" w:hAnsi="Times New Roman"/>
          <w:i/>
        </w:rPr>
        <w:t>указываются адреса земельных участков, кадастровые номера</w:t>
      </w:r>
      <w:r w:rsidRPr="007D39B7">
        <w:rPr>
          <w:rFonts w:ascii="Times New Roman" w:hAnsi="Times New Roman"/>
        </w:rPr>
        <w:t>)</w:t>
      </w:r>
    </w:p>
    <w:p w:rsidR="007D39B7" w:rsidRPr="007D39B7" w:rsidRDefault="007D39B7" w:rsidP="007D39B7">
      <w:pPr>
        <w:spacing w:after="0" w:line="240" w:lineRule="auto"/>
        <w:rPr>
          <w:rFonts w:ascii="Times New Roman" w:eastAsia="Times New Roman" w:hAnsi="Times New Roman"/>
          <w:color w:val="000000"/>
          <w:sz w:val="27"/>
          <w:szCs w:val="27"/>
          <w:lang w:eastAsia="ru-RU"/>
        </w:rPr>
      </w:pPr>
    </w:p>
    <w:p w:rsidR="007D39B7" w:rsidRPr="007D39B7" w:rsidRDefault="007D39B7" w:rsidP="007D39B7">
      <w:pPr>
        <w:spacing w:after="0" w:line="240" w:lineRule="auto"/>
        <w:rPr>
          <w:rFonts w:ascii="Times New Roman" w:eastAsia="Times New Roman" w:hAnsi="Times New Roman"/>
          <w:color w:val="000000"/>
          <w:sz w:val="27"/>
          <w:szCs w:val="27"/>
          <w:lang w:eastAsia="ru-RU"/>
        </w:rPr>
      </w:pPr>
      <w:r w:rsidRPr="007D39B7">
        <w:rPr>
          <w:rFonts w:ascii="Times New Roman" w:eastAsia="Times New Roman" w:hAnsi="Times New Roman"/>
          <w:color w:val="000000"/>
          <w:sz w:val="27"/>
          <w:szCs w:val="27"/>
          <w:lang w:eastAsia="ru-RU"/>
        </w:rPr>
        <w:t>________________                                                                          _______________</w:t>
      </w:r>
    </w:p>
    <w:p w:rsidR="007D39B7" w:rsidRPr="007D39B7" w:rsidRDefault="007D39B7" w:rsidP="007D39B7">
      <w:pPr>
        <w:spacing w:after="0" w:line="240" w:lineRule="auto"/>
        <w:jc w:val="center"/>
        <w:rPr>
          <w:rFonts w:ascii="Times New Roman" w:eastAsia="Times New Roman" w:hAnsi="Times New Roman"/>
          <w:color w:val="000000"/>
          <w:lang w:eastAsia="ru-RU"/>
        </w:rPr>
      </w:pPr>
      <w:r w:rsidRPr="007D39B7">
        <w:rPr>
          <w:rFonts w:ascii="Times New Roman" w:eastAsia="Times New Roman" w:hAnsi="Times New Roman"/>
          <w:color w:val="000000"/>
          <w:lang w:eastAsia="ru-RU"/>
        </w:rPr>
        <w:t xml:space="preserve">      (дата)                                                                                                                 (Ф.И.О.) (подпись)</w:t>
      </w:r>
    </w:p>
    <w:p w:rsidR="007D39B7" w:rsidRPr="007D39B7" w:rsidRDefault="007D39B7" w:rsidP="007D39B7">
      <w:pPr>
        <w:spacing w:after="0" w:line="240" w:lineRule="auto"/>
        <w:jc w:val="center"/>
        <w:rPr>
          <w:rFonts w:ascii="Times New Roman" w:eastAsia="Times New Roman" w:hAnsi="Times New Roman"/>
          <w:color w:val="000000"/>
          <w:lang w:eastAsia="ru-RU"/>
        </w:rPr>
      </w:pPr>
    </w:p>
    <w:p w:rsidR="007D39B7" w:rsidRPr="007D39B7" w:rsidRDefault="007D39B7" w:rsidP="007D39B7">
      <w:pPr>
        <w:spacing w:after="0" w:line="240" w:lineRule="auto"/>
        <w:jc w:val="center"/>
        <w:rPr>
          <w:rFonts w:ascii="Times New Roman" w:eastAsia="Times New Roman" w:hAnsi="Times New Roman"/>
          <w:color w:val="000000"/>
          <w:lang w:eastAsia="ru-RU"/>
        </w:rPr>
      </w:pPr>
    </w:p>
    <w:p w:rsidR="007D39B7" w:rsidRPr="007D39B7" w:rsidRDefault="007D39B7" w:rsidP="007D39B7">
      <w:pPr>
        <w:spacing w:after="0" w:line="240" w:lineRule="auto"/>
        <w:jc w:val="center"/>
        <w:rPr>
          <w:rFonts w:ascii="Times New Roman" w:eastAsia="Times New Roman" w:hAnsi="Times New Roman"/>
          <w:color w:val="000000"/>
          <w:lang w:eastAsia="ru-RU"/>
        </w:rPr>
      </w:pPr>
    </w:p>
    <w:p w:rsidR="007D39B7" w:rsidRPr="007D39B7" w:rsidRDefault="007D39B7" w:rsidP="007D39B7">
      <w:pPr>
        <w:spacing w:after="0" w:line="240" w:lineRule="auto"/>
        <w:jc w:val="center"/>
        <w:rPr>
          <w:rFonts w:ascii="Times New Roman" w:eastAsia="Times New Roman" w:hAnsi="Times New Roman"/>
          <w:color w:val="000000"/>
          <w:lang w:eastAsia="ru-RU"/>
        </w:rPr>
      </w:pPr>
    </w:p>
    <w:p w:rsidR="007D39B7" w:rsidRPr="007D39B7" w:rsidRDefault="007D39B7" w:rsidP="007D39B7">
      <w:pPr>
        <w:spacing w:after="0" w:line="240" w:lineRule="auto"/>
        <w:jc w:val="center"/>
        <w:rPr>
          <w:rFonts w:ascii="Times New Roman" w:eastAsia="Times New Roman" w:hAnsi="Times New Roman"/>
          <w:color w:val="000000"/>
          <w:lang w:eastAsia="ru-RU"/>
        </w:rPr>
      </w:pPr>
    </w:p>
    <w:p w:rsidR="007D39B7" w:rsidRPr="007D39B7" w:rsidRDefault="007D39B7" w:rsidP="007D39B7">
      <w:pPr>
        <w:spacing w:after="0" w:line="240" w:lineRule="auto"/>
        <w:jc w:val="center"/>
        <w:rPr>
          <w:rFonts w:ascii="Times New Roman" w:eastAsia="Times New Roman" w:hAnsi="Times New Roman"/>
          <w:color w:val="000000"/>
          <w:lang w:eastAsia="ru-RU"/>
        </w:rPr>
      </w:pPr>
    </w:p>
    <w:p w:rsidR="007D39B7" w:rsidRPr="007D39B7" w:rsidRDefault="007D39B7" w:rsidP="007D39B7">
      <w:pPr>
        <w:spacing w:after="0" w:line="240" w:lineRule="auto"/>
        <w:rPr>
          <w:rFonts w:ascii="Times New Roman" w:eastAsia="Times New Roman" w:hAnsi="Times New Roman"/>
          <w:color w:val="000000"/>
          <w:lang w:eastAsia="ru-RU"/>
        </w:rPr>
      </w:pPr>
      <w:r w:rsidRPr="007D39B7">
        <w:rPr>
          <w:rFonts w:ascii="Times New Roman" w:eastAsia="Times New Roman" w:hAnsi="Times New Roman"/>
          <w:sz w:val="16"/>
          <w:szCs w:val="16"/>
          <w:lang w:eastAsia="ru-RU"/>
        </w:rPr>
        <w:t>Юридические лица подают заявление вышеуказанного содержания на своем фирменном бланке с указанием реквизитов юридического лица.</w:t>
      </w:r>
    </w:p>
    <w:p w:rsidR="00B40E95" w:rsidRDefault="00B40E95"/>
    <w:sectPr w:rsidR="00B40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6E00EA"/>
    <w:lvl w:ilvl="0">
      <w:start w:val="1"/>
      <w:numFmt w:val="decimal"/>
      <w:lvlText w:val="%1."/>
      <w:lvlJc w:val="left"/>
      <w:pPr>
        <w:tabs>
          <w:tab w:val="num" w:pos="1492"/>
        </w:tabs>
        <w:ind w:left="1492" w:hanging="360"/>
      </w:pPr>
    </w:lvl>
  </w:abstractNum>
  <w:abstractNum w:abstractNumId="1">
    <w:nsid w:val="FFFFFF7D"/>
    <w:multiLevelType w:val="singleLevel"/>
    <w:tmpl w:val="25AA63F6"/>
    <w:lvl w:ilvl="0">
      <w:start w:val="1"/>
      <w:numFmt w:val="decimal"/>
      <w:lvlText w:val="%1."/>
      <w:lvlJc w:val="left"/>
      <w:pPr>
        <w:tabs>
          <w:tab w:val="num" w:pos="1209"/>
        </w:tabs>
        <w:ind w:left="1209" w:hanging="360"/>
      </w:pPr>
    </w:lvl>
  </w:abstractNum>
  <w:abstractNum w:abstractNumId="2">
    <w:nsid w:val="FFFFFF7E"/>
    <w:multiLevelType w:val="singleLevel"/>
    <w:tmpl w:val="8B3E5026"/>
    <w:lvl w:ilvl="0">
      <w:start w:val="1"/>
      <w:numFmt w:val="decimal"/>
      <w:lvlText w:val="%1."/>
      <w:lvlJc w:val="left"/>
      <w:pPr>
        <w:tabs>
          <w:tab w:val="num" w:pos="926"/>
        </w:tabs>
        <w:ind w:left="926" w:hanging="360"/>
      </w:pPr>
    </w:lvl>
  </w:abstractNum>
  <w:abstractNum w:abstractNumId="3">
    <w:nsid w:val="FFFFFF7F"/>
    <w:multiLevelType w:val="singleLevel"/>
    <w:tmpl w:val="E8D26378"/>
    <w:lvl w:ilvl="0">
      <w:start w:val="1"/>
      <w:numFmt w:val="decimal"/>
      <w:lvlText w:val="%1."/>
      <w:lvlJc w:val="left"/>
      <w:pPr>
        <w:tabs>
          <w:tab w:val="num" w:pos="643"/>
        </w:tabs>
        <w:ind w:left="643" w:hanging="360"/>
      </w:pPr>
    </w:lvl>
  </w:abstractNum>
  <w:abstractNum w:abstractNumId="4">
    <w:nsid w:val="FFFFFF80"/>
    <w:multiLevelType w:val="singleLevel"/>
    <w:tmpl w:val="0FB637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D28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26B5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1AF8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2C6EBE"/>
    <w:lvl w:ilvl="0">
      <w:start w:val="1"/>
      <w:numFmt w:val="decimal"/>
      <w:lvlText w:val="%1."/>
      <w:lvlJc w:val="left"/>
      <w:pPr>
        <w:tabs>
          <w:tab w:val="num" w:pos="360"/>
        </w:tabs>
        <w:ind w:left="360" w:hanging="360"/>
      </w:pPr>
    </w:lvl>
  </w:abstractNum>
  <w:abstractNum w:abstractNumId="9">
    <w:nsid w:val="FFFFFF89"/>
    <w:multiLevelType w:val="singleLevel"/>
    <w:tmpl w:val="6E3C6ED6"/>
    <w:lvl w:ilvl="0">
      <w:start w:val="1"/>
      <w:numFmt w:val="bullet"/>
      <w:lvlText w:val=""/>
      <w:lvlJc w:val="left"/>
      <w:pPr>
        <w:tabs>
          <w:tab w:val="num" w:pos="360"/>
        </w:tabs>
        <w:ind w:left="360" w:hanging="360"/>
      </w:pPr>
      <w:rPr>
        <w:rFonts w:ascii="Symbol" w:hAnsi="Symbol" w:hint="default"/>
      </w:rPr>
    </w:lvl>
  </w:abstractNum>
  <w:abstractNum w:abstractNumId="10">
    <w:nsid w:val="0276092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35A9C"/>
    <w:multiLevelType w:val="multilevel"/>
    <w:tmpl w:val="0419001D"/>
    <w:numStyleLink w:val="1ai"/>
  </w:abstractNum>
  <w:abstractNum w:abstractNumId="13">
    <w:nsid w:val="3E701F6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7"/>
    <w:rsid w:val="00167953"/>
    <w:rsid w:val="00354CB4"/>
    <w:rsid w:val="007D39B7"/>
    <w:rsid w:val="0085401E"/>
    <w:rsid w:val="00B40E95"/>
    <w:rsid w:val="00CE1FF7"/>
    <w:rsid w:val="00D101FF"/>
    <w:rsid w:val="00D27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7D39B7"/>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1"/>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1">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character" w:customStyle="1" w:styleId="20">
    <w:name w:val="Заголовок 2 Знак"/>
    <w:basedOn w:val="a0"/>
    <w:link w:val="2"/>
    <w:semiHidden/>
    <w:rsid w:val="007D39B7"/>
    <w:rPr>
      <w:rFonts w:ascii="Cambria" w:eastAsia="Times New Roman" w:hAnsi="Cambria" w:cs="Times New Roman"/>
      <w:b/>
      <w:bCs/>
      <w:i/>
      <w:iCs/>
      <w:sz w:val="28"/>
      <w:szCs w:val="28"/>
      <w:lang w:eastAsia="ru-RU"/>
    </w:rPr>
  </w:style>
  <w:style w:type="numbering" w:customStyle="1" w:styleId="10">
    <w:name w:val="Нет списка1"/>
    <w:next w:val="a2"/>
    <w:uiPriority w:val="99"/>
    <w:semiHidden/>
    <w:unhideWhenUsed/>
    <w:rsid w:val="007D39B7"/>
  </w:style>
  <w:style w:type="paragraph" w:customStyle="1" w:styleId="ConsPlusNonformat">
    <w:name w:val="ConsPlusNonformat"/>
    <w:rsid w:val="007D3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9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39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9B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D39B7"/>
    <w:pPr>
      <w:widowControl w:val="0"/>
      <w:autoSpaceDE w:val="0"/>
      <w:autoSpaceDN w:val="0"/>
      <w:spacing w:after="0" w:line="240" w:lineRule="auto"/>
    </w:pPr>
    <w:rPr>
      <w:rFonts w:ascii="Arial" w:eastAsia="Times New Roman" w:hAnsi="Arial" w:cs="Arial"/>
      <w:sz w:val="20"/>
      <w:szCs w:val="20"/>
      <w:lang w:eastAsia="ru-RU"/>
    </w:rPr>
  </w:style>
  <w:style w:type="paragraph" w:styleId="a7">
    <w:name w:val="Balloon Text"/>
    <w:basedOn w:val="a"/>
    <w:link w:val="a8"/>
    <w:uiPriority w:val="99"/>
    <w:semiHidden/>
    <w:unhideWhenUsed/>
    <w:rsid w:val="007D39B7"/>
    <w:pPr>
      <w:spacing w:after="0" w:line="240" w:lineRule="auto"/>
    </w:pPr>
    <w:rPr>
      <w:rFonts w:ascii="Tahoma" w:hAnsi="Tahoma"/>
      <w:sz w:val="16"/>
      <w:szCs w:val="16"/>
      <w:lang w:val="x-none"/>
    </w:rPr>
  </w:style>
  <w:style w:type="character" w:customStyle="1" w:styleId="a8">
    <w:name w:val="Текст выноски Знак"/>
    <w:basedOn w:val="a0"/>
    <w:link w:val="a7"/>
    <w:uiPriority w:val="99"/>
    <w:semiHidden/>
    <w:rsid w:val="007D39B7"/>
    <w:rPr>
      <w:rFonts w:ascii="Tahoma" w:eastAsia="Calibri" w:hAnsi="Tahoma" w:cs="Times New Roman"/>
      <w:sz w:val="16"/>
      <w:szCs w:val="16"/>
      <w:lang w:val="x-none"/>
    </w:rPr>
  </w:style>
  <w:style w:type="paragraph" w:customStyle="1" w:styleId="western">
    <w:name w:val="western"/>
    <w:basedOn w:val="a"/>
    <w:rsid w:val="007D39B7"/>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7D39B7"/>
    <w:pPr>
      <w:spacing w:after="0" w:line="240" w:lineRule="auto"/>
    </w:pPr>
    <w:rPr>
      <w:rFonts w:ascii="Calibri" w:eastAsia="Calibri" w:hAnsi="Calibri" w:cs="Times New Roman"/>
    </w:rPr>
  </w:style>
  <w:style w:type="paragraph" w:styleId="aa">
    <w:name w:val="List Paragraph"/>
    <w:basedOn w:val="a"/>
    <w:qFormat/>
    <w:rsid w:val="007D39B7"/>
    <w:pPr>
      <w:spacing w:after="0" w:line="240" w:lineRule="auto"/>
      <w:ind w:left="720" w:firstLine="720"/>
      <w:contextualSpacing/>
      <w:jc w:val="both"/>
    </w:pPr>
    <w:rPr>
      <w:rFonts w:ascii="Tms Rmn" w:eastAsia="Times New Roman" w:hAnsi="Tms Rmn"/>
      <w:sz w:val="28"/>
      <w:szCs w:val="20"/>
      <w:lang w:eastAsia="ru-RU"/>
    </w:rPr>
  </w:style>
  <w:style w:type="paragraph" w:styleId="ab">
    <w:name w:val="header"/>
    <w:basedOn w:val="a"/>
    <w:link w:val="ac"/>
    <w:unhideWhenUsed/>
    <w:rsid w:val="007D39B7"/>
    <w:pPr>
      <w:tabs>
        <w:tab w:val="center" w:pos="4677"/>
        <w:tab w:val="right" w:pos="9355"/>
      </w:tabs>
      <w:spacing w:after="0" w:line="240" w:lineRule="auto"/>
      <w:ind w:firstLine="720"/>
      <w:jc w:val="both"/>
    </w:pPr>
    <w:rPr>
      <w:rFonts w:ascii="Tms Rmn" w:hAnsi="Tms Rmn"/>
      <w:sz w:val="28"/>
      <w:szCs w:val="20"/>
      <w:lang w:val="x-none" w:eastAsia="ru-RU"/>
    </w:rPr>
  </w:style>
  <w:style w:type="character" w:customStyle="1" w:styleId="ac">
    <w:name w:val="Верхний колонтитул Знак"/>
    <w:basedOn w:val="a0"/>
    <w:link w:val="ab"/>
    <w:rsid w:val="007D39B7"/>
    <w:rPr>
      <w:rFonts w:ascii="Tms Rmn" w:eastAsia="Calibri" w:hAnsi="Tms Rmn" w:cs="Times New Roman"/>
      <w:sz w:val="28"/>
      <w:szCs w:val="20"/>
      <w:lang w:val="x-none" w:eastAsia="ru-RU"/>
    </w:rPr>
  </w:style>
  <w:style w:type="paragraph" w:styleId="ad">
    <w:name w:val="footer"/>
    <w:basedOn w:val="a"/>
    <w:link w:val="ae"/>
    <w:uiPriority w:val="99"/>
    <w:rsid w:val="007D39B7"/>
    <w:pPr>
      <w:tabs>
        <w:tab w:val="center" w:pos="4677"/>
        <w:tab w:val="right" w:pos="9355"/>
      </w:tabs>
    </w:pPr>
  </w:style>
  <w:style w:type="character" w:customStyle="1" w:styleId="ae">
    <w:name w:val="Нижний колонтитул Знак"/>
    <w:basedOn w:val="a0"/>
    <w:link w:val="ad"/>
    <w:uiPriority w:val="99"/>
    <w:rsid w:val="007D39B7"/>
    <w:rPr>
      <w:rFonts w:ascii="Calibri" w:eastAsia="Calibri" w:hAnsi="Calibri" w:cs="Times New Roman"/>
    </w:rPr>
  </w:style>
  <w:style w:type="numbering" w:styleId="111111">
    <w:name w:val="Outline List 2"/>
    <w:basedOn w:val="a2"/>
    <w:rsid w:val="007D39B7"/>
    <w:pPr>
      <w:numPr>
        <w:numId w:val="12"/>
      </w:numPr>
    </w:pPr>
  </w:style>
  <w:style w:type="numbering" w:styleId="1ai">
    <w:name w:val="Outline List 1"/>
    <w:basedOn w:val="a2"/>
    <w:rsid w:val="007D39B7"/>
    <w:pPr>
      <w:numPr>
        <w:numId w:val="14"/>
      </w:numPr>
    </w:pPr>
  </w:style>
  <w:style w:type="character" w:styleId="af">
    <w:name w:val="FollowedHyperlink"/>
    <w:rsid w:val="007D39B7"/>
    <w:rPr>
      <w:color w:val="800080"/>
      <w:u w:val="single"/>
    </w:rPr>
  </w:style>
  <w:style w:type="character" w:customStyle="1" w:styleId="ConsTitle">
    <w:name w:val="ConsTitle Знак"/>
    <w:link w:val="ConsTitle0"/>
    <w:locked/>
    <w:rsid w:val="007D39B7"/>
    <w:rPr>
      <w:rFonts w:ascii="Arial" w:hAnsi="Arial" w:cs="Arial"/>
      <w:b/>
      <w:bCs/>
      <w:sz w:val="16"/>
      <w:szCs w:val="16"/>
      <w:lang w:eastAsia="ru-RU"/>
    </w:rPr>
  </w:style>
  <w:style w:type="paragraph" w:customStyle="1" w:styleId="ConsTitle0">
    <w:name w:val="ConsTitle"/>
    <w:link w:val="ConsTitle"/>
    <w:rsid w:val="007D39B7"/>
    <w:pPr>
      <w:widowControl w:val="0"/>
      <w:autoSpaceDE w:val="0"/>
      <w:autoSpaceDN w:val="0"/>
      <w:adjustRightInd w:val="0"/>
      <w:spacing w:after="0" w:line="240" w:lineRule="auto"/>
      <w:ind w:right="19772"/>
    </w:pPr>
    <w:rPr>
      <w:rFonts w:ascii="Arial" w:hAnsi="Arial" w:cs="Arial"/>
      <w:b/>
      <w:bCs/>
      <w:sz w:val="16"/>
      <w:szCs w:val="16"/>
      <w:lang w:eastAsia="ru-RU"/>
    </w:rPr>
  </w:style>
  <w:style w:type="paragraph" w:styleId="af0">
    <w:name w:val="Body Text"/>
    <w:basedOn w:val="a"/>
    <w:link w:val="af1"/>
    <w:uiPriority w:val="99"/>
    <w:semiHidden/>
    <w:unhideWhenUsed/>
    <w:rsid w:val="007D39B7"/>
    <w:pPr>
      <w:spacing w:after="120"/>
    </w:pPr>
  </w:style>
  <w:style w:type="character" w:customStyle="1" w:styleId="af1">
    <w:name w:val="Основной текст Знак"/>
    <w:basedOn w:val="a0"/>
    <w:link w:val="af0"/>
    <w:uiPriority w:val="99"/>
    <w:semiHidden/>
    <w:rsid w:val="007D39B7"/>
    <w:rPr>
      <w:rFonts w:ascii="Calibri" w:eastAsia="Calibri" w:hAnsi="Calibri" w:cs="Times New Roman"/>
    </w:rPr>
  </w:style>
  <w:style w:type="paragraph" w:styleId="af2">
    <w:name w:val="Normal (Web)"/>
    <w:basedOn w:val="a"/>
    <w:uiPriority w:val="99"/>
    <w:unhideWhenUsed/>
    <w:rsid w:val="007D39B7"/>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unhideWhenUsed/>
    <w:rsid w:val="007D39B7"/>
    <w:pPr>
      <w:spacing w:after="0" w:line="240" w:lineRule="auto"/>
      <w:ind w:firstLine="720"/>
      <w:jc w:val="both"/>
    </w:pPr>
    <w:rPr>
      <w:rFonts w:ascii="Tms Rmn" w:eastAsia="Times New Roman" w:hAnsi="Tms Rmn"/>
      <w:sz w:val="20"/>
      <w:szCs w:val="20"/>
      <w:lang w:eastAsia="ru-RU"/>
    </w:rPr>
  </w:style>
  <w:style w:type="character" w:customStyle="1" w:styleId="af4">
    <w:name w:val="Текст сноски Знак"/>
    <w:basedOn w:val="a0"/>
    <w:link w:val="af3"/>
    <w:uiPriority w:val="99"/>
    <w:rsid w:val="007D39B7"/>
    <w:rPr>
      <w:rFonts w:ascii="Tms Rmn" w:eastAsia="Times New Roman" w:hAnsi="Tms Rmn" w:cs="Times New Roman"/>
      <w:sz w:val="20"/>
      <w:szCs w:val="20"/>
      <w:lang w:eastAsia="ru-RU"/>
    </w:rPr>
  </w:style>
  <w:style w:type="character" w:styleId="af5">
    <w:name w:val="footnote reference"/>
    <w:uiPriority w:val="99"/>
    <w:semiHidden/>
    <w:unhideWhenUsed/>
    <w:rsid w:val="007D39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7D39B7"/>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1"/>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1">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character" w:customStyle="1" w:styleId="20">
    <w:name w:val="Заголовок 2 Знак"/>
    <w:basedOn w:val="a0"/>
    <w:link w:val="2"/>
    <w:semiHidden/>
    <w:rsid w:val="007D39B7"/>
    <w:rPr>
      <w:rFonts w:ascii="Cambria" w:eastAsia="Times New Roman" w:hAnsi="Cambria" w:cs="Times New Roman"/>
      <w:b/>
      <w:bCs/>
      <w:i/>
      <w:iCs/>
      <w:sz w:val="28"/>
      <w:szCs w:val="28"/>
      <w:lang w:eastAsia="ru-RU"/>
    </w:rPr>
  </w:style>
  <w:style w:type="numbering" w:customStyle="1" w:styleId="10">
    <w:name w:val="Нет списка1"/>
    <w:next w:val="a2"/>
    <w:uiPriority w:val="99"/>
    <w:semiHidden/>
    <w:unhideWhenUsed/>
    <w:rsid w:val="007D39B7"/>
  </w:style>
  <w:style w:type="paragraph" w:customStyle="1" w:styleId="ConsPlusNonformat">
    <w:name w:val="ConsPlusNonformat"/>
    <w:rsid w:val="007D3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9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39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9B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D39B7"/>
    <w:pPr>
      <w:widowControl w:val="0"/>
      <w:autoSpaceDE w:val="0"/>
      <w:autoSpaceDN w:val="0"/>
      <w:spacing w:after="0" w:line="240" w:lineRule="auto"/>
    </w:pPr>
    <w:rPr>
      <w:rFonts w:ascii="Arial" w:eastAsia="Times New Roman" w:hAnsi="Arial" w:cs="Arial"/>
      <w:sz w:val="20"/>
      <w:szCs w:val="20"/>
      <w:lang w:eastAsia="ru-RU"/>
    </w:rPr>
  </w:style>
  <w:style w:type="paragraph" w:styleId="a7">
    <w:name w:val="Balloon Text"/>
    <w:basedOn w:val="a"/>
    <w:link w:val="a8"/>
    <w:uiPriority w:val="99"/>
    <w:semiHidden/>
    <w:unhideWhenUsed/>
    <w:rsid w:val="007D39B7"/>
    <w:pPr>
      <w:spacing w:after="0" w:line="240" w:lineRule="auto"/>
    </w:pPr>
    <w:rPr>
      <w:rFonts w:ascii="Tahoma" w:hAnsi="Tahoma"/>
      <w:sz w:val="16"/>
      <w:szCs w:val="16"/>
      <w:lang w:val="x-none"/>
    </w:rPr>
  </w:style>
  <w:style w:type="character" w:customStyle="1" w:styleId="a8">
    <w:name w:val="Текст выноски Знак"/>
    <w:basedOn w:val="a0"/>
    <w:link w:val="a7"/>
    <w:uiPriority w:val="99"/>
    <w:semiHidden/>
    <w:rsid w:val="007D39B7"/>
    <w:rPr>
      <w:rFonts w:ascii="Tahoma" w:eastAsia="Calibri" w:hAnsi="Tahoma" w:cs="Times New Roman"/>
      <w:sz w:val="16"/>
      <w:szCs w:val="16"/>
      <w:lang w:val="x-none"/>
    </w:rPr>
  </w:style>
  <w:style w:type="paragraph" w:customStyle="1" w:styleId="western">
    <w:name w:val="western"/>
    <w:basedOn w:val="a"/>
    <w:rsid w:val="007D39B7"/>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7D39B7"/>
    <w:pPr>
      <w:spacing w:after="0" w:line="240" w:lineRule="auto"/>
    </w:pPr>
    <w:rPr>
      <w:rFonts w:ascii="Calibri" w:eastAsia="Calibri" w:hAnsi="Calibri" w:cs="Times New Roman"/>
    </w:rPr>
  </w:style>
  <w:style w:type="paragraph" w:styleId="aa">
    <w:name w:val="List Paragraph"/>
    <w:basedOn w:val="a"/>
    <w:qFormat/>
    <w:rsid w:val="007D39B7"/>
    <w:pPr>
      <w:spacing w:after="0" w:line="240" w:lineRule="auto"/>
      <w:ind w:left="720" w:firstLine="720"/>
      <w:contextualSpacing/>
      <w:jc w:val="both"/>
    </w:pPr>
    <w:rPr>
      <w:rFonts w:ascii="Tms Rmn" w:eastAsia="Times New Roman" w:hAnsi="Tms Rmn"/>
      <w:sz w:val="28"/>
      <w:szCs w:val="20"/>
      <w:lang w:eastAsia="ru-RU"/>
    </w:rPr>
  </w:style>
  <w:style w:type="paragraph" w:styleId="ab">
    <w:name w:val="header"/>
    <w:basedOn w:val="a"/>
    <w:link w:val="ac"/>
    <w:unhideWhenUsed/>
    <w:rsid w:val="007D39B7"/>
    <w:pPr>
      <w:tabs>
        <w:tab w:val="center" w:pos="4677"/>
        <w:tab w:val="right" w:pos="9355"/>
      </w:tabs>
      <w:spacing w:after="0" w:line="240" w:lineRule="auto"/>
      <w:ind w:firstLine="720"/>
      <w:jc w:val="both"/>
    </w:pPr>
    <w:rPr>
      <w:rFonts w:ascii="Tms Rmn" w:hAnsi="Tms Rmn"/>
      <w:sz w:val="28"/>
      <w:szCs w:val="20"/>
      <w:lang w:val="x-none" w:eastAsia="ru-RU"/>
    </w:rPr>
  </w:style>
  <w:style w:type="character" w:customStyle="1" w:styleId="ac">
    <w:name w:val="Верхний колонтитул Знак"/>
    <w:basedOn w:val="a0"/>
    <w:link w:val="ab"/>
    <w:rsid w:val="007D39B7"/>
    <w:rPr>
      <w:rFonts w:ascii="Tms Rmn" w:eastAsia="Calibri" w:hAnsi="Tms Rmn" w:cs="Times New Roman"/>
      <w:sz w:val="28"/>
      <w:szCs w:val="20"/>
      <w:lang w:val="x-none" w:eastAsia="ru-RU"/>
    </w:rPr>
  </w:style>
  <w:style w:type="paragraph" w:styleId="ad">
    <w:name w:val="footer"/>
    <w:basedOn w:val="a"/>
    <w:link w:val="ae"/>
    <w:uiPriority w:val="99"/>
    <w:rsid w:val="007D39B7"/>
    <w:pPr>
      <w:tabs>
        <w:tab w:val="center" w:pos="4677"/>
        <w:tab w:val="right" w:pos="9355"/>
      </w:tabs>
    </w:pPr>
  </w:style>
  <w:style w:type="character" w:customStyle="1" w:styleId="ae">
    <w:name w:val="Нижний колонтитул Знак"/>
    <w:basedOn w:val="a0"/>
    <w:link w:val="ad"/>
    <w:uiPriority w:val="99"/>
    <w:rsid w:val="007D39B7"/>
    <w:rPr>
      <w:rFonts w:ascii="Calibri" w:eastAsia="Calibri" w:hAnsi="Calibri" w:cs="Times New Roman"/>
    </w:rPr>
  </w:style>
  <w:style w:type="numbering" w:styleId="111111">
    <w:name w:val="Outline List 2"/>
    <w:basedOn w:val="a2"/>
    <w:rsid w:val="007D39B7"/>
    <w:pPr>
      <w:numPr>
        <w:numId w:val="12"/>
      </w:numPr>
    </w:pPr>
  </w:style>
  <w:style w:type="numbering" w:styleId="1ai">
    <w:name w:val="Outline List 1"/>
    <w:basedOn w:val="a2"/>
    <w:rsid w:val="007D39B7"/>
    <w:pPr>
      <w:numPr>
        <w:numId w:val="14"/>
      </w:numPr>
    </w:pPr>
  </w:style>
  <w:style w:type="character" w:styleId="af">
    <w:name w:val="FollowedHyperlink"/>
    <w:rsid w:val="007D39B7"/>
    <w:rPr>
      <w:color w:val="800080"/>
      <w:u w:val="single"/>
    </w:rPr>
  </w:style>
  <w:style w:type="character" w:customStyle="1" w:styleId="ConsTitle">
    <w:name w:val="ConsTitle Знак"/>
    <w:link w:val="ConsTitle0"/>
    <w:locked/>
    <w:rsid w:val="007D39B7"/>
    <w:rPr>
      <w:rFonts w:ascii="Arial" w:hAnsi="Arial" w:cs="Arial"/>
      <w:b/>
      <w:bCs/>
      <w:sz w:val="16"/>
      <w:szCs w:val="16"/>
      <w:lang w:eastAsia="ru-RU"/>
    </w:rPr>
  </w:style>
  <w:style w:type="paragraph" w:customStyle="1" w:styleId="ConsTitle0">
    <w:name w:val="ConsTitle"/>
    <w:link w:val="ConsTitle"/>
    <w:rsid w:val="007D39B7"/>
    <w:pPr>
      <w:widowControl w:val="0"/>
      <w:autoSpaceDE w:val="0"/>
      <w:autoSpaceDN w:val="0"/>
      <w:adjustRightInd w:val="0"/>
      <w:spacing w:after="0" w:line="240" w:lineRule="auto"/>
      <w:ind w:right="19772"/>
    </w:pPr>
    <w:rPr>
      <w:rFonts w:ascii="Arial" w:hAnsi="Arial" w:cs="Arial"/>
      <w:b/>
      <w:bCs/>
      <w:sz w:val="16"/>
      <w:szCs w:val="16"/>
      <w:lang w:eastAsia="ru-RU"/>
    </w:rPr>
  </w:style>
  <w:style w:type="paragraph" w:styleId="af0">
    <w:name w:val="Body Text"/>
    <w:basedOn w:val="a"/>
    <w:link w:val="af1"/>
    <w:uiPriority w:val="99"/>
    <w:semiHidden/>
    <w:unhideWhenUsed/>
    <w:rsid w:val="007D39B7"/>
    <w:pPr>
      <w:spacing w:after="120"/>
    </w:pPr>
  </w:style>
  <w:style w:type="character" w:customStyle="1" w:styleId="af1">
    <w:name w:val="Основной текст Знак"/>
    <w:basedOn w:val="a0"/>
    <w:link w:val="af0"/>
    <w:uiPriority w:val="99"/>
    <w:semiHidden/>
    <w:rsid w:val="007D39B7"/>
    <w:rPr>
      <w:rFonts w:ascii="Calibri" w:eastAsia="Calibri" w:hAnsi="Calibri" w:cs="Times New Roman"/>
    </w:rPr>
  </w:style>
  <w:style w:type="paragraph" w:styleId="af2">
    <w:name w:val="Normal (Web)"/>
    <w:basedOn w:val="a"/>
    <w:uiPriority w:val="99"/>
    <w:unhideWhenUsed/>
    <w:rsid w:val="007D39B7"/>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unhideWhenUsed/>
    <w:rsid w:val="007D39B7"/>
    <w:pPr>
      <w:spacing w:after="0" w:line="240" w:lineRule="auto"/>
      <w:ind w:firstLine="720"/>
      <w:jc w:val="both"/>
    </w:pPr>
    <w:rPr>
      <w:rFonts w:ascii="Tms Rmn" w:eastAsia="Times New Roman" w:hAnsi="Tms Rmn"/>
      <w:sz w:val="20"/>
      <w:szCs w:val="20"/>
      <w:lang w:eastAsia="ru-RU"/>
    </w:rPr>
  </w:style>
  <w:style w:type="character" w:customStyle="1" w:styleId="af4">
    <w:name w:val="Текст сноски Знак"/>
    <w:basedOn w:val="a0"/>
    <w:link w:val="af3"/>
    <w:uiPriority w:val="99"/>
    <w:rsid w:val="007D39B7"/>
    <w:rPr>
      <w:rFonts w:ascii="Tms Rmn" w:eastAsia="Times New Roman" w:hAnsi="Tms Rmn" w:cs="Times New Roman"/>
      <w:sz w:val="20"/>
      <w:szCs w:val="20"/>
      <w:lang w:eastAsia="ru-RU"/>
    </w:rPr>
  </w:style>
  <w:style w:type="character" w:styleId="af5">
    <w:name w:val="footnote reference"/>
    <w:uiPriority w:val="99"/>
    <w:semiHidden/>
    <w:unhideWhenUsed/>
    <w:rsid w:val="007D3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568247C9DF6ED7E037CB7C7413ECE4771D60F2F90EFDA5F4E7A3E9D43985R26FF" TargetMode="External"/><Relationship Id="rId13" Type="http://schemas.openxmlformats.org/officeDocument/2006/relationships/hyperlink" Target="consultantplus://offline/ref=37ECE5B2C62C1178C603020635874E4B1162F950F091B5BFE5794958FDC75DDFEF0352C955DB396237544F1Ar0GEI" TargetMode="External"/><Relationship Id="rId18"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26" Type="http://schemas.openxmlformats.org/officeDocument/2006/relationships/hyperlink" Target="mailto:kaig@admsayansk.irmail.ru" TargetMode="External"/><Relationship Id="rId3" Type="http://schemas.microsoft.com/office/2007/relationships/stylesWithEffects" Target="stylesWithEffects.xml"/><Relationship Id="rId21" Type="http://schemas.openxmlformats.org/officeDocument/2006/relationships/hyperlink" Target="consultantplus://offline/ref=37ECE5B2C62C1178C603020635874E4B1162F950F091B5BFE5794958FDC75DDFEF0352C955DB396237544F1Er0G0I" TargetMode="External"/><Relationship Id="rId34" Type="http://schemas.openxmlformats.org/officeDocument/2006/relationships/hyperlink" Target="consultantplus://offline/ref=6231C0DD2107AA793D8F6D4B759864C439137BC80D0108EB7723333277D828424EE6BE3D7744FEF30ByDB" TargetMode="External"/><Relationship Id="rId7" Type="http://schemas.openxmlformats.org/officeDocument/2006/relationships/hyperlink" Target="consultantplus://offline/ref=3868118DE238ABB0D51D568247C9DF6ED7E037CB7C7413ECE4771D60F2F90EFDA5F4E7A3E9D43A8DR268F" TargetMode="External"/><Relationship Id="rId12" Type="http://schemas.openxmlformats.org/officeDocument/2006/relationships/hyperlink" Target="file:///D:\&#1056;&#1072;&#1079;&#1085;&#1086;&#1077;\&#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17" Type="http://schemas.openxmlformats.org/officeDocument/2006/relationships/hyperlink" Target="consultantplus://offline/ref=37ECE5B2C62C1178C603020635874E4B1162F950F091B5BFE5794958FDC75DDFEF0352C955DB396237544F1Er0G5I" TargetMode="External"/><Relationship Id="rId25" Type="http://schemas.openxmlformats.org/officeDocument/2006/relationships/hyperlink" Target="consultantplus://offline/ref=37ECE5B2C62C1178C603020635874E4B1162F950F091B5BFE5794958FDC75DDFEF0352C955DB396237544F1Fr0G1I" TargetMode="External"/><Relationship Id="rId33" Type="http://schemas.openxmlformats.org/officeDocument/2006/relationships/hyperlink" Target="file:///D:\&#1056;&#1072;&#1079;&#1085;&#1086;&#1077;\&#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 Type="http://schemas.openxmlformats.org/officeDocument/2006/relationships/styles" Target="styles.xml"/><Relationship Id="rId16" Type="http://schemas.openxmlformats.org/officeDocument/2006/relationships/hyperlink" Target="consultantplus://offline/ref=A89AD9BD7C427E9C409AF5CA5A732F308ABD4106E20DF68F6CC7AA2E8B900C7F6A3EF99881434D286ECB11A71530DB4A57AED017p978B" TargetMode="External"/><Relationship Id="rId20" Type="http://schemas.openxmlformats.org/officeDocument/2006/relationships/hyperlink" Target="consultantplus://offline/ref=37ECE5B2C62C1178C603020635874E4B1162F950F091B5BFE5794958FDC75DDFEF0352C955DB396237544F1Er0G0I" TargetMode="External"/><Relationship Id="rId29"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1" Type="http://schemas.openxmlformats.org/officeDocument/2006/relationships/numbering" Target="numbering.xml"/><Relationship Id="rId6" Type="http://schemas.openxmlformats.org/officeDocument/2006/relationships/hyperlink" Target="consultantplus://offline/ref=3868118DE238ABB0D51D568247C9DF6ED7E037CB7C7413ECE4771D60F2F90EFDA5F4E7A3E9D43B8FR26BF" TargetMode="External"/><Relationship Id="rId11" Type="http://schemas.openxmlformats.org/officeDocument/2006/relationships/hyperlink" Target="consultantplus://offline/ref=36579900A0C773449ABD058C785F5F0DBB1F039E8011EB9E4E107069D5BFA5E364f7XCD" TargetMode="External"/><Relationship Id="rId24" Type="http://schemas.openxmlformats.org/officeDocument/2006/relationships/hyperlink" Target="consultantplus://offline/ref=37ECE5B2C62C1178C603020635874E4B1162F950F091B5BFE5794958FDC75DDFEF0352C955DB396237544F1Fr0G7I" TargetMode="External"/><Relationship Id="rId32" Type="http://schemas.openxmlformats.org/officeDocument/2006/relationships/hyperlink" Target="http://38.gosuslugi.ru" TargetMode="Externa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consultantplus://offline/ref=37ECE5B2C62C1178C603020635874E4B1162F950F091B5BFE5794958FDC75DDFEF0352C955DB396237544F1Fr0G7I" TargetMode="External"/><Relationship Id="rId28"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36" Type="http://schemas.openxmlformats.org/officeDocument/2006/relationships/theme" Target="theme/theme1.xml"/><Relationship Id="rId10" Type="http://schemas.openxmlformats.org/officeDocument/2006/relationships/hyperlink" Target="http://savansk-pravo.ru" TargetMode="External"/><Relationship Id="rId19" Type="http://schemas.openxmlformats.org/officeDocument/2006/relationships/hyperlink" Target="consultantplus://offline/ref=37ECE5B2C62C1178C603020635874E4B1162F950F091B5BFE5794958FDC75DDFEF0352C955DB396237544F1Er0G0I" TargetMode="External"/><Relationship Id="rId31"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4" Type="http://schemas.openxmlformats.org/officeDocument/2006/relationships/settings" Target="settings.xml"/><Relationship Id="rId9" Type="http://schemas.openxmlformats.org/officeDocument/2006/relationships/hyperlink" Target="consultantplus://offline/ref=3868118DE238ABB0D51D488F51A58562D7E96BCE787D1EB8BF28463DA5F004AAE2BBBEE1ADD93A8D291E3CR66AF" TargetMode="External"/><Relationship Id="rId14" Type="http://schemas.openxmlformats.org/officeDocument/2006/relationships/hyperlink" Target="consultantplus://offline/ref=37ECE5B2C62C1178C603020635874E4B1162F950F091B5BFE5794958FDC75DDFEF0352C955DB396237544F1Ar0GEI" TargetMode="External"/><Relationship Id="rId22" Type="http://schemas.openxmlformats.org/officeDocument/2006/relationships/hyperlink" Target="consultantplus://offline/ref=37ECE5B2C62C1178C603020635874E4B1162F950F091B5BFE5794958FDC75DDFEF0352C955DB396237544F1Fr0G7I" TargetMode="External"/><Relationship Id="rId27" Type="http://schemas.openxmlformats.org/officeDocument/2006/relationships/hyperlink" Target="http://internet.garant.ru/" TargetMode="External"/><Relationship Id="rId30" Type="http://schemas.openxmlformats.org/officeDocument/2006/relationships/hyperlink" Target="file:///D:\&#1056;&#1072;&#1079;&#1085;&#1086;&#1077;\&#1042;&#1053;&#1045;&#1057;&#1045;&#1053;&#1048;&#1045;%20&#1048;&#1047;&#1052;&#1045;&#1053;&#1045;&#1053;&#1048;&#1049;%20&#1042;%20&#1056;&#1045;&#1043;&#1051;&#1040;&#1052;&#1045;&#1053;&#1058;&#1067;%202018\&#1056;&#1077;&#1075;&#1083;&#1072;&#1084;&#1077;&#1085;&#1090;%20&#1087;&#1086;%20&#1087;&#1077;&#1088;&#1077;&#1088;&#1072;&#1089;&#1087;&#1088;&#1077;&#1076;&#1077;&#1083;&#1077;&#1085;&#1080;&#1102;%20&#1079;&#1077;&#1084;&#1077;&#1083;&#1100;\&#1056;&#1077;&#1075;&#1083;&#1072;&#1084;&#1077;&#1085;&#1090;%20&#1087;&#1086;%20&#1087;&#1077;&#1088;&#1077;&#1088;&#1072;&#1089;&#1087;&#1088;&#1077;&#1076;&#1077;&#1083;&#1077;&#1085;&#1080;&#1102;%20&#1079;&#1077;&#1084;&#1077;&#1083;&#1100;.docx"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12514</Words>
  <Characters>71333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Сергеева</cp:lastModifiedBy>
  <cp:revision>2</cp:revision>
  <dcterms:created xsi:type="dcterms:W3CDTF">2020-02-12T03:29:00Z</dcterms:created>
  <dcterms:modified xsi:type="dcterms:W3CDTF">2020-02-12T03:29:00Z</dcterms:modified>
</cp:coreProperties>
</file>