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56" w:rsidRPr="005B7FCA" w:rsidRDefault="002D3B56" w:rsidP="002D3B56">
      <w:pPr>
        <w:jc w:val="center"/>
        <w:rPr>
          <w:sz w:val="28"/>
          <w:szCs w:val="28"/>
        </w:rPr>
      </w:pPr>
      <w:bookmarkStart w:id="0" w:name="_GoBack"/>
      <w:bookmarkEnd w:id="0"/>
      <w:r w:rsidRPr="005B7FCA">
        <w:rPr>
          <w:sz w:val="28"/>
          <w:szCs w:val="28"/>
        </w:rPr>
        <w:t>Пояснительная записка к проекту правового акта</w:t>
      </w: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5B7FCA">
        <w:rPr>
          <w:sz w:val="28"/>
          <w:szCs w:val="28"/>
        </w:rPr>
        <w:t>Тип проекта правового акта: постановление</w:t>
      </w:r>
    </w:p>
    <w:p w:rsidR="002D3B56" w:rsidRPr="00CF6157" w:rsidRDefault="002D3B56" w:rsidP="002D3B56">
      <w:pPr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Наименование проекта правового акта: </w:t>
      </w:r>
      <w:r w:rsidRPr="00CF6157">
        <w:rPr>
          <w:sz w:val="28"/>
          <w:szCs w:val="28"/>
        </w:rPr>
        <w:t>«</w:t>
      </w:r>
      <w:r w:rsidRPr="00CF6157">
        <w:rPr>
          <w:color w:val="000000"/>
          <w:sz w:val="28"/>
          <w:szCs w:val="28"/>
        </w:rPr>
        <w:t>О внесении изменений в административный регламент по предоставлению муниципальной услуги</w:t>
      </w:r>
      <w:r w:rsidRPr="00CF6157">
        <w:rPr>
          <w:sz w:val="28"/>
          <w:szCs w:val="28"/>
        </w:rPr>
        <w:t xml:space="preserve"> «Выдача разрешений на право организации розничного рынка», утвержденный </w:t>
      </w:r>
      <w:r w:rsidRPr="00CF6157">
        <w:rPr>
          <w:color w:val="000000"/>
          <w:sz w:val="28"/>
          <w:szCs w:val="28"/>
        </w:rPr>
        <w:t>постановлением администрации городского округа муниципального образования «город Саянск» от 29.12.2014 № 110-37-1217-14»</w:t>
      </w: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Субъект правотворческой инициативы: заместитель начальника по потребительскому рынку отдела экономического развития и потребительского рынка Управления по экономике Минеева Татьяна Юрьевна.</w:t>
      </w: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Правовое обоснование принятия проекта правового акта: постановление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</w:t>
      </w:r>
      <w:r>
        <w:rPr>
          <w:sz w:val="28"/>
          <w:szCs w:val="28"/>
        </w:rPr>
        <w:t>оставления муниципальных услуг».</w:t>
      </w:r>
    </w:p>
    <w:p w:rsidR="002D3B56" w:rsidRPr="005B7FCA" w:rsidRDefault="002D3B56" w:rsidP="002D3B56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Состояние законодательства в сфере правового регулирования, к которой относится проект правового акта: </w:t>
      </w:r>
    </w:p>
    <w:p w:rsidR="002D3B56" w:rsidRPr="005B7FCA" w:rsidRDefault="002D3B56" w:rsidP="002D3B56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- Федеральный закон от 06.10.2003 № 131-ФЗ «Об общих принципах организации местного самоуправления в Российской Федерации», </w:t>
      </w:r>
    </w:p>
    <w:p w:rsidR="002D3B56" w:rsidRPr="005B7FCA" w:rsidRDefault="002D3B56" w:rsidP="002D3B56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- Федеральный закон от 27.07.2010 № 210-ФЗ «Об организации предоставления государственных и муниципальных услуг», </w:t>
      </w:r>
    </w:p>
    <w:p w:rsidR="002D3B56" w:rsidRPr="005B7FCA" w:rsidRDefault="002D3B56" w:rsidP="002D3B56">
      <w:pPr>
        <w:widowControl w:val="0"/>
        <w:tabs>
          <w:tab w:val="left" w:pos="2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05.08.2015 № 110-37-709-15 «Об утверждении Правил разработки и утверждения административных регламентов предоставления муниципальных услуг», </w:t>
      </w:r>
    </w:p>
    <w:p w:rsidR="002D3B56" w:rsidRPr="005B7FCA" w:rsidRDefault="002D3B56" w:rsidP="002D3B56">
      <w:pPr>
        <w:pStyle w:val="consplusnormal"/>
        <w:tabs>
          <w:tab w:val="left" w:pos="900"/>
        </w:tabs>
        <w:spacing w:after="0" w:line="312" w:lineRule="atLeast"/>
        <w:ind w:firstLine="709"/>
        <w:jc w:val="both"/>
        <w:rPr>
          <w:sz w:val="28"/>
          <w:szCs w:val="28"/>
        </w:rPr>
      </w:pPr>
      <w:r w:rsidRPr="005B7FCA">
        <w:rPr>
          <w:color w:val="000000"/>
          <w:sz w:val="28"/>
          <w:szCs w:val="28"/>
        </w:rPr>
        <w:t xml:space="preserve">- </w:t>
      </w:r>
      <w:r w:rsidRPr="005B7FCA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4, 32, </w:t>
      </w:r>
      <w:r w:rsidRPr="005B7FCA">
        <w:rPr>
          <w:sz w:val="28"/>
          <w:szCs w:val="28"/>
        </w:rPr>
        <w:t>38 Устава муниципального образования «город Саянск».</w:t>
      </w: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на основании письма </w:t>
      </w:r>
      <w:r>
        <w:rPr>
          <w:sz w:val="28"/>
          <w:szCs w:val="28"/>
        </w:rPr>
        <w:t xml:space="preserve">ведущего специалиста межведомственного электронного взаимодействия и муниципальных услуг в </w:t>
      </w:r>
      <w:r w:rsidRPr="005B7FCA">
        <w:rPr>
          <w:sz w:val="28"/>
          <w:szCs w:val="28"/>
        </w:rPr>
        <w:t>целях приведения административн</w:t>
      </w:r>
      <w:r>
        <w:rPr>
          <w:sz w:val="28"/>
          <w:szCs w:val="28"/>
        </w:rPr>
        <w:t>ых</w:t>
      </w:r>
      <w:r w:rsidRPr="005B7FCA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ов</w:t>
      </w:r>
      <w:r w:rsidRPr="005B7FCA">
        <w:rPr>
          <w:sz w:val="28"/>
          <w:szCs w:val="28"/>
        </w:rPr>
        <w:t xml:space="preserve"> предоставления муниципальн</w:t>
      </w:r>
      <w:r>
        <w:rPr>
          <w:sz w:val="28"/>
          <w:szCs w:val="28"/>
        </w:rPr>
        <w:t>ых</w:t>
      </w:r>
      <w:r w:rsidRPr="005B7FCA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 в соответствие действующему законодательству.</w:t>
      </w:r>
    </w:p>
    <w:p w:rsidR="002D3B56" w:rsidRPr="005B7FCA" w:rsidRDefault="002D3B56" w:rsidP="002D3B56">
      <w:pPr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правовые акты администрации.</w:t>
      </w: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не требует.</w:t>
      </w:r>
    </w:p>
    <w:p w:rsidR="002D3B56" w:rsidRPr="005B7FCA" w:rsidRDefault="002D3B56" w:rsidP="002D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Сведения о наличии (отсутствии) необходимости увеличения (уменьшения) расходов местного бюджета: не влечет.</w:t>
      </w:r>
    </w:p>
    <w:p w:rsidR="002D3B56" w:rsidRPr="00C50E20" w:rsidRDefault="002D3B56" w:rsidP="002D3B56">
      <w:pPr>
        <w:ind w:firstLine="709"/>
        <w:jc w:val="both"/>
        <w:rPr>
          <w:sz w:val="28"/>
          <w:szCs w:val="28"/>
        </w:rPr>
      </w:pPr>
      <w:proofErr w:type="gramStart"/>
      <w:r w:rsidRPr="005B7FCA">
        <w:rPr>
          <w:sz w:val="28"/>
          <w:szCs w:val="28"/>
        </w:rPr>
        <w:t xml:space="preserve">Перечень органов и организаций, с которыми проект правового акта согласован; краткое изложение содержания разногласий и мотивированное мнение о них: проект постановления согласован с заместителем мэра городского округа по экономической политике и финансам Щегловым М.Н., начальником </w:t>
      </w:r>
      <w:r w:rsidRPr="005B7FCA">
        <w:rPr>
          <w:sz w:val="28"/>
          <w:szCs w:val="28"/>
        </w:rPr>
        <w:lastRenderedPageBreak/>
        <w:t xml:space="preserve">отдела правовой работы Брода Н.И., управляющей делами Павловой М.В., </w:t>
      </w:r>
      <w:r>
        <w:rPr>
          <w:sz w:val="28"/>
          <w:szCs w:val="28"/>
        </w:rPr>
        <w:t>в</w:t>
      </w:r>
      <w:r w:rsidRPr="005D2127">
        <w:rPr>
          <w:sz w:val="28"/>
          <w:szCs w:val="28"/>
        </w:rPr>
        <w:t>едущи</w:t>
      </w:r>
      <w:r>
        <w:rPr>
          <w:sz w:val="28"/>
          <w:szCs w:val="28"/>
        </w:rPr>
        <w:t>м</w:t>
      </w:r>
      <w:r w:rsidRPr="005D2127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 м</w:t>
      </w:r>
      <w:r w:rsidRPr="00C50E20">
        <w:rPr>
          <w:sz w:val="28"/>
          <w:szCs w:val="28"/>
        </w:rPr>
        <w:t>ежведомственного</w:t>
      </w:r>
      <w:r>
        <w:rPr>
          <w:sz w:val="28"/>
          <w:szCs w:val="28"/>
        </w:rPr>
        <w:t xml:space="preserve"> </w:t>
      </w:r>
      <w:r w:rsidRPr="00C50E20">
        <w:rPr>
          <w:sz w:val="28"/>
          <w:szCs w:val="28"/>
        </w:rPr>
        <w:t>электронного взаимодействия и муниципальных услуг Е.Ю.</w:t>
      </w:r>
      <w:r>
        <w:rPr>
          <w:sz w:val="28"/>
          <w:szCs w:val="28"/>
        </w:rPr>
        <w:t> </w:t>
      </w:r>
      <w:r w:rsidRPr="00C50E20">
        <w:rPr>
          <w:sz w:val="28"/>
          <w:szCs w:val="28"/>
        </w:rPr>
        <w:t>Сергеев</w:t>
      </w:r>
      <w:r>
        <w:rPr>
          <w:sz w:val="28"/>
          <w:szCs w:val="28"/>
        </w:rPr>
        <w:t>ой</w:t>
      </w:r>
      <w:proofErr w:type="gramEnd"/>
    </w:p>
    <w:p w:rsidR="002D3B56" w:rsidRPr="005B7FCA" w:rsidRDefault="002D3B56" w:rsidP="002D3B56">
      <w:pPr>
        <w:pStyle w:val="a3"/>
        <w:ind w:firstLine="709"/>
        <w:jc w:val="both"/>
        <w:rPr>
          <w:sz w:val="28"/>
          <w:szCs w:val="28"/>
        </w:rPr>
      </w:pPr>
      <w:r w:rsidRPr="005B7FCA">
        <w:rPr>
          <w:sz w:val="28"/>
          <w:szCs w:val="28"/>
        </w:rPr>
        <w:t>Проект нормативного правового акта размещен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</w:t>
      </w:r>
      <w:r w:rsidRPr="005B7FCA">
        <w:rPr>
          <w:sz w:val="28"/>
          <w:szCs w:val="28"/>
          <w:lang w:eastAsia="en-US"/>
        </w:rPr>
        <w:t>Муниципальные услуги», «Независимая экспертиза проектов административных регламентов», «Текущая экспертиза»</w:t>
      </w:r>
      <w:r w:rsidRPr="005B7FCA">
        <w:rPr>
          <w:sz w:val="28"/>
          <w:szCs w:val="28"/>
        </w:rPr>
        <w:t xml:space="preserve"> с </w:t>
      </w:r>
      <w:r>
        <w:rPr>
          <w:sz w:val="28"/>
          <w:szCs w:val="28"/>
        </w:rPr>
        <w:t>1</w:t>
      </w:r>
      <w:r w:rsidR="00C02359">
        <w:rPr>
          <w:sz w:val="28"/>
          <w:szCs w:val="28"/>
        </w:rPr>
        <w:t>5</w:t>
      </w:r>
      <w:r w:rsidRPr="005B7FC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5B7FC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5B7FCA">
        <w:rPr>
          <w:sz w:val="28"/>
          <w:szCs w:val="28"/>
        </w:rPr>
        <w:t xml:space="preserve">г. по </w:t>
      </w:r>
      <w:r>
        <w:rPr>
          <w:sz w:val="28"/>
          <w:szCs w:val="28"/>
        </w:rPr>
        <w:t>1</w:t>
      </w:r>
      <w:r w:rsidR="00C02359">
        <w:rPr>
          <w:sz w:val="28"/>
          <w:szCs w:val="28"/>
        </w:rPr>
        <w:t>5</w:t>
      </w:r>
      <w:r w:rsidRPr="005B7FC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B7FCA">
        <w:rPr>
          <w:sz w:val="28"/>
          <w:szCs w:val="28"/>
        </w:rPr>
        <w:t>.201</w:t>
      </w:r>
      <w:r>
        <w:rPr>
          <w:sz w:val="28"/>
          <w:szCs w:val="28"/>
        </w:rPr>
        <w:t>8г.</w:t>
      </w:r>
    </w:p>
    <w:p w:rsidR="002D3B56" w:rsidRPr="005B7FCA" w:rsidRDefault="002D3B56" w:rsidP="002D3B56">
      <w:pPr>
        <w:rPr>
          <w:sz w:val="28"/>
          <w:szCs w:val="28"/>
        </w:rPr>
      </w:pPr>
    </w:p>
    <w:p w:rsidR="002D3B56" w:rsidRPr="005B7FCA" w:rsidRDefault="002D3B56" w:rsidP="002D3B56">
      <w:pPr>
        <w:rPr>
          <w:sz w:val="28"/>
          <w:szCs w:val="28"/>
        </w:rPr>
      </w:pPr>
    </w:p>
    <w:p w:rsidR="002D3B56" w:rsidRPr="005B7FCA" w:rsidRDefault="002D3B56" w:rsidP="002D3B56">
      <w:pPr>
        <w:rPr>
          <w:sz w:val="28"/>
          <w:szCs w:val="28"/>
        </w:rPr>
      </w:pPr>
      <w:r w:rsidRPr="005B7FCA">
        <w:rPr>
          <w:sz w:val="28"/>
          <w:szCs w:val="28"/>
        </w:rPr>
        <w:t xml:space="preserve">Заместитель начальника по </w:t>
      </w:r>
      <w:proofErr w:type="gramStart"/>
      <w:r w:rsidRPr="005B7FCA">
        <w:rPr>
          <w:sz w:val="28"/>
          <w:szCs w:val="28"/>
        </w:rPr>
        <w:t>потребительскому</w:t>
      </w:r>
      <w:proofErr w:type="gramEnd"/>
      <w:r w:rsidRPr="005B7FCA">
        <w:rPr>
          <w:sz w:val="28"/>
          <w:szCs w:val="28"/>
        </w:rPr>
        <w:t xml:space="preserve"> </w:t>
      </w:r>
    </w:p>
    <w:p w:rsidR="002D3B56" w:rsidRPr="005B7FCA" w:rsidRDefault="002D3B56" w:rsidP="002D3B56">
      <w:pPr>
        <w:rPr>
          <w:sz w:val="28"/>
          <w:szCs w:val="28"/>
        </w:rPr>
      </w:pPr>
      <w:r w:rsidRPr="005B7FCA">
        <w:rPr>
          <w:sz w:val="28"/>
          <w:szCs w:val="28"/>
        </w:rPr>
        <w:t xml:space="preserve">рынку отдела экономического развития и </w:t>
      </w:r>
    </w:p>
    <w:p w:rsidR="002D3B56" w:rsidRPr="005B7FCA" w:rsidRDefault="002D3B56" w:rsidP="002D3B56">
      <w:pPr>
        <w:rPr>
          <w:sz w:val="28"/>
          <w:szCs w:val="28"/>
        </w:rPr>
      </w:pPr>
      <w:r w:rsidRPr="005B7FCA">
        <w:rPr>
          <w:sz w:val="28"/>
          <w:szCs w:val="28"/>
        </w:rPr>
        <w:t>потребительского рынка Управления по экономике</w:t>
      </w:r>
      <w:r w:rsidRPr="005B7FCA">
        <w:rPr>
          <w:sz w:val="28"/>
          <w:szCs w:val="28"/>
        </w:rPr>
        <w:tab/>
      </w:r>
      <w:r w:rsidRPr="005B7FCA">
        <w:rPr>
          <w:sz w:val="28"/>
          <w:szCs w:val="28"/>
        </w:rPr>
        <w:tab/>
      </w:r>
      <w:r w:rsidRPr="005B7FCA">
        <w:rPr>
          <w:sz w:val="28"/>
          <w:szCs w:val="28"/>
        </w:rPr>
        <w:tab/>
        <w:t>Т.Ю. Минеева</w:t>
      </w:r>
    </w:p>
    <w:p w:rsidR="002D3B56" w:rsidRPr="005B7FCA" w:rsidRDefault="002D3B56" w:rsidP="002D3B56">
      <w:pPr>
        <w:rPr>
          <w:sz w:val="28"/>
          <w:szCs w:val="28"/>
        </w:rPr>
      </w:pPr>
      <w:r w:rsidRPr="005B7FCA">
        <w:rPr>
          <w:sz w:val="28"/>
          <w:szCs w:val="28"/>
        </w:rPr>
        <w:t>____________</w:t>
      </w:r>
    </w:p>
    <w:p w:rsidR="002D3B56" w:rsidRDefault="002D3B56" w:rsidP="002D3B56"/>
    <w:p w:rsidR="002D3B56" w:rsidRDefault="002D3B56" w:rsidP="002D3B56"/>
    <w:p w:rsidR="00990629" w:rsidRDefault="00990629"/>
    <w:sectPr w:rsidR="00990629" w:rsidSect="00CD1B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56"/>
    <w:rsid w:val="000860A7"/>
    <w:rsid w:val="002D3B56"/>
    <w:rsid w:val="003B1F1D"/>
    <w:rsid w:val="00990629"/>
    <w:rsid w:val="00A613C6"/>
    <w:rsid w:val="00C0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2D3B56"/>
    <w:pPr>
      <w:spacing w:after="75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2D3B56"/>
    <w:pPr>
      <w:spacing w:after="7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dcterms:created xsi:type="dcterms:W3CDTF">2017-12-15T05:59:00Z</dcterms:created>
  <dcterms:modified xsi:type="dcterms:W3CDTF">2017-12-15T05:59:00Z</dcterms:modified>
</cp:coreProperties>
</file>