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097C93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F174A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3F174A" w:rsidRPr="00854F52" w:rsidRDefault="003F174A" w:rsidP="0089477D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3F174A" w:rsidRPr="00854F52" w:rsidRDefault="003F174A" w:rsidP="0089477D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F174A" w:rsidRPr="00854F52" w:rsidRDefault="003F174A" w:rsidP="0089477D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9F62E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  <w:bookmarkStart w:id="0" w:name="_GoBack"/>
            <w:bookmarkEnd w:id="0"/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C82520" w:rsidRDefault="00C82520" w:rsidP="00C82520">
      <w:pPr>
        <w:jc w:val="center"/>
        <w:rPr>
          <w:b/>
          <w:color w:val="000000"/>
        </w:rPr>
      </w:pPr>
    </w:p>
    <w:p w:rsidR="008A431B" w:rsidRDefault="00C82520" w:rsidP="00C82520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C82520" w:rsidRDefault="00C82520" w:rsidP="00C82520">
      <w:pPr>
        <w:jc w:val="center"/>
        <w:rPr>
          <w:b/>
          <w:color w:val="000000"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tbl>
      <w:tblPr>
        <w:tblpPr w:leftFromText="180" w:rightFromText="180" w:vertAnchor="text" w:horzAnchor="margin" w:tblpXSpec="center" w:tblpY="91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C82520" w:rsidRPr="00041FB9" w:rsidTr="009F62E0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41FB9" w:rsidTr="009F62E0">
        <w:trPr>
          <w:trHeight w:val="16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C82520" w:rsidRPr="00041FB9" w:rsidTr="009F62E0">
        <w:trPr>
          <w:trHeight w:val="8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5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1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781BC6" w:rsidRDefault="00C82520" w:rsidP="00C82520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C82520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C82520" w:rsidRPr="00781BC6" w:rsidRDefault="00E45BFB" w:rsidP="00C82520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2520" w:rsidRPr="00781BC6">
        <w:rPr>
          <w:sz w:val="20"/>
          <w:szCs w:val="20"/>
        </w:rPr>
        <w:t>.  Рейсы с 07: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до 18: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час</w:t>
      </w:r>
      <w:proofErr w:type="gramStart"/>
      <w:r w:rsidR="00C82520" w:rsidRPr="00781BC6">
        <w:rPr>
          <w:sz w:val="20"/>
          <w:szCs w:val="20"/>
        </w:rPr>
        <w:t xml:space="preserve">., </w:t>
      </w:r>
      <w:proofErr w:type="gramEnd"/>
      <w:r w:rsidR="00C82520" w:rsidRPr="00781BC6">
        <w:rPr>
          <w:sz w:val="20"/>
          <w:szCs w:val="20"/>
        </w:rPr>
        <w:t>выполн</w:t>
      </w:r>
      <w:r w:rsidR="00C82520">
        <w:rPr>
          <w:sz w:val="20"/>
          <w:szCs w:val="20"/>
        </w:rPr>
        <w:t xml:space="preserve">яются через Дома ветеранов (микрорайон </w:t>
      </w:r>
      <w:r w:rsidR="00C82520" w:rsidRPr="00781BC6">
        <w:rPr>
          <w:sz w:val="20"/>
          <w:szCs w:val="20"/>
        </w:rPr>
        <w:t>Мирный)</w:t>
      </w:r>
      <w:r w:rsidR="00C82520">
        <w:rPr>
          <w:sz w:val="20"/>
          <w:szCs w:val="20"/>
        </w:rPr>
        <w:t>.</w:t>
      </w: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C82520" w:rsidRDefault="00C82520" w:rsidP="009F62E0">
      <w:pPr>
        <w:rPr>
          <w:color w:val="000000"/>
          <w:sz w:val="16"/>
          <w:szCs w:val="16"/>
        </w:rPr>
      </w:pPr>
    </w:p>
    <w:p w:rsidR="009F62E0" w:rsidRDefault="00C82520" w:rsidP="00C82520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</w:p>
    <w:p w:rsidR="009F62E0" w:rsidRDefault="009F62E0" w:rsidP="009F62E0">
      <w:pPr>
        <w:ind w:firstLine="284"/>
        <w:rPr>
          <w:b/>
        </w:rPr>
      </w:pPr>
      <w:r w:rsidRPr="009F62E0">
        <w:rPr>
          <w:b/>
        </w:rPr>
        <w:t>(кроме выходных и праздничных дней)</w:t>
      </w:r>
    </w:p>
    <w:tbl>
      <w:tblPr>
        <w:tblW w:w="146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132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729"/>
        <w:gridCol w:w="508"/>
        <w:gridCol w:w="495"/>
        <w:gridCol w:w="495"/>
        <w:gridCol w:w="495"/>
        <w:gridCol w:w="495"/>
      </w:tblGrid>
      <w:tr w:rsidR="009F62E0" w:rsidRPr="008031E1" w:rsidTr="004C6CAD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C8252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0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9F62E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E67C76" w:rsidRPr="008031E1" w:rsidTr="00E67C7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</w:t>
            </w:r>
            <w:r>
              <w:rPr>
                <w:sz w:val="15"/>
                <w:szCs w:val="15"/>
              </w:rPr>
              <w:t>2</w:t>
            </w:r>
            <w:r w:rsidRPr="008031E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</w:p>
          <w:p w:rsidR="00E67C76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</w:t>
            </w:r>
            <w:r w:rsidR="00E67C76">
              <w:rPr>
                <w:sz w:val="15"/>
                <w:szCs w:val="15"/>
              </w:rPr>
              <w:t>20</w:t>
            </w:r>
          </w:p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</w:tr>
      <w:tr w:rsidR="00E67C76" w:rsidRPr="008031E1" w:rsidTr="00E67C76">
        <w:trPr>
          <w:trHeight w:val="209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</w:tr>
      <w:tr w:rsidR="00E67C76" w:rsidRPr="008031E1" w:rsidTr="00E67C76">
        <w:trPr>
          <w:trHeight w:val="1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</w:tr>
      <w:tr w:rsidR="00E67C76" w:rsidRPr="008031E1" w:rsidTr="00E67C76">
        <w:trPr>
          <w:trHeight w:val="18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</w:tr>
      <w:tr w:rsidR="00E67C76" w:rsidRPr="008031E1" w:rsidTr="00E67C76">
        <w:trPr>
          <w:trHeight w:val="315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</w:tr>
      <w:tr w:rsidR="00E67C76" w:rsidRPr="008031E1" w:rsidTr="00E67C76">
        <w:trPr>
          <w:trHeight w:val="24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</w:tr>
      <w:tr w:rsidR="00E67C76" w:rsidRPr="008031E1" w:rsidTr="00E67C76">
        <w:trPr>
          <w:trHeight w:val="13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</w:tr>
      <w:tr w:rsidR="00E67C76" w:rsidRPr="008031E1" w:rsidTr="00E67C76">
        <w:trPr>
          <w:trHeight w:val="19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</w:tr>
      <w:tr w:rsidR="00E67C76" w:rsidRPr="008031E1" w:rsidTr="00E67C76">
        <w:trPr>
          <w:trHeight w:val="20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</w:tr>
      <w:tr w:rsidR="00E67C76" w:rsidRPr="008031E1" w:rsidTr="00E67C76">
        <w:trPr>
          <w:trHeight w:val="299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</w:tr>
      <w:tr w:rsidR="00E67C76" w:rsidRPr="008031E1" w:rsidTr="00E67C76">
        <w:trPr>
          <w:trHeight w:val="27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</w:tr>
      <w:tr w:rsidR="00E67C76" w:rsidRPr="008031E1" w:rsidTr="00E67C76">
        <w:trPr>
          <w:trHeight w:val="26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</w:tr>
      <w:tr w:rsidR="00E67C76" w:rsidRPr="008031E1" w:rsidTr="00E67C76">
        <w:trPr>
          <w:trHeight w:val="136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 w:rsidR="009F62E0">
              <w:rPr>
                <w:sz w:val="15"/>
                <w:szCs w:val="15"/>
              </w:rPr>
              <w:t>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</w:tr>
      <w:tr w:rsidR="00E67C76" w:rsidRPr="008031E1" w:rsidTr="00E67C76">
        <w:trPr>
          <w:trHeight w:val="2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</w:tr>
      <w:tr w:rsidR="00E67C76" w:rsidRPr="008031E1" w:rsidTr="00E67C76">
        <w:trPr>
          <w:trHeight w:val="273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</w:tr>
      <w:tr w:rsidR="00E67C76" w:rsidRPr="008031E1" w:rsidTr="00E67C76">
        <w:trPr>
          <w:trHeight w:val="26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</w:tr>
      <w:tr w:rsidR="00E67C76" w:rsidRPr="008031E1" w:rsidTr="00E67C76">
        <w:trPr>
          <w:trHeight w:val="263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F62E0">
              <w:rPr>
                <w:sz w:val="15"/>
                <w:szCs w:val="15"/>
              </w:rPr>
              <w:t>16-4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</w:tr>
    </w:tbl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Default="00C82520" w:rsidP="00C82520">
      <w:pPr>
        <w:tabs>
          <w:tab w:val="left" w:pos="7655"/>
        </w:tabs>
        <w:ind w:left="7655"/>
        <w:jc w:val="right"/>
      </w:pPr>
      <w:r>
        <w:t>П</w:t>
      </w:r>
      <w:r w:rsidRPr="00E16500">
        <w:t xml:space="preserve">риложение </w:t>
      </w:r>
      <w:r>
        <w:t xml:space="preserve"> № </w:t>
      </w:r>
      <w:r w:rsidR="009F62E0">
        <w:t>3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tabs>
          <w:tab w:val="left" w:pos="7655"/>
        </w:tabs>
        <w:ind w:left="7655"/>
      </w:pPr>
    </w:p>
    <w:p w:rsidR="00C82520" w:rsidRPr="003C450A" w:rsidRDefault="00C82520" w:rsidP="00097C93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C82520" w:rsidRDefault="00C82520" w:rsidP="00097C93">
      <w:pPr>
        <w:ind w:firstLine="284"/>
        <w:rPr>
          <w:color w:val="000000"/>
          <w:sz w:val="16"/>
          <w:szCs w:val="16"/>
        </w:rPr>
      </w:pPr>
    </w:p>
    <w:p w:rsidR="00C82520" w:rsidRDefault="009F62E0" w:rsidP="00097C93">
      <w:pPr>
        <w:ind w:firstLine="284"/>
        <w:rPr>
          <w:b/>
        </w:rPr>
      </w:pPr>
      <w:r w:rsidRPr="009F62E0">
        <w:rPr>
          <w:b/>
        </w:rPr>
        <w:t xml:space="preserve"> </w:t>
      </w:r>
      <w:r>
        <w:rPr>
          <w:b/>
        </w:rPr>
        <w:t>(кроме выходных и праздничных дней)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BC4DEA" w:rsidRPr="00BC4DEA" w:rsidTr="00E67C76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A" w:rsidRPr="00BC4DEA" w:rsidRDefault="00BC4DEA" w:rsidP="00BC4DEA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BC4DEA" w:rsidRPr="00BC4DEA" w:rsidTr="00E67C76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BC4DEA" w:rsidRPr="00BC4DEA" w:rsidTr="00E67C76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BC4DEA" w:rsidRDefault="00BC4DEA" w:rsidP="00097C93">
      <w:pPr>
        <w:ind w:firstLine="284"/>
        <w:rPr>
          <w:b/>
        </w:rPr>
      </w:pPr>
    </w:p>
    <w:p w:rsidR="003D2CA7" w:rsidRDefault="003D2CA7" w:rsidP="003D2CA7">
      <w:pPr>
        <w:tabs>
          <w:tab w:val="left" w:pos="7655"/>
        </w:tabs>
        <w:ind w:left="7655"/>
        <w:jc w:val="right"/>
      </w:pPr>
    </w:p>
    <w:sectPr w:rsidR="003D2CA7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679A3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3F174A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2B84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9F62E0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C4DEA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5BFB"/>
    <w:rsid w:val="00E467C7"/>
    <w:rsid w:val="00E609F8"/>
    <w:rsid w:val="00E67C76"/>
    <w:rsid w:val="00E73397"/>
    <w:rsid w:val="00E7538A"/>
    <w:rsid w:val="00E81379"/>
    <w:rsid w:val="00EA0F15"/>
    <w:rsid w:val="00EA3044"/>
    <w:rsid w:val="00EC7919"/>
    <w:rsid w:val="00EE3FF7"/>
    <w:rsid w:val="00EF0F90"/>
    <w:rsid w:val="00F12588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54C8-3757-4FE9-B819-2B29B8A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16123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3</cp:revision>
  <cp:lastPrinted>2024-04-19T01:13:00Z</cp:lastPrinted>
  <dcterms:created xsi:type="dcterms:W3CDTF">2025-06-16T02:04:00Z</dcterms:created>
  <dcterms:modified xsi:type="dcterms:W3CDTF">2025-06-16T02:36:00Z</dcterms:modified>
</cp:coreProperties>
</file>