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A3" w:rsidRPr="00A414A3" w:rsidRDefault="00A414A3" w:rsidP="00A4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NewRomanPSMT" w:hAnsi="TimesNewRomanPSMT" w:cs="TimesNewRomanPSMT"/>
          <w:b/>
          <w:sz w:val="28"/>
          <w:szCs w:val="28"/>
        </w:rPr>
        <w:t>И</w:t>
      </w:r>
      <w:r w:rsidRPr="00A414A3">
        <w:rPr>
          <w:rFonts w:ascii="TimesNewRomanPSMT" w:hAnsi="TimesNewRomanPSMT" w:cs="TimesNewRomanPSMT"/>
          <w:b/>
          <w:sz w:val="28"/>
          <w:szCs w:val="28"/>
        </w:rPr>
        <w:t>зменени</w:t>
      </w:r>
      <w:r>
        <w:rPr>
          <w:rFonts w:ascii="TimesNewRomanPSMT" w:hAnsi="TimesNewRomanPSMT" w:cs="TimesNewRomanPSMT"/>
          <w:b/>
          <w:sz w:val="28"/>
          <w:szCs w:val="28"/>
        </w:rPr>
        <w:t>я</w:t>
      </w:r>
      <w:r w:rsidRPr="00A414A3">
        <w:rPr>
          <w:rFonts w:ascii="TimesNewRomanPSMT" w:hAnsi="TimesNewRomanPSMT" w:cs="TimesNewRomanPSMT"/>
          <w:b/>
          <w:sz w:val="28"/>
          <w:szCs w:val="28"/>
        </w:rPr>
        <w:t xml:space="preserve"> в законодательстве по охране труда</w:t>
      </w:r>
    </w:p>
    <w:p w:rsidR="00A414A3" w:rsidRDefault="00A414A3" w:rsidP="00C54FE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C54FEF" w:rsidRPr="00D53DC0" w:rsidRDefault="00D53DC0" w:rsidP="00C54FE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D53DC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И</w:t>
      </w:r>
      <w:r w:rsidR="00C54FEF" w:rsidRPr="00D53DC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зменени</w:t>
      </w:r>
      <w:r w:rsidR="00A414A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я</w:t>
      </w:r>
      <w:r w:rsidR="00C54FEF" w:rsidRPr="00D53DC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с 1 </w:t>
      </w:r>
      <w:r w:rsidR="00C54FEF" w:rsidRPr="00D53DC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января </w:t>
      </w:r>
      <w:r w:rsidR="00C54FEF" w:rsidRPr="00D53DC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54FEF" w:rsidRPr="00D53DC0" w:rsidTr="00C54FEF">
        <w:tc>
          <w:tcPr>
            <w:tcW w:w="3190" w:type="dxa"/>
          </w:tcPr>
          <w:p w:rsidR="00C54FEF" w:rsidRPr="00D53DC0" w:rsidRDefault="00C54FE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Скорректировали правила финансирования предупредительных мер</w:t>
            </w:r>
          </w:p>
        </w:tc>
        <w:tc>
          <w:tcPr>
            <w:tcW w:w="3190" w:type="dxa"/>
          </w:tcPr>
          <w:p w:rsidR="00C54FEF" w:rsidRPr="00D53DC0" w:rsidRDefault="00C54FE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Приказ Минтруда от 11.07.2024 № 347н</w:t>
            </w:r>
          </w:p>
        </w:tc>
        <w:tc>
          <w:tcPr>
            <w:tcW w:w="3191" w:type="dxa"/>
          </w:tcPr>
          <w:p w:rsidR="00C54FEF" w:rsidRPr="00D53DC0" w:rsidRDefault="00DE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53DC0">
                <w:rPr>
                  <w:rStyle w:val="a4"/>
                  <w:rFonts w:ascii="Times New Roman" w:hAnsi="Times New Roman" w:cs="Times New Roman"/>
                  <w:bCs/>
                  <w:spacing w:val="-6"/>
                  <w:kern w:val="36"/>
                  <w:sz w:val="24"/>
                  <w:szCs w:val="24"/>
                </w:rPr>
                <w:t>Что изменилось в правилах финансирования в 2025 году</w:t>
              </w:r>
            </w:hyperlink>
          </w:p>
          <w:p w:rsidR="008B21A7" w:rsidRPr="00D53DC0" w:rsidRDefault="008B2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A7" w:rsidRPr="00D53DC0" w:rsidRDefault="008B2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A7" w:rsidRPr="00D53DC0" w:rsidRDefault="008B21A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6" w:history="1">
              <w:r w:rsidRPr="00D53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Пошаговая инструкция подачи заявления о финансовом обеспечении предупредительных мер через портал </w:t>
              </w:r>
              <w:proofErr w:type="spellStart"/>
              <w:r w:rsidRPr="00D53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Госуслуг</w:t>
              </w:r>
              <w:proofErr w:type="spellEnd"/>
            </w:hyperlink>
          </w:p>
        </w:tc>
      </w:tr>
      <w:tr w:rsidR="00C54FEF" w:rsidRPr="00D53DC0" w:rsidTr="00C54FEF">
        <w:tc>
          <w:tcPr>
            <w:tcW w:w="3190" w:type="dxa"/>
          </w:tcPr>
          <w:p w:rsidR="00C54FEF" w:rsidRPr="00D53DC0" w:rsidRDefault="00C54FE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Внесли изменения</w:t>
            </w:r>
            <w:r w:rsidR="00DE55E5"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 перечню работ, на которые нельзя принимать женщин</w:t>
            </w:r>
          </w:p>
        </w:tc>
        <w:tc>
          <w:tcPr>
            <w:tcW w:w="3190" w:type="dxa"/>
          </w:tcPr>
          <w:p w:rsidR="00C54FEF" w:rsidRPr="00D53DC0" w:rsidRDefault="00C54FE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Приказ Минтруда от 25.12.2024 № 724н</w:t>
            </w:r>
          </w:p>
        </w:tc>
        <w:tc>
          <w:tcPr>
            <w:tcW w:w="3191" w:type="dxa"/>
          </w:tcPr>
          <w:p w:rsidR="00C54FEF" w:rsidRPr="00D53DC0" w:rsidRDefault="00C54FE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8B21A7" w:rsidRPr="00D53DC0" w:rsidTr="008B21A7">
        <w:tc>
          <w:tcPr>
            <w:tcW w:w="3190" w:type="dxa"/>
          </w:tcPr>
          <w:p w:rsidR="008B21A7" w:rsidRPr="00D53DC0" w:rsidRDefault="008B21A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Утвердили требования к размещению, хранению и использованию аптечек для работников</w:t>
            </w:r>
          </w:p>
        </w:tc>
        <w:tc>
          <w:tcPr>
            <w:tcW w:w="3190" w:type="dxa"/>
          </w:tcPr>
          <w:p w:rsidR="008B21A7" w:rsidRPr="00D53DC0" w:rsidRDefault="008B21A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Приказ Минздрава от 09.08.2024 № 398н</w:t>
            </w:r>
          </w:p>
        </w:tc>
        <w:tc>
          <w:tcPr>
            <w:tcW w:w="3191" w:type="dxa"/>
            <w:vMerge w:val="restart"/>
          </w:tcPr>
          <w:p w:rsidR="008B21A7" w:rsidRPr="00D53DC0" w:rsidRDefault="008B21A7" w:rsidP="008B21A7">
            <w:pPr>
              <w:spacing w:before="375" w:after="15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53DC0">
                <w:rPr>
                  <w:rStyle w:val="a4"/>
                  <w:rFonts w:ascii="Times New Roman" w:hAnsi="Times New Roman" w:cs="Times New Roman"/>
                  <w:bCs/>
                  <w:spacing w:val="-6"/>
                  <w:kern w:val="36"/>
                  <w:sz w:val="24"/>
                  <w:szCs w:val="24"/>
                </w:rPr>
                <w:t>Как укомплектовать предприятие аптечками для оказания первой помощи работникам</w:t>
              </w:r>
            </w:hyperlink>
          </w:p>
          <w:p w:rsidR="008B21A7" w:rsidRPr="00D53DC0" w:rsidRDefault="008B21A7" w:rsidP="008B21A7">
            <w:pPr>
              <w:spacing w:before="375" w:after="150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  <w:hyperlink r:id="rId8" w:history="1">
              <w:r w:rsidRPr="00D53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Алгорит</w:t>
              </w:r>
              <w:r w:rsidRPr="00D53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</w:t>
              </w:r>
              <w:r w:rsidRPr="00D53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ы, инструкции и учебные пособия по первой помощи</w:t>
              </w:r>
            </w:hyperlink>
          </w:p>
          <w:p w:rsidR="008B21A7" w:rsidRPr="00D53DC0" w:rsidRDefault="008B21A7" w:rsidP="008B21A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8B21A7" w:rsidRPr="00D53DC0" w:rsidTr="00C54FEF">
        <w:tc>
          <w:tcPr>
            <w:tcW w:w="3190" w:type="dxa"/>
          </w:tcPr>
          <w:p w:rsidR="008B21A7" w:rsidRPr="00D53DC0" w:rsidRDefault="008B21A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Утвердили правила к размещению, хранению и использованию аптечек для образовательных организаций</w:t>
            </w:r>
          </w:p>
        </w:tc>
        <w:tc>
          <w:tcPr>
            <w:tcW w:w="3190" w:type="dxa"/>
          </w:tcPr>
          <w:p w:rsidR="008B21A7" w:rsidRPr="00D53DC0" w:rsidRDefault="008B21A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Приказ </w:t>
            </w:r>
            <w:proofErr w:type="spellStart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от 29.10.2024 № 752</w:t>
            </w:r>
          </w:p>
        </w:tc>
        <w:tc>
          <w:tcPr>
            <w:tcW w:w="3191" w:type="dxa"/>
            <w:vMerge/>
          </w:tcPr>
          <w:p w:rsidR="008B21A7" w:rsidRPr="00D53DC0" w:rsidRDefault="008B21A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C54FEF" w:rsidRPr="00D53DC0" w:rsidTr="00C54FEF">
        <w:tc>
          <w:tcPr>
            <w:tcW w:w="3190" w:type="dxa"/>
          </w:tcPr>
          <w:p w:rsidR="00C54FEF" w:rsidRPr="00D53DC0" w:rsidRDefault="008B21A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Ввели новый индикатор риска нарушения обязательных требований трудового законодательства</w:t>
            </w:r>
          </w:p>
        </w:tc>
        <w:tc>
          <w:tcPr>
            <w:tcW w:w="3190" w:type="dxa"/>
          </w:tcPr>
          <w:p w:rsidR="00C54FEF" w:rsidRPr="00D53DC0" w:rsidRDefault="008B21A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Приказ Минтруда от 02.11.2024 № 601н</w:t>
            </w:r>
          </w:p>
        </w:tc>
        <w:tc>
          <w:tcPr>
            <w:tcW w:w="3191" w:type="dxa"/>
          </w:tcPr>
          <w:p w:rsidR="00C54FEF" w:rsidRPr="00D53DC0" w:rsidRDefault="008B21A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9" w:history="1">
              <w:r w:rsidRPr="00D53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Чек листы ГИТ</w:t>
              </w:r>
            </w:hyperlink>
            <w:r w:rsidRPr="00D53DC0">
              <w:rPr>
                <w:rFonts w:ascii="Times New Roman" w:hAnsi="Times New Roman" w:cs="Times New Roman"/>
                <w:sz w:val="24"/>
                <w:szCs w:val="24"/>
              </w:rPr>
              <w:t xml:space="preserve"> для самопроверки</w:t>
            </w:r>
          </w:p>
        </w:tc>
      </w:tr>
    </w:tbl>
    <w:p w:rsidR="00D53DC0" w:rsidRPr="00D53DC0" w:rsidRDefault="00D53DC0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310240" w:rsidRPr="00D53DC0" w:rsidRDefault="00D53DC0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53DC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И</w:t>
      </w:r>
      <w:r w:rsidR="00310240" w:rsidRPr="00D53DC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зменени</w:t>
      </w:r>
      <w:r w:rsidR="00A414A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я</w:t>
      </w:r>
      <w:r w:rsidR="00310240" w:rsidRPr="00D53DC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с 1 сентября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10240" w:rsidRPr="00D53DC0" w:rsidTr="00310240">
        <w:tc>
          <w:tcPr>
            <w:tcW w:w="3190" w:type="dxa"/>
          </w:tcPr>
          <w:p w:rsidR="00310240" w:rsidRPr="00D53DC0" w:rsidRDefault="00310240" w:rsidP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Утвердили новый перечень профзаболеваний</w:t>
            </w:r>
          </w:p>
          <w:p w:rsidR="00CD0990" w:rsidRPr="00D53DC0" w:rsidRDefault="00CD0990" w:rsidP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CD0990" w:rsidRPr="00D53DC0" w:rsidRDefault="00CD0990" w:rsidP="00310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Изменили порядок установления профзаболеваний</w:t>
            </w:r>
          </w:p>
          <w:p w:rsidR="00310240" w:rsidRPr="00D53DC0" w:rsidRDefault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0" w:type="dxa"/>
          </w:tcPr>
          <w:p w:rsidR="00310240" w:rsidRPr="00D53DC0" w:rsidRDefault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Приказ Минздрава от 21.03.2025 № 141н</w:t>
            </w:r>
          </w:p>
          <w:p w:rsidR="00CD0990" w:rsidRPr="00D53DC0" w:rsidRDefault="00CD099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CD0990" w:rsidRPr="00D53DC0" w:rsidRDefault="00CD099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Приказ Минздрава от 29.04.2025 № 258н</w:t>
            </w:r>
          </w:p>
        </w:tc>
        <w:tc>
          <w:tcPr>
            <w:tcW w:w="3191" w:type="dxa"/>
          </w:tcPr>
          <w:p w:rsidR="00310240" w:rsidRPr="00D53DC0" w:rsidRDefault="006E5AA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0" w:history="1">
              <w:r w:rsidRPr="00D53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Как расследовать профессиональное заболевание</w:t>
              </w:r>
            </w:hyperlink>
          </w:p>
        </w:tc>
      </w:tr>
      <w:tr w:rsidR="008E41C4" w:rsidRPr="00D53DC0" w:rsidTr="00310240">
        <w:tc>
          <w:tcPr>
            <w:tcW w:w="3190" w:type="dxa"/>
          </w:tcPr>
          <w:p w:rsidR="00CD0990" w:rsidRPr="00D53DC0" w:rsidRDefault="00CD0990" w:rsidP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Обновили процедуру направления водителей на внеочередное обязательное </w:t>
            </w:r>
            <w:proofErr w:type="spellStart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медосвидетельствование</w:t>
            </w:r>
            <w:proofErr w:type="spellEnd"/>
          </w:p>
          <w:p w:rsidR="00CD0990" w:rsidRPr="00D53DC0" w:rsidRDefault="00CD0990" w:rsidP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8E41C4" w:rsidRPr="00D53DC0" w:rsidRDefault="008E41C4" w:rsidP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Обновили перечень медицинских противопоказаний для водителей</w:t>
            </w:r>
          </w:p>
          <w:p w:rsidR="00CD0990" w:rsidRPr="00D53DC0" w:rsidRDefault="00CD0990" w:rsidP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0" w:type="dxa"/>
          </w:tcPr>
          <w:p w:rsidR="00CD0990" w:rsidRPr="00D53DC0" w:rsidRDefault="00CD099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Приказ Минздрава от 09.04.2025 № 173н</w:t>
            </w:r>
          </w:p>
          <w:p w:rsidR="00CD0990" w:rsidRPr="00D53DC0" w:rsidRDefault="00CD099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CD0990" w:rsidRPr="00D53DC0" w:rsidRDefault="00CD099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CD0990" w:rsidRPr="00D53DC0" w:rsidRDefault="00CD099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8E41C4" w:rsidRPr="00D53DC0" w:rsidRDefault="008E41C4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Распоряжение Правительства от 12.04.2025 № 892-р</w:t>
            </w:r>
          </w:p>
        </w:tc>
        <w:tc>
          <w:tcPr>
            <w:tcW w:w="3191" w:type="dxa"/>
          </w:tcPr>
          <w:p w:rsidR="008E41C4" w:rsidRPr="00D53DC0" w:rsidRDefault="006E5AA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1" w:history="1">
              <w:r w:rsidRPr="00D53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Требования по охране труда для водителей</w:t>
              </w:r>
            </w:hyperlink>
          </w:p>
        </w:tc>
      </w:tr>
      <w:tr w:rsidR="008E41C4" w:rsidRPr="00D53DC0" w:rsidTr="00310240">
        <w:tc>
          <w:tcPr>
            <w:tcW w:w="3190" w:type="dxa"/>
          </w:tcPr>
          <w:p w:rsidR="008E41C4" w:rsidRPr="00D53DC0" w:rsidRDefault="00F54CC0" w:rsidP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Скорректировали правила аккредитации организаций в области </w:t>
            </w:r>
            <w:proofErr w:type="gramStart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ОТ</w:t>
            </w:r>
            <w:proofErr w:type="gramEnd"/>
          </w:p>
        </w:tc>
        <w:tc>
          <w:tcPr>
            <w:tcW w:w="3190" w:type="dxa"/>
          </w:tcPr>
          <w:p w:rsidR="008E41C4" w:rsidRPr="00D53DC0" w:rsidRDefault="00F54CC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Постановление Правительства от 18.04.2025 № 521</w:t>
            </w:r>
          </w:p>
        </w:tc>
        <w:tc>
          <w:tcPr>
            <w:tcW w:w="3191" w:type="dxa"/>
          </w:tcPr>
          <w:p w:rsidR="008E41C4" w:rsidRPr="00D53DC0" w:rsidRDefault="006E5AA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2" w:history="1">
              <w:r w:rsidRPr="00D53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Как проверить, что у организации есть аккредитация для оказания услуг в области охраны труда</w:t>
              </w:r>
            </w:hyperlink>
          </w:p>
        </w:tc>
      </w:tr>
      <w:tr w:rsidR="00DD5B25" w:rsidRPr="00D53DC0" w:rsidTr="00310240">
        <w:tc>
          <w:tcPr>
            <w:tcW w:w="3190" w:type="dxa"/>
          </w:tcPr>
          <w:p w:rsidR="00DD5B25" w:rsidRPr="00D53DC0" w:rsidRDefault="00DD5B25" w:rsidP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</w:t>
            </w: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твердили особенности </w:t>
            </w:r>
            <w:proofErr w:type="spellStart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спецоценки</w:t>
            </w:r>
            <w:proofErr w:type="spellEnd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на рабочих местах с повышенным давлением</w:t>
            </w:r>
          </w:p>
        </w:tc>
        <w:tc>
          <w:tcPr>
            <w:tcW w:w="3190" w:type="dxa"/>
          </w:tcPr>
          <w:p w:rsidR="00DD5B25" w:rsidRPr="00D53DC0" w:rsidRDefault="00DD5B2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sz w:val="24"/>
                <w:szCs w:val="24"/>
              </w:rPr>
              <w:t>Приказ Минтруда от 09.04.2025 № 192н</w:t>
            </w: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91" w:type="dxa"/>
          </w:tcPr>
          <w:p w:rsidR="00DD5B25" w:rsidRPr="00D53DC0" w:rsidRDefault="00DD5B25" w:rsidP="005936CC">
            <w:pPr>
              <w:spacing w:before="375" w:after="150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DD5B25" w:rsidRPr="00D53DC0" w:rsidTr="00310240">
        <w:tc>
          <w:tcPr>
            <w:tcW w:w="3190" w:type="dxa"/>
          </w:tcPr>
          <w:p w:rsidR="00DD5B25" w:rsidRPr="00D53DC0" w:rsidRDefault="00DD5B25" w:rsidP="00DD5B25">
            <w:pPr>
              <w:pStyle w:val="a5"/>
              <w:spacing w:before="0" w:beforeAutospacing="0" w:after="150" w:afterAutospacing="0"/>
              <w:rPr>
                <w:color w:val="222222"/>
              </w:rPr>
            </w:pPr>
            <w:r w:rsidRPr="00D53DC0">
              <w:rPr>
                <w:color w:val="222222"/>
              </w:rPr>
              <w:t xml:space="preserve">Утвердили особенности </w:t>
            </w:r>
            <w:proofErr w:type="spellStart"/>
            <w:r w:rsidRPr="00D53DC0">
              <w:rPr>
                <w:color w:val="222222"/>
              </w:rPr>
              <w:t>спецоценки</w:t>
            </w:r>
            <w:proofErr w:type="spellEnd"/>
            <w:r w:rsidRPr="00D53DC0">
              <w:rPr>
                <w:color w:val="222222"/>
              </w:rPr>
              <w:t xml:space="preserve"> для некоторых категорий медработников</w:t>
            </w:r>
          </w:p>
          <w:p w:rsidR="00DD5B25" w:rsidRPr="00D53DC0" w:rsidRDefault="00DD5B25" w:rsidP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0" w:type="dxa"/>
          </w:tcPr>
          <w:p w:rsidR="00DD5B25" w:rsidRPr="00D53DC0" w:rsidRDefault="00DD5B2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sz w:val="24"/>
                <w:szCs w:val="24"/>
              </w:rPr>
              <w:t>Приказ Минтруда от 10.04.2025 № 197н</w:t>
            </w: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91" w:type="dxa"/>
          </w:tcPr>
          <w:p w:rsidR="00DD5B25" w:rsidRPr="00D53DC0" w:rsidRDefault="00DD5B25" w:rsidP="005936CC">
            <w:pPr>
              <w:spacing w:before="375" w:after="150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DD5B25" w:rsidRPr="00D53DC0" w:rsidTr="00310240">
        <w:tc>
          <w:tcPr>
            <w:tcW w:w="3190" w:type="dxa"/>
          </w:tcPr>
          <w:p w:rsidR="00DD5B25" w:rsidRPr="00D53DC0" w:rsidRDefault="00DD5B25" w:rsidP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Утвердили особенности </w:t>
            </w:r>
            <w:proofErr w:type="spellStart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спецоценки</w:t>
            </w:r>
            <w:proofErr w:type="spellEnd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proofErr w:type="gramStart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для</w:t>
            </w:r>
            <w:proofErr w:type="spellEnd"/>
            <w:proofErr w:type="gramEnd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спортсменов</w:t>
            </w:r>
          </w:p>
        </w:tc>
        <w:tc>
          <w:tcPr>
            <w:tcW w:w="3190" w:type="dxa"/>
          </w:tcPr>
          <w:p w:rsidR="00DD5B25" w:rsidRPr="00D53DC0" w:rsidRDefault="00DD5B2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sz w:val="24"/>
                <w:szCs w:val="24"/>
              </w:rPr>
              <w:t>Приказ Минтруда от 08.04.2025 № 186н</w:t>
            </w: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91" w:type="dxa"/>
          </w:tcPr>
          <w:p w:rsidR="00DD5B25" w:rsidRPr="00D53DC0" w:rsidRDefault="00DD5B25" w:rsidP="005936CC">
            <w:pPr>
              <w:spacing w:before="375" w:after="150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DD5B25" w:rsidRPr="00D53DC0" w:rsidTr="00310240">
        <w:tc>
          <w:tcPr>
            <w:tcW w:w="3190" w:type="dxa"/>
          </w:tcPr>
          <w:p w:rsidR="00DD5B25" w:rsidRPr="00D53DC0" w:rsidRDefault="00DD5B25" w:rsidP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Утвердили </w:t>
            </w: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особенности </w:t>
            </w:r>
            <w:proofErr w:type="spellStart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спецоценки</w:t>
            </w:r>
            <w:proofErr w:type="spellEnd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для творческих профессий</w:t>
            </w:r>
          </w:p>
        </w:tc>
        <w:tc>
          <w:tcPr>
            <w:tcW w:w="3190" w:type="dxa"/>
          </w:tcPr>
          <w:p w:rsidR="00DD5B25" w:rsidRPr="00D53DC0" w:rsidRDefault="00DD5B2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sz w:val="24"/>
                <w:szCs w:val="24"/>
              </w:rPr>
              <w:t>Приказ Минтруда от 08.04.2025 № 188н</w:t>
            </w: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91" w:type="dxa"/>
          </w:tcPr>
          <w:p w:rsidR="00DD5B25" w:rsidRPr="00D53DC0" w:rsidRDefault="00DD5B25" w:rsidP="005936CC">
            <w:pPr>
              <w:spacing w:before="375" w:after="150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DD5B25" w:rsidRPr="00D53DC0" w:rsidTr="00310240">
        <w:tc>
          <w:tcPr>
            <w:tcW w:w="3190" w:type="dxa"/>
          </w:tcPr>
          <w:p w:rsidR="00DD5B25" w:rsidRPr="00D53DC0" w:rsidRDefault="00DD5B25" w:rsidP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Ввели новые формы </w:t>
            </w:r>
            <w:proofErr w:type="spellStart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медзаключений</w:t>
            </w:r>
            <w:proofErr w:type="spellEnd"/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по несчастным случаям на производстве</w:t>
            </w:r>
          </w:p>
        </w:tc>
        <w:tc>
          <w:tcPr>
            <w:tcW w:w="3190" w:type="dxa"/>
          </w:tcPr>
          <w:p w:rsidR="00DD5B25" w:rsidRPr="00D53DC0" w:rsidRDefault="00DD5B2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Приказ Минздрава от 11.04.2025 № 196н</w:t>
            </w: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91" w:type="dxa"/>
          </w:tcPr>
          <w:p w:rsidR="006E5AA0" w:rsidRPr="00D53DC0" w:rsidRDefault="006E5AA0" w:rsidP="006E5AA0">
            <w:pPr>
              <w:pStyle w:val="1"/>
              <w:spacing w:before="375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3" w:history="1">
              <w:r w:rsidRPr="00D53DC0">
                <w:rPr>
                  <w:rStyle w:val="a4"/>
                  <w:rFonts w:ascii="Times New Roman" w:hAnsi="Times New Roman" w:cs="Times New Roman"/>
                  <w:b w:val="0"/>
                  <w:color w:val="0070C0"/>
                  <w:spacing w:val="-6"/>
                  <w:sz w:val="24"/>
                  <w:szCs w:val="24"/>
                </w:rPr>
                <w:t>Как</w:t>
              </w:r>
              <w:r w:rsidRPr="00D53DC0">
                <w:rPr>
                  <w:rStyle w:val="a7"/>
                  <w:rFonts w:ascii="Times New Roman" w:hAnsi="Times New Roman" w:cs="Times New Roman"/>
                  <w:b/>
                  <w:bCs/>
                  <w:color w:val="0070C0"/>
                  <w:spacing w:val="-6"/>
                  <w:sz w:val="24"/>
                  <w:szCs w:val="24"/>
                  <w:u w:val="single"/>
                </w:rPr>
                <w:t xml:space="preserve"> </w:t>
              </w:r>
              <w:r w:rsidRPr="00D53DC0">
                <w:rPr>
                  <w:rStyle w:val="a4"/>
                  <w:rFonts w:ascii="Times New Roman" w:hAnsi="Times New Roman" w:cs="Times New Roman"/>
                  <w:b w:val="0"/>
                  <w:color w:val="0070C0"/>
                  <w:spacing w:val="-6"/>
                  <w:sz w:val="24"/>
                  <w:szCs w:val="24"/>
                </w:rPr>
                <w:t>сделать запрос в медучреждение и узнать степень тяжести несчастного случая</w:t>
              </w:r>
            </w:hyperlink>
          </w:p>
          <w:p w:rsidR="00170658" w:rsidRPr="00D53DC0" w:rsidRDefault="006E5AA0" w:rsidP="00170658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53DC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DD5B25" w:rsidRPr="00D53DC0" w:rsidRDefault="00DD5B25" w:rsidP="005936CC">
            <w:pPr>
              <w:spacing w:before="375" w:after="150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170658" w:rsidRPr="00D53DC0" w:rsidTr="00CD0990">
        <w:trPr>
          <w:trHeight w:val="1878"/>
        </w:trPr>
        <w:tc>
          <w:tcPr>
            <w:tcW w:w="3190" w:type="dxa"/>
          </w:tcPr>
          <w:p w:rsidR="00170658" w:rsidRPr="00D53DC0" w:rsidRDefault="00170658" w:rsidP="00A65E4A">
            <w:pPr>
              <w:pStyle w:val="a5"/>
              <w:spacing w:after="150"/>
              <w:rPr>
                <w:color w:val="222222"/>
              </w:rPr>
            </w:pPr>
            <w:r w:rsidRPr="00D53DC0">
              <w:rPr>
                <w:color w:val="222222"/>
              </w:rPr>
              <w:t>Вступил в силу новый порядок определения степени тяжести вреда здоровью</w:t>
            </w:r>
          </w:p>
        </w:tc>
        <w:tc>
          <w:tcPr>
            <w:tcW w:w="3190" w:type="dxa"/>
          </w:tcPr>
          <w:p w:rsidR="00170658" w:rsidRPr="00D53DC0" w:rsidRDefault="00CD0990" w:rsidP="00A65E4A">
            <w:pPr>
              <w:pStyle w:val="a5"/>
              <w:spacing w:after="150"/>
              <w:rPr>
                <w:color w:val="222222"/>
              </w:rPr>
            </w:pPr>
            <w:r w:rsidRPr="00D53DC0">
              <w:rPr>
                <w:color w:val="222222"/>
                <w:shd w:val="clear" w:color="auto" w:fill="FFFFFF"/>
              </w:rPr>
              <w:t>Приказ Минздрава от 08.04.2025 № 172н</w:t>
            </w:r>
          </w:p>
        </w:tc>
        <w:tc>
          <w:tcPr>
            <w:tcW w:w="3191" w:type="dxa"/>
          </w:tcPr>
          <w:p w:rsidR="00170658" w:rsidRPr="00D53DC0" w:rsidRDefault="00170658" w:rsidP="005936CC">
            <w:pPr>
              <w:spacing w:before="375" w:after="150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8E41C4" w:rsidRPr="00D53DC0" w:rsidTr="00310240">
        <w:tc>
          <w:tcPr>
            <w:tcW w:w="3190" w:type="dxa"/>
          </w:tcPr>
          <w:p w:rsidR="00DD5B25" w:rsidRPr="00D53DC0" w:rsidRDefault="00CD0990" w:rsidP="00DD5B2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Продлили действие 40 правил по охране труда</w:t>
            </w:r>
            <w:r w:rsidR="00DD5B25" w:rsidRPr="00D53DC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DD5B25"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="00DD5B25" w:rsidRPr="00D53DC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DD5B25"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="00DD5B25" w:rsidRPr="00D53DC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DD5B25"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:rsidR="008E41C4" w:rsidRPr="00D53DC0" w:rsidRDefault="008E41C4" w:rsidP="00DD5B2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0" w:type="dxa"/>
          </w:tcPr>
          <w:p w:rsidR="008E41C4" w:rsidRPr="00D53DC0" w:rsidRDefault="00CD099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Приказ Минтруда от 29.04.2025 № 287н</w:t>
            </w:r>
          </w:p>
        </w:tc>
        <w:tc>
          <w:tcPr>
            <w:tcW w:w="3191" w:type="dxa"/>
          </w:tcPr>
          <w:p w:rsidR="008E41C4" w:rsidRPr="00D53DC0" w:rsidRDefault="008E41C4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8E41C4" w:rsidRPr="00D53DC0" w:rsidTr="00310240">
        <w:tc>
          <w:tcPr>
            <w:tcW w:w="3190" w:type="dxa"/>
          </w:tcPr>
          <w:p w:rsidR="008E41C4" w:rsidRPr="00D53DC0" w:rsidRDefault="00745777" w:rsidP="003102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Новый порядок экспертизы профпригодности</w:t>
            </w:r>
          </w:p>
        </w:tc>
        <w:tc>
          <w:tcPr>
            <w:tcW w:w="3190" w:type="dxa"/>
          </w:tcPr>
          <w:p w:rsidR="008E41C4" w:rsidRPr="00D53DC0" w:rsidRDefault="0074577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3D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Приказ Минздрава от 25.03.2025 № 147н</w:t>
            </w:r>
          </w:p>
        </w:tc>
        <w:tc>
          <w:tcPr>
            <w:tcW w:w="3191" w:type="dxa"/>
          </w:tcPr>
          <w:p w:rsidR="008E41C4" w:rsidRPr="00D53DC0" w:rsidRDefault="00D53DC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4" w:history="1">
              <w:r w:rsidRPr="00D53DC0">
                <w:rPr>
                  <w:rStyle w:val="a4"/>
                  <w:rFonts w:ascii="Times New Roman" w:hAnsi="Times New Roman" w:cs="Times New Roman"/>
                  <w:bCs/>
                  <w:spacing w:val="-6"/>
                  <w:kern w:val="36"/>
                  <w:sz w:val="24"/>
                  <w:szCs w:val="24"/>
                </w:rPr>
                <w:t>Как провести медицинскую экспертизу профессиональной пригодности работника</w:t>
              </w:r>
            </w:hyperlink>
          </w:p>
        </w:tc>
      </w:tr>
    </w:tbl>
    <w:p w:rsidR="00310240" w:rsidRPr="00D53DC0" w:rsidRDefault="00310240">
      <w:pPr>
        <w:rPr>
          <w:rFonts w:ascii="Times New Roman" w:hAnsi="Times New Roman" w:cs="Times New Roman"/>
          <w:sz w:val="24"/>
          <w:szCs w:val="24"/>
        </w:rPr>
      </w:pPr>
    </w:p>
    <w:sectPr w:rsidR="00310240" w:rsidRPr="00D53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40"/>
    <w:rsid w:val="00170658"/>
    <w:rsid w:val="00310240"/>
    <w:rsid w:val="005936CC"/>
    <w:rsid w:val="006E5AA0"/>
    <w:rsid w:val="007341A0"/>
    <w:rsid w:val="00745777"/>
    <w:rsid w:val="008B21A7"/>
    <w:rsid w:val="008E41C4"/>
    <w:rsid w:val="00A414A3"/>
    <w:rsid w:val="00C54FEF"/>
    <w:rsid w:val="00CD0990"/>
    <w:rsid w:val="00D53DC0"/>
    <w:rsid w:val="00DD5B25"/>
    <w:rsid w:val="00DE55E5"/>
    <w:rsid w:val="00EB21C1"/>
    <w:rsid w:val="00F5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41C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D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0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DE55E5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6E5A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41C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D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0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DE55E5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6E5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17641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24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2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8878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0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6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40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15561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95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0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93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3483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11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51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86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20663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0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4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28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3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6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6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19188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6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0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15388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79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1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8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9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17597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83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9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0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2107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7243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44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1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8548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89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1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3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5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4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26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27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zdrav.gov.ru/documents/7188" TargetMode="External"/><Relationship Id="rId13" Type="http://schemas.openxmlformats.org/officeDocument/2006/relationships/hyperlink" Target="/pub/img/rubrics/2942/kak_sdelat_zapros_v_meduchrezhdenie_i_uznat_stepen_tyazhesti_neschastnogo_sluchaya.docx" TargetMode="External"/><Relationship Id="rId3" Type="http://schemas.openxmlformats.org/officeDocument/2006/relationships/settings" Target="settings.xml"/><Relationship Id="rId7" Type="http://schemas.openxmlformats.org/officeDocument/2006/relationships/hyperlink" Target="/pub/img/rubrics/2942/kak_ukomplektovat_predpriyatie_aptechkami_dlya_okazaniya_pervoj_pomoshhi_rabotnikam.docx" TargetMode="External"/><Relationship Id="rId12" Type="http://schemas.openxmlformats.org/officeDocument/2006/relationships/hyperlink" Target="/pub/img/rubrics/2942/kak_proverit_chto_u_organizatsii_est_akkreditatsiya_dlya_okazaniya_uslug_v_oblasti_okhrany_truda.doc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/pub/img/rubrics/2942/poshagovayainstruktsiyapodachizayavleniyanafin-obespecheniecherezgosuslugi_1.docx" TargetMode="External"/><Relationship Id="rId11" Type="http://schemas.openxmlformats.org/officeDocument/2006/relationships/hyperlink" Target="/pub/img/rubrics/2942/trebovaniya_po_okhrane_truda_dlya_voditelej.docx" TargetMode="External"/><Relationship Id="rId5" Type="http://schemas.openxmlformats.org/officeDocument/2006/relationships/hyperlink" Target="/pub/img/rubrics/2942/chto_izmenilos_v_pravilakh_finansirovaniya_v_2025_godu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/pub/img/rubrics/2942/kak_rassledovat_profzabolevaniy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pub/img/rubrics/2942/chek-listy_git.zip" TargetMode="External"/><Relationship Id="rId14" Type="http://schemas.openxmlformats.org/officeDocument/2006/relationships/hyperlink" Target="/pub/img/rubrics/2942/kak_provesti_meditsinskuyu_ekspertizu_professionalnoj_prigodnosti_rabotnik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2025-11-17T00:35:00Z</dcterms:created>
  <dcterms:modified xsi:type="dcterms:W3CDTF">2025-11-17T06:33:00Z</dcterms:modified>
</cp:coreProperties>
</file>