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2B7" w:rsidRPr="00D652B7" w:rsidRDefault="00D652B7" w:rsidP="00D652B7">
      <w:pPr>
        <w:spacing w:before="375" w:after="15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45"/>
          <w:szCs w:val="45"/>
          <w:lang w:eastAsia="ru-RU"/>
        </w:rPr>
      </w:pPr>
      <w:r w:rsidRPr="00D652B7">
        <w:rPr>
          <w:rFonts w:ascii="Times New Roman" w:eastAsia="Times New Roman" w:hAnsi="Times New Roman" w:cs="Times New Roman"/>
          <w:b/>
          <w:bCs/>
          <w:spacing w:val="-6"/>
          <w:kern w:val="36"/>
          <w:sz w:val="45"/>
          <w:szCs w:val="45"/>
          <w:lang w:eastAsia="ru-RU"/>
        </w:rPr>
        <w:t xml:space="preserve"> Требования по охране труда для водителей</w:t>
      </w: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Выполните пять действий, чтобы обеспечить охрану труда и безопасную работу водителей:</w:t>
      </w:r>
    </w:p>
    <w:p w:rsidR="00D652B7" w:rsidRPr="00D652B7" w:rsidRDefault="00D652B7" w:rsidP="00D652B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Проверьте, что работник подходит по квалификации и стажу работы</w:t>
      </w:r>
      <w:bookmarkStart w:id="0" w:name="_GoBack"/>
      <w:bookmarkEnd w:id="0"/>
    </w:p>
    <w:p w:rsidR="00D652B7" w:rsidRPr="00D652B7" w:rsidRDefault="00D652B7" w:rsidP="00D652B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Направьте работника на медосмотры и </w:t>
      </w:r>
      <w:proofErr w:type="spellStart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психосвидетельствование</w:t>
      </w:r>
      <w:proofErr w:type="spellEnd"/>
    </w:p>
    <w:p w:rsidR="00D652B7" w:rsidRPr="00D652B7" w:rsidRDefault="00D652B7" w:rsidP="00D652B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Организуйте обучение</w:t>
      </w:r>
    </w:p>
    <w:p w:rsidR="00D652B7" w:rsidRPr="00D652B7" w:rsidRDefault="00D652B7" w:rsidP="00D652B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режим труда и отдыха</w:t>
      </w:r>
    </w:p>
    <w:p w:rsidR="00D652B7" w:rsidRPr="00D652B7" w:rsidRDefault="00D652B7" w:rsidP="00D652B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Организуйте работу водителей и безопасную эксплуатацию транспортных средств</w:t>
      </w:r>
    </w:p>
    <w:p w:rsidR="00D652B7" w:rsidRPr="00D652B7" w:rsidRDefault="00D652B7" w:rsidP="00D652B7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D652B7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Какие документы оформить</w:t>
      </w: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тем как принимать на работу водителей, подготовьте комплект документов. </w:t>
      </w: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52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Обучение по охране</w:t>
      </w:r>
      <w:proofErr w:type="gramEnd"/>
      <w:r w:rsidRPr="00D652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труда</w:t>
      </w: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решили обучать водителей внутри организации, для проведения обучения понадобятся программы. Разработайте программы обучения безопасным методам и приемам выполнения работ (программа Б) для водителей. </w:t>
      </w: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водитель выполняет работы повышенной опасности, подготовьте программы обучения безопасным методам и приемам выполнения работ повышенной опасности (программа В).</w:t>
      </w:r>
    </w:p>
    <w:p w:rsidR="00D652B7" w:rsidRPr="00D652B7" w:rsidRDefault="00D652B7" w:rsidP="00D65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инструктажей разработайте инструкции по охране труда. Основные требования к порядку разработки и содержанию инструкций по охране труда утвердили приказом Минтруда от 29.10.2021 № 772н. </w:t>
      </w:r>
    </w:p>
    <w:p w:rsidR="00D652B7" w:rsidRPr="00D652B7" w:rsidRDefault="00D652B7" w:rsidP="00D65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2B7" w:rsidRPr="00D652B7" w:rsidRDefault="00D652B7" w:rsidP="00D652B7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D652B7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Обязательно ли проводить повторный инструктаж по охране труда один раз в три месяца водителям автомобиля</w:t>
      </w: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необязательно.</w:t>
      </w: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Повторный инструктаж проводится не реже одного раза в шесть месяцев (п. 14 Порядка обучения № 2464). Свою периодичность инструктажей может устанавливать работодатель на основании отраслевых и </w:t>
      </w:r>
      <w:proofErr w:type="gramStart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межотраслевые</w:t>
      </w:r>
      <w:proofErr w:type="gramEnd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подзаконных актов. Правила по охране труда на автомобильном транспорте, утвержденные приказом Минтруда от 09.12.2020 № 871н, не содержат обязательного требования к периодичности проведения инструктажей по охране труда.</w:t>
      </w:r>
    </w:p>
    <w:p w:rsidR="00D652B7" w:rsidRPr="00D652B7" w:rsidRDefault="00D652B7" w:rsidP="00D65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Стажировку проводят по программе или иному локальному акту, где определили объем мероприятий для стажировки (п. 31 Порядка обучения № 2464). Документ разрабатывает непосредственный руководитель отдельно для каждой профессии или должности, которую включили в перечень для стажировки. Водителю необязательно проходить стажировку, решение принимает работодатель.</w:t>
      </w:r>
    </w:p>
    <w:p w:rsidR="00D652B7" w:rsidRPr="00D652B7" w:rsidRDefault="00D652B7" w:rsidP="00D65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52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Профриски</w:t>
      </w:r>
      <w:proofErr w:type="spellEnd"/>
      <w:proofErr w:type="gramStart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 П</w:t>
      </w:r>
      <w:proofErr w:type="gramEnd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роведите оценку </w:t>
      </w:r>
      <w:proofErr w:type="spellStart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профрисков</w:t>
      </w:r>
      <w:proofErr w:type="spellEnd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водителей. Воспользуйтесь готовыми картами оценки </w:t>
      </w:r>
      <w:proofErr w:type="spellStart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профрисков</w:t>
      </w:r>
      <w:proofErr w:type="spellEnd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учесть основные опасности водителей. </w:t>
      </w:r>
    </w:p>
    <w:p w:rsidR="00D652B7" w:rsidRPr="00D652B7" w:rsidRDefault="00D652B7" w:rsidP="00D65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Выдача </w:t>
      </w:r>
      <w:proofErr w:type="gramStart"/>
      <w:r w:rsidRPr="00D652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СИЗ</w:t>
      </w:r>
      <w:proofErr w:type="gramEnd"/>
      <w:r w:rsidRPr="00D652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Составьте Нормы выдачи </w:t>
      </w:r>
      <w:proofErr w:type="gramStart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для водителей. В Нормы включите конкретную информацию о классах защиты, эксплуатационных уровнях защиты (если это предусмотрено для данного типа </w:t>
      </w:r>
      <w:proofErr w:type="gramStart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), особенностях конструкции, комплектности планируемых к выдаче СИЗ (п. 18 Правил).</w:t>
      </w: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Медосмотры</w:t>
      </w: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Включите водителей в список лиц, поступающих на работу, подлежащих предварительным осмотрам. Далее разработайте документы по </w:t>
      </w:r>
      <w:proofErr w:type="spellStart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предрейсовым</w:t>
      </w:r>
      <w:proofErr w:type="spellEnd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медицинским осмотрам: положение, приказы и журналы регистрации </w:t>
      </w:r>
      <w:proofErr w:type="spellStart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предрейсовых</w:t>
      </w:r>
      <w:proofErr w:type="spellEnd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послерейсовых</w:t>
      </w:r>
      <w:proofErr w:type="spellEnd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медосмотров.  </w:t>
      </w:r>
    </w:p>
    <w:p w:rsidR="00D652B7" w:rsidRPr="00D652B7" w:rsidRDefault="00D652B7" w:rsidP="00D65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2B7" w:rsidRPr="00D652B7" w:rsidRDefault="00D652B7" w:rsidP="00D652B7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D652B7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Кого принять на работу водителем</w:t>
      </w:r>
    </w:p>
    <w:p w:rsidR="00D652B7" w:rsidRPr="00D652B7" w:rsidRDefault="00D652B7" w:rsidP="00D65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 у соискателя, который претендует на профессию водителя:</w:t>
      </w:r>
    </w:p>
    <w:p w:rsidR="00D652B7" w:rsidRPr="00D652B7" w:rsidRDefault="00D652B7" w:rsidP="00D652B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водительское удостоверение соответствующей категории (ст. 25 Закона от 10.12.1995 № 196-ФЗ);</w:t>
      </w:r>
    </w:p>
    <w:p w:rsidR="00D652B7" w:rsidRPr="00D652B7" w:rsidRDefault="00D652B7" w:rsidP="00D652B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знаний и умений;</w:t>
      </w:r>
    </w:p>
    <w:p w:rsidR="00D652B7" w:rsidRPr="00D652B7" w:rsidRDefault="00D652B7" w:rsidP="00D652B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работы.</w:t>
      </w: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отдельных категорий водителей есть дополнительные требования. Например, у водителей автобусов для организованной перевозки группы детей не должно быть  наказания в виде лишения прав либо административного ареста за правонарушения в области дорожного движения. А у водителя автомобиля, который перевозит опасные грузы, должно быть свидетельство о подготовке на соответствующих курсах.</w:t>
      </w: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знаниям, умениям и стажу работы смотрите в справочнике, который составлен на основании приказа Минтранса от 31.07.2020 № 282.</w:t>
      </w: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Проверьте, что в трудовом договоре прописано условие об испытании. Срок испытания не может превышать трех месяцев (</w:t>
      </w:r>
      <w:hyperlink r:id="rId6" w:history="1">
        <w:r w:rsidRPr="00D652B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70 ТК</w:t>
        </w:r>
      </w:hyperlink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7" w:history="1">
        <w:r w:rsidRPr="00D652B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7 Порядка</w:t>
        </w:r>
      </w:hyperlink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утв. приказом Минтранса от 29.07.2020 № 264).</w:t>
      </w: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заключении трудового договора проинформируйте работника о </w:t>
      </w:r>
      <w:proofErr w:type="gramStart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смывающих средствах, которые ему полагаются. Выдайте </w:t>
      </w:r>
      <w:proofErr w:type="gramStart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полном объеме в соответствии с установленными Нормами выдачи СИЗ.</w:t>
      </w:r>
    </w:p>
    <w:p w:rsidR="00D652B7" w:rsidRPr="00D652B7" w:rsidRDefault="00D652B7" w:rsidP="00D65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2B7" w:rsidRPr="00D652B7" w:rsidRDefault="00D652B7" w:rsidP="00D652B7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D652B7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 xml:space="preserve">Какой срок действия </w:t>
      </w:r>
      <w:proofErr w:type="spellStart"/>
      <w:r w:rsidRPr="00D652B7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медсправки</w:t>
      </w:r>
      <w:proofErr w:type="spellEnd"/>
      <w:r w:rsidRPr="00D652B7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 xml:space="preserve"> водителя о том, что он годен к управлению транспортным средством</w:t>
      </w: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справки, если ее предоставляют работодателю, не установлен. </w:t>
      </w: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работник предоставляет </w:t>
      </w:r>
      <w:proofErr w:type="spellStart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медсправку</w:t>
      </w:r>
      <w:proofErr w:type="spellEnd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пригодности к управлению транспортным средством работодателю, то на нее не распространяется срок действия, который указан в пункте 1 Порядка выдачи </w:t>
      </w:r>
      <w:proofErr w:type="spellStart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медзаключения</w:t>
      </w:r>
      <w:proofErr w:type="spellEnd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утв. приказом Минздрава от 24.11.2021 № 1092н. Срок годности 12 месяцев касается только случая предъявления справки в ГИБДД. </w:t>
      </w: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Профпригодность водителя к управлению ТС могут проверить в рамках обязательного периодического медицинского осмотра, если выявят симптомы и синдромы заболеваний (состояний), которые являются медицинскими противопоказаниями (п. 2 Порядка проведения обязательного </w:t>
      </w:r>
      <w:proofErr w:type="spellStart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медосвидетельствования</w:t>
      </w:r>
      <w:proofErr w:type="spellEnd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утв. </w:t>
      </w:r>
      <w:hyperlink r:id="rId8" w:history="1">
        <w:r w:rsidRPr="00D652B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 Минздрава от 24.11.2021 № 1092н</w:t>
        </w:r>
      </w:hyperlink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). </w:t>
      </w:r>
    </w:p>
    <w:p w:rsidR="00D652B7" w:rsidRPr="00D652B7" w:rsidRDefault="00D652B7" w:rsidP="00D65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2B7" w:rsidRPr="00D652B7" w:rsidRDefault="00D652B7" w:rsidP="00D652B7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D652B7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Может ли гражданин Армении работать водителем с национальным водительским удостоверением</w:t>
      </w: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не может.</w:t>
      </w: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Предприятиям запрещен допуск к управлению транспортом водителей без российских национальных водительских удостоверений с соответствующей категорией и подкатегорией (</w:t>
      </w:r>
      <w:proofErr w:type="spellStart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</w:t>
      </w:r>
      <w:proofErr w:type="spellEnd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. 1, </w:t>
      </w:r>
      <w:hyperlink r:id="rId9" w:history="1">
        <w:r w:rsidRPr="00D652B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</w:t>
        </w:r>
      </w:hyperlink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 п. 2 ст. 20 Закона от 10.12.1995 № 196-ФЗ). Это правило не действует только на граждан Киргизии и государств, где русский – официальный язык (Закон от 26.07.2017 № 204-ФЗ). Для граждан Армении исключений не предусмотрено. Чтобы работать водителем, им нужно сдать экзамен и получить российские права (раздел IV Правил, утв. постановлением Правительства от 24.10.2014 № 1097).</w:t>
      </w:r>
    </w:p>
    <w:p w:rsidR="00D652B7" w:rsidRPr="00D652B7" w:rsidRDefault="00D652B7" w:rsidP="00D65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2B7" w:rsidRPr="00D652B7" w:rsidRDefault="00D652B7" w:rsidP="00D652B7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D652B7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Можно ли принять на работу водителем иностранного гражданина, который водительские права получил на территории иностранного государства</w:t>
      </w: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нельзя, за исключением граждан государств, где русский язык закреплен как официальный.</w:t>
      </w: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общем случае принять на работу водителем иностранного гражданина независимо от его статуса можно, только если у него есть водительское удостоверение российского образца (</w:t>
      </w:r>
      <w:hyperlink r:id="rId10" w:history="1">
        <w:r w:rsidRPr="00D652B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3 Закона от 07.05.2013 № 92-ФЗ</w:t>
        </w:r>
      </w:hyperlink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, ст. 2 Закона от 02.11.2013 № 285-ФЗ). Исключение – граждане государств, где русский язык закреплен как официальный. Они могут работать водителями на территории России, используя национальные водительские удостоверения.</w:t>
      </w: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таким государствам относятся:</w:t>
      </w:r>
    </w:p>
    <w:p w:rsidR="00D652B7" w:rsidRPr="00D652B7" w:rsidRDefault="00D652B7" w:rsidP="00D652B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Беларусь;</w:t>
      </w:r>
    </w:p>
    <w:p w:rsidR="00D652B7" w:rsidRPr="00D652B7" w:rsidRDefault="00D652B7" w:rsidP="00D652B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Казахстан;</w:t>
      </w:r>
    </w:p>
    <w:p w:rsidR="00D652B7" w:rsidRPr="00D652B7" w:rsidRDefault="00D652B7" w:rsidP="00D652B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Таджикистан;</w:t>
      </w:r>
    </w:p>
    <w:p w:rsidR="00D652B7" w:rsidRPr="00D652B7" w:rsidRDefault="00D652B7" w:rsidP="00D652B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Кыргызская Республика.</w:t>
      </w: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 указывает пункт 13 статьи 25 Закона от 10.12.1995 № 196-ФЗ.</w:t>
      </w: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организация нарушит запрет и примет нового сотрудника без российских прав, ей грозит административная ответственность.</w:t>
      </w: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Иностранные граждане должны обменять свои иностранные водительские удостоверения на российские удостоверения. Порядок такой процедуры утвержден постановлением Правительства от 24.10.2014 № 1097. При этом национальные и международные водительские удостоверения, которые не соответствуют вышеуказанным требованиям международных договоров Российской Федерации, обменивать на российские </w:t>
      </w: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национальные и международные водительские удостоверения не будут (информация МВД от 13.04.2015).</w:t>
      </w: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Подразделение ГИБДД МВД обменивает иностранные удостоверения по результатам соответствующих экзаменов (п. 9 Порядка, утв. постановлением Правительства от 24.10.2014 № 1097).</w:t>
      </w: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обменять свое водительское удостоверение, иностранец должен также предъявить:</w:t>
      </w:r>
    </w:p>
    <w:p w:rsidR="00D652B7" w:rsidRPr="00D652B7" w:rsidRDefault="00D652B7" w:rsidP="00D652B7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заявление;</w:t>
      </w:r>
    </w:p>
    <w:p w:rsidR="00D652B7" w:rsidRPr="00D652B7" w:rsidRDefault="00D652B7" w:rsidP="00D652B7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или иной документ, удостоверяющий личность;</w:t>
      </w:r>
    </w:p>
    <w:p w:rsidR="00D652B7" w:rsidRPr="00D652B7" w:rsidRDefault="00D652B7" w:rsidP="00D652B7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 заключение;</w:t>
      </w:r>
    </w:p>
    <w:p w:rsidR="00D652B7" w:rsidRPr="00D652B7" w:rsidRDefault="00D652B7" w:rsidP="00D652B7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иностранное водительское удостоверение.</w:t>
      </w: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иностранное водительское удостоверение </w:t>
      </w:r>
      <w:proofErr w:type="gramStart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российское</w:t>
      </w:r>
      <w:proofErr w:type="gramEnd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обменивают, если его похитили, утратили либо оно не соответствует требованиям Конвенции о дорожном движении.</w:t>
      </w: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правила предусматривают пункты 38–39, 41–42 Порядка, утвержденного постановлением Правительства от 24.10.2014 № 1097.</w:t>
      </w:r>
    </w:p>
    <w:p w:rsidR="00D652B7" w:rsidRPr="00D652B7" w:rsidRDefault="00D652B7" w:rsidP="00D652B7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D652B7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На какие медосмотры направить водителя</w:t>
      </w:r>
    </w:p>
    <w:p w:rsidR="00D652B7" w:rsidRPr="00D652B7" w:rsidRDefault="00D652B7" w:rsidP="00D65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на работу направьте водителей на психиатрическое освидетельствование и предварительный медосмотр, чтобы определить, может ли он выполнять свои обязанности по состоянию здоровья (</w:t>
      </w:r>
      <w:hyperlink r:id="rId11" w:history="1">
        <w:r w:rsidRPr="00D652B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 220 ТК</w:t>
        </w:r>
      </w:hyperlink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водителей направляйте на периодические медосмотры не реже чем раз в два года (ч. 7 ст. 220 ТК). Все категории водителей проходят медосмотры, в том числе водители грузовиков и тракторов. </w:t>
      </w:r>
    </w:p>
    <w:p w:rsidR="00D652B7" w:rsidRPr="00D652B7" w:rsidRDefault="00D652B7" w:rsidP="00D65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Направьте водителей на медосмотры по пункту 18 приложения к приказу Минздрава от 28.01.2021 № 29н 1 раз в 2 года. Выберите подпункт в зависимости от категории и виды транспортного средства. Если присутствует общая транспортная вибрация, то добавьте пункт 4.3.2. Также включите факторы, которые зависят от рабочей среды, где находится водитель, это может быть шум (п. 4.4) и другие.</w:t>
      </w: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18.1 – категории A, B, BE, трактора, самоходные машины, мини-трактора, мотоблоки, автопогрузчики, электрокары, регулировщики, автомобили всех категорий с ручным управлением для инвалидов, мотоколяски для инвалидов.</w:t>
      </w: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18.2 – категории C, C1, CE, D1, D1E, трамвай, троллейбус.</w:t>
      </w: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Организуйте водителям </w:t>
      </w:r>
      <w:proofErr w:type="spellStart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предрейсовые</w:t>
      </w:r>
      <w:proofErr w:type="spellEnd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медосмотры, а если они перевозят пассажиров или опасные грузы дополнительно – </w:t>
      </w:r>
      <w:hyperlink r:id="rId12" w:history="1">
        <w:proofErr w:type="spellStart"/>
        <w:r w:rsidRPr="00D652B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послерейсовые</w:t>
        </w:r>
        <w:proofErr w:type="spellEnd"/>
        <w:r w:rsidRPr="00D652B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медосмотры</w:t>
        </w:r>
      </w:hyperlink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52B7" w:rsidRPr="00D652B7" w:rsidRDefault="00D652B7" w:rsidP="00D65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2B7" w:rsidRPr="00D652B7" w:rsidRDefault="00D652B7" w:rsidP="00D652B7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D652B7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 xml:space="preserve">Нужно ли направить водителя на </w:t>
      </w:r>
      <w:proofErr w:type="gramStart"/>
      <w:r w:rsidRPr="00D652B7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медосмотр</w:t>
      </w:r>
      <w:proofErr w:type="gramEnd"/>
      <w:r w:rsidRPr="00D652B7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 xml:space="preserve"> перед тем как допустить к управлению т/с</w:t>
      </w: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нужно.</w:t>
      </w: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Перед тем как принять на работу водителя, работодатель направляет его на предварительный медицинский осмотр (ст. 69, ч. 2 ст. 328 ТК). Это касается и индивидуальных предпринимателей, планирующих самостоятельно осуществлять перевозки (п. 4 ст. 23 Закона № 196-ФЗ).</w:t>
      </w: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соискатель отказался от осмотра или медицинская комиссия признала его негодным к такому виду работ, заключать трудовой договор и допускать к управлению т/</w:t>
      </w:r>
      <w:proofErr w:type="gramStart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нельзя.</w:t>
      </w:r>
    </w:p>
    <w:p w:rsidR="00D652B7" w:rsidRPr="00D652B7" w:rsidRDefault="00D652B7" w:rsidP="00D652B7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D652B7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Как организовать обучение</w:t>
      </w: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 водителей включает инструктажи, обучение и испытание. Воспользуйтесь </w:t>
      </w:r>
      <w:proofErr w:type="spellStart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кликабельной</w:t>
      </w:r>
      <w:proofErr w:type="spellEnd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схемой, чтобы изучить материалы по обучению водителей подробнее. Узнаете, когда и в какой форме обучать. В дополнении – готовые шаблоны программ обучения.</w:t>
      </w:r>
    </w:p>
    <w:p w:rsidR="00D652B7" w:rsidRPr="00D652B7" w:rsidRDefault="00D652B7" w:rsidP="00D652B7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D652B7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Какие СИЗ выдать</w:t>
      </w:r>
    </w:p>
    <w:p w:rsidR="00D652B7" w:rsidRPr="00D652B7" w:rsidRDefault="00D652B7" w:rsidP="00D65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выдаваемых </w:t>
      </w:r>
      <w:proofErr w:type="gramStart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зависит от того, какой водитель имеется в виду. </w:t>
      </w:r>
    </w:p>
    <w:p w:rsidR="00D652B7" w:rsidRPr="00D652B7" w:rsidRDefault="00D652B7" w:rsidP="00D65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Работникам, управляющим транспортом, выдавайте </w:t>
      </w:r>
      <w:proofErr w:type="gramStart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ЕТН с учетом СОУТ и ОПР. По приложению 1 определите минимальную норму выдачи в зависимости от типа транспортного средства:</w:t>
      </w:r>
    </w:p>
    <w:p w:rsidR="00D652B7" w:rsidRPr="00D652B7" w:rsidRDefault="00D652B7" w:rsidP="00D652B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водителю автомобиля — по пункту 783 ЕТН;</w:t>
      </w:r>
    </w:p>
    <w:p w:rsidR="00D652B7" w:rsidRPr="00D652B7" w:rsidRDefault="00D652B7" w:rsidP="00D652B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водителю погрузчика — по пункту 790 ЕТН;</w:t>
      </w:r>
    </w:p>
    <w:p w:rsidR="00D652B7" w:rsidRPr="00D652B7" w:rsidRDefault="00D652B7" w:rsidP="00D652B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водителю электро- и автотележки — по пункту 794 ЕТН;</w:t>
      </w: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3" w:history="1">
        <w:proofErr w:type="gramStart"/>
        <w:r w:rsidRPr="00D652B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приложением</w:t>
        </w:r>
        <w:proofErr w:type="gramEnd"/>
        <w:r w:rsidRPr="00D652B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</w:t>
        </w:r>
      </w:hyperlink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дополнить нормы с учетом выявленных опасностей.</w:t>
      </w: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Таблица. Нормы выдачи </w:t>
      </w:r>
      <w:proofErr w:type="gramStart"/>
      <w:r w:rsidRPr="00D652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СИЗ</w:t>
      </w:r>
      <w:proofErr w:type="gramEnd"/>
      <w:r w:rsidRPr="00D652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 пункту 783 ЕТН для водителя автомобиля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0"/>
        <w:gridCol w:w="4675"/>
        <w:gridCol w:w="2900"/>
      </w:tblGrid>
      <w:tr w:rsidR="00D652B7" w:rsidRPr="00D652B7" w:rsidTr="00D652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Тип средства защиты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специальной одежды, специальной обуви и других средств индивидуальной защиты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Нормы выдачи на год (период) (штуки, пары, комплекты, мл)</w:t>
            </w:r>
          </w:p>
        </w:tc>
      </w:tr>
      <w:tr w:rsidR="00D652B7" w:rsidRPr="00D652B7" w:rsidTr="00D652B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специальная защитная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Жилет сигнальный повышенной видимости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</w:tr>
      <w:tr w:rsidR="00D652B7" w:rsidRPr="00D652B7" w:rsidTr="00D652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2B7" w:rsidRPr="00D652B7" w:rsidRDefault="00D652B7" w:rsidP="00D652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Костюм для защиты от механических воздействий (истирания)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</w:tr>
      <w:tr w:rsidR="00D652B7" w:rsidRPr="00D652B7" w:rsidTr="00D652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2B7" w:rsidRPr="00D652B7" w:rsidRDefault="00D652B7" w:rsidP="00D652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Пальто, полупальто, плащ для защиты от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 на 2 года</w:t>
            </w:r>
          </w:p>
        </w:tc>
      </w:tr>
      <w:tr w:rsidR="00D652B7" w:rsidRPr="00D652B7" w:rsidTr="00D652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защиты ног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Обувь специальная для защиты от механических воздействий (истирания)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пара</w:t>
            </w:r>
          </w:p>
        </w:tc>
      </w:tr>
      <w:tr w:rsidR="00D652B7" w:rsidRPr="00D652B7" w:rsidTr="00D652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защиты рук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Перчатки для защиты от механических воздействий (истирания)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пар</w:t>
            </w:r>
          </w:p>
        </w:tc>
      </w:tr>
      <w:tr w:rsidR="00D652B7" w:rsidRPr="00D652B7" w:rsidTr="00D652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защиты головы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</w:tr>
      <w:tr w:rsidR="00D652B7" w:rsidRPr="00D652B7" w:rsidTr="00D652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защиты глаз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Очки защитные от ультрафиолетового излучения, слепящей яркости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</w:tr>
    </w:tbl>
    <w:p w:rsidR="00D652B7" w:rsidRPr="00D652B7" w:rsidRDefault="00D652B7" w:rsidP="00D65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2B7" w:rsidRPr="00D652B7" w:rsidRDefault="00D652B7" w:rsidP="00D652B7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D652B7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 xml:space="preserve">Какие </w:t>
      </w:r>
      <w:proofErr w:type="gramStart"/>
      <w:r w:rsidRPr="00D652B7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СИЗ</w:t>
      </w:r>
      <w:proofErr w:type="gramEnd"/>
      <w:r w:rsidRPr="00D652B7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 xml:space="preserve"> выдать водителю погрузчика</w:t>
      </w: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Водителю погрузчика выдайте </w:t>
      </w:r>
      <w:proofErr w:type="gramStart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пункту 790 ЕТН с учетом </w:t>
      </w:r>
      <w:proofErr w:type="spellStart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спецоценки</w:t>
      </w:r>
      <w:proofErr w:type="spellEnd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ОПР.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0"/>
        <w:gridCol w:w="4675"/>
        <w:gridCol w:w="2900"/>
      </w:tblGrid>
      <w:tr w:rsidR="00D652B7" w:rsidRPr="00D652B7" w:rsidTr="00D652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Тип средства защиты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специальной одежды, специальной обуви и других средств индивидуальной защиты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Нормы выдачи на год (период) (штуки, пары, комплекты, мл)</w:t>
            </w:r>
          </w:p>
        </w:tc>
      </w:tr>
      <w:tr w:rsidR="00D652B7" w:rsidRPr="00D652B7" w:rsidTr="00D652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специальная защитная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</w:tr>
      <w:tr w:rsidR="00D652B7" w:rsidRPr="00D652B7" w:rsidTr="00D652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защиты ног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пара</w:t>
            </w:r>
          </w:p>
        </w:tc>
      </w:tr>
      <w:tr w:rsidR="00D652B7" w:rsidRPr="00D652B7" w:rsidTr="00D652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защиты рук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Перчатки для защиты от механических воздействий (истирания)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пар</w:t>
            </w:r>
          </w:p>
        </w:tc>
      </w:tr>
      <w:tr w:rsidR="00D652B7" w:rsidRPr="00D652B7" w:rsidTr="00D652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защиты глаз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Очки защитные от ультрафиолетового излучения, слепящей яркости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</w:tr>
      <w:tr w:rsidR="00D652B7" w:rsidRPr="00D652B7" w:rsidTr="00D652B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защиты головы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</w:tr>
      <w:tr w:rsidR="00D652B7" w:rsidRPr="00D652B7" w:rsidTr="00D652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2B7" w:rsidRPr="00D652B7" w:rsidRDefault="00D652B7" w:rsidP="00D652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Каска защитная от механических воздействий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 на 2 года</w:t>
            </w:r>
          </w:p>
        </w:tc>
      </w:tr>
    </w:tbl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проанализируйте опасности, которые выявлены при </w:t>
      </w:r>
      <w:proofErr w:type="gramStart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</w:t>
      </w:r>
      <w:proofErr w:type="gramEnd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водителя погрузчика. Воспользуйтесь приложением 2 к ЕТН, чтобы дополнить нормы выдачи с учетом выявленных опасностей.</w:t>
      </w:r>
    </w:p>
    <w:p w:rsidR="00D652B7" w:rsidRPr="00D652B7" w:rsidRDefault="00D652B7" w:rsidP="00D65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2B7" w:rsidRPr="00D652B7" w:rsidRDefault="00D652B7" w:rsidP="00D652B7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D652B7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 xml:space="preserve">Какие </w:t>
      </w:r>
      <w:proofErr w:type="gramStart"/>
      <w:r w:rsidRPr="00D652B7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СИЗ</w:t>
      </w:r>
      <w:proofErr w:type="gramEnd"/>
      <w:r w:rsidRPr="00D652B7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 xml:space="preserve"> выдать водителю автомобиля</w:t>
      </w: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Водителю автомобиля выдайте </w:t>
      </w:r>
      <w:proofErr w:type="gramStart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пункту 783 ЕТН с учетом </w:t>
      </w:r>
      <w:proofErr w:type="spellStart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спецоценки</w:t>
      </w:r>
      <w:proofErr w:type="spellEnd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ОПР.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0"/>
        <w:gridCol w:w="4675"/>
        <w:gridCol w:w="2900"/>
      </w:tblGrid>
      <w:tr w:rsidR="00D652B7" w:rsidRPr="00D652B7" w:rsidTr="00D652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Тип средства защиты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специальной одежды, специальной обуви и других средств индивидуальной защиты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Нормы выдачи на год (период) (штуки, пары, комплекты, мл)</w:t>
            </w:r>
          </w:p>
        </w:tc>
      </w:tr>
      <w:tr w:rsidR="00D652B7" w:rsidRPr="00D652B7" w:rsidTr="00D652B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специальная защитная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Жилет сигнальный повышенной видимости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</w:tr>
      <w:tr w:rsidR="00D652B7" w:rsidRPr="00D652B7" w:rsidTr="00D652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2B7" w:rsidRPr="00D652B7" w:rsidRDefault="00D652B7" w:rsidP="00D652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Костюм для защиты от механических воздействий (истирания)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</w:tr>
      <w:tr w:rsidR="00D652B7" w:rsidRPr="00D652B7" w:rsidTr="00D652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2B7" w:rsidRPr="00D652B7" w:rsidRDefault="00D652B7" w:rsidP="00D652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Пальто, полупальто, плащ для защиты от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1 шт. на 2 года</w:t>
            </w:r>
          </w:p>
        </w:tc>
      </w:tr>
      <w:tr w:rsidR="00D652B7" w:rsidRPr="00D652B7" w:rsidTr="00D652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защиты ног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Обувь специальная для защиты от механических воздействий (истирания)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пара</w:t>
            </w:r>
          </w:p>
        </w:tc>
      </w:tr>
      <w:tr w:rsidR="00D652B7" w:rsidRPr="00D652B7" w:rsidTr="00D652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защиты рук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Перчатки для защиты от механических воздействий (истирания)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пар</w:t>
            </w:r>
          </w:p>
        </w:tc>
      </w:tr>
      <w:tr w:rsidR="00D652B7" w:rsidRPr="00D652B7" w:rsidTr="00D652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Средства защиты глаз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Очки защитные от ультрафиолетового излучения, слепящей яркости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</w:tr>
      <w:tr w:rsidR="00D652B7" w:rsidRPr="00D652B7" w:rsidTr="00D652B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защиты головы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</w:tr>
      <w:tr w:rsidR="00D652B7" w:rsidRPr="00D652B7" w:rsidTr="00D652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2B7" w:rsidRPr="00D652B7" w:rsidRDefault="00D652B7" w:rsidP="00D652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52B7" w:rsidRPr="00D652B7" w:rsidRDefault="00D652B7" w:rsidP="00D652B7">
            <w:pPr>
              <w:spacing w:after="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52B7" w:rsidRPr="00D652B7" w:rsidRDefault="00D652B7" w:rsidP="00D65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проанализируйте опасности, которые выявлены при </w:t>
      </w:r>
      <w:proofErr w:type="gramStart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</w:t>
      </w:r>
      <w:proofErr w:type="gramEnd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водителя автомобиля. Воспользуйтесь приложением 2 к ЕТН, чтобы дополнить нормы выдачи с учетом выявленных опасностей.</w:t>
      </w:r>
    </w:p>
    <w:p w:rsidR="00D652B7" w:rsidRPr="00D652B7" w:rsidRDefault="00D652B7" w:rsidP="00D65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2B7" w:rsidRPr="00D652B7" w:rsidRDefault="00D652B7" w:rsidP="00D652B7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D652B7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 xml:space="preserve">Какие </w:t>
      </w:r>
      <w:proofErr w:type="gramStart"/>
      <w:r w:rsidRPr="00D652B7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СИЗ</w:t>
      </w:r>
      <w:proofErr w:type="gramEnd"/>
      <w:r w:rsidRPr="00D652B7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 xml:space="preserve"> выдать водителю аэросаней</w:t>
      </w: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Водителю аэросаней выдайте </w:t>
      </w:r>
      <w:proofErr w:type="gramStart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пункту 784 ЕТН с учетом </w:t>
      </w:r>
      <w:proofErr w:type="spellStart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спецоценки</w:t>
      </w:r>
      <w:proofErr w:type="spellEnd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ОПР.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0"/>
        <w:gridCol w:w="4675"/>
        <w:gridCol w:w="2900"/>
      </w:tblGrid>
      <w:tr w:rsidR="00D652B7" w:rsidRPr="00D652B7" w:rsidTr="00D652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Тип средства защиты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специальной одежды, специальной обуви и других средств индивидуальной защиты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Нормы выдачи на год (период) (штуки, пары, комплекты, мл)</w:t>
            </w:r>
          </w:p>
        </w:tc>
      </w:tr>
      <w:tr w:rsidR="00D652B7" w:rsidRPr="00D652B7" w:rsidTr="00D652B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специальная защитная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Жилет сигнальный повышенной видимости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</w:tr>
      <w:tr w:rsidR="00D652B7" w:rsidRPr="00D652B7" w:rsidTr="00D652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2B7" w:rsidRPr="00D652B7" w:rsidRDefault="00D652B7" w:rsidP="00D652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Костюм для защиты от механических воздействий (истирания) и пониженных температур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</w:tr>
      <w:tr w:rsidR="00D652B7" w:rsidRPr="00D652B7" w:rsidTr="00D652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защиты ног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Обувь специальная для защиты от механических воздействий (истирания) и пониженных температур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пара</w:t>
            </w:r>
          </w:p>
        </w:tc>
      </w:tr>
      <w:tr w:rsidR="00D652B7" w:rsidRPr="00D652B7" w:rsidTr="00D652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защиты рук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Перчатки для защиты от механических воздействий (истирания)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пар</w:t>
            </w:r>
          </w:p>
        </w:tc>
      </w:tr>
      <w:tr w:rsidR="00D652B7" w:rsidRPr="00D652B7" w:rsidTr="00D652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защиты глаз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Очки защитные от ультрафиолетового излучения, слепящей яркости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</w:tr>
      <w:tr w:rsidR="00D652B7" w:rsidRPr="00D652B7" w:rsidTr="00D652B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защиты головы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</w:tr>
      <w:tr w:rsidR="00D652B7" w:rsidRPr="00D652B7" w:rsidTr="00D652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2B7" w:rsidRPr="00D652B7" w:rsidRDefault="00D652B7" w:rsidP="00D652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52B7" w:rsidRPr="00D652B7" w:rsidRDefault="00D652B7" w:rsidP="00D652B7">
            <w:pPr>
              <w:spacing w:after="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52B7" w:rsidRPr="00D652B7" w:rsidRDefault="00D652B7" w:rsidP="00D65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проанализируйте опасности, которые выявлены при </w:t>
      </w:r>
      <w:proofErr w:type="gramStart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</w:t>
      </w:r>
      <w:proofErr w:type="gramEnd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водителя аэросаней. Воспользуйтесь приложением 2 к ЕТН, чтобы дополнить нормы выдачи с учетом выявленных опасностей.</w:t>
      </w:r>
    </w:p>
    <w:p w:rsidR="00D652B7" w:rsidRPr="00D652B7" w:rsidRDefault="00D652B7" w:rsidP="00D652B7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D652B7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 xml:space="preserve">Какие </w:t>
      </w:r>
      <w:proofErr w:type="gramStart"/>
      <w:r w:rsidRPr="00D652B7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СИЗ</w:t>
      </w:r>
      <w:proofErr w:type="gramEnd"/>
      <w:r w:rsidRPr="00D652B7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 xml:space="preserve"> выдать водителю транспортно-уборочной машины</w:t>
      </w: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Водителю транспортно-уборочной машины выдайте </w:t>
      </w:r>
      <w:proofErr w:type="gramStart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пункту 792 ЕТН с учетом </w:t>
      </w:r>
      <w:proofErr w:type="spellStart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спецоценки</w:t>
      </w:r>
      <w:proofErr w:type="spellEnd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ОПР.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0"/>
        <w:gridCol w:w="4675"/>
        <w:gridCol w:w="2900"/>
      </w:tblGrid>
      <w:tr w:rsidR="00D652B7" w:rsidRPr="00D652B7" w:rsidTr="00D652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Тип средства защиты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специальной одежды, специальной обуви и других средств индивидуальной защиты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Нормы выдачи на год (период) (штуки, пары, комплекты, мл)</w:t>
            </w:r>
          </w:p>
        </w:tc>
      </w:tr>
      <w:tr w:rsidR="00D652B7" w:rsidRPr="00D652B7" w:rsidTr="00D652B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Одежда специальная защитная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</w:tr>
      <w:tr w:rsidR="00D652B7" w:rsidRPr="00D652B7" w:rsidTr="00D652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2B7" w:rsidRPr="00D652B7" w:rsidRDefault="00D652B7" w:rsidP="00D652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Пальто, полупальто, плащ для защиты от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 на 2 года</w:t>
            </w:r>
          </w:p>
        </w:tc>
      </w:tr>
      <w:tr w:rsidR="00D652B7" w:rsidRPr="00D652B7" w:rsidTr="00D652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защиты ног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пара</w:t>
            </w:r>
          </w:p>
        </w:tc>
      </w:tr>
      <w:tr w:rsidR="00D652B7" w:rsidRPr="00D652B7" w:rsidTr="00D652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защиты рук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Перчатки для защиты от механических воздействий (истирания)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пар</w:t>
            </w:r>
          </w:p>
        </w:tc>
      </w:tr>
      <w:tr w:rsidR="00D652B7" w:rsidRPr="00D652B7" w:rsidTr="00D652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защиты глаз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Очки защитные от ультрафиолетового излучения, слепящей яркости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</w:tr>
      <w:tr w:rsidR="00D652B7" w:rsidRPr="00D652B7" w:rsidTr="00D652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защиты головы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</w:tr>
    </w:tbl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проанализируйте опасности, которые выявлены при </w:t>
      </w:r>
      <w:proofErr w:type="gramStart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</w:t>
      </w:r>
      <w:proofErr w:type="gramEnd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водителя транспортно-уборочной машины. Воспользуйтесь </w:t>
      </w:r>
      <w:hyperlink r:id="rId14" w:history="1">
        <w:r w:rsidRPr="00D652B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приложением 2</w:t>
        </w:r>
      </w:hyperlink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ЕТН, чтобы дополнить нормы выдачи с учетом выявленных опасностей.</w:t>
      </w:r>
    </w:p>
    <w:p w:rsidR="00D652B7" w:rsidRPr="00D652B7" w:rsidRDefault="00D652B7" w:rsidP="00D652B7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D652B7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 xml:space="preserve">Какие </w:t>
      </w:r>
      <w:proofErr w:type="gramStart"/>
      <w:r w:rsidRPr="00D652B7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СИЗ</w:t>
      </w:r>
      <w:proofErr w:type="gramEnd"/>
      <w:r w:rsidRPr="00D652B7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 xml:space="preserve"> выдать фельдшеру-водителю скорой медицинской помощи</w:t>
      </w: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Фельдшеру-водителю скорой медицинской помощи выдайте </w:t>
      </w:r>
      <w:proofErr w:type="gramStart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</w:t>
      </w:r>
      <w:hyperlink r:id="rId15" w:history="1">
        <w:r w:rsidRPr="00D652B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пункту 4981</w:t>
        </w:r>
      </w:hyperlink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ЕТН с учетом </w:t>
      </w:r>
      <w:proofErr w:type="spellStart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спецоценки</w:t>
      </w:r>
      <w:proofErr w:type="spellEnd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ОПР.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1"/>
        <w:gridCol w:w="5482"/>
        <w:gridCol w:w="2252"/>
      </w:tblGrid>
      <w:tr w:rsidR="00D652B7" w:rsidRPr="00D652B7" w:rsidTr="00D652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Тип средства защиты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специальной одежды, специальной обуви и других средств индивидуальной защиты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Нормы выдачи на год (период) (штуки, пары, комплекты, мл)</w:t>
            </w:r>
          </w:p>
        </w:tc>
      </w:tr>
      <w:tr w:rsidR="00D652B7" w:rsidRPr="00D652B7" w:rsidTr="00D652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Одежда специальная защитная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Костюм для защиты от общих производственных загрязнений</w:t>
            </w:r>
          </w:p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или</w:t>
            </w:r>
          </w:p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Халат для защиты от общих производственных загрязнений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шт.</w:t>
            </w:r>
          </w:p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шт.</w:t>
            </w:r>
          </w:p>
        </w:tc>
      </w:tr>
      <w:tr w:rsidR="00D652B7" w:rsidRPr="00D652B7" w:rsidTr="00D652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защиты ног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пара</w:t>
            </w:r>
          </w:p>
        </w:tc>
      </w:tr>
      <w:tr w:rsidR="00D652B7" w:rsidRPr="00D652B7" w:rsidTr="00D652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Противоаэрозольные</w:t>
            </w:r>
            <w:proofErr w:type="spellEnd"/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противоаэрозольные</w:t>
            </w:r>
            <w:proofErr w:type="spellEnd"/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 износа</w:t>
            </w:r>
          </w:p>
        </w:tc>
      </w:tr>
      <w:tr w:rsidR="00D652B7" w:rsidRPr="00D652B7" w:rsidTr="00D652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защиты глаз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</w:tr>
      <w:tr w:rsidR="00D652B7" w:rsidRPr="00D652B7" w:rsidTr="00D652B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</w:t>
            </w: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защиты головы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15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Головной убор для защиты от общих производственных </w:t>
            </w: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загрязнений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52B7" w:rsidRPr="00D652B7" w:rsidRDefault="00D652B7" w:rsidP="00D652B7">
            <w:pPr>
              <w:spacing w:after="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шт.</w:t>
            </w:r>
          </w:p>
        </w:tc>
      </w:tr>
      <w:tr w:rsidR="00D652B7" w:rsidRPr="00D652B7" w:rsidTr="00D652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52B7" w:rsidRPr="00D652B7" w:rsidRDefault="00D652B7" w:rsidP="00D652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52B7" w:rsidRPr="00D652B7" w:rsidRDefault="00D652B7" w:rsidP="00D652B7">
            <w:pPr>
              <w:spacing w:after="0" w:line="25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52B7" w:rsidRPr="00D652B7" w:rsidRDefault="00D652B7" w:rsidP="00D65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проанализируйте опасности, которые выявлены при </w:t>
      </w:r>
      <w:proofErr w:type="gramStart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</w:t>
      </w:r>
      <w:proofErr w:type="gramEnd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фельдшера-водителя скорой медицинской помощи. Воспользуйтесь </w:t>
      </w:r>
      <w:hyperlink r:id="rId16" w:history="1">
        <w:r w:rsidRPr="00D652B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приложением 2</w:t>
        </w:r>
      </w:hyperlink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ЕТН, чтобы дополнить нормы выдачи с учетом выявленных опасностей.</w:t>
      </w:r>
    </w:p>
    <w:p w:rsidR="00D652B7" w:rsidRPr="00D652B7" w:rsidRDefault="00D652B7" w:rsidP="00D65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2B7" w:rsidRPr="00D652B7" w:rsidRDefault="00D652B7" w:rsidP="00D652B7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D652B7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Нужно ли выдавать водителю сигнальный жилет</w:t>
      </w: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нужно.</w:t>
      </w: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Выдавайте водителю один сигнальный жилет в год независимо от того, по каким нормам выдаете – по Единым типовым нормам. Это указано в </w:t>
      </w:r>
      <w:hyperlink r:id="rId17" w:history="1">
        <w:r w:rsidRPr="00D652B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782</w:t>
        </w:r>
      </w:hyperlink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 Единых типовых норм.</w:t>
      </w: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водителей есть обязанность надеть сигнальный жилет в случае вынужденной остановки или ДТП вне населенных пунктов в темное время суток либо в условиях ограниченной видимости при нахождении на проезжей части или обочине (п. 2.3.4 ПДД).</w:t>
      </w:r>
    </w:p>
    <w:p w:rsidR="00D652B7" w:rsidRPr="00D652B7" w:rsidRDefault="00D652B7" w:rsidP="00D652B7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D652B7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 xml:space="preserve">Нужно ли </w:t>
      </w:r>
      <w:proofErr w:type="gramStart"/>
      <w:r w:rsidRPr="00D652B7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выдать работнику СИЗ</w:t>
      </w:r>
      <w:proofErr w:type="gramEnd"/>
      <w:r w:rsidRPr="00D652B7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 xml:space="preserve"> для водителя, если он водит автомобиль, который арендует организация, и ездит в рабочее время в другие подразделения</w:t>
      </w: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нужно, если работник совмещает обязанности водителя.</w:t>
      </w: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Работникам, которые совмещают профессии или постоянно выполняют совмещаемые работы, нужно выдавать </w:t>
      </w:r>
      <w:proofErr w:type="gramStart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совмещаемой профессии. Это указано в </w:t>
      </w:r>
      <w:hyperlink r:id="rId18" w:history="1">
        <w:r w:rsidRPr="00D652B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18</w:t>
        </w:r>
      </w:hyperlink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Правил, утвержденных </w:t>
      </w:r>
      <w:hyperlink r:id="rId19" w:history="1">
        <w:r w:rsidRPr="00D652B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 Минтруда от 29.10.2021 № 766н</w:t>
        </w:r>
      </w:hyperlink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52B7" w:rsidRPr="00D652B7" w:rsidRDefault="00D652B7" w:rsidP="00D65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2B7" w:rsidRPr="00D652B7" w:rsidRDefault="00D652B7" w:rsidP="00D652B7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D652B7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Какие дерматологические средства нужно выдать водителю, который только заправляет машину, а ремонтом не занимается</w:t>
      </w: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Водителю, который только заправляет автомобиль, выдайте ДСИЗ защитного типа гидрофильного действия, средства для очищения от неустойчивых и устойчивых загрязнений, а также регенерирующие ДСИЗ (таблица 1 приложения 3).</w:t>
      </w:r>
    </w:p>
    <w:p w:rsidR="00D652B7" w:rsidRPr="00D652B7" w:rsidRDefault="00D652B7" w:rsidP="00D652B7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D652B7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Какой режим работы установить водителям</w:t>
      </w:r>
    </w:p>
    <w:p w:rsidR="00D652B7" w:rsidRPr="00D652B7" w:rsidRDefault="00D652B7" w:rsidP="00D65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 продолжительность рабочего времени водителя и режим отдыха для организации режима работы водителей. Учтите, что для водителей действуют специальные правила о режиме работы, которые определены особенностями, утвержденными </w:t>
      </w:r>
      <w:hyperlink r:id="rId20" w:history="1">
        <w:r w:rsidRPr="00D652B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 Минтранса от 16.10.2020 № 424</w:t>
        </w:r>
      </w:hyperlink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 – Особенности).</w:t>
      </w:r>
    </w:p>
    <w:p w:rsidR="00D652B7" w:rsidRPr="00D652B7" w:rsidRDefault="00D652B7" w:rsidP="00D652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Режимы труда и отдыха водителей включите в Правила внутреннего трудового распорядка с учетом особенностей режима работы отдельных сотрудников. Для соблюдения </w:t>
      </w:r>
      <w:hyperlink r:id="rId21" w:anchor="/document/16/195294/dfasizfott" w:history="1">
        <w:r w:rsidRPr="00D652B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режима работы</w:t>
        </w:r>
      </w:hyperlink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22" w:anchor="/document/16/195294/dfasibh5st" w:history="1">
        <w:r w:rsidRPr="00D652B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времени отдыха</w:t>
        </w:r>
      </w:hyperlink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водителей используйте показания </w:t>
      </w:r>
      <w:proofErr w:type="spellStart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тахографа</w:t>
      </w:r>
      <w:proofErr w:type="spellEnd"/>
      <w:r w:rsidRPr="00D652B7">
        <w:rPr>
          <w:rFonts w:ascii="Times New Roman" w:eastAsia="Times New Roman" w:hAnsi="Times New Roman" w:cs="Times New Roman"/>
          <w:sz w:val="24"/>
          <w:szCs w:val="24"/>
          <w:lang w:eastAsia="ru-RU"/>
        </w:rPr>
        <w:t>, табелей, путевых листов.</w:t>
      </w:r>
    </w:p>
    <w:p w:rsidR="00EB21C1" w:rsidRPr="00D652B7" w:rsidRDefault="00EB21C1" w:rsidP="00D652B7">
      <w:pPr>
        <w:jc w:val="both"/>
      </w:pPr>
    </w:p>
    <w:sectPr w:rsidR="00EB21C1" w:rsidRPr="00D65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D7E3F"/>
    <w:multiLevelType w:val="multilevel"/>
    <w:tmpl w:val="F2789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E97AE1"/>
    <w:multiLevelType w:val="multilevel"/>
    <w:tmpl w:val="DC82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6C97CC8"/>
    <w:multiLevelType w:val="multilevel"/>
    <w:tmpl w:val="AA06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9D44642"/>
    <w:multiLevelType w:val="multilevel"/>
    <w:tmpl w:val="1A162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545EB5"/>
    <w:multiLevelType w:val="multilevel"/>
    <w:tmpl w:val="3A00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2B7"/>
    <w:rsid w:val="00D652B7"/>
    <w:rsid w:val="00EB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52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652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2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52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65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652B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652B7"/>
    <w:rPr>
      <w:color w:val="800080"/>
      <w:u w:val="single"/>
    </w:rPr>
  </w:style>
  <w:style w:type="character" w:styleId="a6">
    <w:name w:val="Strong"/>
    <w:basedOn w:val="a0"/>
    <w:uiPriority w:val="22"/>
    <w:qFormat/>
    <w:rsid w:val="00D652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52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652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2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52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65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652B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652B7"/>
    <w:rPr>
      <w:color w:val="800080"/>
      <w:u w:val="single"/>
    </w:rPr>
  </w:style>
  <w:style w:type="character" w:styleId="a6">
    <w:name w:val="Strong"/>
    <w:basedOn w:val="a0"/>
    <w:uiPriority w:val="22"/>
    <w:qFormat/>
    <w:rsid w:val="00D652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1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5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18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4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8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2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73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0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74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954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73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0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06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233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374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7283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663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86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7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419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40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1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82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79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322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9469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089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09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2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613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1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09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0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882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33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04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33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623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0483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9582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465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67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43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32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53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52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519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7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1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84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542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35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3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14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2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793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1302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636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44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06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20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8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52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75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486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1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96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7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511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71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3389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505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6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3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1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01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93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33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504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091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366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90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409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2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5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863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60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2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39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74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89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27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771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93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68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11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109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23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535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13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7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547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73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8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51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626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1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19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94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26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1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91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29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9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500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67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08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8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886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8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84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87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096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146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4522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007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0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2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460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45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55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65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123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97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214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12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44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24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746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87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312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54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96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50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644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79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4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6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60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64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493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51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111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9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0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571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62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52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13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706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8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0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69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52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25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097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486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67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33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12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838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5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05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98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51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75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881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0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67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4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76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87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76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8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17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03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850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87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939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844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45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7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91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391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17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73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93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46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65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78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124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24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31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01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543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899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89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0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53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569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94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456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8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134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37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92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19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44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696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34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1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835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155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1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14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5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249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842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177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13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53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929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63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07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34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200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861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938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21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573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977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56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12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121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36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02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23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831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53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02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66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109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620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622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03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060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792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1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0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82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194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8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741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510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83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82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17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7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213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84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82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569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81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093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99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06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136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824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81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89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113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319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08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75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84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408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29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22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828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43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47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06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46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4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40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23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08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701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96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595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32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4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14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37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168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31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17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05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537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816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5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81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23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483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76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569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530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119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094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75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67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968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980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16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699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110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2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8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268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003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714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1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1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96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122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67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470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754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49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43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t.action360.ru/group?groupId=88809906&amp;locale=ru&amp;date=2025-01-01&amp;isStatic=false&amp;anchor=XA00M6G2N3&amp;pubAlias=mcfr-ehs.a360" TargetMode="External"/><Relationship Id="rId13" Type="http://schemas.openxmlformats.org/officeDocument/2006/relationships/hyperlink" Target="https://ot.action360.ru/group?groupId=90498030&amp;locale=ru&amp;date=2025-01-01&amp;isStatic=false&amp;anchor=ZAP2QG63SP&amp;pubAlias=mcfr-ehs.a360" TargetMode="External"/><Relationship Id="rId18" Type="http://schemas.openxmlformats.org/officeDocument/2006/relationships/hyperlink" Target="https://ot.action360.ru/group?groupId=90497963&amp;locale=ru&amp;date=2025-01-01&amp;isStatic=false&amp;anchor=ZAP23UE3E3&amp;pubAlias=mcfr-ehs.a36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ot.action360.ru/" TargetMode="External"/><Relationship Id="rId7" Type="http://schemas.openxmlformats.org/officeDocument/2006/relationships/hyperlink" Target="https://ot.action360.ru/group?groupId=74702769&amp;locale=ru&amp;date=2025-01-01&amp;isStatic=false&amp;anchor=XA00M3G2M3&amp;pubAlias=mcfr-ehs.a360" TargetMode="External"/><Relationship Id="rId12" Type="http://schemas.openxmlformats.org/officeDocument/2006/relationships/hyperlink" Target="https://ot.action360.ru/group?groupId=15387725&amp;locale=ru&amp;date=2025-01-01&amp;isStatic=false&amp;anchor=dfaszeze0t&amp;pubAlias=mcfr-ehs.a360" TargetMode="External"/><Relationship Id="rId17" Type="http://schemas.openxmlformats.org/officeDocument/2006/relationships/hyperlink" Target="https://ot.action360.ru/group?groupId=90498030&amp;locale=ru&amp;date=2025-01-01&amp;isStatic=false&amp;anchor=ZAP22SE3F9&amp;pubAlias=mcfr-ehs.a360" TargetMode="External"/><Relationship Id="rId2" Type="http://schemas.openxmlformats.org/officeDocument/2006/relationships/styles" Target="styles.xml"/><Relationship Id="rId16" Type="http://schemas.openxmlformats.org/officeDocument/2006/relationships/hyperlink" Target="https://ot.action360.ru/group?groupId=90498030&amp;locale=ru&amp;date=2025-01-01&amp;isStatic=false&amp;anchor=ZAP2QG63SP&amp;pubAlias=mcfr-ehs.a360" TargetMode="External"/><Relationship Id="rId20" Type="http://schemas.openxmlformats.org/officeDocument/2006/relationships/hyperlink" Target="https://ot.action360.ru/group?groupId=75798186&amp;locale=ru&amp;date=2025-01-01&amp;isStatic=false&amp;anchor=XA00LVA2M9&amp;pubAlias=mcfr-ehs.a36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t.action360.ru/group?groupId=1&amp;locale=ru&amp;date=2025-01-01&amp;isStatic=false&amp;anchor=XA00M862N3&amp;pubAlias=mcfr-ehs.a360" TargetMode="External"/><Relationship Id="rId11" Type="http://schemas.openxmlformats.org/officeDocument/2006/relationships/hyperlink" Target="https://ot.action360.ru/group?groupId=1&amp;locale=ru&amp;date=2025-01-01&amp;isStatic=false&amp;anchor=XA00MEQ2O3&amp;pubAlias=mcfr-ehs.a36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ot.action360.ru/group?groupId=90498030&amp;locale=ru&amp;date=2025-01-01&amp;isStatic=false&amp;anchor=ZAP2BT83LF&amp;pubAlias=mcfr-ehs.a36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t.action360.ru/group?groupId=1681284&amp;locale=ru&amp;date=2025-01-01&amp;isStatic=false&amp;anchor=ZA00M2Q2LO&amp;pubAlias=mcfr-ehs.a360" TargetMode="External"/><Relationship Id="rId19" Type="http://schemas.openxmlformats.org/officeDocument/2006/relationships/hyperlink" Target="https://ot.action360.ru/group?groupId=90497963&amp;locale=ru&amp;date=2025-01-01&amp;isStatic=false&amp;pubAlias=mcfr-ehs.a3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t.action360.ru/group?groupId=90&amp;locale=ru&amp;date=2025-01-01&amp;isStatic=false&amp;anchor=ZAP26QM3EN&amp;pubAlias=mcfr-ehs.a360" TargetMode="External"/><Relationship Id="rId14" Type="http://schemas.openxmlformats.org/officeDocument/2006/relationships/hyperlink" Target="https://ot.action360.ru/group?groupId=90498030&amp;locale=ru&amp;date=2025-01-01&amp;isStatic=false&amp;anchor=ZAP2QG63SP&amp;pubAlias=mcfr-ehs.a360" TargetMode="External"/><Relationship Id="rId22" Type="http://schemas.openxmlformats.org/officeDocument/2006/relationships/hyperlink" Target="https://ot.action360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3024</Words>
  <Characters>17237</Characters>
  <Application>Microsoft Office Word</Application>
  <DocSecurity>0</DocSecurity>
  <Lines>143</Lines>
  <Paragraphs>40</Paragraphs>
  <ScaleCrop>false</ScaleCrop>
  <Company>SPecialiST RePack</Company>
  <LinksUpToDate>false</LinksUpToDate>
  <CharactersWithSpaces>20221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1</cp:revision>
  <dcterms:created xsi:type="dcterms:W3CDTF">2025-11-17T01:12:00Z</dcterms:created>
  <dcterms:modified xsi:type="dcterms:W3CDTF">2025-11-17T01:24:00Z</dcterms:modified>
</cp:coreProperties>
</file>