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19" w:rsidRDefault="00132919" w:rsidP="002B625E">
      <w:pPr>
        <w:pStyle w:val="a4"/>
      </w:pPr>
      <w:r>
        <w:t xml:space="preserve">Администрация городского округа муниципального образования </w:t>
      </w:r>
    </w:p>
    <w:p w:rsidR="00132919" w:rsidRDefault="00132919" w:rsidP="002B625E">
      <w:pPr>
        <w:pStyle w:val="a4"/>
        <w:rPr>
          <w:sz w:val="28"/>
        </w:rPr>
      </w:pPr>
      <w:r>
        <w:t>«город Саянск»</w:t>
      </w:r>
    </w:p>
    <w:p w:rsidR="00132919" w:rsidRDefault="00132919" w:rsidP="002B625E">
      <w:pPr>
        <w:spacing w:line="240" w:lineRule="auto"/>
        <w:ind w:right="1700"/>
        <w:jc w:val="center"/>
        <w:rPr>
          <w:sz w:val="24"/>
        </w:rPr>
      </w:pPr>
    </w:p>
    <w:p w:rsidR="00132919" w:rsidRDefault="00132919" w:rsidP="002B625E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633B05" w:rsidRPr="00633B05" w:rsidRDefault="00633B05" w:rsidP="00633B05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905"/>
      </w:tblGrid>
      <w:tr w:rsidR="00132919" w:rsidRPr="00132919" w:rsidTr="00F97658">
        <w:trPr>
          <w:cantSplit/>
          <w:trHeight w:val="220"/>
        </w:trPr>
        <w:tc>
          <w:tcPr>
            <w:tcW w:w="534" w:type="dxa"/>
            <w:hideMark/>
          </w:tcPr>
          <w:p w:rsidR="00132919" w:rsidRPr="00132919" w:rsidRDefault="0013291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2919" w:rsidRPr="00132919" w:rsidRDefault="00F97658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26.12.2014</w:t>
            </w:r>
          </w:p>
        </w:tc>
        <w:tc>
          <w:tcPr>
            <w:tcW w:w="449" w:type="dxa"/>
            <w:hideMark/>
          </w:tcPr>
          <w:p w:rsidR="00132919" w:rsidRPr="00132919" w:rsidRDefault="00132919" w:rsidP="002B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2919" w:rsidRPr="00132919" w:rsidRDefault="00F97658" w:rsidP="00D1163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110-46-9</w:t>
            </w:r>
            <w:r w:rsidR="00D11636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-14</w:t>
            </w:r>
          </w:p>
        </w:tc>
      </w:tr>
      <w:tr w:rsidR="00132919" w:rsidRPr="00132919" w:rsidTr="00F97658">
        <w:trPr>
          <w:cantSplit/>
          <w:trHeight w:val="220"/>
        </w:trPr>
        <w:tc>
          <w:tcPr>
            <w:tcW w:w="4423" w:type="dxa"/>
            <w:gridSpan w:val="4"/>
            <w:hideMark/>
          </w:tcPr>
          <w:p w:rsidR="00132919" w:rsidRPr="00132919" w:rsidRDefault="00132919" w:rsidP="002B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t>аянск</w:t>
            </w:r>
          </w:p>
        </w:tc>
      </w:tr>
    </w:tbl>
    <w:p w:rsidR="002B625E" w:rsidRPr="002B625E" w:rsidRDefault="002B625E" w:rsidP="002B625E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4"/>
        <w:gridCol w:w="1559"/>
        <w:gridCol w:w="144"/>
        <w:gridCol w:w="3856"/>
        <w:gridCol w:w="170"/>
      </w:tblGrid>
      <w:tr w:rsidR="00132919" w:rsidRPr="00132919" w:rsidTr="00132919">
        <w:trPr>
          <w:cantSplit/>
        </w:trPr>
        <w:tc>
          <w:tcPr>
            <w:tcW w:w="144" w:type="dxa"/>
            <w:hideMark/>
          </w:tcPr>
          <w:p w:rsidR="00132919" w:rsidRPr="00132919" w:rsidRDefault="0013291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132919" w:rsidRPr="00132919" w:rsidRDefault="00132919" w:rsidP="002B625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44" w:type="dxa"/>
            <w:hideMark/>
          </w:tcPr>
          <w:p w:rsidR="00132919" w:rsidRPr="00132919" w:rsidRDefault="0013291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132919" w:rsidRPr="001051E6" w:rsidRDefault="00132919" w:rsidP="002B62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1E6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Реестр муниципальных услуг муниципального образования «город Саянск»</w:t>
            </w:r>
          </w:p>
        </w:tc>
        <w:tc>
          <w:tcPr>
            <w:tcW w:w="170" w:type="dxa"/>
            <w:hideMark/>
          </w:tcPr>
          <w:p w:rsidR="00132919" w:rsidRPr="00132919" w:rsidRDefault="00132919" w:rsidP="002B625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1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132919" w:rsidRPr="002B625E" w:rsidRDefault="00132919" w:rsidP="002B625E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32919" w:rsidRPr="00132919" w:rsidRDefault="00132919" w:rsidP="006B1E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919"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 w:rsidRPr="00132919"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</w:t>
      </w:r>
      <w:r w:rsidR="006B1E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4865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</w:t>
      </w:r>
      <w:r w:rsidR="006B1EA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</w:t>
      </w:r>
      <w:r w:rsidRPr="00132919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proofErr w:type="gramEnd"/>
      <w:r w:rsidRPr="00132919">
        <w:rPr>
          <w:rFonts w:ascii="Times New Roman" w:eastAsia="Times New Roman" w:hAnsi="Times New Roman" w:cs="Times New Roman"/>
          <w:sz w:val="28"/>
          <w:szCs w:val="28"/>
        </w:rPr>
        <w:t xml:space="preserve"> 11.08.2014 № 110-37-693-14</w:t>
      </w:r>
      <w:r w:rsidR="002B62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2919" w:rsidRDefault="00132919" w:rsidP="006B1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91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1. Исключить из Реестра муниципальных услуг муниципального образования «город Саянск» следующие муниципальные услуги:</w:t>
      </w:r>
    </w:p>
    <w:p w:rsidR="00132919" w:rsidRDefault="00132919" w:rsidP="006B1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№ 043.09 «Признание в установленном порядке жилых помещений муниципального жилищного фонда непригодными для проживания».</w:t>
      </w:r>
    </w:p>
    <w:p w:rsidR="00132919" w:rsidRDefault="00132919" w:rsidP="002B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№ 085.10  «Признание многоквартирного дома аварийным и подлежащим сносу или реконструкции».</w:t>
      </w:r>
    </w:p>
    <w:p w:rsidR="00132919" w:rsidRPr="00132919" w:rsidRDefault="00132919" w:rsidP="002B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 №  087.09 «Признание частных жилых помещений, находящихся на территории муниципального образования «город Саянск» пригодными (непригодными) для проживания граждан».</w:t>
      </w:r>
    </w:p>
    <w:p w:rsidR="00132919" w:rsidRPr="00132919" w:rsidRDefault="00132919" w:rsidP="002B62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919">
        <w:rPr>
          <w:rFonts w:ascii="Times New Roman" w:eastAsia="Times New Roman" w:hAnsi="Times New Roman" w:cs="Times New Roman"/>
          <w:sz w:val="28"/>
          <w:szCs w:val="28"/>
        </w:rPr>
        <w:t xml:space="preserve">          2. Включить в раздел 1 реестра муниципальных услуг муниципального образования «город Саянск»  следующую услугу:</w:t>
      </w:r>
    </w:p>
    <w:tbl>
      <w:tblPr>
        <w:tblStyle w:val="a8"/>
        <w:tblW w:w="0" w:type="auto"/>
        <w:tblInd w:w="-176" w:type="dxa"/>
        <w:tblLayout w:type="fixed"/>
        <w:tblLook w:val="01E0"/>
      </w:tblPr>
      <w:tblGrid>
        <w:gridCol w:w="1013"/>
        <w:gridCol w:w="1638"/>
        <w:gridCol w:w="1274"/>
        <w:gridCol w:w="2313"/>
        <w:gridCol w:w="3509"/>
      </w:tblGrid>
      <w:tr w:rsidR="00132919" w:rsidRPr="00132919" w:rsidTr="006B1EAC">
        <w:trPr>
          <w:trHeight w:val="66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 w:rsidP="002B625E">
            <w:pPr>
              <w:jc w:val="both"/>
              <w:rPr>
                <w:sz w:val="24"/>
                <w:szCs w:val="24"/>
              </w:rPr>
            </w:pPr>
            <w:r w:rsidRPr="002B625E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 xml:space="preserve">Наименование </w:t>
            </w:r>
            <w:r w:rsidRPr="002B625E">
              <w:rPr>
                <w:b w:val="0"/>
                <w:bCs w:val="0"/>
              </w:rPr>
              <w:br/>
              <w:t>муниципальной</w:t>
            </w:r>
            <w:r w:rsidRPr="002B625E"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 xml:space="preserve">Категории </w:t>
            </w:r>
            <w:r w:rsidRPr="002B625E"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center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 xml:space="preserve">Правовое </w:t>
            </w:r>
            <w:r w:rsidRPr="002B625E">
              <w:rPr>
                <w:b w:val="0"/>
                <w:bCs w:val="0"/>
              </w:rPr>
              <w:br/>
              <w:t xml:space="preserve"> основание </w:t>
            </w:r>
            <w:r w:rsidRPr="002B625E">
              <w:rPr>
                <w:b w:val="0"/>
                <w:bCs w:val="0"/>
              </w:rPr>
              <w:br/>
              <w:t xml:space="preserve"> предоставления </w:t>
            </w:r>
            <w:r w:rsidRPr="002B625E"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132919" w:rsidRPr="00132919" w:rsidTr="006B1EAC">
        <w:trPr>
          <w:trHeight w:val="19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5</w:t>
            </w:r>
          </w:p>
        </w:tc>
      </w:tr>
      <w:tr w:rsidR="00132919" w:rsidRPr="00132919" w:rsidTr="006B1EAC">
        <w:trPr>
          <w:trHeight w:val="147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D0236A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lastRenderedPageBreak/>
              <w:t>102.09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D0236A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Физические и юридические лица</w:t>
            </w:r>
            <w:r w:rsidR="00D0236A" w:rsidRPr="002B625E">
              <w:rPr>
                <w:b w:val="0"/>
                <w:bCs w:val="0"/>
              </w:rPr>
              <w:t>, наниматели жилых помещений муниципального жилищного фонда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>МКУ «Комитет по управлению имуществом и земельным отношениям администрации муниципального образования «город Саянск»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  <w:r w:rsidRPr="002B625E">
              <w:rPr>
                <w:b w:val="0"/>
                <w:bCs w:val="0"/>
              </w:rPr>
              <w:t xml:space="preserve"> </w:t>
            </w:r>
          </w:p>
          <w:p w:rsidR="002B625E" w:rsidRPr="002B625E" w:rsidRDefault="002B625E" w:rsidP="002B62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5E">
              <w:rPr>
                <w:sz w:val="24"/>
                <w:szCs w:val="24"/>
              </w:rPr>
              <w:t>Конституция Российской Федерации (Российская газета, № 7, 21.01.2009, Собрание законодательства РФ, № 4, 26.01.2009, ст. 445, Парламентская газета, № 4, 23-29.01.2009);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      </w:r>
          </w:p>
          <w:p w:rsidR="002B625E" w:rsidRPr="002B625E" w:rsidRDefault="002B625E" w:rsidP="002B62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25E">
              <w:rPr>
                <w:sz w:val="24"/>
                <w:szCs w:val="24"/>
              </w:rPr>
              <w:t>Жилищный кодекс («Собрание законодательства РФ», 03.01.2005, № 1 (часть 1), ст. 14, «Российская газета», № 1, 12.01.2005, «Парламентская газета», № 7-8, 15.01.2005);</w:t>
            </w:r>
          </w:p>
          <w:p w:rsidR="002B625E" w:rsidRPr="002B625E" w:rsidRDefault="005B2812" w:rsidP="002B62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5" w:history="1">
              <w:r w:rsidR="002B625E" w:rsidRPr="002B625E">
                <w:rPr>
                  <w:sz w:val="24"/>
                  <w:szCs w:val="24"/>
                </w:rPr>
                <w:t>Постановление</w:t>
              </w:r>
            </w:hyperlink>
            <w:r w:rsidR="002B625E" w:rsidRPr="002B625E">
              <w:rPr>
                <w:sz w:val="24"/>
                <w:szCs w:val="24"/>
              </w:rPr>
              <w:t xml:space="preserve">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(«Собрание законодательства РФ», 06.02.2006, № 6, ст. 702, «Российская газета», № 28, 10.02.2006); 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  </w:t>
            </w:r>
            <w:proofErr w:type="gramStart"/>
            <w:r w:rsidR="002B625E" w:rsidRPr="002B625E">
              <w:rPr>
                <w:sz w:val="24"/>
                <w:szCs w:val="24"/>
              </w:rPr>
              <w:t xml:space="preserve">Устав муниципального образования «город  Саянск» (принят решением Думы г. Саянска от 28.04.2005 №110-68-28) (ред. от 03.04.2014) (Зарегистрировано </w:t>
            </w:r>
            <w:r w:rsidR="002B625E" w:rsidRPr="002B625E">
              <w:rPr>
                <w:sz w:val="24"/>
                <w:szCs w:val="24"/>
              </w:rPr>
              <w:lastRenderedPageBreak/>
              <w:t xml:space="preserve">в Управлении Минюста России по Иркутской области 12.08.2010 № RU383040002010001) (с </w:t>
            </w:r>
            <w:proofErr w:type="spellStart"/>
            <w:r w:rsidR="002B625E" w:rsidRPr="002B625E">
              <w:rPr>
                <w:sz w:val="24"/>
                <w:szCs w:val="24"/>
              </w:rPr>
              <w:t>изм</w:t>
            </w:r>
            <w:proofErr w:type="spellEnd"/>
            <w:r w:rsidR="002B625E" w:rsidRPr="002B625E">
              <w:rPr>
                <w:sz w:val="24"/>
                <w:szCs w:val="24"/>
              </w:rPr>
              <w:t>. и доп., вступившими в силу с 01.07.2014); Распоряжение администрации городского округа муниципального образования «город Саянск» от 06.10.2014 №110-46-701-14 «Об утверждении реестра муниципальных услуг городского округа муниципального образования «город Саянск».</w:t>
            </w:r>
            <w:proofErr w:type="gramEnd"/>
          </w:p>
          <w:p w:rsidR="00132919" w:rsidRPr="002B625E" w:rsidRDefault="00132919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704865" w:rsidRDefault="007F22CD" w:rsidP="007048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132919" w:rsidRPr="001329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1DD9">
        <w:rPr>
          <w:rFonts w:ascii="Times New Roman" w:eastAsia="Times New Roman" w:hAnsi="Times New Roman" w:cs="Times New Roman"/>
          <w:sz w:val="28"/>
          <w:szCs w:val="28"/>
        </w:rPr>
        <w:t xml:space="preserve"> Графу 5 строки 3 раздела </w:t>
      </w:r>
      <w:r w:rsidR="00161DD9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161DD9" w:rsidRPr="00161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DD9">
        <w:rPr>
          <w:rFonts w:ascii="Times New Roman" w:eastAsia="Times New Roman" w:hAnsi="Times New Roman" w:cs="Times New Roman"/>
          <w:sz w:val="28"/>
          <w:szCs w:val="28"/>
        </w:rPr>
        <w:t>дополнить словами</w:t>
      </w:r>
      <w:r w:rsidR="00704865">
        <w:rPr>
          <w:rFonts w:ascii="Times New Roman" w:eastAsia="Times New Roman" w:hAnsi="Times New Roman" w:cs="Times New Roman"/>
          <w:sz w:val="28"/>
          <w:szCs w:val="28"/>
        </w:rPr>
        <w:t>:</w:t>
      </w:r>
      <w:r w:rsidR="00B23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B3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3680" w:rsidRPr="00B2368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28.11.2014 г. № 110-37-1077-14 «Об утверждении административного регламента осуществления муниципального контроля в области торговой деятельности»</w:t>
      </w:r>
      <w:r w:rsidR="00016B3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865" w:rsidRDefault="007F22CD" w:rsidP="007048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382CEF">
        <w:rPr>
          <w:rFonts w:ascii="Times New Roman" w:eastAsia="Times New Roman" w:hAnsi="Times New Roman" w:cs="Times New Roman"/>
          <w:sz w:val="28"/>
          <w:szCs w:val="28"/>
        </w:rPr>
        <w:t xml:space="preserve">. Графу 5 строки 4 раздела </w:t>
      </w:r>
      <w:r w:rsidR="00382CEF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382CEF" w:rsidRPr="0038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CEF">
        <w:rPr>
          <w:rFonts w:ascii="Times New Roman" w:eastAsia="Times New Roman" w:hAnsi="Times New Roman" w:cs="Times New Roman"/>
          <w:sz w:val="28"/>
          <w:szCs w:val="28"/>
        </w:rPr>
        <w:t>дополнить словами</w:t>
      </w:r>
      <w:r w:rsidR="00D901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16B3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901B5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28.11.2014 № 110-37-1076-14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осуществления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розничного рынка»</w:t>
      </w:r>
      <w:r w:rsidR="00016B3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32919" w:rsidRPr="00132919" w:rsidRDefault="007F22CD" w:rsidP="007F22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111C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32919" w:rsidRPr="00132919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32919" w:rsidRDefault="00132919" w:rsidP="00132919">
      <w:pPr>
        <w:pStyle w:val="a6"/>
        <w:ind w:firstLine="0"/>
        <w:jc w:val="both"/>
        <w:rPr>
          <w:szCs w:val="28"/>
        </w:rPr>
      </w:pPr>
    </w:p>
    <w:p w:rsidR="007F22CD" w:rsidRPr="00132919" w:rsidRDefault="007F22CD" w:rsidP="00132919">
      <w:pPr>
        <w:pStyle w:val="a6"/>
        <w:ind w:firstLine="0"/>
        <w:jc w:val="both"/>
        <w:rPr>
          <w:szCs w:val="28"/>
        </w:rPr>
      </w:pPr>
    </w:p>
    <w:p w:rsidR="00132919" w:rsidRDefault="00132919" w:rsidP="00132919">
      <w:pPr>
        <w:pStyle w:val="a6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Мэр городского округа</w:t>
      </w:r>
      <w:r>
        <w:rPr>
          <w:szCs w:val="28"/>
        </w:rPr>
        <w:tab/>
        <w:t>О.В. Боровский</w:t>
      </w:r>
    </w:p>
    <w:p w:rsidR="00132919" w:rsidRDefault="00132919" w:rsidP="00132919">
      <w:pPr>
        <w:pStyle w:val="a6"/>
        <w:ind w:firstLine="0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132919" w:rsidRPr="00132919" w:rsidRDefault="00132919" w:rsidP="00132919">
      <w:pPr>
        <w:pStyle w:val="a6"/>
        <w:ind w:firstLine="0"/>
        <w:jc w:val="both"/>
        <w:rPr>
          <w:szCs w:val="28"/>
        </w:rPr>
      </w:pPr>
      <w:r w:rsidRPr="00132919">
        <w:rPr>
          <w:szCs w:val="28"/>
        </w:rPr>
        <w:t xml:space="preserve">«город Саянск» </w:t>
      </w:r>
    </w:p>
    <w:p w:rsidR="00132919" w:rsidRDefault="00132919" w:rsidP="00132919">
      <w:pPr>
        <w:pStyle w:val="a6"/>
        <w:ind w:firstLine="0"/>
        <w:jc w:val="both"/>
        <w:rPr>
          <w:szCs w:val="28"/>
        </w:rPr>
      </w:pPr>
    </w:p>
    <w:p w:rsidR="006B1EAC" w:rsidRDefault="006B1EAC" w:rsidP="00132919">
      <w:pPr>
        <w:pStyle w:val="a6"/>
        <w:ind w:firstLine="0"/>
        <w:jc w:val="both"/>
        <w:rPr>
          <w:szCs w:val="28"/>
        </w:rPr>
      </w:pPr>
    </w:p>
    <w:p w:rsidR="006B1EAC" w:rsidRDefault="006B1EAC" w:rsidP="00132919">
      <w:pPr>
        <w:pStyle w:val="a6"/>
        <w:ind w:firstLine="0"/>
        <w:jc w:val="both"/>
        <w:rPr>
          <w:szCs w:val="28"/>
        </w:rPr>
      </w:pPr>
    </w:p>
    <w:p w:rsidR="006B1EAC" w:rsidRDefault="006B1EAC" w:rsidP="00132919">
      <w:pPr>
        <w:pStyle w:val="a6"/>
        <w:ind w:firstLine="0"/>
        <w:jc w:val="both"/>
        <w:rPr>
          <w:szCs w:val="28"/>
        </w:rPr>
      </w:pPr>
    </w:p>
    <w:p w:rsidR="006B1EAC" w:rsidRPr="00132919" w:rsidRDefault="006B1EAC" w:rsidP="00132919">
      <w:pPr>
        <w:pStyle w:val="a6"/>
        <w:ind w:firstLine="0"/>
        <w:jc w:val="both"/>
        <w:rPr>
          <w:szCs w:val="28"/>
        </w:rPr>
      </w:pPr>
    </w:p>
    <w:p w:rsidR="00132919" w:rsidRPr="002B625E" w:rsidRDefault="00132919" w:rsidP="00132919">
      <w:pPr>
        <w:pStyle w:val="a6"/>
        <w:ind w:firstLine="0"/>
        <w:jc w:val="both"/>
        <w:rPr>
          <w:sz w:val="24"/>
          <w:szCs w:val="24"/>
        </w:rPr>
      </w:pPr>
      <w:r w:rsidRPr="002B625E">
        <w:rPr>
          <w:sz w:val="24"/>
          <w:szCs w:val="24"/>
        </w:rPr>
        <w:t>Исп. Сергеева Е.Ю.</w:t>
      </w:r>
    </w:p>
    <w:p w:rsidR="001051E6" w:rsidRDefault="002B62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5-67-0</w:t>
      </w:r>
      <w:r w:rsidR="007F22CD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1051E6" w:rsidRPr="002B625E" w:rsidRDefault="001051E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051E6" w:rsidRPr="002B625E" w:rsidSect="009B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919"/>
    <w:rsid w:val="00016B33"/>
    <w:rsid w:val="001051E6"/>
    <w:rsid w:val="00132919"/>
    <w:rsid w:val="00161DD9"/>
    <w:rsid w:val="002A1F37"/>
    <w:rsid w:val="002B625E"/>
    <w:rsid w:val="002E3688"/>
    <w:rsid w:val="00382CEF"/>
    <w:rsid w:val="003965B2"/>
    <w:rsid w:val="00475AE4"/>
    <w:rsid w:val="005B2812"/>
    <w:rsid w:val="005C76AD"/>
    <w:rsid w:val="00633B05"/>
    <w:rsid w:val="006B1EAC"/>
    <w:rsid w:val="00704865"/>
    <w:rsid w:val="007F22CD"/>
    <w:rsid w:val="008501D7"/>
    <w:rsid w:val="009B0E90"/>
    <w:rsid w:val="00A60384"/>
    <w:rsid w:val="00AE04A2"/>
    <w:rsid w:val="00AE1FE6"/>
    <w:rsid w:val="00B00667"/>
    <w:rsid w:val="00B23680"/>
    <w:rsid w:val="00C111CE"/>
    <w:rsid w:val="00D0236A"/>
    <w:rsid w:val="00D11636"/>
    <w:rsid w:val="00D60AF4"/>
    <w:rsid w:val="00D901B5"/>
    <w:rsid w:val="00DE2F5B"/>
    <w:rsid w:val="00F42CDE"/>
    <w:rsid w:val="00F9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90"/>
  </w:style>
  <w:style w:type="paragraph" w:styleId="1">
    <w:name w:val="heading 1"/>
    <w:basedOn w:val="a"/>
    <w:next w:val="a"/>
    <w:link w:val="10"/>
    <w:qFormat/>
    <w:rsid w:val="001329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919"/>
    <w:rPr>
      <w:rFonts w:ascii="Times New Roman" w:eastAsia="Times New Roman" w:hAnsi="Times New Roman" w:cs="Times New Roman"/>
      <w:b/>
      <w:sz w:val="36"/>
      <w:szCs w:val="20"/>
    </w:rPr>
  </w:style>
  <w:style w:type="character" w:styleId="a3">
    <w:name w:val="Hyperlink"/>
    <w:basedOn w:val="a0"/>
    <w:semiHidden/>
    <w:unhideWhenUsed/>
    <w:rsid w:val="00132919"/>
    <w:rPr>
      <w:color w:val="0000FF"/>
      <w:u w:val="single"/>
    </w:rPr>
  </w:style>
  <w:style w:type="paragraph" w:styleId="a4">
    <w:name w:val="Title"/>
    <w:basedOn w:val="a"/>
    <w:link w:val="a5"/>
    <w:qFormat/>
    <w:rsid w:val="00132919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5">
    <w:name w:val="Название Знак"/>
    <w:basedOn w:val="a0"/>
    <w:link w:val="a4"/>
    <w:rsid w:val="00132919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6">
    <w:name w:val="Body Text Indent"/>
    <w:basedOn w:val="a"/>
    <w:link w:val="a7"/>
    <w:semiHidden/>
    <w:unhideWhenUsed/>
    <w:rsid w:val="0013291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1329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32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13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32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6AF7748A564FF7381003BD9FF20FAD96EE54B7F0FAB8C44A56A3F5E5UFH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6A79-844A-4999-975B-A4A1680C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2014-12-26T04:44:00Z</cp:lastPrinted>
  <dcterms:created xsi:type="dcterms:W3CDTF">2014-12-29T05:23:00Z</dcterms:created>
  <dcterms:modified xsi:type="dcterms:W3CDTF">2014-12-29T05:23:00Z</dcterms:modified>
</cp:coreProperties>
</file>