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A2" w:rsidRPr="00744CA2" w:rsidRDefault="00744CA2" w:rsidP="00744CA2">
      <w:pPr>
        <w:pStyle w:val="af8"/>
        <w:rPr>
          <w:sz w:val="36"/>
          <w:szCs w:val="36"/>
        </w:rPr>
      </w:pPr>
      <w:r w:rsidRPr="00744CA2">
        <w:rPr>
          <w:sz w:val="36"/>
          <w:szCs w:val="36"/>
        </w:rPr>
        <w:t>Администрация городского округа</w:t>
      </w:r>
    </w:p>
    <w:p w:rsidR="00744CA2" w:rsidRPr="00744CA2" w:rsidRDefault="00744CA2" w:rsidP="00744CA2">
      <w:pPr>
        <w:pStyle w:val="af8"/>
        <w:rPr>
          <w:sz w:val="36"/>
          <w:szCs w:val="36"/>
        </w:rPr>
      </w:pPr>
      <w:r w:rsidRPr="00744CA2">
        <w:rPr>
          <w:sz w:val="36"/>
          <w:szCs w:val="36"/>
        </w:rPr>
        <w:t>муниципального образования</w:t>
      </w:r>
    </w:p>
    <w:p w:rsidR="00744CA2" w:rsidRPr="00744CA2" w:rsidRDefault="00744CA2" w:rsidP="00744CA2">
      <w:pPr>
        <w:jc w:val="center"/>
        <w:rPr>
          <w:b/>
          <w:spacing w:val="50"/>
          <w:sz w:val="36"/>
          <w:szCs w:val="36"/>
        </w:rPr>
      </w:pPr>
      <w:r w:rsidRPr="00744CA2">
        <w:rPr>
          <w:b/>
          <w:spacing w:val="50"/>
          <w:sz w:val="36"/>
          <w:szCs w:val="36"/>
        </w:rPr>
        <w:t>«город Саянск»</w:t>
      </w:r>
    </w:p>
    <w:p w:rsidR="00744CA2" w:rsidRPr="00744CA2" w:rsidRDefault="00744CA2" w:rsidP="00744CA2">
      <w:pPr>
        <w:ind w:right="1700"/>
        <w:jc w:val="center"/>
        <w:rPr>
          <w:sz w:val="36"/>
          <w:szCs w:val="36"/>
        </w:rPr>
      </w:pPr>
    </w:p>
    <w:p w:rsidR="00744CA2" w:rsidRPr="00744CA2" w:rsidRDefault="00744CA2" w:rsidP="00744CA2">
      <w:pPr>
        <w:pStyle w:val="1"/>
        <w:jc w:val="center"/>
        <w:rPr>
          <w:spacing w:val="40"/>
          <w:sz w:val="36"/>
          <w:szCs w:val="36"/>
        </w:rPr>
      </w:pPr>
      <w:r w:rsidRPr="00744CA2">
        <w:rPr>
          <w:spacing w:val="40"/>
          <w:sz w:val="36"/>
          <w:szCs w:val="36"/>
        </w:rPr>
        <w:t>ПОСТАНОВЛЕНИЕ</w:t>
      </w:r>
    </w:p>
    <w:p w:rsidR="00744CA2" w:rsidRDefault="00744CA2" w:rsidP="00744CA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1684"/>
        <w:gridCol w:w="144"/>
        <w:gridCol w:w="445"/>
        <w:gridCol w:w="1692"/>
        <w:gridCol w:w="495"/>
        <w:gridCol w:w="1928"/>
        <w:gridCol w:w="116"/>
        <w:gridCol w:w="28"/>
        <w:gridCol w:w="683"/>
      </w:tblGrid>
      <w:tr w:rsidR="00744CA2" w:rsidRPr="00E703DF" w:rsidTr="00E703DF">
        <w:trPr>
          <w:gridBefore w:val="2"/>
          <w:wBefore w:w="1843" w:type="dxa"/>
          <w:cantSplit/>
          <w:trHeight w:val="174"/>
        </w:trPr>
        <w:tc>
          <w:tcPr>
            <w:tcW w:w="589" w:type="dxa"/>
            <w:gridSpan w:val="2"/>
          </w:tcPr>
          <w:p w:rsidR="00744CA2" w:rsidRPr="00E703DF" w:rsidRDefault="00744CA2" w:rsidP="00501627">
            <w:pPr>
              <w:ind w:left="-186" w:firstLine="158"/>
            </w:pPr>
            <w:r w:rsidRPr="00E703DF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CA2" w:rsidRPr="00E703DF" w:rsidRDefault="00E703DF" w:rsidP="00E703DF">
            <w:pPr>
              <w:ind w:firstLine="0"/>
              <w:jc w:val="center"/>
              <w:rPr>
                <w:rFonts w:asciiTheme="minorHAnsi" w:hAnsiTheme="minorHAnsi"/>
              </w:rPr>
            </w:pPr>
            <w:r w:rsidRPr="00E703DF">
              <w:rPr>
                <w:rFonts w:asciiTheme="minorHAnsi" w:hAnsiTheme="minorHAnsi"/>
              </w:rPr>
              <w:t>31.12.2014</w:t>
            </w:r>
          </w:p>
        </w:tc>
        <w:tc>
          <w:tcPr>
            <w:tcW w:w="495" w:type="dxa"/>
          </w:tcPr>
          <w:p w:rsidR="00744CA2" w:rsidRPr="00E703DF" w:rsidRDefault="00744CA2" w:rsidP="00E703DF">
            <w:pPr>
              <w:ind w:firstLine="0"/>
              <w:jc w:val="center"/>
            </w:pPr>
            <w:r w:rsidRPr="00E703DF">
              <w:t>№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CA2" w:rsidRPr="00E703DF" w:rsidRDefault="00E703DF" w:rsidP="00E703DF">
            <w:pPr>
              <w:ind w:firstLine="0"/>
              <w:jc w:val="center"/>
              <w:rPr>
                <w:rFonts w:asciiTheme="minorHAnsi" w:hAnsiTheme="minorHAnsi"/>
              </w:rPr>
            </w:pPr>
            <w:r w:rsidRPr="00E703DF">
              <w:rPr>
                <w:rFonts w:asciiTheme="minorHAnsi" w:hAnsiTheme="minorHAnsi"/>
              </w:rPr>
              <w:t>110-37-1232-14</w:t>
            </w:r>
          </w:p>
        </w:tc>
        <w:tc>
          <w:tcPr>
            <w:tcW w:w="711" w:type="dxa"/>
            <w:gridSpan w:val="2"/>
            <w:vMerge w:val="restart"/>
          </w:tcPr>
          <w:p w:rsidR="00744CA2" w:rsidRPr="00E703DF" w:rsidRDefault="00744CA2" w:rsidP="00501627">
            <w:pPr>
              <w:jc w:val="center"/>
            </w:pPr>
          </w:p>
        </w:tc>
      </w:tr>
      <w:tr w:rsidR="00744CA2" w:rsidTr="00E703DF">
        <w:trPr>
          <w:gridBefore w:val="2"/>
          <w:wBefore w:w="1843" w:type="dxa"/>
          <w:cantSplit/>
          <w:trHeight w:val="174"/>
        </w:trPr>
        <w:tc>
          <w:tcPr>
            <w:tcW w:w="4820" w:type="dxa"/>
            <w:gridSpan w:val="6"/>
          </w:tcPr>
          <w:p w:rsidR="00744CA2" w:rsidRDefault="00744CA2" w:rsidP="00501627">
            <w:pPr>
              <w:jc w:val="center"/>
            </w:pPr>
            <w:r>
              <w:t>г. Саянск</w:t>
            </w:r>
          </w:p>
          <w:p w:rsidR="00744CA2" w:rsidRDefault="00744CA2" w:rsidP="00501627">
            <w:pPr>
              <w:jc w:val="center"/>
            </w:pPr>
          </w:p>
        </w:tc>
        <w:tc>
          <w:tcPr>
            <w:tcW w:w="711" w:type="dxa"/>
            <w:gridSpan w:val="2"/>
            <w:vMerge/>
            <w:vAlign w:val="center"/>
          </w:tcPr>
          <w:p w:rsidR="00744CA2" w:rsidRDefault="00744CA2" w:rsidP="00501627"/>
        </w:tc>
      </w:tr>
      <w:tr w:rsidR="00744CA2" w:rsidTr="00501627">
        <w:trPr>
          <w:gridAfter w:val="1"/>
          <w:wAfter w:w="683" w:type="dxa"/>
          <w:trHeight w:val="1001"/>
        </w:trPr>
        <w:tc>
          <w:tcPr>
            <w:tcW w:w="159" w:type="dxa"/>
          </w:tcPr>
          <w:p w:rsidR="00744CA2" w:rsidRDefault="00744CA2" w:rsidP="00501627">
            <w:pPr>
              <w:rPr>
                <w:szCs w:val="28"/>
              </w:rPr>
            </w:pPr>
          </w:p>
        </w:tc>
        <w:tc>
          <w:tcPr>
            <w:tcW w:w="1684" w:type="dxa"/>
          </w:tcPr>
          <w:p w:rsidR="00744CA2" w:rsidRDefault="00744CA2" w:rsidP="0050162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4" w:type="dxa"/>
          </w:tcPr>
          <w:p w:rsidR="00744CA2" w:rsidRDefault="00744CA2" w:rsidP="00501627">
            <w:pPr>
              <w:rPr>
                <w:szCs w:val="28"/>
              </w:rPr>
            </w:pPr>
          </w:p>
        </w:tc>
        <w:tc>
          <w:tcPr>
            <w:tcW w:w="4560" w:type="dxa"/>
            <w:gridSpan w:val="4"/>
          </w:tcPr>
          <w:p w:rsidR="00744CA2" w:rsidRPr="005F0862" w:rsidRDefault="00744CA2" w:rsidP="00501627">
            <w:pPr>
              <w:rPr>
                <w:color w:val="000000"/>
              </w:rPr>
            </w:pPr>
            <w:r>
              <w:t xml:space="preserve"> «Об утверждении административного регламента по</w:t>
            </w:r>
            <w:r w:rsidRPr="000344F5">
              <w:t xml:space="preserve"> предоставлению муниципальной услуги </w:t>
            </w:r>
            <w:r>
              <w:t>«</w:t>
            </w:r>
            <w:r w:rsidRPr="005F0862">
              <w:rPr>
                <w:color w:val="000000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  <w:r>
              <w:rPr>
                <w:color w:val="000000"/>
              </w:rPr>
              <w:t>, находящегося на территории муниципального образования «город Саянск»</w:t>
            </w:r>
          </w:p>
          <w:p w:rsidR="00744CA2" w:rsidRDefault="00744CA2" w:rsidP="00501627">
            <w:pPr>
              <w:rPr>
                <w:szCs w:val="28"/>
              </w:rPr>
            </w:pPr>
          </w:p>
        </w:tc>
        <w:tc>
          <w:tcPr>
            <w:tcW w:w="144" w:type="dxa"/>
            <w:gridSpan w:val="2"/>
          </w:tcPr>
          <w:p w:rsidR="00744CA2" w:rsidRDefault="00744CA2" w:rsidP="00501627">
            <w:pPr>
              <w:ind w:hanging="2188"/>
              <w:rPr>
                <w:szCs w:val="28"/>
              </w:rPr>
            </w:pPr>
          </w:p>
        </w:tc>
      </w:tr>
    </w:tbl>
    <w:p w:rsidR="00744CA2" w:rsidRDefault="00744CA2" w:rsidP="00744CA2">
      <w:r w:rsidRPr="006424FD">
        <w:t xml:space="preserve">           </w:t>
      </w:r>
    </w:p>
    <w:p w:rsidR="00744CA2" w:rsidRPr="006424FD" w:rsidRDefault="00744CA2" w:rsidP="00744CA2">
      <w:pPr>
        <w:ind w:firstLine="708"/>
      </w:pPr>
      <w:r w:rsidRPr="006424FD">
        <w:t xml:space="preserve">В целях повышения качества предоставления муниципальных услуг в муниципальном образовании </w:t>
      </w:r>
      <w:r>
        <w:t>«</w:t>
      </w:r>
      <w:r w:rsidRPr="006424FD">
        <w:t>город Саянск</w:t>
      </w:r>
      <w:r>
        <w:t>»</w:t>
      </w:r>
      <w:r w:rsidRPr="006424FD">
        <w:t>, обеспечения оптимизации процессов предоставления муниципальных услуг, в соответствии с Указом Президента Российской Федерации от 07.05.2012 №601 «Об основных направлениях совершенствования системы государственного управления», руководствуясь п.6 ч.1 ст. 14 Жилищного Кодекса Российской Федерации,   ч.1ст.1, ст.11.2  Федерального закона от 27.07.2010 №210-ФЗ «Об организации предоставления государственных и  муниципальных услуг», руководствуясь  п. 6 ч.1 ст.16 Федерального закона от 06.10.2003 №131-ФЗ «Об общих принципах организации местного самоуправления в Российской Федерации», ст.38 Устава муниципального образования «город Саянск», администрация городского округа  муниципального образования «город Саянск»</w:t>
      </w:r>
    </w:p>
    <w:p w:rsidR="00744CA2" w:rsidRDefault="00744CA2" w:rsidP="00744CA2">
      <w:r w:rsidRPr="006424FD">
        <w:t>ПОСТАНОВЛЯЕТ:</w:t>
      </w:r>
    </w:p>
    <w:p w:rsidR="00744CA2" w:rsidRPr="006424FD" w:rsidRDefault="00744CA2" w:rsidP="00744CA2">
      <w:pPr>
        <w:ind w:firstLine="708"/>
      </w:pPr>
      <w:r w:rsidRPr="006424FD">
        <w:t xml:space="preserve">1. Утвердить административный </w:t>
      </w:r>
      <w:hyperlink r:id="rId8" w:history="1">
        <w:r w:rsidRPr="006424FD">
          <w:t>регламент</w:t>
        </w:r>
      </w:hyperlink>
      <w:r w:rsidRPr="006424FD">
        <w:t xml:space="preserve">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помещение, находящегося на территории муниципального образования «город Саянск», согласно приложению к настоящему постановлению.</w:t>
      </w:r>
    </w:p>
    <w:p w:rsidR="00744CA2" w:rsidRDefault="00744CA2" w:rsidP="00744CA2">
      <w:pPr>
        <w:ind w:firstLine="708"/>
      </w:pPr>
      <w:r w:rsidRPr="006424FD">
        <w:t xml:space="preserve">2. </w:t>
      </w:r>
      <w:r>
        <w:t>Признат</w:t>
      </w:r>
      <w:r w:rsidRPr="006424FD">
        <w:t>ь утратившим</w:t>
      </w:r>
      <w:r>
        <w:t>и</w:t>
      </w:r>
      <w:r w:rsidRPr="006424FD">
        <w:t xml:space="preserve"> силу</w:t>
      </w:r>
      <w:r>
        <w:t>:</w:t>
      </w:r>
    </w:p>
    <w:p w:rsidR="00744CA2" w:rsidRDefault="00744CA2" w:rsidP="00744CA2">
      <w:pPr>
        <w:ind w:firstLine="708"/>
      </w:pPr>
      <w:r>
        <w:lastRenderedPageBreak/>
        <w:t>-</w:t>
      </w:r>
      <w:r w:rsidRPr="006424FD">
        <w:t xml:space="preserve"> постановление </w:t>
      </w:r>
      <w:r>
        <w:t xml:space="preserve">администрации городского округа муниципального образования «город Саянск» </w:t>
      </w:r>
      <w:r w:rsidRPr="006424FD">
        <w:t>от 01.03.2012 №110-37-204-12 «Об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t>, опубликовано в газете «Саянские зори» от 15.03.2013 №11(3668), стр.6-8 (вкладыш «официальная информация»);</w:t>
      </w:r>
    </w:p>
    <w:p w:rsidR="00744CA2" w:rsidRDefault="00744CA2" w:rsidP="00744CA2">
      <w:pPr>
        <w:autoSpaceDE w:val="0"/>
        <w:autoSpaceDN w:val="0"/>
        <w:adjustRightInd w:val="0"/>
        <w:ind w:firstLine="708"/>
      </w:pPr>
      <w:r>
        <w:t xml:space="preserve">- постановление </w:t>
      </w:r>
      <w:r w:rsidRPr="006424FD">
        <w:t xml:space="preserve"> </w:t>
      </w:r>
      <w:r>
        <w:t>администрации городского округа муниципального образования «город Саянск» от 04.06.2013 №110-37-713-13 «О внесении изменений в постановление администрации городского округа муниципального образования «город Саянск» от 01.03.2012 N 110-37-204-12 «Об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помещение», опубликовано в газете «Саянские зори» от 27.06.2013 №25 (3734), стр.3-4 (вкладыш «официальная информация»);</w:t>
      </w:r>
    </w:p>
    <w:p w:rsidR="00744CA2" w:rsidRDefault="00744CA2" w:rsidP="00744CA2">
      <w:pPr>
        <w:autoSpaceDE w:val="0"/>
        <w:autoSpaceDN w:val="0"/>
        <w:adjustRightInd w:val="0"/>
        <w:ind w:firstLine="708"/>
      </w:pPr>
      <w:r>
        <w:t xml:space="preserve">- постановление </w:t>
      </w:r>
      <w:r w:rsidRPr="006424FD">
        <w:t xml:space="preserve"> </w:t>
      </w:r>
      <w:r>
        <w:t>администрации городского округа муниципального образования «город Саянск» от 31.12.2013 №110-37-1578-13 «О внесении изменений в постановление администрации городского округа муниципального образования "город Саянск" от 01.03.2012 N 110-37-204-12 «Об утверждении административного регламента по предоставлению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помещение», опубликовано от 23.01.2014 №3(3763), стр.14 (вкладыш «официальная информация»).</w:t>
      </w:r>
    </w:p>
    <w:p w:rsidR="00744CA2" w:rsidRPr="006424FD" w:rsidRDefault="00744CA2" w:rsidP="00744CA2">
      <w:pPr>
        <w:ind w:firstLine="708"/>
      </w:pPr>
      <w:r w:rsidRPr="006424FD">
        <w:t>3.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4CA2" w:rsidRPr="006424FD" w:rsidRDefault="00744CA2" w:rsidP="00744CA2">
      <w:pPr>
        <w:ind w:firstLine="360"/>
      </w:pPr>
      <w:r w:rsidRPr="006424FD">
        <w:tab/>
        <w:t>4. Настоящее постановление вступает в силу со дня его официального опубликования.</w:t>
      </w:r>
    </w:p>
    <w:p w:rsidR="00744CA2" w:rsidRPr="006424FD" w:rsidRDefault="00744CA2" w:rsidP="00744CA2">
      <w:pPr>
        <w:ind w:left="360"/>
      </w:pPr>
    </w:p>
    <w:p w:rsidR="00744CA2" w:rsidRDefault="00744CA2" w:rsidP="00744CA2">
      <w:pPr>
        <w:ind w:left="360" w:hanging="360"/>
      </w:pPr>
    </w:p>
    <w:p w:rsidR="00744CA2" w:rsidRPr="006424FD" w:rsidRDefault="00744CA2" w:rsidP="00744CA2">
      <w:pPr>
        <w:ind w:left="360" w:hanging="360"/>
      </w:pPr>
      <w:r>
        <w:t>И.о. м</w:t>
      </w:r>
      <w:r w:rsidRPr="006424FD">
        <w:t>эр</w:t>
      </w:r>
      <w:r>
        <w:t>а</w:t>
      </w:r>
      <w:r w:rsidRPr="006424FD">
        <w:t xml:space="preserve"> городского округа </w:t>
      </w:r>
    </w:p>
    <w:p w:rsidR="00744CA2" w:rsidRPr="006424FD" w:rsidRDefault="00744CA2" w:rsidP="00744CA2">
      <w:pPr>
        <w:ind w:left="360" w:hanging="360"/>
      </w:pPr>
      <w:r w:rsidRPr="006424FD">
        <w:t>муниципального образования</w:t>
      </w:r>
    </w:p>
    <w:p w:rsidR="00744CA2" w:rsidRPr="006424FD" w:rsidRDefault="00744CA2" w:rsidP="00744CA2">
      <w:pPr>
        <w:ind w:left="360" w:hanging="360"/>
      </w:pPr>
      <w:r w:rsidRPr="006424FD">
        <w:t xml:space="preserve">«город Саянск»                                                    </w:t>
      </w:r>
      <w:r>
        <w:t xml:space="preserve">          </w:t>
      </w:r>
      <w:r w:rsidRPr="006424FD">
        <w:t xml:space="preserve"> </w:t>
      </w:r>
      <w:r>
        <w:t>М.Н. Щеглов</w:t>
      </w:r>
    </w:p>
    <w:p w:rsidR="00744CA2" w:rsidRDefault="00744CA2" w:rsidP="00744CA2">
      <w:pPr>
        <w:rPr>
          <w:szCs w:val="28"/>
        </w:rPr>
      </w:pPr>
    </w:p>
    <w:p w:rsidR="00744CA2" w:rsidRDefault="00744CA2" w:rsidP="00744CA2">
      <w:pPr>
        <w:rPr>
          <w:sz w:val="20"/>
        </w:rPr>
      </w:pPr>
    </w:p>
    <w:p w:rsidR="00744CA2" w:rsidRDefault="00744CA2" w:rsidP="00744CA2">
      <w:pPr>
        <w:rPr>
          <w:sz w:val="20"/>
        </w:rPr>
      </w:pPr>
    </w:p>
    <w:p w:rsidR="00744CA2" w:rsidRDefault="00744CA2" w:rsidP="00744CA2">
      <w:pPr>
        <w:rPr>
          <w:sz w:val="20"/>
        </w:rPr>
      </w:pPr>
    </w:p>
    <w:p w:rsidR="00744CA2" w:rsidRDefault="00744CA2" w:rsidP="00744CA2">
      <w:pPr>
        <w:rPr>
          <w:sz w:val="20"/>
        </w:rPr>
      </w:pPr>
    </w:p>
    <w:p w:rsidR="00744CA2" w:rsidRDefault="00744CA2" w:rsidP="00744CA2">
      <w:pPr>
        <w:rPr>
          <w:sz w:val="20"/>
        </w:rPr>
      </w:pPr>
    </w:p>
    <w:p w:rsidR="00744CA2" w:rsidRDefault="00744CA2" w:rsidP="00744CA2">
      <w:pPr>
        <w:rPr>
          <w:sz w:val="20"/>
        </w:rPr>
      </w:pPr>
    </w:p>
    <w:p w:rsidR="00744CA2" w:rsidRPr="00F05C14" w:rsidRDefault="00744CA2" w:rsidP="00744CA2">
      <w:pPr>
        <w:rPr>
          <w:sz w:val="20"/>
        </w:rPr>
      </w:pPr>
      <w:r w:rsidRPr="00F05C14">
        <w:rPr>
          <w:sz w:val="20"/>
        </w:rPr>
        <w:t>Исп. Колькина Ю.В.</w:t>
      </w:r>
    </w:p>
    <w:p w:rsidR="00744CA2" w:rsidRPr="00F05C14" w:rsidRDefault="00744CA2" w:rsidP="00744CA2">
      <w:pPr>
        <w:rPr>
          <w:sz w:val="20"/>
        </w:rPr>
      </w:pPr>
      <w:r w:rsidRPr="00F05C14">
        <w:rPr>
          <w:sz w:val="20"/>
        </w:rPr>
        <w:t>Тел.(39553)52672</w:t>
      </w:r>
    </w:p>
    <w:p w:rsidR="00744CA2" w:rsidRPr="007D6A6A" w:rsidRDefault="00744CA2" w:rsidP="00744CA2">
      <w:pPr>
        <w:pStyle w:val="ConsPlusNormal"/>
        <w:tabs>
          <w:tab w:val="left" w:pos="2835"/>
        </w:tabs>
        <w:ind w:left="283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44CA2" w:rsidRDefault="00744CA2" w:rsidP="00744CA2">
      <w:pPr>
        <w:tabs>
          <w:tab w:val="left" w:pos="2835"/>
        </w:tabs>
        <w:ind w:left="2835" w:firstLine="0"/>
        <w:jc w:val="left"/>
      </w:pPr>
      <w:r w:rsidRPr="001A7C42">
        <w:t xml:space="preserve">к постановлению </w:t>
      </w:r>
      <w:r>
        <w:t xml:space="preserve">администрации </w:t>
      </w:r>
      <w:r w:rsidRPr="001A7C42">
        <w:t>городского округа</w:t>
      </w:r>
      <w:r>
        <w:t xml:space="preserve"> муниципального образования «город Саянск» </w:t>
      </w:r>
    </w:p>
    <w:p w:rsidR="00744CA2" w:rsidRPr="00744CA2" w:rsidRDefault="00744CA2" w:rsidP="00744CA2">
      <w:pPr>
        <w:tabs>
          <w:tab w:val="left" w:pos="2835"/>
        </w:tabs>
        <w:ind w:left="2835" w:firstLine="0"/>
        <w:rPr>
          <w:rFonts w:asciiTheme="minorHAnsi" w:hAnsiTheme="minorHAnsi"/>
          <w:b/>
          <w:szCs w:val="28"/>
        </w:rPr>
      </w:pPr>
      <w:r w:rsidRPr="001A7C42">
        <w:lastRenderedPageBreak/>
        <w:t>от</w:t>
      </w:r>
      <w:r>
        <w:t xml:space="preserve">  </w:t>
      </w:r>
      <w:r>
        <w:rPr>
          <w:rFonts w:asciiTheme="minorHAnsi" w:hAnsiTheme="minorHAnsi"/>
        </w:rPr>
        <w:t>31.12.2014</w:t>
      </w:r>
      <w:r>
        <w:t xml:space="preserve">   №  </w:t>
      </w:r>
      <w:r>
        <w:rPr>
          <w:rFonts w:asciiTheme="minorHAnsi" w:hAnsiTheme="minorHAnsi"/>
        </w:rPr>
        <w:t>110-37-1232-14</w:t>
      </w:r>
    </w:p>
    <w:p w:rsidR="00744CA2" w:rsidRDefault="00744CA2" w:rsidP="001C1208">
      <w:pPr>
        <w:ind w:firstLine="0"/>
        <w:rPr>
          <w:rFonts w:ascii="Times New Roman" w:hAnsi="Times New Roman"/>
          <w:b/>
          <w:szCs w:val="28"/>
        </w:rPr>
      </w:pPr>
    </w:p>
    <w:p w:rsidR="004C3FF2" w:rsidRPr="001A7709" w:rsidRDefault="0051570B" w:rsidP="008A3A26">
      <w:pPr>
        <w:ind w:firstLine="0"/>
        <w:jc w:val="center"/>
        <w:rPr>
          <w:rFonts w:ascii="Times New Roman" w:hAnsi="Times New Roman"/>
          <w:b/>
          <w:szCs w:val="28"/>
        </w:rPr>
      </w:pPr>
      <w:r w:rsidRPr="001A7709">
        <w:rPr>
          <w:rFonts w:ascii="Times New Roman" w:hAnsi="Times New Roman"/>
          <w:b/>
          <w:szCs w:val="28"/>
        </w:rPr>
        <w:t xml:space="preserve">АДМИНИСТРАТИВНЫЙ РЕГЛАМЕНТ ПРЕДОСТАВЛЕНИЯ </w:t>
      </w:r>
      <w:r w:rsidR="00B50BF2" w:rsidRPr="001A7709">
        <w:rPr>
          <w:rFonts w:ascii="Times New Roman" w:hAnsi="Times New Roman"/>
          <w:b/>
          <w:szCs w:val="28"/>
        </w:rPr>
        <w:t>МУНИЦИПАЛЬНОЙ</w:t>
      </w:r>
      <w:r w:rsidRPr="001A7709">
        <w:rPr>
          <w:rFonts w:ascii="Times New Roman" w:hAnsi="Times New Roman"/>
          <w:b/>
          <w:szCs w:val="28"/>
        </w:rPr>
        <w:t xml:space="preserve"> УСЛУГИ «</w:t>
      </w:r>
      <w:r w:rsidR="00D82686">
        <w:rPr>
          <w:rFonts w:ascii="Times New Roman" w:hAnsi="Times New Roman"/>
          <w:b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В ЖИЛОЕ ПОМЕЩЕНИЕ, НАХОДЯЩЕГОСЯ</w:t>
      </w:r>
      <w:r w:rsidR="00CA079A" w:rsidRPr="001A7709">
        <w:rPr>
          <w:rFonts w:ascii="Times New Roman" w:hAnsi="Times New Roman"/>
          <w:b/>
          <w:szCs w:val="28"/>
        </w:rPr>
        <w:t xml:space="preserve"> НА ТЕРРИТОРИИ </w:t>
      </w:r>
      <w:r w:rsidR="00B50BF2" w:rsidRPr="00902C06">
        <w:rPr>
          <w:rFonts w:ascii="Times New Roman" w:hAnsi="Times New Roman"/>
          <w:b/>
          <w:szCs w:val="28"/>
        </w:rPr>
        <w:t xml:space="preserve">МУНИЦИПАЛЬНОГО </w:t>
      </w:r>
      <w:r w:rsidR="00902C06" w:rsidRPr="00902C06">
        <w:rPr>
          <w:rFonts w:ascii="Times New Roman" w:hAnsi="Times New Roman"/>
          <w:b/>
          <w:szCs w:val="28"/>
        </w:rPr>
        <w:t>ОБРАЗОВАНИЯ</w:t>
      </w:r>
      <w:r w:rsidR="00902C06">
        <w:rPr>
          <w:rFonts w:ascii="Times New Roman" w:hAnsi="Times New Roman"/>
          <w:b/>
          <w:szCs w:val="28"/>
        </w:rPr>
        <w:t xml:space="preserve"> «ГОРОД САЯНСК</w:t>
      </w:r>
      <w:r w:rsidR="00902C06" w:rsidRPr="001A7709">
        <w:rPr>
          <w:rFonts w:ascii="Times New Roman" w:hAnsi="Times New Roman"/>
          <w:b/>
          <w:szCs w:val="28"/>
        </w:rPr>
        <w:t>»</w:t>
      </w:r>
    </w:p>
    <w:p w:rsidR="0011097B" w:rsidRPr="001A7709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E545F3" w:rsidRPr="001A7709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Раздел I. ОБЩИЕ ПОЛОЖЕНИЯ</w:t>
      </w:r>
    </w:p>
    <w:p w:rsidR="00E545F3" w:rsidRPr="001A7709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0" w:name="Par43"/>
      <w:bookmarkEnd w:id="0"/>
      <w:r w:rsidRPr="001A7709">
        <w:rPr>
          <w:rFonts w:ascii="Times New Roman" w:hAnsi="Times New Roman"/>
          <w:szCs w:val="28"/>
        </w:rPr>
        <w:t>Глава 1. ПРЕДМЕТ РЕГУЛИРОВАНИЯ АДМИНИСТРАТИВНОГО РЕГЛАМЕНТА</w:t>
      </w:r>
    </w:p>
    <w:p w:rsidR="00E545F3" w:rsidRPr="001A7709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51636E" w:rsidRPr="001A7709" w:rsidRDefault="0051636E" w:rsidP="00E34D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C00000"/>
          <w:szCs w:val="28"/>
        </w:rPr>
      </w:pPr>
      <w:r w:rsidRPr="001A7709">
        <w:rPr>
          <w:rFonts w:ascii="Times New Roman" w:hAnsi="Times New Roman"/>
          <w:szCs w:val="28"/>
        </w:rPr>
        <w:t>1. </w:t>
      </w:r>
      <w:r w:rsidR="007307D3" w:rsidRPr="001A7709">
        <w:rPr>
          <w:rFonts w:ascii="Times New Roman" w:hAnsi="Times New Roman"/>
          <w:szCs w:val="28"/>
        </w:rPr>
        <w:t xml:space="preserve">Административный регламент предоставления </w:t>
      </w:r>
      <w:r w:rsidR="00B50BF2" w:rsidRPr="001A7709">
        <w:rPr>
          <w:rFonts w:ascii="Times New Roman" w:hAnsi="Times New Roman"/>
          <w:szCs w:val="28"/>
        </w:rPr>
        <w:t>муниципальной</w:t>
      </w:r>
      <w:r w:rsidR="007307D3" w:rsidRPr="001A7709">
        <w:rPr>
          <w:rFonts w:ascii="Times New Roman" w:hAnsi="Times New Roman"/>
          <w:szCs w:val="28"/>
        </w:rPr>
        <w:t xml:space="preserve"> услуги </w:t>
      </w:r>
      <w:r w:rsidR="00BE5A8E" w:rsidRPr="001A7709">
        <w:rPr>
          <w:rFonts w:ascii="Times New Roman" w:hAnsi="Times New Roman"/>
          <w:szCs w:val="28"/>
        </w:rPr>
        <w:t>«</w:t>
      </w:r>
      <w:r w:rsidR="0034778B">
        <w:rPr>
          <w:rFonts w:ascii="Times New Roman" w:hAnsi="Times New Roman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в жилое помещение, находящегося</w:t>
      </w:r>
      <w:r w:rsidR="00A00EE0" w:rsidRPr="001A7709">
        <w:rPr>
          <w:rFonts w:ascii="Times New Roman" w:hAnsi="Times New Roman"/>
          <w:szCs w:val="28"/>
        </w:rPr>
        <w:t xml:space="preserve"> на территории</w:t>
      </w:r>
      <w:r w:rsidR="00B50BF2" w:rsidRPr="001A7709">
        <w:rPr>
          <w:rFonts w:ascii="Times New Roman" w:hAnsi="Times New Roman"/>
          <w:szCs w:val="28"/>
        </w:rPr>
        <w:t xml:space="preserve"> </w:t>
      </w:r>
      <w:r w:rsidR="00B50BF2" w:rsidRPr="00C14467">
        <w:rPr>
          <w:rFonts w:ascii="Times New Roman" w:hAnsi="Times New Roman"/>
          <w:szCs w:val="28"/>
        </w:rPr>
        <w:t>муниципального образования</w:t>
      </w:r>
      <w:r w:rsidR="00C14467">
        <w:rPr>
          <w:rFonts w:ascii="Times New Roman" w:hAnsi="Times New Roman"/>
          <w:szCs w:val="28"/>
        </w:rPr>
        <w:t xml:space="preserve"> «город Саянск»</w:t>
      </w:r>
      <w:r w:rsidR="00664792" w:rsidRPr="001A7709">
        <w:rPr>
          <w:rFonts w:ascii="Times New Roman" w:hAnsi="Times New Roman"/>
          <w:szCs w:val="28"/>
        </w:rPr>
        <w:t>, (далее –</w:t>
      </w:r>
      <w:r w:rsidR="00A00EE0" w:rsidRPr="001A7709">
        <w:rPr>
          <w:rFonts w:ascii="Times New Roman" w:hAnsi="Times New Roman"/>
          <w:szCs w:val="28"/>
        </w:rPr>
        <w:t xml:space="preserve"> </w:t>
      </w:r>
      <w:r w:rsidR="00B816CA" w:rsidRPr="001A7709">
        <w:rPr>
          <w:rFonts w:ascii="Times New Roman" w:hAnsi="Times New Roman"/>
          <w:szCs w:val="28"/>
        </w:rPr>
        <w:t xml:space="preserve">административный </w:t>
      </w:r>
      <w:r w:rsidR="007307D3" w:rsidRPr="001A7709">
        <w:rPr>
          <w:rFonts w:ascii="Times New Roman" w:hAnsi="Times New Roman"/>
          <w:szCs w:val="28"/>
        </w:rPr>
        <w:t xml:space="preserve">регламент) разработан в целях </w:t>
      </w:r>
      <w:r w:rsidR="00BE56D3" w:rsidRPr="001A7709">
        <w:rPr>
          <w:rFonts w:ascii="Times New Roman" w:hAnsi="Times New Roman"/>
          <w:szCs w:val="28"/>
        </w:rPr>
        <w:t xml:space="preserve">определения процедур принятия решения о </w:t>
      </w:r>
      <w:r w:rsidR="00337F70" w:rsidRPr="001A7709">
        <w:rPr>
          <w:rFonts w:ascii="Times New Roman" w:hAnsi="Times New Roman"/>
          <w:szCs w:val="28"/>
        </w:rPr>
        <w:t xml:space="preserve">выдаче </w:t>
      </w:r>
      <w:r w:rsidR="0034778B">
        <w:rPr>
          <w:rFonts w:ascii="Times New Roman" w:hAnsi="Times New Roman"/>
          <w:szCs w:val="28"/>
        </w:rPr>
        <w:t>решений перевода жилого помещения в нежилое или нежилого в жилое помещение</w:t>
      </w:r>
      <w:r w:rsidR="00A00EE0" w:rsidRPr="001A7709">
        <w:rPr>
          <w:rFonts w:ascii="Times New Roman" w:hAnsi="Times New Roman"/>
          <w:szCs w:val="28"/>
        </w:rPr>
        <w:t>,</w:t>
      </w:r>
      <w:r w:rsidR="00337F70" w:rsidRPr="001A7709">
        <w:rPr>
          <w:rFonts w:ascii="Times New Roman" w:hAnsi="Times New Roman"/>
          <w:szCs w:val="28"/>
        </w:rPr>
        <w:t xml:space="preserve"> </w:t>
      </w:r>
      <w:r w:rsidR="0034778B">
        <w:rPr>
          <w:rFonts w:ascii="Times New Roman" w:hAnsi="Times New Roman"/>
          <w:szCs w:val="28"/>
        </w:rPr>
        <w:t>находящегося</w:t>
      </w:r>
      <w:r w:rsidR="00337F70" w:rsidRPr="001A7709">
        <w:rPr>
          <w:rFonts w:ascii="Times New Roman" w:hAnsi="Times New Roman"/>
          <w:szCs w:val="28"/>
        </w:rPr>
        <w:t xml:space="preserve"> на территории </w:t>
      </w:r>
      <w:r w:rsidR="00337F70" w:rsidRPr="00C14467">
        <w:rPr>
          <w:rFonts w:ascii="Times New Roman" w:hAnsi="Times New Roman"/>
          <w:szCs w:val="28"/>
        </w:rPr>
        <w:t>муниципального образования</w:t>
      </w:r>
      <w:r w:rsidR="00C14467">
        <w:rPr>
          <w:rFonts w:ascii="Times New Roman" w:hAnsi="Times New Roman"/>
          <w:szCs w:val="28"/>
        </w:rPr>
        <w:t xml:space="preserve"> «город Саянск»</w:t>
      </w:r>
      <w:r w:rsidR="003E581E">
        <w:rPr>
          <w:rFonts w:ascii="Times New Roman" w:hAnsi="Times New Roman"/>
          <w:i/>
          <w:szCs w:val="28"/>
        </w:rPr>
        <w:t>.</w:t>
      </w:r>
    </w:p>
    <w:p w:rsidR="00E34DCC" w:rsidRPr="001A7709" w:rsidRDefault="007307D3" w:rsidP="00E34DC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</w:rPr>
        <w:t>2. </w:t>
      </w:r>
      <w:r w:rsidR="00E34DCC" w:rsidRPr="001A7709">
        <w:rPr>
          <w:rFonts w:ascii="Times New Roman" w:hAnsi="Times New Roman"/>
          <w:szCs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администрации</w:t>
      </w:r>
      <w:r w:rsidR="00C14467">
        <w:rPr>
          <w:rFonts w:ascii="Times New Roman" w:hAnsi="Times New Roman"/>
          <w:szCs w:val="28"/>
        </w:rPr>
        <w:t xml:space="preserve"> городского округа муниципального образования «город Саянск»</w:t>
      </w:r>
      <w:r w:rsidR="00E34DCC" w:rsidRPr="001A7709">
        <w:rPr>
          <w:rFonts w:ascii="Times New Roman" w:hAnsi="Times New Roman"/>
          <w:szCs w:val="28"/>
        </w:rPr>
        <w:t xml:space="preserve"> при осуществлении полномочий</w:t>
      </w:r>
      <w:r w:rsidR="005A1670" w:rsidRPr="001A7709">
        <w:rPr>
          <w:rFonts w:ascii="Times New Roman" w:hAnsi="Times New Roman"/>
          <w:szCs w:val="28"/>
        </w:rPr>
        <w:t>.</w:t>
      </w:r>
      <w:r w:rsidR="00E34DCC" w:rsidRPr="001A7709">
        <w:rPr>
          <w:rFonts w:ascii="Times New Roman" w:hAnsi="Times New Roman"/>
          <w:szCs w:val="28"/>
        </w:rPr>
        <w:t xml:space="preserve"> </w:t>
      </w:r>
    </w:p>
    <w:p w:rsidR="007307D3" w:rsidRPr="001A7709" w:rsidRDefault="007307D3" w:rsidP="00F2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" w:name="Par49"/>
      <w:bookmarkEnd w:id="1"/>
      <w:r w:rsidRPr="001A7709">
        <w:rPr>
          <w:rFonts w:ascii="Times New Roman" w:hAnsi="Times New Roman"/>
          <w:szCs w:val="28"/>
        </w:rPr>
        <w:t>Глава 2. КРУГ ЗАЯВИТЕЛЕЙ</w:t>
      </w:r>
    </w:p>
    <w:p w:rsidR="00E545F3" w:rsidRPr="001A7709" w:rsidRDefault="00E545F3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5D4F0E" w:rsidRPr="001A7709" w:rsidRDefault="009F559F" w:rsidP="004D30F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2" w:name="Par51"/>
      <w:bookmarkEnd w:id="2"/>
      <w:r w:rsidRPr="001A7709">
        <w:rPr>
          <w:rFonts w:ascii="Times New Roman" w:hAnsi="Times New Roman"/>
          <w:szCs w:val="28"/>
        </w:rPr>
        <w:t>3</w:t>
      </w:r>
      <w:r w:rsidR="00CE7210" w:rsidRPr="001A7709">
        <w:rPr>
          <w:rFonts w:ascii="Times New Roman" w:hAnsi="Times New Roman"/>
          <w:szCs w:val="28"/>
        </w:rPr>
        <w:t>. </w:t>
      </w:r>
      <w:r w:rsidR="004D30FA" w:rsidRPr="001A7709">
        <w:rPr>
          <w:rFonts w:ascii="Times New Roman" w:hAnsi="Times New Roman"/>
          <w:szCs w:val="28"/>
          <w:lang w:eastAsia="en-US"/>
        </w:rPr>
        <w:t xml:space="preserve">Муниципальная услуга по выдаче документов о </w:t>
      </w:r>
      <w:r w:rsidR="0034778B">
        <w:rPr>
          <w:rFonts w:ascii="Times New Roman" w:hAnsi="Times New Roman"/>
          <w:szCs w:val="28"/>
          <w:lang w:eastAsia="en-US"/>
        </w:rPr>
        <w:t xml:space="preserve">переводе жилого помещения в нежилое или нежилого в жилое помещение </w:t>
      </w:r>
      <w:r w:rsidR="004D30FA" w:rsidRPr="001A7709">
        <w:rPr>
          <w:rFonts w:ascii="Times New Roman" w:hAnsi="Times New Roman"/>
          <w:szCs w:val="28"/>
          <w:lang w:eastAsia="en-US"/>
        </w:rPr>
        <w:t xml:space="preserve">предоставляется собственникам </w:t>
      </w:r>
      <w:r w:rsidR="00EA020E">
        <w:rPr>
          <w:rFonts w:ascii="Times New Roman" w:hAnsi="Times New Roman"/>
          <w:szCs w:val="28"/>
          <w:lang w:eastAsia="en-US"/>
        </w:rPr>
        <w:t>соответствующ</w:t>
      </w:r>
      <w:r w:rsidR="00644222">
        <w:rPr>
          <w:rFonts w:ascii="Times New Roman" w:hAnsi="Times New Roman"/>
          <w:szCs w:val="28"/>
          <w:lang w:eastAsia="en-US"/>
        </w:rPr>
        <w:t>их</w:t>
      </w:r>
      <w:r w:rsidR="00EA020E">
        <w:rPr>
          <w:rFonts w:ascii="Times New Roman" w:hAnsi="Times New Roman"/>
          <w:szCs w:val="28"/>
          <w:lang w:eastAsia="en-US"/>
        </w:rPr>
        <w:t xml:space="preserve"> помещений или уполномоченным ими лицам </w:t>
      </w:r>
      <w:r w:rsidR="00DE6BD5">
        <w:rPr>
          <w:rFonts w:ascii="Times New Roman" w:hAnsi="Times New Roman"/>
          <w:szCs w:val="28"/>
          <w:lang w:eastAsia="en-US"/>
        </w:rPr>
        <w:t xml:space="preserve">(далее – </w:t>
      </w:r>
      <w:r w:rsidR="004D30FA" w:rsidRPr="001A7709">
        <w:rPr>
          <w:rFonts w:ascii="Times New Roman" w:hAnsi="Times New Roman"/>
          <w:szCs w:val="28"/>
          <w:lang w:eastAsia="en-US"/>
        </w:rPr>
        <w:t>заявители).</w:t>
      </w:r>
    </w:p>
    <w:p w:rsidR="009F559F" w:rsidRPr="001A7709" w:rsidRDefault="009F559F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" w:name="Par61"/>
      <w:bookmarkEnd w:id="3"/>
      <w:r w:rsidRPr="001A7709">
        <w:rPr>
          <w:rFonts w:ascii="Times New Roman" w:hAnsi="Times New Roman"/>
          <w:szCs w:val="28"/>
        </w:rPr>
        <w:t>Глава 3. ТРЕБОВАНИЯ К ПОРЯДКУ ИНФОРМИРОВАНИЯ</w:t>
      </w:r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О ПРЕДОСТАВЛЕНИИ</w:t>
      </w:r>
      <w:r w:rsidR="005D4F0E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9F559F" w:rsidRPr="001A7709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E545F3" w:rsidRPr="001A7709" w:rsidRDefault="00DF02DA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4</w:t>
      </w:r>
      <w:r w:rsidR="00EA493A"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="005D4F0E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="009F559F" w:rsidRPr="001A7709">
        <w:rPr>
          <w:rFonts w:ascii="Times New Roman" w:hAnsi="Times New Roman" w:cs="Times New Roman"/>
          <w:sz w:val="28"/>
          <w:szCs w:val="28"/>
        </w:rPr>
        <w:t>процедурах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0778AF" w:rsidRPr="001A7709">
        <w:rPr>
          <w:rFonts w:ascii="Times New Roman" w:hAnsi="Times New Roman" w:cs="Times New Roman"/>
          <w:sz w:val="28"/>
          <w:szCs w:val="28"/>
        </w:rPr>
        <w:t>–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информация)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заявитель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обращается в</w:t>
      </w:r>
      <w:r w:rsidR="00302E92">
        <w:rPr>
          <w:rFonts w:ascii="Times New Roman" w:hAnsi="Times New Roman" w:cs="Times New Roman"/>
          <w:sz w:val="28"/>
          <w:szCs w:val="28"/>
        </w:rPr>
        <w:t xml:space="preserve"> Комитет по архитектуре, жилищно-коммунальному хозяйству, транспорту и связи а</w:t>
      </w:r>
      <w:r w:rsidR="00310398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муниципального образования «город Саянск»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3110D" w:rsidRPr="001A7709">
        <w:rPr>
          <w:rFonts w:ascii="Times New Roman" w:hAnsi="Times New Roman" w:cs="Times New Roman"/>
          <w:sz w:val="28"/>
          <w:szCs w:val="28"/>
        </w:rPr>
        <w:t>–</w:t>
      </w:r>
      <w:r w:rsidR="003E581E">
        <w:rPr>
          <w:rFonts w:ascii="Times New Roman" w:hAnsi="Times New Roman" w:cs="Times New Roman"/>
          <w:sz w:val="28"/>
          <w:szCs w:val="28"/>
        </w:rPr>
        <w:t xml:space="preserve"> </w:t>
      </w:r>
      <w:r w:rsidR="00542EC5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545F3" w:rsidRPr="001A7709">
        <w:rPr>
          <w:rFonts w:ascii="Times New Roman" w:hAnsi="Times New Roman" w:cs="Times New Roman"/>
          <w:sz w:val="28"/>
          <w:szCs w:val="28"/>
        </w:rPr>
        <w:t>).</w:t>
      </w:r>
    </w:p>
    <w:p w:rsidR="000C08CF" w:rsidRPr="001A7709" w:rsidRDefault="00DF02DA" w:rsidP="000C08CF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</w:rPr>
        <w:lastRenderedPageBreak/>
        <w:t>4</w:t>
      </w:r>
      <w:r w:rsidR="000C08CF" w:rsidRPr="001A7709">
        <w:rPr>
          <w:rFonts w:ascii="Times New Roman" w:hAnsi="Times New Roman"/>
          <w:szCs w:val="28"/>
        </w:rPr>
        <w:t xml:space="preserve">.1. </w:t>
      </w:r>
      <w:r w:rsidR="000C08CF" w:rsidRPr="001A7709">
        <w:rPr>
          <w:rFonts w:ascii="Times New Roman" w:hAnsi="Times New Roman"/>
          <w:szCs w:val="28"/>
          <w:lang w:eastAsia="en-US"/>
        </w:rPr>
        <w:t>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E545F3" w:rsidRPr="001A7709" w:rsidRDefault="00DF02DA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5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5949E6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>Информация предоставляется:</w:t>
      </w:r>
    </w:p>
    <w:p w:rsidR="00E545F3" w:rsidRPr="001A7709" w:rsidRDefault="005D447B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а)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при личном контакте с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заявителями</w:t>
      </w:r>
      <w:r w:rsidR="00E545F3" w:rsidRPr="001A7709">
        <w:rPr>
          <w:rFonts w:ascii="Times New Roman" w:hAnsi="Times New Roman" w:cs="Times New Roman"/>
          <w:sz w:val="28"/>
          <w:szCs w:val="28"/>
        </w:rPr>
        <w:t>;</w:t>
      </w:r>
    </w:p>
    <w:p w:rsidR="00AE774E" w:rsidRPr="001A7709" w:rsidRDefault="005113CA" w:rsidP="00EC6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б) </w:t>
      </w:r>
      <w:r w:rsidR="00AE774E" w:rsidRPr="001A7709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телефонной, факсимильной и электронной связи, в том числе через официальный сайт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774E" w:rsidRPr="001A77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92BE2" w:rsidRPr="001A7709">
        <w:rPr>
          <w:rFonts w:ascii="Times New Roman" w:hAnsi="Times New Roman" w:cs="Times New Roman"/>
          <w:sz w:val="28"/>
          <w:szCs w:val="28"/>
        </w:rPr>
        <w:t>«</w:t>
      </w:r>
      <w:r w:rsidR="00AE774E" w:rsidRPr="001A7709">
        <w:rPr>
          <w:rFonts w:ascii="Times New Roman" w:hAnsi="Times New Roman" w:cs="Times New Roman"/>
          <w:sz w:val="28"/>
          <w:szCs w:val="28"/>
        </w:rPr>
        <w:t>Интернет</w:t>
      </w:r>
      <w:r w:rsidR="00D92BE2" w:rsidRPr="001A7709">
        <w:rPr>
          <w:rFonts w:ascii="Times New Roman" w:hAnsi="Times New Roman" w:cs="Times New Roman"/>
          <w:sz w:val="28"/>
          <w:szCs w:val="28"/>
        </w:rPr>
        <w:t>»</w:t>
      </w:r>
      <w:r w:rsidR="00373B41" w:rsidRPr="001A7709">
        <w:rPr>
          <w:rFonts w:ascii="Times New Roman" w:hAnsi="Times New Roman" w:cs="Times New Roman"/>
          <w:sz w:val="28"/>
          <w:szCs w:val="28"/>
        </w:rPr>
        <w:t>–</w:t>
      </w:r>
      <w:r w:rsidR="009C01EE">
        <w:rPr>
          <w:rFonts w:ascii="Times New Roman" w:hAnsi="Times New Roman" w:cs="Times New Roman"/>
          <w:sz w:val="28"/>
          <w:szCs w:val="28"/>
        </w:rPr>
        <w:t xml:space="preserve"> </w:t>
      </w:r>
      <w:r w:rsidR="009C01EE" w:rsidRPr="009C01EE">
        <w:t xml:space="preserve"> </w:t>
      </w:r>
      <w:hyperlink r:id="rId9" w:history="1">
        <w:r w:rsidR="009C01EE" w:rsidRPr="001925C7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="00411EF5" w:rsidRPr="001A7709">
        <w:rPr>
          <w:rFonts w:ascii="Times New Roman" w:hAnsi="Times New Roman" w:cs="Times New Roman"/>
          <w:sz w:val="28"/>
          <w:szCs w:val="28"/>
        </w:rPr>
        <w:t>,</w:t>
      </w:r>
      <w:r w:rsidR="000C08CF" w:rsidRPr="001A7709">
        <w:rPr>
          <w:rFonts w:ascii="Times New Roman" w:hAnsi="Times New Roman" w:cs="Times New Roman"/>
          <w:sz w:val="28"/>
          <w:szCs w:val="28"/>
        </w:rPr>
        <w:t xml:space="preserve"> официальный сайт МФЦ,</w:t>
      </w:r>
      <w:r w:rsidR="00411EF5" w:rsidRPr="001A7709">
        <w:rPr>
          <w:rFonts w:ascii="Times New Roman" w:hAnsi="Times New Roman" w:cs="Times New Roman"/>
          <w:sz w:val="28"/>
          <w:szCs w:val="28"/>
        </w:rPr>
        <w:t xml:space="preserve"> а также через региональную государственную информационную систему </w:t>
      </w:r>
      <w:r w:rsidR="001A7685" w:rsidRPr="001A7709">
        <w:rPr>
          <w:rFonts w:ascii="Times New Roman" w:hAnsi="Times New Roman" w:cs="Times New Roman"/>
          <w:sz w:val="28"/>
          <w:szCs w:val="28"/>
        </w:rPr>
        <w:t>«</w:t>
      </w:r>
      <w:r w:rsidR="00411EF5" w:rsidRPr="001A7709"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Иркутской области</w:t>
      </w:r>
      <w:r w:rsidR="001A7685" w:rsidRPr="001A7709">
        <w:rPr>
          <w:rFonts w:ascii="Times New Roman" w:hAnsi="Times New Roman" w:cs="Times New Roman"/>
          <w:sz w:val="28"/>
          <w:szCs w:val="28"/>
        </w:rPr>
        <w:t>»</w:t>
      </w:r>
      <w:r w:rsidR="00411EF5" w:rsidRPr="001A77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- </w:t>
      </w:r>
      <w:hyperlink r:id="rId10" w:history="1">
        <w:r w:rsidR="00DF02DA" w:rsidRPr="001A7709">
          <w:rPr>
            <w:rStyle w:val="a4"/>
            <w:rFonts w:ascii="Times New Roman" w:hAnsi="Times New Roman" w:cs="Times New Roman"/>
            <w:sz w:val="28"/>
            <w:szCs w:val="28"/>
          </w:rPr>
          <w:t>http://38.gosuslugi.ru</w:t>
        </w:r>
      </w:hyperlink>
      <w:r w:rsidR="00DF02DA" w:rsidRPr="001A7709">
        <w:rPr>
          <w:rFonts w:ascii="Times New Roman" w:hAnsi="Times New Roman" w:cs="Times New Roman"/>
          <w:sz w:val="28"/>
          <w:szCs w:val="28"/>
        </w:rPr>
        <w:t xml:space="preserve"> (далее – Портал)</w:t>
      </w:r>
      <w:r w:rsidR="00411EF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AE774E" w:rsidRPr="001A7709" w:rsidRDefault="00AE774E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в)</w:t>
      </w:r>
      <w:r w:rsidR="005113CA" w:rsidRPr="001A7709">
        <w:rPr>
          <w:rFonts w:ascii="Times New Roman" w:hAnsi="Times New Roman" w:cs="Times New Roman"/>
          <w:sz w:val="28"/>
          <w:szCs w:val="28"/>
        </w:rPr>
        <w:t> </w:t>
      </w:r>
      <w:r w:rsidRPr="001A7709">
        <w:rPr>
          <w:rFonts w:ascii="Times New Roman" w:hAnsi="Times New Roman" w:cs="Times New Roman"/>
          <w:sz w:val="28"/>
          <w:szCs w:val="28"/>
        </w:rPr>
        <w:t>письменно</w:t>
      </w:r>
      <w:r w:rsidR="000C08CF" w:rsidRPr="001A7709">
        <w:rPr>
          <w:rFonts w:ascii="Times New Roman" w:hAnsi="Times New Roman" w:cs="Times New Roman"/>
          <w:sz w:val="28"/>
          <w:szCs w:val="28"/>
        </w:rPr>
        <w:t>,</w:t>
      </w:r>
      <w:r w:rsidRPr="001A7709">
        <w:rPr>
          <w:rFonts w:ascii="Times New Roman" w:hAnsi="Times New Roman" w:cs="Times New Roman"/>
          <w:sz w:val="28"/>
          <w:szCs w:val="28"/>
        </w:rPr>
        <w:t xml:space="preserve"> в случае письменного обращения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DF02DA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6</w:t>
      </w:r>
      <w:r w:rsidR="00453004" w:rsidRPr="001A7709">
        <w:rPr>
          <w:rFonts w:ascii="Times New Roman" w:hAnsi="Times New Roman" w:cs="Times New Roman"/>
          <w:sz w:val="28"/>
          <w:szCs w:val="28"/>
        </w:rPr>
        <w:t>.</w:t>
      </w:r>
      <w:r w:rsidR="003E4A5A" w:rsidRPr="001A770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осуществляющее предоставление информации, должно принять все необходимые меры по предоставлению </w:t>
      </w:r>
      <w:r w:rsidR="009F559F" w:rsidRPr="001A7709">
        <w:rPr>
          <w:rFonts w:ascii="Times New Roman" w:hAnsi="Times New Roman" w:cs="Times New Roman"/>
          <w:sz w:val="28"/>
          <w:szCs w:val="28"/>
        </w:rPr>
        <w:t>заявителю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исчерпывающей информации по вопросу обращения, в том числе с привлечением других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A3240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1A7709">
        <w:rPr>
          <w:rFonts w:ascii="Times New Roman" w:hAnsi="Times New Roman" w:cs="Times New Roman"/>
          <w:sz w:val="28"/>
          <w:szCs w:val="28"/>
        </w:rPr>
        <w:t xml:space="preserve">, </w:t>
      </w:r>
      <w:r w:rsidR="00E545F3" w:rsidRPr="001A7709">
        <w:rPr>
          <w:rFonts w:ascii="Times New Roman" w:hAnsi="Times New Roman" w:cs="Times New Roman"/>
          <w:sz w:val="28"/>
          <w:szCs w:val="28"/>
        </w:rPr>
        <w:t>предоставляют информацию по следующим вопросам: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а)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Pr="001A7709">
        <w:rPr>
          <w:rFonts w:ascii="Times New Roman" w:hAnsi="Times New Roman" w:cs="Times New Roman"/>
          <w:sz w:val="28"/>
          <w:szCs w:val="28"/>
        </w:rPr>
        <w:t>о</w:t>
      </w:r>
      <w:r w:rsidR="006D0A7A" w:rsidRPr="001A7709">
        <w:rPr>
          <w:rFonts w:ascii="Times New Roman" w:hAnsi="Times New Roman" w:cs="Times New Roman"/>
          <w:sz w:val="28"/>
          <w:szCs w:val="28"/>
        </w:rPr>
        <w:t>б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6D0A7A" w:rsidRPr="001A7709">
        <w:rPr>
          <w:rFonts w:ascii="Times New Roman" w:hAnsi="Times New Roman" w:cs="Times New Roman"/>
          <w:sz w:val="28"/>
          <w:szCs w:val="28"/>
        </w:rPr>
        <w:t>уполномоченном</w:t>
      </w:r>
      <w:r w:rsidR="00700B86" w:rsidRPr="001A770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0A7A" w:rsidRPr="001A7709">
        <w:rPr>
          <w:rFonts w:ascii="Times New Roman" w:hAnsi="Times New Roman" w:cs="Times New Roman"/>
          <w:sz w:val="28"/>
          <w:szCs w:val="28"/>
        </w:rPr>
        <w:t>е</w:t>
      </w:r>
      <w:r w:rsidRPr="001A7709">
        <w:rPr>
          <w:rFonts w:ascii="Times New Roman" w:hAnsi="Times New Roman" w:cs="Times New Roman"/>
          <w:sz w:val="28"/>
          <w:szCs w:val="28"/>
        </w:rPr>
        <w:t>,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>осуществляющ</w:t>
      </w:r>
      <w:r w:rsidR="00DF02DA" w:rsidRPr="001A7709">
        <w:rPr>
          <w:rFonts w:ascii="Times New Roman" w:hAnsi="Times New Roman" w:cs="Times New Roman"/>
          <w:sz w:val="28"/>
          <w:szCs w:val="28"/>
        </w:rPr>
        <w:t>ем</w:t>
      </w:r>
      <w:r w:rsidRPr="001A7709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услуги, включая информацию о месте нахождения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>,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>графике работы, контактных телефонах;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б)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Pr="001A7709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в)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перечне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г)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времени приема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д)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сроке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е)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об основаниях отказа в приеме заявления и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ж)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Pr="001A7709">
        <w:rPr>
          <w:rFonts w:ascii="Times New Roman" w:hAnsi="Times New Roman" w:cs="Times New Roman"/>
          <w:sz w:val="28"/>
          <w:szCs w:val="28"/>
        </w:rPr>
        <w:t xml:space="preserve">об основаниях отказа в предоставлении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з)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порядке обжалования решений и действий (бездействия)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осуществляющего предоставление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услуги, а также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A3240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3004"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>Основными требованиями при предоставлении информации являются: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а) актуальность;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б) своевременность;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в) четкость и доступность в изложении информации;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г) полнота информации;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д) соответствие информации требованиям законодательства</w:t>
      </w:r>
      <w:r w:rsidR="0009048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A3240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81612A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1A7709">
        <w:rPr>
          <w:rFonts w:ascii="Times New Roman" w:hAnsi="Times New Roman" w:cs="Times New Roman"/>
          <w:sz w:val="28"/>
          <w:szCs w:val="28"/>
        </w:rPr>
        <w:t>заявителя с должностным лицом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уполномоченного </w:t>
      </w:r>
      <w:r w:rsidR="001D3624" w:rsidRPr="001A7709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EA3240">
        <w:rPr>
          <w:rFonts w:ascii="Times New Roman" w:hAnsi="Times New Roman" w:cs="Times New Roman"/>
          <w:sz w:val="28"/>
          <w:szCs w:val="28"/>
        </w:rPr>
        <w:t>0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  <w:r w:rsidR="007841FB" w:rsidRPr="001A7709">
        <w:rPr>
          <w:rFonts w:ascii="Times New Roman" w:hAnsi="Times New Roman" w:cs="Times New Roman"/>
          <w:sz w:val="28"/>
          <w:szCs w:val="28"/>
        </w:rPr>
        <w:t> </w:t>
      </w:r>
      <w:r w:rsidRPr="001A7709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подробно и в вежливой (корректной) форме информируют </w:t>
      </w:r>
      <w:r w:rsidR="00432C70"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по интересующим их вопросам. Ответ на телефонный звонок начинается с информации о </w:t>
      </w:r>
      <w:r w:rsidR="00E57303" w:rsidRPr="001A7709">
        <w:rPr>
          <w:rFonts w:ascii="Times New Roman" w:hAnsi="Times New Roman" w:cs="Times New Roman"/>
          <w:sz w:val="28"/>
          <w:szCs w:val="28"/>
        </w:rPr>
        <w:t>фамилии, имени</w:t>
      </w:r>
      <w:r w:rsidR="0081612A" w:rsidRPr="001A7709">
        <w:rPr>
          <w:rFonts w:ascii="Times New Roman" w:hAnsi="Times New Roman" w:cs="Times New Roman"/>
          <w:sz w:val="28"/>
          <w:szCs w:val="28"/>
        </w:rPr>
        <w:t>,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1A7709">
        <w:rPr>
          <w:rFonts w:ascii="Times New Roman" w:hAnsi="Times New Roman" w:cs="Times New Roman"/>
          <w:sz w:val="28"/>
          <w:szCs w:val="28"/>
        </w:rPr>
        <w:t xml:space="preserve">отчестве </w:t>
      </w:r>
      <w:r w:rsidR="00E57303" w:rsidRPr="001A7709">
        <w:rPr>
          <w:rFonts w:ascii="Times New Roman" w:hAnsi="Times New Roman" w:cs="Times New Roman"/>
          <w:sz w:val="28"/>
          <w:szCs w:val="28"/>
        </w:rPr>
        <w:t>(если имеется) и должности лица, принявшего телефонный звонок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</w:p>
    <w:p w:rsidR="00115609" w:rsidRPr="001148D6" w:rsidRDefault="00E545F3" w:rsidP="00EB6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или же обратившемуся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заявителю</w:t>
      </w:r>
      <w:r w:rsidRPr="001A7709">
        <w:rPr>
          <w:rFonts w:ascii="Times New Roman" w:hAnsi="Times New Roman" w:cs="Times New Roman"/>
          <w:sz w:val="28"/>
          <w:szCs w:val="28"/>
        </w:rPr>
        <w:t xml:space="preserve"> сообщается телефонный номер, по которому можно получить необходимую информацию.</w:t>
      </w:r>
      <w:r w:rsidR="00EB64BC">
        <w:rPr>
          <w:rFonts w:ascii="Times New Roman" w:hAnsi="Times New Roman" w:cs="Times New Roman"/>
          <w:sz w:val="28"/>
          <w:szCs w:val="28"/>
        </w:rPr>
        <w:t xml:space="preserve"> </w:t>
      </w:r>
      <w:r w:rsidR="00115609" w:rsidRPr="001148D6">
        <w:rPr>
          <w:rFonts w:ascii="Times New Roman" w:hAnsi="Times New Roman" w:cs="Times New Roman"/>
          <w:sz w:val="28"/>
          <w:szCs w:val="28"/>
        </w:rPr>
        <w:t>Максимальное время телефонного разговора составляет 15 минут.</w:t>
      </w:r>
    </w:p>
    <w:p w:rsidR="0081612A" w:rsidRPr="00EB64BC" w:rsidRDefault="0081612A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EA3240">
        <w:rPr>
          <w:rFonts w:ascii="Times New Roman" w:hAnsi="Times New Roman" w:cs="Times New Roman"/>
          <w:sz w:val="28"/>
          <w:szCs w:val="28"/>
        </w:rPr>
        <w:t>1</w:t>
      </w:r>
      <w:r w:rsidRPr="001A7709">
        <w:rPr>
          <w:rFonts w:ascii="Times New Roman" w:hAnsi="Times New Roman" w:cs="Times New Roman"/>
          <w:sz w:val="28"/>
          <w:szCs w:val="28"/>
        </w:rPr>
        <w:t xml:space="preserve">. Если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Pr="001A7709">
        <w:rPr>
          <w:rFonts w:ascii="Times New Roman" w:hAnsi="Times New Roman" w:cs="Times New Roman"/>
          <w:sz w:val="28"/>
          <w:szCs w:val="28"/>
        </w:rPr>
        <w:t xml:space="preserve"> не удовлетворяет информация, представленная должностным лицом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 xml:space="preserve"> он может обратиться к </w:t>
      </w:r>
      <w:r w:rsidR="00596200" w:rsidRPr="001A7709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приема </w:t>
      </w:r>
      <w:r w:rsidR="00816A2C"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, указанным </w:t>
      </w:r>
      <w:r w:rsidR="00DF02DA" w:rsidRPr="00EB64B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B64BC" w:rsidRPr="00EB64BC">
        <w:rPr>
          <w:rFonts w:ascii="Times New Roman" w:hAnsi="Times New Roman" w:cs="Times New Roman"/>
          <w:sz w:val="28"/>
          <w:szCs w:val="28"/>
        </w:rPr>
        <w:t xml:space="preserve">16.1 </w:t>
      </w:r>
      <w:r w:rsidR="00DF02DA" w:rsidRPr="00EB64B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EB64BC">
        <w:rPr>
          <w:rFonts w:ascii="Times New Roman" w:hAnsi="Times New Roman" w:cs="Times New Roman"/>
          <w:sz w:val="28"/>
          <w:szCs w:val="28"/>
        </w:rPr>
        <w:t>.</w:t>
      </w:r>
    </w:p>
    <w:p w:rsidR="003E4A5A" w:rsidRPr="001A7709" w:rsidRDefault="003E4A5A" w:rsidP="00432C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  <w:lang w:eastAsia="en-US"/>
        </w:rPr>
        <w:t xml:space="preserve">Прием заявителей </w:t>
      </w:r>
      <w:r w:rsidR="00596200" w:rsidRPr="001A7709">
        <w:rPr>
          <w:rFonts w:ascii="Times New Roman" w:hAnsi="Times New Roman"/>
          <w:szCs w:val="28"/>
          <w:lang w:eastAsia="en-US"/>
        </w:rPr>
        <w:t>руководителем уполномоченного органа</w:t>
      </w:r>
      <w:r w:rsidR="00DF02DA" w:rsidRPr="001A7709">
        <w:rPr>
          <w:rFonts w:ascii="Times New Roman" w:hAnsi="Times New Roman"/>
          <w:szCs w:val="28"/>
          <w:lang w:eastAsia="en-US"/>
        </w:rPr>
        <w:t xml:space="preserve"> (в случае его отсутствия – заместителями руководителя </w:t>
      </w:r>
      <w:r w:rsidR="001A47AC">
        <w:rPr>
          <w:rFonts w:ascii="Times New Roman" w:hAnsi="Times New Roman"/>
          <w:szCs w:val="28"/>
          <w:lang w:eastAsia="en-US"/>
        </w:rPr>
        <w:t>уполномоченного органа</w:t>
      </w:r>
      <w:r w:rsidR="00DF02DA" w:rsidRPr="001A7709">
        <w:rPr>
          <w:rFonts w:ascii="Times New Roman" w:hAnsi="Times New Roman"/>
          <w:szCs w:val="28"/>
          <w:lang w:eastAsia="en-US"/>
        </w:rPr>
        <w:t xml:space="preserve">) </w:t>
      </w:r>
      <w:r w:rsidRPr="001A7709">
        <w:rPr>
          <w:rFonts w:ascii="Times New Roman" w:hAnsi="Times New Roman"/>
          <w:szCs w:val="28"/>
          <w:lang w:eastAsia="en-US"/>
        </w:rPr>
        <w:t xml:space="preserve">проводится по предварительной записи, которая осуществляется по телефону </w:t>
      </w:r>
      <w:r w:rsidR="008C744A">
        <w:rPr>
          <w:rFonts w:ascii="Times New Roman" w:hAnsi="Times New Roman"/>
          <w:szCs w:val="28"/>
          <w:lang w:eastAsia="en-US"/>
        </w:rPr>
        <w:t>8 (39553) 5-71-21.</w:t>
      </w:r>
    </w:p>
    <w:p w:rsidR="00E545F3" w:rsidRPr="001A7709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EA3240">
        <w:rPr>
          <w:rFonts w:ascii="Times New Roman" w:hAnsi="Times New Roman" w:cs="Times New Roman"/>
          <w:sz w:val="28"/>
          <w:szCs w:val="28"/>
        </w:rPr>
        <w:t>2</w:t>
      </w:r>
      <w:r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1A7709">
        <w:rPr>
          <w:rFonts w:ascii="Times New Roman" w:hAnsi="Times New Roman" w:cs="Times New Roman"/>
          <w:sz w:val="28"/>
          <w:szCs w:val="28"/>
        </w:rPr>
        <w:t xml:space="preserve">(в том числе переданные при помощи факсимильной и электронной связи)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рассматриваются должностными лицами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1612A" w:rsidRPr="001A7709">
        <w:rPr>
          <w:rFonts w:ascii="Times New Roman" w:hAnsi="Times New Roman" w:cs="Times New Roman"/>
          <w:sz w:val="28"/>
          <w:szCs w:val="28"/>
        </w:rPr>
        <w:t>тридцати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C08CF" w:rsidRPr="001A7709">
        <w:rPr>
          <w:rFonts w:ascii="Times New Roman" w:hAnsi="Times New Roman" w:cs="Times New Roman"/>
          <w:sz w:val="28"/>
          <w:szCs w:val="28"/>
        </w:rPr>
        <w:t xml:space="preserve">, </w:t>
      </w:r>
      <w:r w:rsidRPr="001A7709">
        <w:rPr>
          <w:rFonts w:ascii="Times New Roman" w:hAnsi="Times New Roman" w:cs="Times New Roman"/>
          <w:sz w:val="28"/>
          <w:szCs w:val="28"/>
        </w:rPr>
        <w:t>в течение срока его рассмотрения направляется по адресу, указанному в обращении.</w:t>
      </w:r>
    </w:p>
    <w:p w:rsidR="0081612A" w:rsidRPr="001A7709" w:rsidRDefault="0081612A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Pr="001A7709" w:rsidRDefault="000731D2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EA3240">
        <w:rPr>
          <w:rFonts w:ascii="Times New Roman" w:hAnsi="Times New Roman" w:cs="Times New Roman"/>
          <w:sz w:val="28"/>
          <w:szCs w:val="28"/>
        </w:rPr>
        <w:t>3</w:t>
      </w:r>
      <w:r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1A7709">
        <w:rPr>
          <w:rFonts w:ascii="Times New Roman" w:hAnsi="Times New Roman" w:cs="Times New Roman"/>
          <w:sz w:val="28"/>
          <w:szCs w:val="28"/>
        </w:rPr>
        <w:t>о</w:t>
      </w:r>
      <w:r w:rsidR="001D3624" w:rsidRPr="001A7709">
        <w:rPr>
          <w:rFonts w:ascii="Times New Roman" w:hAnsi="Times New Roman" w:cs="Times New Roman"/>
          <w:sz w:val="28"/>
          <w:szCs w:val="28"/>
        </w:rPr>
        <w:t>б уполномоченном органе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, порядке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услуги, а также порядке получения информации по вопросам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размещается:</w:t>
      </w:r>
    </w:p>
    <w:p w:rsidR="00CC7865" w:rsidRPr="001A7709" w:rsidRDefault="005113CA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а)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на стендах, расположенных в помещениях, занимаемых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C786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1A7685" w:rsidRPr="001A7709" w:rsidRDefault="00CC7865" w:rsidP="00D66E7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б</w:t>
      </w:r>
      <w:r w:rsidR="000731D2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на официальном сайте </w:t>
      </w:r>
      <w:r w:rsidR="00872F3E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в информаци</w:t>
      </w:r>
      <w:r w:rsidR="000731D2" w:rsidRPr="001A7709">
        <w:rPr>
          <w:rFonts w:ascii="Times New Roman" w:hAnsi="Times New Roman"/>
          <w:szCs w:val="28"/>
        </w:rPr>
        <w:t>онно-телекоммуникационной сети «</w:t>
      </w:r>
      <w:r w:rsidR="00E545F3" w:rsidRPr="001A7709">
        <w:rPr>
          <w:rFonts w:ascii="Times New Roman" w:hAnsi="Times New Roman"/>
          <w:szCs w:val="28"/>
        </w:rPr>
        <w:t>Интернет</w:t>
      </w:r>
      <w:r w:rsidR="000731D2" w:rsidRPr="001A7709">
        <w:rPr>
          <w:rFonts w:ascii="Times New Roman" w:hAnsi="Times New Roman"/>
          <w:szCs w:val="28"/>
        </w:rPr>
        <w:t>»</w:t>
      </w:r>
      <w:r w:rsidR="00EB64BC">
        <w:rPr>
          <w:rFonts w:ascii="Times New Roman" w:hAnsi="Times New Roman"/>
          <w:szCs w:val="28"/>
        </w:rPr>
        <w:t xml:space="preserve"> </w:t>
      </w:r>
      <w:r w:rsidR="0073607B" w:rsidRPr="001A7709">
        <w:rPr>
          <w:rFonts w:ascii="Times New Roman" w:hAnsi="Times New Roman"/>
          <w:szCs w:val="28"/>
        </w:rPr>
        <w:t>–</w:t>
      </w:r>
      <w:r w:rsidR="00EB64BC">
        <w:rPr>
          <w:rFonts w:ascii="Times New Roman" w:hAnsi="Times New Roman"/>
          <w:szCs w:val="28"/>
        </w:rPr>
        <w:t xml:space="preserve"> </w:t>
      </w:r>
      <w:hyperlink r:id="rId11" w:history="1">
        <w:r w:rsidR="009831A0" w:rsidRPr="001925C7">
          <w:rPr>
            <w:rStyle w:val="a4"/>
            <w:rFonts w:ascii="Times New Roman" w:hAnsi="Times New Roman"/>
            <w:szCs w:val="28"/>
          </w:rPr>
          <w:t>http://www.admsayansk.ru</w:t>
        </w:r>
      </w:hyperlink>
      <w:r w:rsidR="001A7685" w:rsidRPr="001A7709">
        <w:rPr>
          <w:rFonts w:ascii="Times New Roman" w:hAnsi="Times New Roman"/>
        </w:rPr>
        <w:t>,</w:t>
      </w:r>
      <w:r w:rsidR="00DF02DA" w:rsidRPr="001A7709">
        <w:rPr>
          <w:rFonts w:ascii="Times New Roman" w:hAnsi="Times New Roman"/>
        </w:rPr>
        <w:t xml:space="preserve"> </w:t>
      </w:r>
      <w:r w:rsidR="00B37496" w:rsidRPr="001A7709">
        <w:rPr>
          <w:rFonts w:ascii="Times New Roman" w:hAnsi="Times New Roman"/>
          <w:szCs w:val="28"/>
        </w:rPr>
        <w:t>официальном сайте МФЦ</w:t>
      </w:r>
      <w:r w:rsidR="001A7685" w:rsidRPr="001A7709">
        <w:rPr>
          <w:rFonts w:ascii="Times New Roman" w:hAnsi="Times New Roman"/>
          <w:szCs w:val="28"/>
        </w:rPr>
        <w:t xml:space="preserve"> а также </w:t>
      </w:r>
      <w:r w:rsidR="00DF02DA" w:rsidRPr="001A7709">
        <w:rPr>
          <w:rFonts w:ascii="Times New Roman" w:hAnsi="Times New Roman"/>
          <w:szCs w:val="28"/>
        </w:rPr>
        <w:t>на Портале</w:t>
      </w:r>
      <w:r w:rsidR="001A7685" w:rsidRPr="001A7709">
        <w:rPr>
          <w:rFonts w:ascii="Times New Roman" w:hAnsi="Times New Roman"/>
          <w:szCs w:val="28"/>
        </w:rPr>
        <w:t>;</w:t>
      </w:r>
    </w:p>
    <w:p w:rsidR="00E545F3" w:rsidRPr="001A7709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в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0731D2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>посредством публикации в средствах массовой информации.</w:t>
      </w:r>
    </w:p>
    <w:p w:rsidR="00CC7865" w:rsidRPr="001A770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EA3240">
        <w:rPr>
          <w:rFonts w:ascii="Times New Roman" w:hAnsi="Times New Roman" w:cs="Times New Roman"/>
          <w:sz w:val="28"/>
          <w:szCs w:val="28"/>
        </w:rPr>
        <w:t>4</w:t>
      </w:r>
      <w:r w:rsidRPr="001A7709">
        <w:rPr>
          <w:rFonts w:ascii="Times New Roman" w:hAnsi="Times New Roman" w:cs="Times New Roman"/>
          <w:sz w:val="28"/>
          <w:szCs w:val="28"/>
        </w:rPr>
        <w:t xml:space="preserve">. На стендах, расположенных в помещениях, занимаемых </w:t>
      </w:r>
      <w:r w:rsidR="00F8146C" w:rsidRPr="001A770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A7709">
        <w:rPr>
          <w:rFonts w:ascii="Times New Roman" w:hAnsi="Times New Roman" w:cs="Times New Roman"/>
          <w:sz w:val="28"/>
          <w:szCs w:val="28"/>
        </w:rPr>
        <w:t>, размещается следующая информация:</w:t>
      </w:r>
    </w:p>
    <w:p w:rsidR="00CC7865" w:rsidRPr="001A770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1) список документов для получения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B37496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2) о сроках предоставления 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AC3881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) извлечения из </w:t>
      </w:r>
      <w:r w:rsidR="00F8146C" w:rsidRPr="001A770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CC7865" w:rsidRPr="001A7709">
        <w:rPr>
          <w:rFonts w:ascii="Times New Roman" w:hAnsi="Times New Roman" w:cs="Times New Roman"/>
          <w:sz w:val="28"/>
          <w:szCs w:val="28"/>
        </w:rPr>
        <w:t>регламента:</w:t>
      </w:r>
    </w:p>
    <w:p w:rsidR="00CC7865" w:rsidRPr="001A7709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а) </w:t>
      </w:r>
      <w:r w:rsidR="00CC7865" w:rsidRPr="001A7709">
        <w:rPr>
          <w:rFonts w:ascii="Times New Roman" w:hAnsi="Times New Roman" w:cs="Times New Roman"/>
          <w:sz w:val="28"/>
          <w:szCs w:val="28"/>
        </w:rPr>
        <w:t>об основаниях отказа в предоставл</w:t>
      </w:r>
      <w:r w:rsidR="00B37496" w:rsidRPr="001A7709">
        <w:rPr>
          <w:rFonts w:ascii="Times New Roman" w:hAnsi="Times New Roman" w:cs="Times New Roman"/>
          <w:sz w:val="28"/>
          <w:szCs w:val="28"/>
        </w:rPr>
        <w:t>ении 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б)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об описании конечного результата предоставления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в)</w:t>
      </w:r>
      <w:r w:rsidR="00012F0D" w:rsidRPr="001A7709">
        <w:rPr>
          <w:rFonts w:ascii="Times New Roman" w:hAnsi="Times New Roman" w:cs="Times New Roman"/>
          <w:sz w:val="28"/>
          <w:szCs w:val="28"/>
        </w:rPr>
        <w:t> </w:t>
      </w:r>
      <w:r w:rsidRPr="001A7709">
        <w:rPr>
          <w:rFonts w:ascii="Times New Roman" w:hAnsi="Times New Roman" w:cs="Times New Roman"/>
          <w:sz w:val="28"/>
          <w:szCs w:val="28"/>
        </w:rPr>
        <w:t xml:space="preserve">о порядке досудебного обжалования решений и действий (бездействия)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>;</w:t>
      </w:r>
    </w:p>
    <w:p w:rsidR="00CC7865" w:rsidRPr="001A7709" w:rsidRDefault="0039004B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4</w:t>
      </w:r>
      <w:r w:rsidR="00012F0D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F8146C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, номера телефонов для справок, график приема </w:t>
      </w:r>
      <w:r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по вопросам предоставления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услуги, адрес официального сайта </w:t>
      </w:r>
      <w:r w:rsidR="00171144">
        <w:rPr>
          <w:rFonts w:ascii="Times New Roman" w:hAnsi="Times New Roman" w:cs="Times New Roman"/>
          <w:sz w:val="28"/>
          <w:szCs w:val="28"/>
        </w:rPr>
        <w:t>Портала</w:t>
      </w:r>
      <w:r w:rsidR="00CC786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CC7865" w:rsidRPr="001A7709" w:rsidRDefault="0039004B" w:rsidP="00CC7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5</w:t>
      </w:r>
      <w:r w:rsidR="00CE2D20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545F3" w:rsidRPr="001A7709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1</w:t>
      </w:r>
      <w:r w:rsidR="00EA3240">
        <w:rPr>
          <w:rFonts w:ascii="Times New Roman" w:hAnsi="Times New Roman"/>
          <w:szCs w:val="28"/>
        </w:rPr>
        <w:t>5</w:t>
      </w:r>
      <w:r w:rsidRPr="001A7709">
        <w:rPr>
          <w:rFonts w:ascii="Times New Roman" w:hAnsi="Times New Roman"/>
          <w:szCs w:val="28"/>
        </w:rPr>
        <w:t>.</w:t>
      </w:r>
      <w:r w:rsidR="004F4CD7" w:rsidRPr="001A7709">
        <w:rPr>
          <w:rFonts w:ascii="Times New Roman" w:hAnsi="Times New Roman"/>
          <w:szCs w:val="28"/>
        </w:rPr>
        <w:t> </w:t>
      </w:r>
      <w:r w:rsidRPr="001A7709">
        <w:rPr>
          <w:rFonts w:ascii="Times New Roman" w:hAnsi="Times New Roman"/>
          <w:szCs w:val="28"/>
        </w:rPr>
        <w:t>Информация о</w:t>
      </w:r>
      <w:r w:rsidR="00F8146C" w:rsidRPr="001A7709">
        <w:rPr>
          <w:rFonts w:ascii="Times New Roman" w:hAnsi="Times New Roman"/>
          <w:szCs w:val="28"/>
        </w:rPr>
        <w:t>б уполномоченном органе</w:t>
      </w:r>
      <w:r w:rsidRPr="001A7709">
        <w:rPr>
          <w:rFonts w:ascii="Times New Roman" w:hAnsi="Times New Roman"/>
          <w:szCs w:val="28"/>
        </w:rPr>
        <w:t>:</w:t>
      </w:r>
    </w:p>
    <w:p w:rsidR="00472BEA" w:rsidRPr="001A7709" w:rsidRDefault="004F4CD7" w:rsidP="00472BE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а)</w:t>
      </w:r>
      <w:r w:rsidR="00CC0E92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место </w:t>
      </w:r>
      <w:r w:rsidR="006E108A" w:rsidRPr="001A7709">
        <w:rPr>
          <w:rFonts w:ascii="Times New Roman" w:hAnsi="Times New Roman"/>
          <w:szCs w:val="28"/>
        </w:rPr>
        <w:t xml:space="preserve">нахождения: </w:t>
      </w:r>
      <w:r w:rsidR="00472BEA">
        <w:rPr>
          <w:rFonts w:ascii="Times New Roman" w:hAnsi="Times New Roman"/>
          <w:szCs w:val="28"/>
        </w:rPr>
        <w:t>Иркутская область, г.Саянск, микрорайон Олимпийский, №30</w:t>
      </w:r>
      <w:r w:rsidR="00472BEA" w:rsidRPr="001A7709">
        <w:rPr>
          <w:rFonts w:ascii="Times New Roman" w:hAnsi="Times New Roman"/>
          <w:szCs w:val="28"/>
        </w:rPr>
        <w:t>;</w:t>
      </w:r>
    </w:p>
    <w:p w:rsidR="00A016ED" w:rsidRPr="001A7709" w:rsidRDefault="00A016ED" w:rsidP="00A016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б) телефон: </w:t>
      </w:r>
      <w:r>
        <w:rPr>
          <w:rFonts w:ascii="Times New Roman" w:hAnsi="Times New Roman"/>
          <w:szCs w:val="28"/>
        </w:rPr>
        <w:t>8 (39553) 5-26-77, 8 (39553) 5-24-21</w:t>
      </w:r>
      <w:r w:rsidRPr="001A7709">
        <w:rPr>
          <w:rFonts w:ascii="Times New Roman" w:hAnsi="Times New Roman"/>
          <w:szCs w:val="28"/>
        </w:rPr>
        <w:t xml:space="preserve">; </w:t>
      </w:r>
    </w:p>
    <w:p w:rsidR="00845D59" w:rsidRPr="001A7709" w:rsidRDefault="00845D59" w:rsidP="00845D5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в) почтовый адрес для направления документов и обращений: </w:t>
      </w:r>
      <w:r>
        <w:rPr>
          <w:rFonts w:ascii="Times New Roman" w:hAnsi="Times New Roman"/>
          <w:szCs w:val="28"/>
        </w:rPr>
        <w:t>666304, Иркутская область, г.Саянск, микрорайон Олимпийский, №30, а/я 342</w:t>
      </w:r>
      <w:r w:rsidRPr="001A7709">
        <w:rPr>
          <w:rFonts w:ascii="Times New Roman" w:hAnsi="Times New Roman"/>
          <w:szCs w:val="28"/>
        </w:rPr>
        <w:t>;</w:t>
      </w:r>
    </w:p>
    <w:p w:rsidR="00845D59" w:rsidRPr="001A7709" w:rsidRDefault="00845D59" w:rsidP="00845D5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г) официальный сайт в информационно-телекоммуникационной сети «Интернет» - </w:t>
      </w:r>
      <w:hyperlink r:id="rId12" w:history="1">
        <w:r w:rsidRPr="001925C7">
          <w:rPr>
            <w:rStyle w:val="a4"/>
            <w:rFonts w:ascii="Times New Roman" w:hAnsi="Times New Roman"/>
            <w:szCs w:val="28"/>
          </w:rPr>
          <w:t>http://www.admsayansk.ru</w:t>
        </w:r>
      </w:hyperlink>
      <w:r w:rsidRPr="001A7709">
        <w:rPr>
          <w:rFonts w:ascii="Times New Roman" w:hAnsi="Times New Roman"/>
          <w:szCs w:val="28"/>
        </w:rPr>
        <w:t>;</w:t>
      </w:r>
    </w:p>
    <w:p w:rsidR="00845D59" w:rsidRPr="0061146B" w:rsidRDefault="00845D59" w:rsidP="00845D5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д) адрес электронной почты: </w:t>
      </w:r>
      <w:hyperlink r:id="rId13" w:history="1">
        <w:r w:rsidRPr="001925C7">
          <w:rPr>
            <w:rStyle w:val="a4"/>
            <w:rFonts w:ascii="Times New Roman" w:hAnsi="Times New Roman"/>
            <w:szCs w:val="28"/>
            <w:lang w:val="en-US"/>
          </w:rPr>
          <w:t>grkadsv</w:t>
        </w:r>
        <w:r w:rsidRPr="002423F7">
          <w:rPr>
            <w:rStyle w:val="a4"/>
            <w:rFonts w:ascii="Times New Roman" w:hAnsi="Times New Roman"/>
            <w:szCs w:val="28"/>
          </w:rPr>
          <w:t>@</w:t>
        </w:r>
        <w:r w:rsidRPr="001925C7">
          <w:rPr>
            <w:rStyle w:val="a4"/>
            <w:rFonts w:ascii="Times New Roman" w:hAnsi="Times New Roman"/>
            <w:szCs w:val="28"/>
            <w:lang w:val="en-US"/>
          </w:rPr>
          <w:t>irmail</w:t>
        </w:r>
        <w:r w:rsidRPr="002423F7">
          <w:rPr>
            <w:rStyle w:val="a4"/>
            <w:rFonts w:ascii="Times New Roman" w:hAnsi="Times New Roman"/>
            <w:szCs w:val="28"/>
          </w:rPr>
          <w:t>.</w:t>
        </w:r>
        <w:r w:rsidRPr="001925C7">
          <w:rPr>
            <w:rStyle w:val="a4"/>
            <w:rFonts w:ascii="Times New Roman" w:hAnsi="Times New Roman"/>
            <w:szCs w:val="28"/>
            <w:lang w:val="en-US"/>
          </w:rPr>
          <w:t>ru</w:t>
        </w:r>
      </w:hyperlink>
      <w:r w:rsidRPr="0061146B">
        <w:rPr>
          <w:rFonts w:ascii="Times New Roman" w:hAnsi="Times New Roman"/>
          <w:szCs w:val="28"/>
        </w:rPr>
        <w:t>.</w:t>
      </w:r>
    </w:p>
    <w:p w:rsidR="00E545F3" w:rsidRPr="001A7709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1</w:t>
      </w:r>
      <w:r w:rsidR="00EA3240">
        <w:rPr>
          <w:rFonts w:ascii="Times New Roman" w:hAnsi="Times New Roman"/>
          <w:szCs w:val="28"/>
        </w:rPr>
        <w:t>6</w:t>
      </w:r>
      <w:r w:rsidRPr="001A7709">
        <w:rPr>
          <w:rFonts w:ascii="Times New Roman" w:hAnsi="Times New Roman"/>
          <w:szCs w:val="28"/>
        </w:rPr>
        <w:t>.</w:t>
      </w:r>
      <w:r w:rsidR="004F4CD7" w:rsidRPr="001A7709">
        <w:rPr>
          <w:rFonts w:ascii="Times New Roman" w:hAnsi="Times New Roman"/>
          <w:szCs w:val="28"/>
        </w:rPr>
        <w:t> </w:t>
      </w:r>
      <w:r w:rsidRPr="001A7709">
        <w:rPr>
          <w:rFonts w:ascii="Times New Roman" w:hAnsi="Times New Roman"/>
          <w:szCs w:val="28"/>
        </w:rPr>
        <w:t xml:space="preserve">График приема </w:t>
      </w:r>
      <w:r w:rsidR="00816A2C" w:rsidRPr="001A7709">
        <w:rPr>
          <w:rFonts w:ascii="Times New Roman" w:hAnsi="Times New Roman"/>
          <w:szCs w:val="28"/>
        </w:rPr>
        <w:t>заявителей</w:t>
      </w:r>
      <w:r w:rsidRPr="001A7709">
        <w:rPr>
          <w:rFonts w:ascii="Times New Roman" w:hAnsi="Times New Roman"/>
          <w:szCs w:val="28"/>
        </w:rPr>
        <w:t xml:space="preserve"> в </w:t>
      </w:r>
      <w:r w:rsidR="00F8146C" w:rsidRPr="001A7709">
        <w:rPr>
          <w:rFonts w:ascii="Times New Roman" w:hAnsi="Times New Roman"/>
          <w:szCs w:val="28"/>
        </w:rPr>
        <w:t>уполномоченном органе</w:t>
      </w:r>
      <w:r w:rsidRPr="00E77B15">
        <w:rPr>
          <w:rFonts w:ascii="Times New Roman" w:hAnsi="Times New Roman"/>
          <w:szCs w:val="28"/>
        </w:rPr>
        <w:t>:</w:t>
      </w:r>
    </w:p>
    <w:p w:rsidR="004F4CD7" w:rsidRPr="001A7709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2555"/>
        <w:gridCol w:w="3675"/>
      </w:tblGrid>
      <w:tr w:rsidR="00D6597A" w:rsidRPr="001A7709" w:rsidTr="00CF4FD6">
        <w:tc>
          <w:tcPr>
            <w:tcW w:w="311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Понедельник</w:t>
            </w:r>
          </w:p>
        </w:tc>
        <w:tc>
          <w:tcPr>
            <w:tcW w:w="2555" w:type="dxa"/>
          </w:tcPr>
          <w:p w:rsidR="00D6597A" w:rsidRPr="00C46F80" w:rsidRDefault="00D6597A" w:rsidP="00470F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8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7</w:t>
            </w:r>
            <w:r w:rsidRPr="001A7709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>
              <w:rPr>
                <w:rFonts w:ascii="Times New Roman" w:hAnsi="Times New Roman"/>
                <w:szCs w:val="28"/>
                <w:lang w:val="en-US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D6597A" w:rsidRPr="001A7709" w:rsidTr="00DF02DA">
        <w:trPr>
          <w:trHeight w:val="160"/>
        </w:trPr>
        <w:tc>
          <w:tcPr>
            <w:tcW w:w="311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Вторник</w:t>
            </w:r>
          </w:p>
        </w:tc>
        <w:tc>
          <w:tcPr>
            <w:tcW w:w="255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8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7</w:t>
            </w:r>
            <w:r w:rsidRPr="001A7709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D6597A" w:rsidRPr="001A7709" w:rsidRDefault="00D6597A" w:rsidP="00470FD3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>
              <w:rPr>
                <w:rFonts w:ascii="Times New Roman" w:hAnsi="Times New Roman"/>
                <w:szCs w:val="28"/>
                <w:lang w:val="en-US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D6597A" w:rsidRPr="001A7709" w:rsidTr="00CF4FD6">
        <w:tc>
          <w:tcPr>
            <w:tcW w:w="311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Среда</w:t>
            </w:r>
          </w:p>
        </w:tc>
        <w:tc>
          <w:tcPr>
            <w:tcW w:w="255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8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7</w:t>
            </w:r>
            <w:r w:rsidRPr="001A7709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D6597A" w:rsidRPr="001A7709" w:rsidRDefault="00D6597A" w:rsidP="00470FD3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>
              <w:rPr>
                <w:rFonts w:ascii="Times New Roman" w:hAnsi="Times New Roman"/>
                <w:szCs w:val="28"/>
                <w:lang w:val="en-US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D6597A" w:rsidRPr="001A7709" w:rsidTr="00CF4FD6">
        <w:tc>
          <w:tcPr>
            <w:tcW w:w="311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Четверг</w:t>
            </w:r>
          </w:p>
        </w:tc>
        <w:tc>
          <w:tcPr>
            <w:tcW w:w="255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8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7</w:t>
            </w:r>
            <w:r w:rsidRPr="001A7709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D6597A" w:rsidRPr="001A7709" w:rsidRDefault="00D6597A" w:rsidP="00470FD3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>
              <w:rPr>
                <w:rFonts w:ascii="Times New Roman" w:hAnsi="Times New Roman"/>
                <w:szCs w:val="28"/>
                <w:lang w:val="en-US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D6597A" w:rsidRPr="001A7709" w:rsidTr="00CF4FD6">
        <w:tc>
          <w:tcPr>
            <w:tcW w:w="311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Пятница</w:t>
            </w:r>
          </w:p>
        </w:tc>
        <w:tc>
          <w:tcPr>
            <w:tcW w:w="2555" w:type="dxa"/>
          </w:tcPr>
          <w:p w:rsidR="00D6597A" w:rsidRPr="001A7709" w:rsidRDefault="00D6597A" w:rsidP="00470F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8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7</w:t>
            </w:r>
            <w:r w:rsidRPr="001A7709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D6597A" w:rsidRPr="001A7709" w:rsidRDefault="00D6597A" w:rsidP="00470FD3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>
              <w:rPr>
                <w:rFonts w:ascii="Times New Roman" w:hAnsi="Times New Roman"/>
                <w:szCs w:val="28"/>
                <w:lang w:val="en-US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  <w:lang w:val="en-US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CF4FD6" w:rsidRPr="001A7709" w:rsidTr="004F4CD7">
        <w:tc>
          <w:tcPr>
            <w:tcW w:w="9345" w:type="dxa"/>
            <w:gridSpan w:val="3"/>
          </w:tcPr>
          <w:p w:rsidR="00CF4FD6" w:rsidRPr="001A7709" w:rsidRDefault="00CF4FD6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 xml:space="preserve">Суббота, воскресенье – выходные дни </w:t>
            </w:r>
          </w:p>
          <w:p w:rsidR="00C34074" w:rsidRPr="001A7709" w:rsidRDefault="00C34074" w:rsidP="00C34074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16.1. </w:t>
            </w:r>
            <w:r w:rsidRPr="001A7709">
              <w:rPr>
                <w:rFonts w:ascii="Times New Roman" w:hAnsi="Times New Roman"/>
                <w:szCs w:val="28"/>
              </w:rPr>
              <w:t>График приема заявителей руководителем уполномоченного органа:</w:t>
            </w:r>
          </w:p>
          <w:tbl>
            <w:tblPr>
              <w:tblStyle w:val="a3"/>
              <w:tblW w:w="4536" w:type="dxa"/>
              <w:tblInd w:w="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52"/>
              <w:gridCol w:w="1984"/>
            </w:tblGrid>
            <w:tr w:rsidR="00C34074" w:rsidRPr="001A7709" w:rsidTr="00470FD3">
              <w:tc>
                <w:tcPr>
                  <w:tcW w:w="2552" w:type="dxa"/>
                </w:tcPr>
                <w:p w:rsidR="00C34074" w:rsidRPr="001A7709" w:rsidRDefault="00C34074" w:rsidP="00470FD3">
                  <w:pPr>
                    <w:widowControl w:val="0"/>
                    <w:autoSpaceDE w:val="0"/>
                    <w:autoSpaceDN w:val="0"/>
                    <w:adjustRightInd w:val="0"/>
                    <w:ind w:left="-103" w:firstLine="0"/>
                    <w:rPr>
                      <w:rFonts w:ascii="Times New Roman" w:hAnsi="Times New Roman"/>
                      <w:szCs w:val="28"/>
                    </w:rPr>
                  </w:pPr>
                  <w:r w:rsidRPr="001A7709">
                    <w:rPr>
                      <w:rFonts w:ascii="Times New Roman" w:hAnsi="Times New Roman"/>
                      <w:szCs w:val="28"/>
                    </w:rPr>
                    <w:t>Среда</w:t>
                  </w:r>
                </w:p>
              </w:tc>
              <w:tc>
                <w:tcPr>
                  <w:tcW w:w="1984" w:type="dxa"/>
                </w:tcPr>
                <w:p w:rsidR="00C34074" w:rsidRPr="001A7709" w:rsidRDefault="00C34074" w:rsidP="00470FD3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Cs w:val="28"/>
                    </w:rPr>
                  </w:pPr>
                  <w:r w:rsidRPr="001A7709">
                    <w:rPr>
                      <w:rFonts w:ascii="Times New Roman" w:hAnsi="Times New Roman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Cs w:val="28"/>
                    </w:rPr>
                    <w:t>5</w:t>
                  </w:r>
                  <w:r w:rsidRPr="001A7709">
                    <w:rPr>
                      <w:rFonts w:ascii="Times New Roman" w:hAnsi="Times New Roman"/>
                      <w:szCs w:val="28"/>
                    </w:rPr>
                    <w:t>.00 – 1</w:t>
                  </w:r>
                  <w:r>
                    <w:rPr>
                      <w:rFonts w:ascii="Times New Roman" w:hAnsi="Times New Roman"/>
                      <w:szCs w:val="28"/>
                    </w:rPr>
                    <w:t>7</w:t>
                  </w:r>
                  <w:r w:rsidRPr="001A7709">
                    <w:rPr>
                      <w:rFonts w:ascii="Times New Roman" w:hAnsi="Times New Roman"/>
                      <w:szCs w:val="28"/>
                    </w:rPr>
                    <w:t>.00</w:t>
                  </w:r>
                </w:p>
              </w:tc>
            </w:tr>
          </w:tbl>
          <w:p w:rsidR="00C07845" w:rsidRPr="001A7709" w:rsidRDefault="00C07845" w:rsidP="006043C9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</w:p>
        </w:tc>
      </w:tr>
    </w:tbl>
    <w:p w:rsidR="006043C9" w:rsidRPr="001A7709" w:rsidRDefault="006043C9" w:rsidP="006043C9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/>
          <w:szCs w:val="28"/>
        </w:rPr>
      </w:pPr>
      <w:bookmarkStart w:id="4" w:name="Par144"/>
      <w:bookmarkEnd w:id="4"/>
      <w:r>
        <w:rPr>
          <w:rFonts w:ascii="Times New Roman" w:hAnsi="Times New Roman"/>
          <w:szCs w:val="28"/>
        </w:rPr>
        <w:t>17</w:t>
      </w:r>
      <w:r w:rsidRPr="001A7709">
        <w:rPr>
          <w:rFonts w:ascii="Times New Roman" w:hAnsi="Times New Roman"/>
          <w:szCs w:val="28"/>
        </w:rPr>
        <w:t>. Информирование граждан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услуги, а также консультирование граждан о порядке предоставления государственных и муниципальных услуг в МФЦ осуществляются в порядке, установленном настоящей главой, МФЦ, с которыми уполномоченный орган заключил в соответствии с законодательством соглашения о взаимодействии.</w:t>
      </w:r>
    </w:p>
    <w:p w:rsidR="006043C9" w:rsidRDefault="006043C9" w:rsidP="00CC786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E545F3" w:rsidRPr="001A7709" w:rsidRDefault="00E545F3" w:rsidP="00CC786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Раздел II. СТАНДАРТ ПРЕДОСТАВЛЕНИЯ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5" w:name="Par146"/>
      <w:bookmarkEnd w:id="5"/>
      <w:r w:rsidRPr="001A7709">
        <w:rPr>
          <w:rFonts w:ascii="Times New Roman" w:hAnsi="Times New Roman"/>
          <w:szCs w:val="28"/>
        </w:rPr>
        <w:t xml:space="preserve">Глава 4. НАИМЕНОВАНИЕ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C22008" w:rsidRPr="001A7709" w:rsidRDefault="00C563C2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1</w:t>
      </w:r>
      <w:r w:rsidR="00C56D3C" w:rsidRPr="001A7709">
        <w:rPr>
          <w:rFonts w:ascii="Times New Roman" w:hAnsi="Times New Roman"/>
          <w:szCs w:val="28"/>
        </w:rPr>
        <w:t>8</w:t>
      </w:r>
      <w:r w:rsidRPr="001A7709">
        <w:rPr>
          <w:rFonts w:ascii="Times New Roman" w:hAnsi="Times New Roman"/>
          <w:szCs w:val="28"/>
        </w:rPr>
        <w:t>. </w:t>
      </w:r>
      <w:r w:rsidR="00C22008" w:rsidRPr="001A7709">
        <w:rPr>
          <w:rFonts w:ascii="Times New Roman" w:hAnsi="Times New Roman"/>
          <w:szCs w:val="28"/>
        </w:rPr>
        <w:t xml:space="preserve">Под </w:t>
      </w:r>
      <w:r w:rsidR="00F70E32">
        <w:rPr>
          <w:rFonts w:ascii="Times New Roman" w:hAnsi="Times New Roman"/>
          <w:szCs w:val="28"/>
        </w:rPr>
        <w:t>муниципальной</w:t>
      </w:r>
      <w:r w:rsidR="00C22008" w:rsidRPr="001A7709">
        <w:rPr>
          <w:rFonts w:ascii="Times New Roman" w:hAnsi="Times New Roman"/>
          <w:szCs w:val="28"/>
        </w:rPr>
        <w:t xml:space="preserve"> услугой в настоящем административном </w:t>
      </w:r>
      <w:r w:rsidR="00C22008" w:rsidRPr="001A7709">
        <w:rPr>
          <w:rFonts w:ascii="Times New Roman" w:hAnsi="Times New Roman"/>
          <w:szCs w:val="28"/>
        </w:rPr>
        <w:lastRenderedPageBreak/>
        <w:t xml:space="preserve">регламенте понимается </w:t>
      </w:r>
      <w:r w:rsidR="007065A0">
        <w:rPr>
          <w:rFonts w:ascii="Times New Roman" w:hAnsi="Times New Roman"/>
          <w:szCs w:val="28"/>
        </w:rPr>
        <w:t>принятие документов, а также выдача решений о переводе или об отказе в переводе жилого помещен</w:t>
      </w:r>
      <w:r w:rsidR="00251AEE">
        <w:rPr>
          <w:rFonts w:ascii="Times New Roman" w:hAnsi="Times New Roman"/>
          <w:szCs w:val="28"/>
        </w:rPr>
        <w:t>ия</w:t>
      </w:r>
      <w:r w:rsidR="007065A0">
        <w:rPr>
          <w:rFonts w:ascii="Times New Roman" w:hAnsi="Times New Roman"/>
          <w:szCs w:val="28"/>
        </w:rPr>
        <w:t xml:space="preserve"> в нежилое или нежилого в жилое помещение, находящегося</w:t>
      </w:r>
      <w:r w:rsidR="00C22008" w:rsidRPr="001A7709">
        <w:rPr>
          <w:rFonts w:ascii="Times New Roman" w:hAnsi="Times New Roman"/>
          <w:szCs w:val="28"/>
        </w:rPr>
        <w:t xml:space="preserve"> </w:t>
      </w:r>
      <w:r w:rsidR="00570DD2" w:rsidRPr="001A7709">
        <w:rPr>
          <w:rFonts w:ascii="Times New Roman" w:hAnsi="Times New Roman"/>
          <w:szCs w:val="28"/>
        </w:rPr>
        <w:t xml:space="preserve">на территории </w:t>
      </w:r>
      <w:r w:rsidR="00570DD2" w:rsidRPr="00470FD3">
        <w:rPr>
          <w:rFonts w:ascii="Times New Roman" w:hAnsi="Times New Roman"/>
          <w:szCs w:val="28"/>
        </w:rPr>
        <w:t>муниципального образования</w:t>
      </w:r>
      <w:r w:rsidR="006D69F1">
        <w:rPr>
          <w:rFonts w:ascii="Times New Roman" w:hAnsi="Times New Roman"/>
          <w:szCs w:val="28"/>
        </w:rPr>
        <w:t xml:space="preserve"> </w:t>
      </w:r>
      <w:r w:rsidR="00470FD3">
        <w:rPr>
          <w:rFonts w:ascii="Times New Roman" w:hAnsi="Times New Roman"/>
          <w:szCs w:val="28"/>
        </w:rPr>
        <w:t xml:space="preserve">«город Саянск» </w:t>
      </w:r>
      <w:r w:rsidR="006D69F1">
        <w:rPr>
          <w:rFonts w:ascii="Times New Roman" w:hAnsi="Times New Roman"/>
          <w:szCs w:val="28"/>
        </w:rPr>
        <w:t>(далее – перевод).</w:t>
      </w:r>
    </w:p>
    <w:p w:rsidR="00E67F55" w:rsidRDefault="00C22008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19. </w:t>
      </w:r>
      <w:r w:rsidR="00A42F48">
        <w:rPr>
          <w:rFonts w:ascii="Times New Roman" w:hAnsi="Times New Roman"/>
          <w:szCs w:val="28"/>
        </w:rPr>
        <w:t>Жилым помещением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</w:t>
      </w:r>
      <w:r w:rsidRPr="001A7709">
        <w:rPr>
          <w:rFonts w:ascii="Times New Roman" w:hAnsi="Times New Roman"/>
          <w:szCs w:val="28"/>
          <w:lang w:eastAsia="en-US"/>
        </w:rPr>
        <w:t>.</w:t>
      </w:r>
    </w:p>
    <w:p w:rsidR="00E67F55" w:rsidRDefault="00E67F55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20. 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помещения, либо используется собственником данного помещения или иным гражданином в качестве места постоянного проживания, а также, если право собственности на переводимое помещение обременено правами каких-либо лиц.</w:t>
      </w:r>
    </w:p>
    <w:p w:rsidR="00E67F55" w:rsidRDefault="00E67F55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:rsidR="00E67F55" w:rsidRDefault="00E67F55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Перевод нежилого помещения в жилое помещение не допускается, если такое помещение не отвечает требованиям, установленными Постановлением Правительства Российской Федерации от 28 января 2006 года № 47 или отсутствует возможность обеспечить соответствие такого помещения указанным требованиям, либо, если право собственности на такое помещение обременено правами каких-либо лиц.</w:t>
      </w:r>
    </w:p>
    <w:p w:rsidR="000C74ED" w:rsidRPr="001A7709" w:rsidRDefault="000C74ED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E67F55">
        <w:rPr>
          <w:rFonts w:ascii="Times New Roman" w:hAnsi="Times New Roman"/>
          <w:szCs w:val="28"/>
        </w:rPr>
        <w:t>1</w:t>
      </w:r>
      <w:r w:rsidRPr="001A7709">
        <w:rPr>
          <w:rFonts w:ascii="Times New Roman" w:hAnsi="Times New Roman"/>
          <w:szCs w:val="28"/>
        </w:rPr>
        <w:t xml:space="preserve">. </w:t>
      </w:r>
      <w:r w:rsidR="00E67F55">
        <w:rPr>
          <w:rFonts w:ascii="Times New Roman" w:hAnsi="Times New Roman"/>
          <w:szCs w:val="28"/>
        </w:rPr>
        <w:t xml:space="preserve">Выдача документов о переводе </w:t>
      </w:r>
      <w:r w:rsidR="00C22008" w:rsidRPr="001A7709">
        <w:rPr>
          <w:rFonts w:ascii="Times New Roman" w:hAnsi="Times New Roman"/>
          <w:szCs w:val="28"/>
        </w:rPr>
        <w:t>осуществляется в соответствии с законодательством</w:t>
      </w:r>
      <w:r w:rsidR="00D51A25">
        <w:rPr>
          <w:rFonts w:ascii="Times New Roman" w:hAnsi="Times New Roman"/>
          <w:szCs w:val="28"/>
        </w:rPr>
        <w:t xml:space="preserve"> Российской Федерации</w:t>
      </w:r>
      <w:r w:rsidR="00C22008" w:rsidRPr="001A7709">
        <w:rPr>
          <w:rFonts w:ascii="Times New Roman" w:hAnsi="Times New Roman"/>
          <w:szCs w:val="28"/>
        </w:rPr>
        <w:t>.</w:t>
      </w:r>
    </w:p>
    <w:p w:rsidR="000C74ED" w:rsidRPr="001A7709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6" w:name="Par151"/>
      <w:bookmarkEnd w:id="6"/>
      <w:r w:rsidRPr="001A7709">
        <w:rPr>
          <w:rFonts w:ascii="Times New Roman" w:hAnsi="Times New Roman"/>
          <w:szCs w:val="28"/>
        </w:rPr>
        <w:t xml:space="preserve">Глава 5. НАИМЕНОВАНИЕ </w:t>
      </w:r>
      <w:r w:rsidR="00570DD2" w:rsidRPr="001A7709">
        <w:rPr>
          <w:rFonts w:ascii="Times New Roman" w:hAnsi="Times New Roman"/>
          <w:szCs w:val="28"/>
        </w:rPr>
        <w:t>ОРГАНА МЕСТНОГО САМОУПРАВЛЕНИЯ</w:t>
      </w:r>
      <w:r w:rsidRPr="001A7709">
        <w:rPr>
          <w:rFonts w:ascii="Times New Roman" w:hAnsi="Times New Roman"/>
          <w:szCs w:val="28"/>
        </w:rPr>
        <w:t>,</w:t>
      </w:r>
    </w:p>
    <w:p w:rsidR="00E545F3" w:rsidRPr="001A7709" w:rsidRDefault="00E545F3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ПРЕДОСТАВЛЯЮЩЕГО</w:t>
      </w:r>
      <w:r w:rsidR="00C22008" w:rsidRPr="001A7709">
        <w:rPr>
          <w:rFonts w:ascii="Times New Roman" w:hAnsi="Times New Roman"/>
          <w:szCs w:val="28"/>
        </w:rPr>
        <w:t xml:space="preserve"> </w:t>
      </w:r>
      <w:r w:rsidR="00570DD2" w:rsidRPr="001A7709">
        <w:rPr>
          <w:rFonts w:ascii="Times New Roman" w:hAnsi="Times New Roman"/>
          <w:szCs w:val="28"/>
        </w:rPr>
        <w:t>МУНИЦИПАЛЬНУЮ</w:t>
      </w:r>
      <w:r w:rsidRPr="001A7709">
        <w:rPr>
          <w:rFonts w:ascii="Times New Roman" w:hAnsi="Times New Roman"/>
          <w:szCs w:val="28"/>
        </w:rPr>
        <w:t xml:space="preserve"> УСЛУГУ</w:t>
      </w:r>
    </w:p>
    <w:p w:rsidR="00E545F3" w:rsidRPr="001A7709" w:rsidRDefault="00E545F3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6D69F1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22</w:t>
      </w:r>
      <w:r w:rsidR="00BA7849" w:rsidRPr="001A7709">
        <w:rPr>
          <w:rFonts w:ascii="Times New Roman" w:hAnsi="Times New Roman"/>
          <w:szCs w:val="28"/>
        </w:rPr>
        <w:t>. </w:t>
      </w:r>
      <w:r w:rsidR="00710799" w:rsidRPr="001A7709">
        <w:rPr>
          <w:rFonts w:ascii="Times New Roman" w:hAnsi="Times New Roman"/>
          <w:szCs w:val="28"/>
        </w:rPr>
        <w:t xml:space="preserve">Органом местного самоуправления муниципального образования </w:t>
      </w:r>
      <w:r w:rsidR="007C3B27">
        <w:rPr>
          <w:rFonts w:ascii="Times New Roman" w:hAnsi="Times New Roman"/>
          <w:szCs w:val="28"/>
        </w:rPr>
        <w:t>«город Саянск»</w:t>
      </w:r>
      <w:r w:rsidR="00E545F3" w:rsidRPr="001A7709">
        <w:rPr>
          <w:rFonts w:ascii="Times New Roman" w:hAnsi="Times New Roman"/>
          <w:szCs w:val="28"/>
        </w:rPr>
        <w:t xml:space="preserve">, предоставляющим </w:t>
      </w:r>
      <w:r w:rsidR="00710799" w:rsidRPr="001A7709">
        <w:rPr>
          <w:rFonts w:ascii="Times New Roman" w:hAnsi="Times New Roman"/>
          <w:szCs w:val="28"/>
        </w:rPr>
        <w:t>муниципальную</w:t>
      </w:r>
      <w:r w:rsidR="00E545F3" w:rsidRPr="001A7709">
        <w:rPr>
          <w:rFonts w:ascii="Times New Roman" w:hAnsi="Times New Roman"/>
          <w:szCs w:val="28"/>
        </w:rPr>
        <w:t xml:space="preserve"> услугу, является </w:t>
      </w:r>
      <w:r w:rsidR="00E76DA9">
        <w:rPr>
          <w:rFonts w:ascii="Times New Roman" w:hAnsi="Times New Roman"/>
          <w:szCs w:val="28"/>
        </w:rPr>
        <w:t xml:space="preserve">Администрация городского округа муниципального образования «город Саянск» в лице </w:t>
      </w:r>
      <w:r w:rsidR="007D35B2" w:rsidRPr="001A7709">
        <w:rPr>
          <w:rFonts w:ascii="Times New Roman" w:hAnsi="Times New Roman"/>
          <w:szCs w:val="28"/>
        </w:rPr>
        <w:t>уполномоченн</w:t>
      </w:r>
      <w:r w:rsidR="00E76DA9">
        <w:rPr>
          <w:rFonts w:ascii="Times New Roman" w:hAnsi="Times New Roman"/>
          <w:szCs w:val="28"/>
        </w:rPr>
        <w:t>ого</w:t>
      </w:r>
      <w:r w:rsidR="007D35B2" w:rsidRPr="001A7709">
        <w:rPr>
          <w:rFonts w:ascii="Times New Roman" w:hAnsi="Times New Roman"/>
          <w:szCs w:val="28"/>
        </w:rPr>
        <w:t xml:space="preserve"> орган</w:t>
      </w:r>
      <w:r w:rsidR="00E76DA9">
        <w:rPr>
          <w:rFonts w:ascii="Times New Roman" w:hAnsi="Times New Roman"/>
          <w:szCs w:val="28"/>
        </w:rPr>
        <w:t>а</w:t>
      </w:r>
      <w:r w:rsidR="00E545F3" w:rsidRPr="001A7709">
        <w:rPr>
          <w:rFonts w:ascii="Times New Roman" w:hAnsi="Times New Roman"/>
          <w:szCs w:val="28"/>
        </w:rPr>
        <w:t>.</w:t>
      </w:r>
    </w:p>
    <w:p w:rsidR="008F30D9" w:rsidRDefault="006563E1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6D69F1">
        <w:rPr>
          <w:rFonts w:ascii="Times New Roman" w:hAnsi="Times New Roman"/>
          <w:szCs w:val="28"/>
        </w:rPr>
        <w:t>3</w:t>
      </w:r>
      <w:r w:rsidR="00F34564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При предоставлении </w:t>
      </w:r>
      <w:r w:rsidR="0071079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</w:t>
      </w:r>
      <w:r w:rsidR="007D35B2" w:rsidRPr="001A7709">
        <w:rPr>
          <w:rFonts w:ascii="Times New Roman" w:hAnsi="Times New Roman"/>
          <w:szCs w:val="28"/>
        </w:rPr>
        <w:t>уполномоченный орган</w:t>
      </w:r>
      <w:r w:rsidR="00597044" w:rsidRPr="001A7709">
        <w:rPr>
          <w:rFonts w:ascii="Times New Roman" w:hAnsi="Times New Roman"/>
          <w:szCs w:val="28"/>
        </w:rPr>
        <w:t xml:space="preserve">, МФЦ </w:t>
      </w:r>
      <w:r w:rsidR="00E545F3" w:rsidRPr="001A7709">
        <w:rPr>
          <w:rFonts w:ascii="Times New Roman" w:hAnsi="Times New Roman"/>
          <w:szCs w:val="28"/>
        </w:rPr>
        <w:t xml:space="preserve">не вправе требовать от </w:t>
      </w:r>
      <w:r w:rsidR="00A32C0F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 xml:space="preserve"> осуществления действий, в том числе согласований, необходимых для получения </w:t>
      </w:r>
      <w:r w:rsidR="0071079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и связанных с обращением в иные государственные органы</w:t>
      </w:r>
      <w:r w:rsidR="00710799" w:rsidRPr="001A7709">
        <w:rPr>
          <w:rFonts w:ascii="Times New Roman" w:hAnsi="Times New Roman"/>
          <w:szCs w:val="28"/>
        </w:rPr>
        <w:t>, органы местного самоуправления,</w:t>
      </w:r>
      <w:r w:rsidR="00E545F3" w:rsidRPr="001A7709">
        <w:rPr>
          <w:rFonts w:ascii="Times New Roman" w:hAnsi="Times New Roman"/>
          <w:szCs w:val="28"/>
        </w:rPr>
        <w:t xml:space="preserve"> организации, </w:t>
      </w:r>
      <w:r w:rsidRPr="001A7709">
        <w:rPr>
          <w:rFonts w:ascii="Times New Roman" w:hAnsi="Times New Roman"/>
          <w:szCs w:val="28"/>
        </w:rPr>
        <w:t xml:space="preserve">за исключением получения услуг, включенных в перечень услуг, </w:t>
      </w:r>
      <w:r w:rsidR="00F71E1D" w:rsidRPr="001A7709">
        <w:rPr>
          <w:rFonts w:ascii="Times New Roman" w:hAnsi="Times New Roman"/>
          <w:szCs w:val="28"/>
        </w:rPr>
        <w:t xml:space="preserve">которые являются необходимыми и обязательными для предоставления </w:t>
      </w:r>
      <w:r w:rsidR="00710799" w:rsidRPr="001A7709">
        <w:rPr>
          <w:rFonts w:ascii="Times New Roman" w:hAnsi="Times New Roman"/>
          <w:szCs w:val="28"/>
        </w:rPr>
        <w:t>муниципальных</w:t>
      </w:r>
      <w:r w:rsidR="00F71E1D" w:rsidRPr="001A7709">
        <w:rPr>
          <w:rFonts w:ascii="Times New Roman" w:hAnsi="Times New Roman"/>
          <w:szCs w:val="28"/>
        </w:rPr>
        <w:t xml:space="preserve"> услуг, утвержденный </w:t>
      </w:r>
      <w:r w:rsidR="00710799" w:rsidRPr="001A7709">
        <w:rPr>
          <w:rFonts w:ascii="Times New Roman" w:hAnsi="Times New Roman"/>
          <w:szCs w:val="28"/>
        </w:rPr>
        <w:t xml:space="preserve">решением </w:t>
      </w:r>
      <w:r w:rsidR="008F30D9">
        <w:rPr>
          <w:rFonts w:ascii="Times New Roman" w:hAnsi="Times New Roman"/>
          <w:szCs w:val="28"/>
        </w:rPr>
        <w:t xml:space="preserve">Думы городского округа муниципального образования «город Саянск» (далее – Дума </w:t>
      </w:r>
      <w:r w:rsidR="008F30D9">
        <w:rPr>
          <w:rFonts w:ascii="Times New Roman" w:hAnsi="Times New Roman"/>
          <w:szCs w:val="28"/>
        </w:rPr>
        <w:lastRenderedPageBreak/>
        <w:t>городского округа).</w:t>
      </w:r>
    </w:p>
    <w:p w:rsidR="00597044" w:rsidRPr="001A7709" w:rsidRDefault="00E545F3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6D69F1">
        <w:rPr>
          <w:rFonts w:ascii="Times New Roman" w:hAnsi="Times New Roman"/>
          <w:szCs w:val="28"/>
        </w:rPr>
        <w:t>4</w:t>
      </w:r>
      <w:r w:rsidRPr="001A7709">
        <w:rPr>
          <w:rFonts w:ascii="Times New Roman" w:hAnsi="Times New Roman"/>
          <w:szCs w:val="28"/>
        </w:rPr>
        <w:t>.</w:t>
      </w:r>
      <w:r w:rsidR="00F34564" w:rsidRPr="001A7709">
        <w:rPr>
          <w:rFonts w:ascii="Times New Roman" w:hAnsi="Times New Roman"/>
          <w:szCs w:val="28"/>
        </w:rPr>
        <w:t> </w:t>
      </w:r>
      <w:r w:rsidR="00597044" w:rsidRPr="001A7709">
        <w:rPr>
          <w:rFonts w:ascii="Times New Roman" w:hAnsi="Times New Roman"/>
          <w:szCs w:val="28"/>
        </w:rPr>
        <w:t>В предоставлении муниципальной услуги участвуют:</w:t>
      </w:r>
    </w:p>
    <w:p w:rsidR="00A42B0B" w:rsidRPr="001A7709" w:rsidRDefault="00A42B0B" w:rsidP="00A42B0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Федеральная служба государственной регистрации, кадастра и картографии;</w:t>
      </w:r>
    </w:p>
    <w:p w:rsidR="00A42B0B" w:rsidRPr="00005B20" w:rsidRDefault="00A42B0B" w:rsidP="00A42B0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05B20">
        <w:rPr>
          <w:rFonts w:ascii="Times New Roman" w:hAnsi="Times New Roman"/>
          <w:szCs w:val="28"/>
        </w:rPr>
        <w:t>служба по охране объектов культурного наследия Иркутской области;</w:t>
      </w:r>
    </w:p>
    <w:p w:rsidR="00A42B0B" w:rsidRPr="00005B20" w:rsidRDefault="00A42B0B" w:rsidP="00A42B0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организации</w:t>
      </w:r>
      <w:r w:rsidRPr="00005B20">
        <w:rPr>
          <w:rFonts w:ascii="Times New Roman" w:hAnsi="Times New Roman"/>
          <w:szCs w:val="28"/>
        </w:rPr>
        <w:t xml:space="preserve"> по техническому учету и (или) технической инвентаризации</w:t>
      </w:r>
      <w:r>
        <w:rPr>
          <w:rFonts w:ascii="Times New Roman" w:hAnsi="Times New Roman"/>
          <w:szCs w:val="28"/>
        </w:rPr>
        <w:t>;</w:t>
      </w:r>
    </w:p>
    <w:p w:rsidR="00A42B0B" w:rsidRDefault="00A42B0B" w:rsidP="00A42B0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нотариус;</w:t>
      </w:r>
    </w:p>
    <w:p w:rsidR="00A42B0B" w:rsidRDefault="00A42B0B" w:rsidP="00A42B0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организации по управлению государственным имуществом;</w:t>
      </w:r>
    </w:p>
    <w:p w:rsidR="00A42B0B" w:rsidRPr="00A42B0B" w:rsidRDefault="00A42B0B" w:rsidP="00A42B0B">
      <w:pPr>
        <w:widowControl w:val="0"/>
        <w:autoSpaceDE w:val="0"/>
        <w:autoSpaceDN w:val="0"/>
        <w:adjustRightInd w:val="0"/>
        <w:ind w:firstLine="709"/>
        <w:rPr>
          <w:rFonts w:asciiTheme="minorHAnsi" w:hAnsiTheme="minorHAnsi"/>
          <w:szCs w:val="28"/>
        </w:rPr>
      </w:pPr>
      <w:r w:rsidRPr="00CE0922">
        <w:t>жилищно-эксплуатационные организации</w:t>
      </w:r>
      <w:r>
        <w:rPr>
          <w:rFonts w:asciiTheme="minorHAnsi" w:hAnsiTheme="minorHAnsi"/>
        </w:rPr>
        <w:t>.</w:t>
      </w:r>
    </w:p>
    <w:p w:rsidR="00E545F3" w:rsidRPr="001A7709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7" w:name="Par159"/>
      <w:bookmarkEnd w:id="7"/>
      <w:r w:rsidRPr="001A7709">
        <w:rPr>
          <w:rFonts w:ascii="Times New Roman" w:hAnsi="Times New Roman"/>
          <w:szCs w:val="28"/>
        </w:rPr>
        <w:t>Глава 6. ОПИСАНИЕ РЕЗУЛЬТАТА</w:t>
      </w:r>
    </w:p>
    <w:p w:rsidR="00E545F3" w:rsidRPr="001A7709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ПРЕДОСТАВЛЕНИЯ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2C02E6" w:rsidRPr="001A7709" w:rsidRDefault="002C02E6" w:rsidP="0018357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6D69F1">
        <w:rPr>
          <w:rFonts w:ascii="Times New Roman" w:hAnsi="Times New Roman"/>
          <w:szCs w:val="28"/>
        </w:rPr>
        <w:t>5</w:t>
      </w:r>
      <w:r w:rsidRPr="001A7709">
        <w:rPr>
          <w:rFonts w:ascii="Times New Roman" w:hAnsi="Times New Roman"/>
          <w:szCs w:val="28"/>
        </w:rPr>
        <w:t xml:space="preserve">. Конечным результатом предоставления </w:t>
      </w:r>
      <w:r w:rsidR="00597044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 является:</w:t>
      </w:r>
    </w:p>
    <w:p w:rsidR="00940B2A" w:rsidRPr="001A7709" w:rsidRDefault="005F16FE" w:rsidP="001835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8" w:name="Par167"/>
      <w:bookmarkEnd w:id="8"/>
      <w:r w:rsidRPr="001A7709">
        <w:rPr>
          <w:rFonts w:ascii="Times New Roman" w:hAnsi="Times New Roman"/>
          <w:szCs w:val="28"/>
          <w:lang w:eastAsia="en-US"/>
        </w:rPr>
        <w:t xml:space="preserve">выдача решения о </w:t>
      </w:r>
      <w:r w:rsidR="009C4878">
        <w:rPr>
          <w:rFonts w:ascii="Times New Roman" w:hAnsi="Times New Roman"/>
          <w:szCs w:val="28"/>
          <w:lang w:eastAsia="en-US"/>
        </w:rPr>
        <w:t>переводе жилого помещения в нежилое или нежилого в жилое помещения</w:t>
      </w:r>
      <w:r w:rsidRPr="001A7709">
        <w:rPr>
          <w:rFonts w:ascii="Times New Roman" w:hAnsi="Times New Roman"/>
          <w:szCs w:val="28"/>
          <w:lang w:eastAsia="en-US"/>
        </w:rPr>
        <w:t>;</w:t>
      </w:r>
    </w:p>
    <w:p w:rsidR="005F16FE" w:rsidRDefault="005F16FE" w:rsidP="001835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>выдача отказа в</w:t>
      </w:r>
      <w:r w:rsidR="009C4878">
        <w:rPr>
          <w:rFonts w:ascii="Times New Roman" w:hAnsi="Times New Roman"/>
          <w:szCs w:val="28"/>
          <w:lang w:eastAsia="en-US"/>
        </w:rPr>
        <w:t xml:space="preserve"> переводе жилого помещения в нежилое или нежилого в жилое помещение</w:t>
      </w:r>
      <w:r w:rsidRPr="001A7709">
        <w:rPr>
          <w:rFonts w:ascii="Times New Roman" w:hAnsi="Times New Roman"/>
          <w:szCs w:val="28"/>
          <w:lang w:eastAsia="en-US"/>
        </w:rPr>
        <w:t>.</w:t>
      </w:r>
    </w:p>
    <w:p w:rsidR="005066D0" w:rsidRDefault="006D69F1" w:rsidP="005066D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26</w:t>
      </w:r>
      <w:r w:rsidR="005066D0" w:rsidRPr="005066D0">
        <w:rPr>
          <w:rFonts w:ascii="Times New Roman" w:hAnsi="Times New Roman"/>
          <w:szCs w:val="28"/>
          <w:lang w:eastAsia="en-US"/>
        </w:rPr>
        <w:t>. В случае</w:t>
      </w:r>
      <w:r>
        <w:rPr>
          <w:rFonts w:ascii="Times New Roman" w:hAnsi="Times New Roman"/>
          <w:szCs w:val="28"/>
          <w:lang w:eastAsia="en-US"/>
        </w:rPr>
        <w:t xml:space="preserve"> необходимости проведения переустройства, и (или) перепланировки переводимого помещен</w:t>
      </w:r>
      <w:r w:rsidR="00B8177C">
        <w:rPr>
          <w:rFonts w:ascii="Times New Roman" w:hAnsi="Times New Roman"/>
          <w:szCs w:val="28"/>
          <w:lang w:eastAsia="en-US"/>
        </w:rPr>
        <w:t>ия</w:t>
      </w:r>
      <w:r>
        <w:rPr>
          <w:rFonts w:ascii="Times New Roman" w:hAnsi="Times New Roman"/>
          <w:szCs w:val="28"/>
          <w:lang w:eastAsia="en-US"/>
        </w:rPr>
        <w:t>, и (или) иных работ для обеспечения использования такого помещения в качестве жилого или нежилого</w:t>
      </w:r>
      <w:r w:rsidR="00B8177C">
        <w:rPr>
          <w:rFonts w:ascii="Times New Roman" w:hAnsi="Times New Roman"/>
          <w:szCs w:val="28"/>
          <w:lang w:eastAsia="en-US"/>
        </w:rPr>
        <w:t xml:space="preserve">, </w:t>
      </w:r>
      <w:r>
        <w:rPr>
          <w:rFonts w:ascii="Times New Roman" w:hAnsi="Times New Roman"/>
          <w:szCs w:val="28"/>
          <w:lang w:eastAsia="en-US"/>
        </w:rPr>
        <w:t xml:space="preserve">решение о переводе должно содержать требование об их проведении, перечень иных работ, если их проведение </w:t>
      </w:r>
      <w:r w:rsidR="00726DB6">
        <w:rPr>
          <w:rFonts w:ascii="Times New Roman" w:hAnsi="Times New Roman"/>
          <w:szCs w:val="28"/>
          <w:lang w:eastAsia="en-US"/>
        </w:rPr>
        <w:t>необходимо</w:t>
      </w:r>
      <w:r w:rsidR="005066D0" w:rsidRPr="005066D0">
        <w:rPr>
          <w:rFonts w:ascii="Times New Roman" w:hAnsi="Times New Roman"/>
          <w:szCs w:val="28"/>
          <w:lang w:eastAsia="en-US"/>
        </w:rPr>
        <w:t>.</w:t>
      </w:r>
    </w:p>
    <w:p w:rsidR="00726DB6" w:rsidRPr="005066D0" w:rsidRDefault="00726DB6" w:rsidP="005066D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Завершение работ по переустройству, и (или) перепланировки, и (или) иных работ подтверждается актом приемочной комиссии. Акт приемочной комиссии, подтверждающий</w:t>
      </w:r>
      <w:r w:rsidR="00874D70">
        <w:rPr>
          <w:rFonts w:ascii="Times New Roman" w:hAnsi="Times New Roman"/>
          <w:szCs w:val="28"/>
          <w:lang w:eastAsia="en-US"/>
        </w:rPr>
        <w:t xml:space="preserve"> завершение указанных работ, дол</w:t>
      </w:r>
      <w:r>
        <w:rPr>
          <w:rFonts w:ascii="Times New Roman" w:hAnsi="Times New Roman"/>
          <w:szCs w:val="28"/>
          <w:lang w:eastAsia="en-US"/>
        </w:rPr>
        <w:t>жен быть направлен уполномоченным органом в орган, осуществляющий государственный учет объектов недвижимого имущества в соответствии с Федеральным законом от 24 июля 2007 года № 221-ФЗ «О государственном кадастре недвижимости».</w:t>
      </w:r>
    </w:p>
    <w:p w:rsidR="00AA7339" w:rsidRPr="00874D70" w:rsidRDefault="00726DB6" w:rsidP="0018357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27</w:t>
      </w:r>
      <w:r w:rsidR="00AA7339" w:rsidRPr="005066D0">
        <w:rPr>
          <w:rFonts w:ascii="Times New Roman" w:hAnsi="Times New Roman"/>
          <w:szCs w:val="28"/>
        </w:rPr>
        <w:t xml:space="preserve">. Форма </w:t>
      </w:r>
      <w:r w:rsidR="00EC497F" w:rsidRPr="005066D0">
        <w:rPr>
          <w:rFonts w:ascii="Times New Roman" w:hAnsi="Times New Roman"/>
          <w:szCs w:val="28"/>
        </w:rPr>
        <w:t>документа, подтверждающего принятие</w:t>
      </w:r>
      <w:r w:rsidR="00EC497F" w:rsidRPr="001A7709">
        <w:rPr>
          <w:rFonts w:ascii="Times New Roman" w:hAnsi="Times New Roman"/>
          <w:szCs w:val="28"/>
        </w:rPr>
        <w:t xml:space="preserve"> решения о </w:t>
      </w:r>
      <w:r w:rsidR="006D69F1">
        <w:rPr>
          <w:rFonts w:ascii="Times New Roman" w:hAnsi="Times New Roman"/>
          <w:szCs w:val="28"/>
        </w:rPr>
        <w:t>переводе</w:t>
      </w:r>
      <w:r w:rsidR="008C5CB9">
        <w:rPr>
          <w:rFonts w:ascii="Times New Roman" w:hAnsi="Times New Roman"/>
          <w:szCs w:val="28"/>
        </w:rPr>
        <w:t>,</w:t>
      </w:r>
      <w:r w:rsidR="008D35DE">
        <w:rPr>
          <w:rFonts w:ascii="Times New Roman" w:hAnsi="Times New Roman"/>
          <w:szCs w:val="28"/>
          <w:lang w:eastAsia="en-US"/>
        </w:rPr>
        <w:t xml:space="preserve"> </w:t>
      </w:r>
      <w:r w:rsidR="008D35DE" w:rsidRPr="00874D70">
        <w:rPr>
          <w:rFonts w:ascii="Times New Roman" w:hAnsi="Times New Roman"/>
          <w:szCs w:val="28"/>
          <w:lang w:eastAsia="en-US"/>
        </w:rPr>
        <w:t xml:space="preserve">утверждена Постановлением Правительства Российской Федерации от </w:t>
      </w:r>
      <w:r w:rsidR="00874D70" w:rsidRPr="00874D70">
        <w:rPr>
          <w:rFonts w:ascii="Times New Roman" w:hAnsi="Times New Roman"/>
          <w:szCs w:val="28"/>
          <w:lang w:eastAsia="en-US"/>
        </w:rPr>
        <w:t>10 августа</w:t>
      </w:r>
      <w:r w:rsidR="008D35DE" w:rsidRPr="00874D70">
        <w:rPr>
          <w:rFonts w:ascii="Times New Roman" w:hAnsi="Times New Roman"/>
          <w:szCs w:val="28"/>
          <w:lang w:eastAsia="en-US"/>
        </w:rPr>
        <w:t xml:space="preserve"> 2005 года № </w:t>
      </w:r>
      <w:r w:rsidR="00874D70" w:rsidRPr="00874D70">
        <w:rPr>
          <w:rFonts w:ascii="Times New Roman" w:hAnsi="Times New Roman"/>
          <w:szCs w:val="28"/>
          <w:lang w:eastAsia="en-US"/>
        </w:rPr>
        <w:t>502</w:t>
      </w:r>
      <w:r w:rsidR="00C913FE" w:rsidRPr="00874D70">
        <w:rPr>
          <w:rFonts w:ascii="Times New Roman" w:hAnsi="Times New Roman"/>
          <w:szCs w:val="28"/>
          <w:lang w:eastAsia="en-US"/>
        </w:rPr>
        <w:t>.</w:t>
      </w:r>
    </w:p>
    <w:p w:rsidR="004E764A" w:rsidRPr="00874D70" w:rsidRDefault="004E764A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Глава 7. СРОК ПРЕДОСТАВЛЕНИЯ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В ТОМ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ЧИСЛЕ С УЧЕТОМ НЕОБХОДИМОСТИ ОБРАЩЕНИЯ В ОРГАНИЗАЦИИ,</w:t>
      </w:r>
      <w:r w:rsidR="000121B2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УЧАСТВУЮЩИЕ В ПРЕДОСТАВЛЕНИИ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СРОК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ПРИОСТАНОВЛЕНИЯ ПРЕДОСТАВЛЕНИЯ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СРОК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ВЫДАЧИ ДОКУМЕНТОВ, ЯВЛЯЮЩИХСЯ РЕЗУЛЬТАТОМ ПРЕДОСТАВЛЕНИЯ</w:t>
      </w:r>
      <w:r w:rsidR="00C70A40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7E1FC2" w:rsidRPr="001A7709" w:rsidRDefault="00E8760F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9" w:name="Par174"/>
      <w:bookmarkEnd w:id="9"/>
      <w:r w:rsidRPr="001A7709">
        <w:rPr>
          <w:rFonts w:ascii="Times New Roman" w:hAnsi="Times New Roman"/>
          <w:szCs w:val="28"/>
        </w:rPr>
        <w:t>2</w:t>
      </w:r>
      <w:r w:rsidR="00A73A38">
        <w:rPr>
          <w:rFonts w:ascii="Times New Roman" w:hAnsi="Times New Roman"/>
          <w:szCs w:val="28"/>
        </w:rPr>
        <w:t>8</w:t>
      </w:r>
      <w:r w:rsidRPr="001A7709">
        <w:rPr>
          <w:rFonts w:ascii="Times New Roman" w:hAnsi="Times New Roman"/>
          <w:szCs w:val="28"/>
        </w:rPr>
        <w:t>. </w:t>
      </w:r>
      <w:r w:rsidR="00171144">
        <w:rPr>
          <w:rFonts w:ascii="Times New Roman" w:hAnsi="Times New Roman"/>
          <w:szCs w:val="28"/>
          <w:lang w:eastAsia="en-US"/>
        </w:rPr>
        <w:t>Срок принятия</w:t>
      </w:r>
      <w:r w:rsidR="007E1FC2" w:rsidRPr="001A7709">
        <w:rPr>
          <w:rFonts w:ascii="Times New Roman" w:hAnsi="Times New Roman"/>
          <w:szCs w:val="28"/>
          <w:lang w:eastAsia="en-US"/>
        </w:rPr>
        <w:t xml:space="preserve"> решения 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о </w:t>
      </w:r>
      <w:r w:rsidR="008F08ED">
        <w:rPr>
          <w:rFonts w:ascii="Times New Roman" w:hAnsi="Times New Roman"/>
          <w:szCs w:val="28"/>
          <w:lang w:eastAsia="en-US"/>
        </w:rPr>
        <w:t>переводе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 </w:t>
      </w:r>
      <w:r w:rsidR="007E1FC2" w:rsidRPr="001A7709">
        <w:rPr>
          <w:rFonts w:ascii="Times New Roman" w:hAnsi="Times New Roman"/>
          <w:szCs w:val="28"/>
          <w:lang w:eastAsia="en-US"/>
        </w:rPr>
        <w:t xml:space="preserve">составляет не более 45 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календарных </w:t>
      </w:r>
      <w:r w:rsidR="007E1FC2" w:rsidRPr="001A7709">
        <w:rPr>
          <w:rFonts w:ascii="Times New Roman" w:hAnsi="Times New Roman"/>
          <w:szCs w:val="28"/>
          <w:lang w:eastAsia="en-US"/>
        </w:rPr>
        <w:t>дне</w:t>
      </w:r>
      <w:r w:rsidR="009D71E3" w:rsidRPr="001A7709">
        <w:rPr>
          <w:rFonts w:ascii="Times New Roman" w:hAnsi="Times New Roman"/>
          <w:szCs w:val="28"/>
          <w:lang w:eastAsia="en-US"/>
        </w:rPr>
        <w:t>й со дня представления заявления</w:t>
      </w:r>
      <w:r w:rsidR="007E1FC2" w:rsidRPr="001A7709">
        <w:rPr>
          <w:rFonts w:ascii="Times New Roman" w:hAnsi="Times New Roman"/>
          <w:szCs w:val="28"/>
          <w:lang w:eastAsia="en-US"/>
        </w:rPr>
        <w:t xml:space="preserve"> и документов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 в </w:t>
      </w:r>
      <w:r w:rsidR="009D71E3" w:rsidRPr="001A7709">
        <w:rPr>
          <w:rFonts w:ascii="Times New Roman" w:hAnsi="Times New Roman"/>
          <w:szCs w:val="28"/>
          <w:lang w:eastAsia="en-US"/>
        </w:rPr>
        <w:lastRenderedPageBreak/>
        <w:t>уполномоченный орган, в том числе с учетом обращения в организации и органы, участвующие в предоставлении муниципальной услуги</w:t>
      </w:r>
      <w:r w:rsidR="007E1FC2" w:rsidRPr="001A7709">
        <w:rPr>
          <w:rFonts w:ascii="Times New Roman" w:hAnsi="Times New Roman"/>
          <w:szCs w:val="28"/>
          <w:lang w:eastAsia="en-US"/>
        </w:rPr>
        <w:t>.</w:t>
      </w:r>
    </w:p>
    <w:p w:rsidR="009D71E3" w:rsidRPr="001A7709" w:rsidRDefault="009D71E3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 xml:space="preserve">В случае представления заявителем заявления и документов через МФЦ срок принятия решения исчисляется со дня передачи МФЦ таких документов в </w:t>
      </w:r>
      <w:r w:rsidR="00615E53">
        <w:rPr>
          <w:rFonts w:ascii="Times New Roman" w:hAnsi="Times New Roman"/>
          <w:szCs w:val="28"/>
          <w:lang w:eastAsia="en-US"/>
        </w:rPr>
        <w:t>уполномоченный орган</w:t>
      </w:r>
      <w:r w:rsidRPr="001A7709">
        <w:rPr>
          <w:rFonts w:ascii="Times New Roman" w:hAnsi="Times New Roman"/>
          <w:szCs w:val="28"/>
          <w:lang w:eastAsia="en-US"/>
        </w:rPr>
        <w:t>.</w:t>
      </w:r>
    </w:p>
    <w:p w:rsidR="009D71E3" w:rsidRPr="001A7709" w:rsidRDefault="00A73A38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29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. Срок выдачи (направления) решения о </w:t>
      </w:r>
      <w:r>
        <w:rPr>
          <w:rFonts w:ascii="Times New Roman" w:hAnsi="Times New Roman"/>
          <w:szCs w:val="28"/>
          <w:lang w:eastAsia="en-US"/>
        </w:rPr>
        <w:t>переводе или об отказе в переводе заявителю</w:t>
      </w:r>
      <w:r w:rsidR="008D35DE">
        <w:rPr>
          <w:rFonts w:ascii="Times New Roman" w:hAnsi="Times New Roman"/>
          <w:szCs w:val="28"/>
          <w:lang w:eastAsia="en-US"/>
        </w:rPr>
        <w:t xml:space="preserve"> составляет не более 3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 рабочих дней со дня принятия соответствующего решения.</w:t>
      </w:r>
    </w:p>
    <w:p w:rsidR="009D71E3" w:rsidRDefault="009D71E3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>В случае представления заявления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5066D0" w:rsidRDefault="00A73A38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30</w:t>
      </w:r>
      <w:r w:rsidR="005066D0">
        <w:rPr>
          <w:rFonts w:ascii="Times New Roman" w:hAnsi="Times New Roman"/>
          <w:szCs w:val="28"/>
          <w:lang w:eastAsia="en-US"/>
        </w:rPr>
        <w:t>. Срок подгот</w:t>
      </w:r>
      <w:r w:rsidR="00124587">
        <w:rPr>
          <w:rFonts w:ascii="Times New Roman" w:hAnsi="Times New Roman"/>
          <w:szCs w:val="28"/>
          <w:lang w:eastAsia="en-US"/>
        </w:rPr>
        <w:t>овки акта приемочной комиссии, подтверждающий завершение работ по переустройству</w:t>
      </w:r>
      <w:r>
        <w:rPr>
          <w:rFonts w:ascii="Times New Roman" w:hAnsi="Times New Roman"/>
          <w:szCs w:val="28"/>
          <w:lang w:eastAsia="en-US"/>
        </w:rPr>
        <w:t>,</w:t>
      </w:r>
      <w:r w:rsidR="00124587">
        <w:rPr>
          <w:rFonts w:ascii="Times New Roman" w:hAnsi="Times New Roman"/>
          <w:szCs w:val="28"/>
          <w:lang w:eastAsia="en-US"/>
        </w:rPr>
        <w:t xml:space="preserve"> и (или) перепланировке</w:t>
      </w:r>
      <w:r>
        <w:rPr>
          <w:rFonts w:ascii="Times New Roman" w:hAnsi="Times New Roman"/>
          <w:szCs w:val="28"/>
          <w:lang w:eastAsia="en-US"/>
        </w:rPr>
        <w:t>, и (или) иных работ</w:t>
      </w:r>
      <w:r w:rsidR="005066D0">
        <w:rPr>
          <w:rFonts w:ascii="Times New Roman" w:hAnsi="Times New Roman"/>
          <w:szCs w:val="28"/>
          <w:lang w:eastAsia="en-US"/>
        </w:rPr>
        <w:t xml:space="preserve"> помещения со</w:t>
      </w:r>
      <w:r w:rsidR="00124587">
        <w:rPr>
          <w:rFonts w:ascii="Times New Roman" w:hAnsi="Times New Roman"/>
          <w:szCs w:val="28"/>
          <w:lang w:eastAsia="en-US"/>
        </w:rPr>
        <w:t xml:space="preserve">ставляет </w:t>
      </w:r>
      <w:r w:rsidR="007D6DA1">
        <w:rPr>
          <w:rFonts w:ascii="Times New Roman" w:hAnsi="Times New Roman"/>
          <w:szCs w:val="28"/>
          <w:lang w:eastAsia="en-US"/>
        </w:rPr>
        <w:t>30</w:t>
      </w:r>
      <w:r w:rsidR="00124587">
        <w:rPr>
          <w:rFonts w:ascii="Times New Roman" w:hAnsi="Times New Roman"/>
          <w:szCs w:val="28"/>
          <w:lang w:eastAsia="en-US"/>
        </w:rPr>
        <w:t xml:space="preserve"> календарных дней</w:t>
      </w:r>
      <w:r w:rsidR="005066D0">
        <w:rPr>
          <w:rFonts w:ascii="Times New Roman" w:hAnsi="Times New Roman"/>
          <w:szCs w:val="28"/>
          <w:lang w:eastAsia="en-US"/>
        </w:rPr>
        <w:t>.</w:t>
      </w:r>
    </w:p>
    <w:p w:rsidR="00367097" w:rsidRDefault="00367097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Срок выдачи (направления) </w:t>
      </w:r>
      <w:r w:rsidR="00124587">
        <w:rPr>
          <w:rFonts w:ascii="Times New Roman" w:hAnsi="Times New Roman"/>
          <w:szCs w:val="28"/>
          <w:lang w:eastAsia="en-US"/>
        </w:rPr>
        <w:t xml:space="preserve">указанного </w:t>
      </w:r>
      <w:r>
        <w:rPr>
          <w:rFonts w:ascii="Times New Roman" w:hAnsi="Times New Roman"/>
          <w:szCs w:val="28"/>
          <w:lang w:eastAsia="en-US"/>
        </w:rPr>
        <w:t xml:space="preserve">акта приемочной комиссии </w:t>
      </w:r>
      <w:r w:rsidR="008D35DE">
        <w:rPr>
          <w:rFonts w:ascii="Times New Roman" w:hAnsi="Times New Roman"/>
          <w:szCs w:val="28"/>
          <w:lang w:eastAsia="en-US"/>
        </w:rPr>
        <w:t xml:space="preserve">заявителю составляет </w:t>
      </w:r>
      <w:r w:rsidR="000121B2">
        <w:rPr>
          <w:rFonts w:ascii="Times New Roman" w:hAnsi="Times New Roman"/>
          <w:szCs w:val="28"/>
          <w:lang w:eastAsia="en-US"/>
        </w:rPr>
        <w:t xml:space="preserve">3 </w:t>
      </w:r>
      <w:r>
        <w:rPr>
          <w:rFonts w:ascii="Times New Roman" w:hAnsi="Times New Roman"/>
          <w:szCs w:val="28"/>
          <w:lang w:eastAsia="en-US"/>
        </w:rPr>
        <w:t>календарных дн</w:t>
      </w:r>
      <w:r w:rsidR="000121B2">
        <w:rPr>
          <w:rFonts w:ascii="Times New Roman" w:hAnsi="Times New Roman"/>
          <w:szCs w:val="28"/>
          <w:lang w:eastAsia="en-US"/>
        </w:rPr>
        <w:t>я</w:t>
      </w:r>
      <w:r>
        <w:rPr>
          <w:rFonts w:ascii="Times New Roman" w:hAnsi="Times New Roman"/>
          <w:szCs w:val="28"/>
          <w:lang w:eastAsia="en-US"/>
        </w:rPr>
        <w:t xml:space="preserve"> со дня подписания комиссией акта.</w:t>
      </w:r>
    </w:p>
    <w:p w:rsidR="000E6346" w:rsidRPr="001A7709" w:rsidRDefault="00124587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31</w:t>
      </w:r>
      <w:r w:rsidR="000E6346" w:rsidRPr="001A7709">
        <w:rPr>
          <w:rFonts w:ascii="Times New Roman" w:hAnsi="Times New Roman"/>
          <w:szCs w:val="28"/>
        </w:rPr>
        <w:t xml:space="preserve">. Срок приостановления предоставления </w:t>
      </w:r>
      <w:r w:rsidR="009D71E3" w:rsidRPr="001A7709">
        <w:rPr>
          <w:rFonts w:ascii="Times New Roman" w:hAnsi="Times New Roman"/>
          <w:szCs w:val="28"/>
        </w:rPr>
        <w:t>муниципальной</w:t>
      </w:r>
      <w:r w:rsidR="000E6346" w:rsidRPr="001A7709">
        <w:rPr>
          <w:rFonts w:ascii="Times New Roman" w:hAnsi="Times New Roman"/>
          <w:szCs w:val="28"/>
        </w:rPr>
        <w:t xml:space="preserve"> услуги законодательством </w:t>
      </w:r>
      <w:r w:rsidR="00D51A25">
        <w:rPr>
          <w:rFonts w:ascii="Times New Roman" w:hAnsi="Times New Roman"/>
          <w:szCs w:val="28"/>
        </w:rPr>
        <w:t xml:space="preserve">Российской Федерации </w:t>
      </w:r>
      <w:r w:rsidR="000E6346" w:rsidRPr="001A7709">
        <w:rPr>
          <w:rFonts w:ascii="Times New Roman" w:hAnsi="Times New Roman"/>
          <w:szCs w:val="28"/>
        </w:rPr>
        <w:t>не предусмотрен.</w:t>
      </w:r>
    </w:p>
    <w:p w:rsidR="009D71E3" w:rsidRPr="001A7709" w:rsidRDefault="009D71E3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9D71E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10" w:name="Par179"/>
      <w:bookmarkEnd w:id="10"/>
      <w:r w:rsidRPr="001A7709">
        <w:rPr>
          <w:rFonts w:ascii="Times New Roman" w:hAnsi="Times New Roman"/>
          <w:szCs w:val="28"/>
        </w:rPr>
        <w:t>Глава 8. ПЕРЕЧЕНЬ НОРМАТИВНЫХ ПРАВОВЫХ АКТОВ, РЕГУЛИРУЮЩИХ</w:t>
      </w:r>
      <w:r w:rsidR="007E3DE7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ОТНОШЕНИЯ, ВОЗНИКАЮЩИЕ В СВЯЗИ С ПРЕДОСТАВЛЕНИЕМ</w:t>
      </w:r>
      <w:r w:rsidR="00FD37CB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1B1574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32</w:t>
      </w:r>
      <w:r w:rsidR="00747E2F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Предоставление </w:t>
      </w:r>
      <w:r w:rsidR="007E3DE7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осуществляется в соответствии с законодательством</w:t>
      </w:r>
      <w:r w:rsidR="007D6DA1">
        <w:rPr>
          <w:rFonts w:ascii="Times New Roman" w:hAnsi="Times New Roman"/>
          <w:szCs w:val="28"/>
        </w:rPr>
        <w:t xml:space="preserve"> Российской Федерации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Правовой основой предоставления </w:t>
      </w:r>
      <w:r w:rsidR="007E3DE7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 являются следующие нормативные правовые акты:</w:t>
      </w:r>
    </w:p>
    <w:p w:rsidR="00E545F3" w:rsidRPr="001A7709" w:rsidRDefault="00747E2F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а) </w:t>
      </w:r>
      <w:r w:rsidR="00E545F3" w:rsidRPr="001A7709">
        <w:rPr>
          <w:rFonts w:ascii="Times New Roman" w:hAnsi="Times New Roman"/>
          <w:szCs w:val="28"/>
        </w:rPr>
        <w:t>Конституция Российской Федерации (</w:t>
      </w:r>
      <w:r w:rsidR="00440732" w:rsidRPr="001A7709">
        <w:rPr>
          <w:rFonts w:ascii="Times New Roman" w:hAnsi="Times New Roman"/>
          <w:szCs w:val="28"/>
        </w:rPr>
        <w:t>Российская газета, № 7, 21.01.2009, Собрание законодательства Р</w:t>
      </w:r>
      <w:r w:rsidR="007E3DE7" w:rsidRPr="001A7709">
        <w:rPr>
          <w:rFonts w:ascii="Times New Roman" w:hAnsi="Times New Roman"/>
          <w:szCs w:val="28"/>
        </w:rPr>
        <w:t xml:space="preserve">оссийской </w:t>
      </w:r>
      <w:r w:rsidR="00440732" w:rsidRPr="001A7709">
        <w:rPr>
          <w:rFonts w:ascii="Times New Roman" w:hAnsi="Times New Roman"/>
          <w:szCs w:val="28"/>
        </w:rPr>
        <w:t>Ф</w:t>
      </w:r>
      <w:r w:rsidR="007E3DE7" w:rsidRPr="001A7709">
        <w:rPr>
          <w:rFonts w:ascii="Times New Roman" w:hAnsi="Times New Roman"/>
          <w:szCs w:val="28"/>
        </w:rPr>
        <w:t>едерации</w:t>
      </w:r>
      <w:r w:rsidR="00440732" w:rsidRPr="001A7709">
        <w:rPr>
          <w:rFonts w:ascii="Times New Roman" w:hAnsi="Times New Roman"/>
          <w:szCs w:val="28"/>
        </w:rPr>
        <w:t>, № 4, 26.01.2009, ст. 445, Парламентская газета, № 4, 23-29.01.2009</w:t>
      </w:r>
      <w:r w:rsidR="00E545F3" w:rsidRPr="001A7709">
        <w:rPr>
          <w:rFonts w:ascii="Times New Roman" w:hAnsi="Times New Roman"/>
          <w:szCs w:val="28"/>
        </w:rPr>
        <w:t>);</w:t>
      </w:r>
    </w:p>
    <w:p w:rsidR="007E3DE7" w:rsidRPr="001A7709" w:rsidRDefault="008C75AA" w:rsidP="0044073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б) </w:t>
      </w:r>
      <w:r w:rsidR="007E3DE7" w:rsidRPr="001A7709">
        <w:rPr>
          <w:rFonts w:ascii="Times New Roman" w:hAnsi="Times New Roman"/>
          <w:szCs w:val="28"/>
        </w:rPr>
        <w:t>Жилищный кодекс</w:t>
      </w:r>
      <w:r w:rsidR="00440732" w:rsidRPr="001A7709">
        <w:rPr>
          <w:rFonts w:ascii="Times New Roman" w:hAnsi="Times New Roman"/>
          <w:szCs w:val="28"/>
        </w:rPr>
        <w:t xml:space="preserve"> Российской Федерации (</w:t>
      </w:r>
      <w:r w:rsidR="007E3DE7" w:rsidRPr="001A7709">
        <w:rPr>
          <w:rFonts w:ascii="Times New Roman" w:hAnsi="Times New Roman"/>
          <w:szCs w:val="28"/>
        </w:rPr>
        <w:t xml:space="preserve">Российская газеты, № 1, 12.01.2005, </w:t>
      </w:r>
      <w:r w:rsidR="00440732" w:rsidRPr="001A7709">
        <w:rPr>
          <w:rFonts w:ascii="Times New Roman" w:hAnsi="Times New Roman"/>
          <w:szCs w:val="28"/>
        </w:rPr>
        <w:t>Собрание законодательства Российской Федерации,</w:t>
      </w:r>
      <w:r w:rsidR="007E3DE7" w:rsidRPr="001A7709">
        <w:rPr>
          <w:rFonts w:ascii="Times New Roman" w:hAnsi="Times New Roman"/>
          <w:szCs w:val="28"/>
        </w:rPr>
        <w:t xml:space="preserve"> № 1 (часть</w:t>
      </w:r>
      <w:r w:rsidR="00EA2A03" w:rsidRPr="001A7709">
        <w:rPr>
          <w:rFonts w:ascii="Times New Roman" w:hAnsi="Times New Roman"/>
          <w:szCs w:val="28"/>
        </w:rPr>
        <w:t xml:space="preserve"> </w:t>
      </w:r>
      <w:r w:rsidR="007E3DE7" w:rsidRPr="001A7709">
        <w:rPr>
          <w:rFonts w:ascii="Times New Roman" w:hAnsi="Times New Roman"/>
          <w:szCs w:val="28"/>
        </w:rPr>
        <w:t>1), ст.14, 03.01.2005</w:t>
      </w:r>
      <w:r w:rsidR="00EA2A03" w:rsidRPr="001A7709">
        <w:rPr>
          <w:rFonts w:ascii="Times New Roman" w:hAnsi="Times New Roman"/>
          <w:szCs w:val="28"/>
        </w:rPr>
        <w:t>, Парламентская газета, № 7-8, 15.01.2005);</w:t>
      </w:r>
      <w:r w:rsidR="00440732" w:rsidRPr="001A7709">
        <w:rPr>
          <w:rFonts w:ascii="Times New Roman" w:hAnsi="Times New Roman"/>
          <w:szCs w:val="28"/>
        </w:rPr>
        <w:t xml:space="preserve"> </w:t>
      </w:r>
    </w:p>
    <w:p w:rsidR="00440732" w:rsidRPr="001A7709" w:rsidRDefault="00EA2A0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>в</w:t>
      </w:r>
      <w:r w:rsidR="00440732" w:rsidRPr="001A7709">
        <w:rPr>
          <w:rFonts w:ascii="Times New Roman" w:hAnsi="Times New Roman"/>
          <w:szCs w:val="28"/>
          <w:lang w:eastAsia="en-US"/>
        </w:rPr>
        <w:t>)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440732" w:rsidRPr="001A7709" w:rsidRDefault="00EA2A03" w:rsidP="006F776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>г</w:t>
      </w:r>
      <w:r w:rsidR="00440732" w:rsidRPr="001A7709">
        <w:rPr>
          <w:rFonts w:ascii="Times New Roman" w:hAnsi="Times New Roman"/>
          <w:szCs w:val="28"/>
          <w:lang w:eastAsia="en-US"/>
        </w:rPr>
        <w:t>) 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EA2A03" w:rsidRPr="001A7709" w:rsidRDefault="00EA2A03" w:rsidP="006F776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 xml:space="preserve">д) </w:t>
      </w:r>
      <w:hyperlink r:id="rId14" w:history="1">
        <w:r w:rsidRPr="001A7709">
          <w:rPr>
            <w:rFonts w:ascii="Times New Roman" w:hAnsi="Times New Roman"/>
            <w:lang w:eastAsia="en-US"/>
          </w:rPr>
          <w:t>Постановление</w:t>
        </w:r>
      </w:hyperlink>
      <w:r w:rsidRPr="001A7709">
        <w:rPr>
          <w:rFonts w:ascii="Times New Roman" w:hAnsi="Times New Roman"/>
          <w:szCs w:val="28"/>
          <w:lang w:eastAsia="en-US"/>
        </w:rPr>
        <w:t xml:space="preserve"> Пра</w:t>
      </w:r>
      <w:r w:rsidR="00230A3D">
        <w:rPr>
          <w:rFonts w:ascii="Times New Roman" w:hAnsi="Times New Roman"/>
          <w:szCs w:val="28"/>
          <w:lang w:eastAsia="en-US"/>
        </w:rPr>
        <w:t>вительства Российской Федерации</w:t>
      </w:r>
      <w:r w:rsidR="00230A3D">
        <w:rPr>
          <w:rFonts w:ascii="Times New Roman" w:hAnsi="Times New Roman"/>
          <w:szCs w:val="28"/>
          <w:lang w:eastAsia="en-US"/>
        </w:rPr>
        <w:br/>
      </w:r>
      <w:r w:rsidR="006F776F">
        <w:rPr>
          <w:rFonts w:ascii="Times New Roman" w:hAnsi="Times New Roman"/>
          <w:szCs w:val="28"/>
          <w:lang w:eastAsia="en-US"/>
        </w:rPr>
        <w:t>от 10</w:t>
      </w:r>
      <w:r w:rsidRPr="001A7709">
        <w:rPr>
          <w:rFonts w:ascii="Times New Roman" w:hAnsi="Times New Roman"/>
          <w:szCs w:val="28"/>
          <w:lang w:eastAsia="en-US"/>
        </w:rPr>
        <w:t xml:space="preserve"> </w:t>
      </w:r>
      <w:r w:rsidR="006F776F">
        <w:rPr>
          <w:rFonts w:ascii="Times New Roman" w:hAnsi="Times New Roman"/>
          <w:szCs w:val="28"/>
          <w:lang w:eastAsia="en-US"/>
        </w:rPr>
        <w:t>августа 2005 года № 502</w:t>
      </w:r>
      <w:r w:rsidRPr="001A7709">
        <w:rPr>
          <w:rFonts w:ascii="Times New Roman" w:hAnsi="Times New Roman"/>
          <w:szCs w:val="28"/>
          <w:lang w:eastAsia="en-US"/>
        </w:rPr>
        <w:t xml:space="preserve"> «Об утверждении формы </w:t>
      </w:r>
      <w:r w:rsidR="006F776F">
        <w:rPr>
          <w:rFonts w:ascii="Times New Roman" w:hAnsi="Times New Roman"/>
          <w:szCs w:val="28"/>
          <w:lang w:eastAsia="en-US"/>
        </w:rPr>
        <w:t>уведомления о переводе (отказе в переводе) жилого (нежилого) помещения в нежилое (жилое) помещение» (Российская газета, № 180, 17.08</w:t>
      </w:r>
      <w:r w:rsidRPr="001A7709">
        <w:rPr>
          <w:rFonts w:ascii="Times New Roman" w:hAnsi="Times New Roman"/>
          <w:szCs w:val="28"/>
          <w:lang w:eastAsia="en-US"/>
        </w:rPr>
        <w:t>.2005, Собрание законодател</w:t>
      </w:r>
      <w:r w:rsidR="006F776F">
        <w:rPr>
          <w:rFonts w:ascii="Times New Roman" w:hAnsi="Times New Roman"/>
          <w:szCs w:val="28"/>
          <w:lang w:eastAsia="en-US"/>
        </w:rPr>
        <w:t>ьства Российской Федерации, № 33</w:t>
      </w:r>
      <w:r w:rsidRPr="001A7709">
        <w:rPr>
          <w:rFonts w:ascii="Times New Roman" w:hAnsi="Times New Roman"/>
          <w:szCs w:val="28"/>
          <w:lang w:eastAsia="en-US"/>
        </w:rPr>
        <w:t>, ст.</w:t>
      </w:r>
      <w:r w:rsidR="006F776F">
        <w:rPr>
          <w:rFonts w:ascii="Times New Roman" w:hAnsi="Times New Roman"/>
          <w:szCs w:val="28"/>
          <w:lang w:eastAsia="en-US"/>
        </w:rPr>
        <w:t xml:space="preserve"> 3430, 15.08</w:t>
      </w:r>
      <w:r w:rsidRPr="001A7709">
        <w:rPr>
          <w:rFonts w:ascii="Times New Roman" w:hAnsi="Times New Roman"/>
          <w:szCs w:val="28"/>
          <w:lang w:eastAsia="en-US"/>
        </w:rPr>
        <w:t>.2005);</w:t>
      </w:r>
    </w:p>
    <w:p w:rsidR="00EA2A03" w:rsidRPr="001A7709" w:rsidRDefault="00EA2A03" w:rsidP="006F776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lastRenderedPageBreak/>
        <w:t>е) Постановление Правительства Российской Федерации от 16 февраля 2008 № 87 «О составе разделов проектной документации и требованиях к их содержанию» (Российская газета, № 41, 27.02.2008, Собрание законодательства Российской Федерации, № 8, ст. 744, 25.02.2008);</w:t>
      </w:r>
    </w:p>
    <w:p w:rsidR="00440732" w:rsidRPr="001A7709" w:rsidRDefault="00AA30F6" w:rsidP="0044073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>ж</w:t>
      </w:r>
      <w:r w:rsidR="00440732" w:rsidRPr="001A7709">
        <w:rPr>
          <w:rFonts w:ascii="Times New Roman" w:hAnsi="Times New Roman"/>
          <w:szCs w:val="28"/>
          <w:lang w:eastAsia="en-US"/>
        </w:rPr>
        <w:t xml:space="preserve">) 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</w:t>
      </w:r>
      <w:r w:rsidR="00647A2E" w:rsidRPr="001A7709">
        <w:rPr>
          <w:rFonts w:ascii="Times New Roman" w:hAnsi="Times New Roman"/>
          <w:szCs w:val="28"/>
          <w:lang w:eastAsia="en-US"/>
        </w:rPr>
        <w:t xml:space="preserve">(Российская газета, № 247, 23.12.2009, </w:t>
      </w:r>
      <w:r w:rsidR="00440732" w:rsidRPr="001A7709">
        <w:rPr>
          <w:rFonts w:ascii="Times New Roman" w:hAnsi="Times New Roman"/>
          <w:szCs w:val="28"/>
          <w:lang w:eastAsia="en-US"/>
        </w:rPr>
        <w:t>Собрание законодатель</w:t>
      </w:r>
      <w:r w:rsidR="00647A2E" w:rsidRPr="001A7709">
        <w:rPr>
          <w:rFonts w:ascii="Times New Roman" w:hAnsi="Times New Roman"/>
          <w:szCs w:val="28"/>
          <w:lang w:eastAsia="en-US"/>
        </w:rPr>
        <w:t>ства Российской Федерации</w:t>
      </w:r>
      <w:r w:rsidR="00440732" w:rsidRPr="001A7709">
        <w:rPr>
          <w:rFonts w:ascii="Times New Roman" w:hAnsi="Times New Roman"/>
          <w:szCs w:val="28"/>
          <w:lang w:eastAsia="en-US"/>
        </w:rPr>
        <w:t>, 28.12.2009, № 52 (2 ч.), ст. 6626</w:t>
      </w:r>
      <w:r w:rsidR="00647A2E" w:rsidRPr="001A7709">
        <w:rPr>
          <w:rFonts w:ascii="Times New Roman" w:hAnsi="Times New Roman"/>
          <w:szCs w:val="28"/>
          <w:lang w:eastAsia="en-US"/>
        </w:rPr>
        <w:t>)</w:t>
      </w:r>
      <w:r w:rsidR="00440732" w:rsidRPr="001A7709">
        <w:rPr>
          <w:rFonts w:ascii="Times New Roman" w:hAnsi="Times New Roman"/>
          <w:szCs w:val="28"/>
          <w:lang w:eastAsia="en-US"/>
        </w:rPr>
        <w:t>;</w:t>
      </w:r>
    </w:p>
    <w:p w:rsidR="00B12FB4" w:rsidRDefault="00B12FB4" w:rsidP="00B12FB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з) Решение Думы городского округа муниципального образования «город Саянск» от 30.05.2013 №61-67-13-34 «Об утверждении Положения «О переводе жилого (нежилого) помещения в нежилое (жилое) помещение на территории городского округа муниципального образования «город Саянск» (</w:t>
      </w:r>
      <w:r w:rsidRPr="0077154E">
        <w:rPr>
          <w:rFonts w:ascii="Times New Roman" w:hAnsi="Times New Roman"/>
          <w:szCs w:val="28"/>
          <w:lang w:eastAsia="en-US"/>
        </w:rPr>
        <w:t>Саянские зори, N 2</w:t>
      </w:r>
      <w:r w:rsidR="006C1A0B">
        <w:rPr>
          <w:rFonts w:ascii="Times New Roman" w:hAnsi="Times New Roman"/>
          <w:szCs w:val="28"/>
          <w:lang w:eastAsia="en-US"/>
        </w:rPr>
        <w:t>3</w:t>
      </w:r>
      <w:r w:rsidRPr="0077154E">
        <w:rPr>
          <w:rFonts w:ascii="Times New Roman" w:hAnsi="Times New Roman"/>
          <w:szCs w:val="28"/>
          <w:lang w:eastAsia="en-US"/>
        </w:rPr>
        <w:t xml:space="preserve">, </w:t>
      </w:r>
      <w:r w:rsidR="006C1A0B">
        <w:rPr>
          <w:rFonts w:ascii="Times New Roman" w:hAnsi="Times New Roman"/>
          <w:szCs w:val="28"/>
          <w:lang w:eastAsia="en-US"/>
        </w:rPr>
        <w:t>13.06.2013</w:t>
      </w:r>
      <w:r>
        <w:rPr>
          <w:rFonts w:ascii="Times New Roman" w:hAnsi="Times New Roman"/>
          <w:szCs w:val="28"/>
          <w:lang w:eastAsia="en-US"/>
        </w:rPr>
        <w:t>);</w:t>
      </w:r>
    </w:p>
    <w:p w:rsidR="00B12FB4" w:rsidRPr="001A7709" w:rsidRDefault="00B12FB4" w:rsidP="00B12FB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и) Устав муниципального образования «город Саянск»</w:t>
      </w:r>
      <w:r w:rsidRPr="00450BD7">
        <w:rPr>
          <w:rFonts w:ascii="Times New Roman" w:hAnsi="Times New Roman"/>
          <w:szCs w:val="28"/>
          <w:lang w:eastAsia="en-US"/>
        </w:rPr>
        <w:t xml:space="preserve"> (принят решением Думы г. Саянска от 28.04.2005 N 110-68-28)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Pr="00450BD7">
        <w:rPr>
          <w:rFonts w:ascii="Times New Roman" w:hAnsi="Times New Roman"/>
          <w:szCs w:val="28"/>
          <w:lang w:eastAsia="en-US"/>
        </w:rPr>
        <w:t>(ред. от 03.04.2014)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Pr="00450BD7">
        <w:rPr>
          <w:rFonts w:ascii="Times New Roman" w:hAnsi="Times New Roman"/>
          <w:szCs w:val="28"/>
          <w:lang w:eastAsia="en-US"/>
        </w:rPr>
        <w:t>(Зарегистрировано в Управлении Минюста России по Иркутской области 12.08.2010 N RU383040002010001)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Pr="00450BD7">
        <w:rPr>
          <w:rFonts w:ascii="Times New Roman" w:hAnsi="Times New Roman"/>
          <w:szCs w:val="28"/>
          <w:lang w:eastAsia="en-US"/>
        </w:rPr>
        <w:t>(с изм. и доп., вступившими в силу с 01.07.2014)</w:t>
      </w:r>
    </w:p>
    <w:p w:rsidR="00E545F3" w:rsidRPr="001A7709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5938D1" w:rsidRPr="001A7709" w:rsidRDefault="00E545F3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1" w:name="Par199"/>
      <w:bookmarkEnd w:id="11"/>
      <w:r w:rsidRPr="001A7709">
        <w:rPr>
          <w:rFonts w:ascii="Times New Roman" w:hAnsi="Times New Roman"/>
          <w:szCs w:val="28"/>
          <w:lang w:eastAsia="en-US"/>
        </w:rPr>
        <w:t xml:space="preserve">Глава 9. </w:t>
      </w:r>
      <w:r w:rsidR="00EE3CE4" w:rsidRPr="001A7709">
        <w:rPr>
          <w:rFonts w:ascii="Times New Roman" w:hAnsi="Times New Roman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1A7709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1A7709">
        <w:rPr>
          <w:rFonts w:ascii="Times New Roman" w:hAnsi="Times New Roman"/>
          <w:szCs w:val="28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6C2064" w:rsidRPr="001A7709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1A7709">
        <w:rPr>
          <w:rFonts w:ascii="Times New Roman" w:hAnsi="Times New Roman"/>
          <w:szCs w:val="28"/>
          <w:lang w:eastAsia="en-US"/>
        </w:rPr>
        <w:t xml:space="preserve"> УСЛУГИ, ПОДЛЕЖАЩИХ ПРЕДСТАВЛЕНИЮ ЗАЯВИТЕЛЕМ, СПОСОБЫ ИХ ПОЛУЧЕНИЯ ЗАЯВИТЕЛЕМ</w:t>
      </w:r>
    </w:p>
    <w:p w:rsidR="00E545F3" w:rsidRPr="001A7709" w:rsidRDefault="00E545F3" w:rsidP="00B816C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:rsidR="00FB6E05" w:rsidRPr="001A7709" w:rsidRDefault="00EA3240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2" w:name="Par202"/>
      <w:bookmarkEnd w:id="12"/>
      <w:r>
        <w:rPr>
          <w:rFonts w:ascii="Times New Roman" w:hAnsi="Times New Roman"/>
          <w:szCs w:val="28"/>
        </w:rPr>
        <w:t>33</w:t>
      </w:r>
      <w:r w:rsidR="00747E2F" w:rsidRPr="001A7709">
        <w:rPr>
          <w:rFonts w:ascii="Times New Roman" w:hAnsi="Times New Roman"/>
          <w:szCs w:val="28"/>
        </w:rPr>
        <w:t>. </w:t>
      </w:r>
      <w:r w:rsidR="00A34DCC" w:rsidRPr="00134931">
        <w:rPr>
          <w:rFonts w:ascii="Times New Roman" w:eastAsia="Calibri" w:hAnsi="Times New Roman"/>
          <w:szCs w:val="28"/>
        </w:rPr>
        <w:t xml:space="preserve">Для получения </w:t>
      </w:r>
      <w:r w:rsidR="00A34DCC">
        <w:rPr>
          <w:rFonts w:ascii="Times New Roman" w:eastAsia="Calibri" w:hAnsi="Times New Roman"/>
          <w:szCs w:val="28"/>
        </w:rPr>
        <w:t>муниципальной</w:t>
      </w:r>
      <w:r w:rsidR="00A34DCC" w:rsidRPr="00134931">
        <w:rPr>
          <w:rFonts w:ascii="Times New Roman" w:eastAsia="Calibri" w:hAnsi="Times New Roman"/>
          <w:szCs w:val="28"/>
        </w:rPr>
        <w:t xml:space="preserve"> услуги заявитель оформляет </w:t>
      </w:r>
      <w:hyperlink w:anchor="Par381" w:history="1">
        <w:r w:rsidR="00A34DCC" w:rsidRPr="00134931">
          <w:rPr>
            <w:rFonts w:ascii="Times New Roman" w:eastAsia="Calibri" w:hAnsi="Times New Roman"/>
            <w:szCs w:val="28"/>
          </w:rPr>
          <w:t>заявление</w:t>
        </w:r>
      </w:hyperlink>
      <w:r w:rsidR="00A34DCC" w:rsidRPr="009353D5">
        <w:rPr>
          <w:rFonts w:ascii="Times New Roman" w:eastAsia="Calibri" w:hAnsi="Times New Roman"/>
          <w:szCs w:val="28"/>
        </w:rPr>
        <w:t xml:space="preserve"> на предоставление </w:t>
      </w:r>
      <w:r w:rsidR="00A34DCC">
        <w:rPr>
          <w:rFonts w:ascii="Times New Roman" w:eastAsia="Calibri" w:hAnsi="Times New Roman"/>
          <w:szCs w:val="28"/>
        </w:rPr>
        <w:t xml:space="preserve">муниципальной услуги </w:t>
      </w:r>
      <w:r w:rsidR="00A34DCC" w:rsidRPr="009353D5">
        <w:rPr>
          <w:rFonts w:ascii="Times New Roman" w:eastAsia="Calibri" w:hAnsi="Times New Roman"/>
          <w:szCs w:val="28"/>
        </w:rPr>
        <w:t xml:space="preserve">по форме, представленной в Приложении </w:t>
      </w:r>
      <w:r w:rsidR="00A34DCC">
        <w:rPr>
          <w:rFonts w:ascii="Times New Roman" w:eastAsia="Calibri" w:hAnsi="Times New Roman"/>
          <w:szCs w:val="28"/>
        </w:rPr>
        <w:t>№</w:t>
      </w:r>
      <w:r w:rsidR="00A34DCC" w:rsidRPr="009353D5">
        <w:rPr>
          <w:rFonts w:ascii="Times New Roman" w:eastAsia="Calibri" w:hAnsi="Times New Roman"/>
          <w:szCs w:val="28"/>
        </w:rPr>
        <w:t xml:space="preserve"> 1 к настоящему административному регламенту</w:t>
      </w:r>
      <w:r w:rsidR="00A34DCC">
        <w:rPr>
          <w:rFonts w:ascii="Times New Roman" w:eastAsia="Calibri" w:hAnsi="Times New Roman"/>
          <w:szCs w:val="28"/>
        </w:rPr>
        <w:t xml:space="preserve"> (далее – заявление)</w:t>
      </w:r>
      <w:r w:rsidR="00FB6E05" w:rsidRPr="001A7709">
        <w:rPr>
          <w:rFonts w:ascii="Times New Roman" w:hAnsi="Times New Roman"/>
          <w:szCs w:val="28"/>
        </w:rPr>
        <w:t>.</w:t>
      </w:r>
    </w:p>
    <w:p w:rsidR="00FB6E05" w:rsidRPr="001A7709" w:rsidRDefault="00EA3240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34</w:t>
      </w:r>
      <w:r w:rsidR="00FB6E05" w:rsidRPr="001A7709">
        <w:rPr>
          <w:rFonts w:ascii="Times New Roman" w:hAnsi="Times New Roman"/>
          <w:szCs w:val="28"/>
        </w:rPr>
        <w:t>. К заявлению прилагаются следующие документы:</w:t>
      </w:r>
    </w:p>
    <w:p w:rsidR="00647D9A" w:rsidRPr="001A7709" w:rsidRDefault="00647D9A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а) правоустанавливающие документы на </w:t>
      </w:r>
      <w:r w:rsidR="00A34DCC">
        <w:rPr>
          <w:rFonts w:ascii="Times New Roman" w:hAnsi="Times New Roman"/>
          <w:szCs w:val="28"/>
        </w:rPr>
        <w:t>переводимое помещение</w:t>
      </w:r>
      <w:r w:rsidRPr="001A7709">
        <w:rPr>
          <w:rFonts w:ascii="Times New Roman" w:hAnsi="Times New Roman"/>
          <w:szCs w:val="28"/>
        </w:rPr>
        <w:t xml:space="preserve">, если </w:t>
      </w:r>
      <w:r w:rsidR="00A17F10" w:rsidRPr="001A7709">
        <w:rPr>
          <w:rFonts w:ascii="Times New Roman" w:hAnsi="Times New Roman"/>
          <w:szCs w:val="28"/>
        </w:rPr>
        <w:t xml:space="preserve">право на него не зарегистрировано </w:t>
      </w:r>
      <w:r w:rsidRPr="001A7709">
        <w:rPr>
          <w:rFonts w:ascii="Times New Roman" w:hAnsi="Times New Roman"/>
          <w:szCs w:val="28"/>
        </w:rPr>
        <w:t>в Едином государственном реестре прав на недвижимое имущество и сделок с ним</w:t>
      </w:r>
      <w:r w:rsidR="00DA24C1" w:rsidRPr="001A7709">
        <w:rPr>
          <w:rFonts w:ascii="Times New Roman" w:hAnsi="Times New Roman"/>
          <w:szCs w:val="28"/>
        </w:rPr>
        <w:t xml:space="preserve"> (подлинники или засвидетельствованные в нотариальном порядке копии);</w:t>
      </w:r>
    </w:p>
    <w:p w:rsidR="00BE7BEE" w:rsidRDefault="00647D9A" w:rsidP="00E066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б) </w:t>
      </w:r>
      <w:r w:rsidR="00DB265A" w:rsidRPr="001A7709">
        <w:rPr>
          <w:rFonts w:ascii="Times New Roman" w:hAnsi="Times New Roman"/>
          <w:szCs w:val="28"/>
        </w:rPr>
        <w:t>подготовленный и оформленный в установленном порядке проект переустройства и (или) перепланировки</w:t>
      </w:r>
      <w:r w:rsidR="00760CCA">
        <w:rPr>
          <w:rFonts w:ascii="Times New Roman" w:hAnsi="Times New Roman"/>
          <w:szCs w:val="28"/>
        </w:rPr>
        <w:t xml:space="preserve">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</w:p>
    <w:p w:rsidR="00647D9A" w:rsidRDefault="00BE7BEE" w:rsidP="00E066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Данный проект должен иметь все необходимые согласования и заключение экспертизы по надежности и безопасности объекта капитального строительства</w:t>
      </w:r>
      <w:r w:rsidR="00DB265A" w:rsidRPr="001A7709">
        <w:rPr>
          <w:rFonts w:ascii="Times New Roman" w:hAnsi="Times New Roman"/>
          <w:szCs w:val="28"/>
        </w:rPr>
        <w:t>;</w:t>
      </w:r>
    </w:p>
    <w:p w:rsidR="001A2126" w:rsidRPr="001A7709" w:rsidRDefault="001B1574" w:rsidP="00E066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в</w:t>
      </w:r>
      <w:r w:rsidR="00130C0B" w:rsidRPr="001A7709">
        <w:rPr>
          <w:rFonts w:ascii="Times New Roman" w:hAnsi="Times New Roman"/>
          <w:szCs w:val="28"/>
        </w:rPr>
        <w:t xml:space="preserve">) </w:t>
      </w:r>
      <w:r w:rsidR="001A2126">
        <w:rPr>
          <w:rFonts w:ascii="Times New Roman" w:hAnsi="Times New Roman"/>
          <w:szCs w:val="28"/>
          <w:lang w:eastAsia="en-US"/>
        </w:rPr>
        <w:t>согласие третьих лиц</w:t>
      </w:r>
      <w:r>
        <w:rPr>
          <w:rFonts w:ascii="Times New Roman" w:hAnsi="Times New Roman"/>
          <w:szCs w:val="28"/>
          <w:lang w:eastAsia="en-US"/>
        </w:rPr>
        <w:t>, участвующих в предоставлении муниципальной услуги,</w:t>
      </w:r>
      <w:r w:rsidR="001A2126">
        <w:rPr>
          <w:rFonts w:ascii="Times New Roman" w:hAnsi="Times New Roman"/>
          <w:szCs w:val="28"/>
          <w:lang w:eastAsia="en-US"/>
        </w:rPr>
        <w:t xml:space="preserve"> и их законных представителей на обработку их персональных данных в </w:t>
      </w:r>
      <w:r w:rsidR="001A2126">
        <w:rPr>
          <w:rFonts w:ascii="Times New Roman" w:hAnsi="Times New Roman"/>
          <w:szCs w:val="28"/>
          <w:lang w:eastAsia="en-US"/>
        </w:rPr>
        <w:lastRenderedPageBreak/>
        <w:t xml:space="preserve">соответствии </w:t>
      </w:r>
      <w:r w:rsidR="001A212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1A2126">
        <w:rPr>
          <w:rFonts w:ascii="Times New Roman" w:hAnsi="Times New Roman"/>
          <w:color w:val="000000"/>
          <w:szCs w:val="28"/>
          <w:shd w:val="clear" w:color="auto" w:fill="FFFFFF"/>
        </w:rPr>
        <w:t>с частью 3 статьи</w:t>
      </w:r>
      <w:r w:rsidR="001A2126" w:rsidRPr="00224506">
        <w:rPr>
          <w:rFonts w:ascii="Times New Roman" w:hAnsi="Times New Roman"/>
          <w:color w:val="000000"/>
          <w:szCs w:val="28"/>
          <w:shd w:val="clear" w:color="auto" w:fill="FFFFFF"/>
        </w:rPr>
        <w:t xml:space="preserve"> 7 Федерального закона </w:t>
      </w:r>
      <w:r w:rsidR="001A2126">
        <w:rPr>
          <w:rFonts w:ascii="Times New Roman" w:hAnsi="Times New Roman"/>
          <w:color w:val="000000"/>
          <w:szCs w:val="28"/>
          <w:shd w:val="clear" w:color="auto" w:fill="FFFFFF"/>
        </w:rPr>
        <w:t>от 27 июля 201</w:t>
      </w:r>
      <w:r w:rsidR="00BE7BEE">
        <w:rPr>
          <w:rFonts w:ascii="Times New Roman" w:hAnsi="Times New Roman"/>
          <w:color w:val="000000"/>
          <w:szCs w:val="28"/>
          <w:shd w:val="clear" w:color="auto" w:fill="FFFFFF"/>
        </w:rPr>
        <w:t>0</w:t>
      </w:r>
      <w:r w:rsidR="001A2126">
        <w:rPr>
          <w:rFonts w:ascii="Times New Roman" w:hAnsi="Times New Roman"/>
          <w:color w:val="000000"/>
          <w:szCs w:val="28"/>
          <w:shd w:val="clear" w:color="auto" w:fill="FFFFFF"/>
        </w:rPr>
        <w:t xml:space="preserve"> года </w:t>
      </w:r>
      <w:r w:rsidR="001A2126" w:rsidRPr="00224506">
        <w:rPr>
          <w:rFonts w:ascii="Times New Roman" w:hAnsi="Times New Roman"/>
          <w:color w:val="000000"/>
          <w:szCs w:val="28"/>
          <w:shd w:val="clear" w:color="auto" w:fill="FFFFFF"/>
        </w:rPr>
        <w:t>№ 210-ФЗ</w:t>
      </w:r>
      <w:r w:rsidR="001A2126">
        <w:rPr>
          <w:rFonts w:ascii="Times New Roman" w:hAnsi="Times New Roman"/>
          <w:color w:val="000000"/>
          <w:szCs w:val="28"/>
          <w:shd w:val="clear" w:color="auto" w:fill="FFFFFF"/>
        </w:rPr>
        <w:t xml:space="preserve"> «Об организации предоставления государственных и муниципальных услуг»;</w:t>
      </w:r>
    </w:p>
    <w:p w:rsidR="00647D9A" w:rsidRDefault="001B1574" w:rsidP="00647D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5B63ED" w:rsidRPr="001A7709">
        <w:rPr>
          <w:rFonts w:ascii="Times New Roman" w:hAnsi="Times New Roman"/>
          <w:szCs w:val="28"/>
        </w:rPr>
        <w:t xml:space="preserve">) </w:t>
      </w:r>
      <w:r w:rsidR="00647D9A" w:rsidRPr="001A7709">
        <w:rPr>
          <w:rFonts w:ascii="Times New Roman" w:hAnsi="Times New Roman"/>
          <w:szCs w:val="28"/>
        </w:rPr>
        <w:t>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</w:t>
      </w:r>
      <w:r w:rsidR="00EE5890">
        <w:rPr>
          <w:rFonts w:ascii="Times New Roman" w:hAnsi="Times New Roman"/>
          <w:szCs w:val="28"/>
        </w:rPr>
        <w:t>;</w:t>
      </w:r>
    </w:p>
    <w:p w:rsidR="00EE5890" w:rsidRPr="001A7709" w:rsidRDefault="00EE5890" w:rsidP="00647D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д) протокол общего собрания собственников </w:t>
      </w:r>
      <w:r w:rsidR="00366106">
        <w:rPr>
          <w:rFonts w:ascii="Times New Roman" w:hAnsi="Times New Roman"/>
          <w:szCs w:val="28"/>
        </w:rPr>
        <w:t xml:space="preserve">многоквартирного дома </w:t>
      </w:r>
      <w:r>
        <w:rPr>
          <w:rFonts w:ascii="Times New Roman" w:hAnsi="Times New Roman"/>
          <w:szCs w:val="28"/>
        </w:rPr>
        <w:t>с подтверждением согласия собственников на соответствующий перевод.</w:t>
      </w:r>
    </w:p>
    <w:p w:rsidR="005E72C0" w:rsidRPr="001A7709" w:rsidRDefault="00EA3240" w:rsidP="005E7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3" w:name="Par215"/>
      <w:bookmarkEnd w:id="13"/>
      <w:r>
        <w:rPr>
          <w:rFonts w:ascii="Times New Roman" w:hAnsi="Times New Roman"/>
          <w:szCs w:val="28"/>
        </w:rPr>
        <w:t>35</w:t>
      </w:r>
      <w:r w:rsidR="005E72C0" w:rsidRPr="001A7709">
        <w:rPr>
          <w:rFonts w:ascii="Times New Roman" w:hAnsi="Times New Roman"/>
          <w:szCs w:val="28"/>
        </w:rPr>
        <w:t xml:space="preserve">. Заявитель должен представить документы, </w:t>
      </w:r>
      <w:r w:rsidR="005E72C0" w:rsidRPr="00230A3D">
        <w:rPr>
          <w:rFonts w:ascii="Times New Roman" w:hAnsi="Times New Roman"/>
          <w:szCs w:val="28"/>
        </w:rPr>
        <w:t>указанные</w:t>
      </w:r>
      <w:r w:rsidR="00230A3D" w:rsidRPr="00230A3D">
        <w:rPr>
          <w:rFonts w:ascii="Times New Roman" w:hAnsi="Times New Roman"/>
          <w:szCs w:val="28"/>
        </w:rPr>
        <w:t xml:space="preserve"> в пункте 34 </w:t>
      </w:r>
      <w:r w:rsidR="005E72C0" w:rsidRPr="00230A3D">
        <w:rPr>
          <w:rFonts w:ascii="Times New Roman" w:hAnsi="Times New Roman"/>
          <w:szCs w:val="28"/>
        </w:rPr>
        <w:t>настоящего</w:t>
      </w:r>
      <w:r w:rsidR="005E72C0" w:rsidRPr="001A7709">
        <w:rPr>
          <w:rFonts w:ascii="Times New Roman" w:hAnsi="Times New Roman"/>
          <w:szCs w:val="28"/>
        </w:rPr>
        <w:t xml:space="preserve"> административного регламента.</w:t>
      </w:r>
    </w:p>
    <w:p w:rsidR="005E72C0" w:rsidRPr="001A7709" w:rsidRDefault="005E72C0" w:rsidP="005E7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При предоставлении муниципальной услуги уполномоченный орган не вправе требовать от заявителей документы, не указанные </w:t>
      </w:r>
      <w:r w:rsidR="00230A3D">
        <w:rPr>
          <w:rFonts w:ascii="Times New Roman" w:hAnsi="Times New Roman"/>
          <w:szCs w:val="28"/>
        </w:rPr>
        <w:t xml:space="preserve">в пункте 34 </w:t>
      </w:r>
      <w:r w:rsidR="00874D70">
        <w:rPr>
          <w:rFonts w:ascii="Times New Roman" w:hAnsi="Times New Roman"/>
          <w:szCs w:val="28"/>
        </w:rPr>
        <w:t>настоящего а</w:t>
      </w:r>
      <w:r w:rsidRPr="001A7709">
        <w:rPr>
          <w:rFonts w:ascii="Times New Roman" w:hAnsi="Times New Roman"/>
          <w:szCs w:val="28"/>
        </w:rPr>
        <w:t>дминистративного регламента.</w:t>
      </w:r>
    </w:p>
    <w:p w:rsidR="00E545F3" w:rsidRPr="001A7709" w:rsidRDefault="005E72C0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3</w:t>
      </w:r>
      <w:r w:rsidR="00EA3240">
        <w:rPr>
          <w:rFonts w:ascii="Times New Roman" w:hAnsi="Times New Roman"/>
          <w:szCs w:val="28"/>
        </w:rPr>
        <w:t>6</w:t>
      </w:r>
      <w:r w:rsidR="003D7B1C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Требования к документам, представляемым </w:t>
      </w:r>
      <w:r w:rsidR="00DE0635" w:rsidRPr="001A7709">
        <w:rPr>
          <w:rFonts w:ascii="Times New Roman" w:hAnsi="Times New Roman"/>
          <w:szCs w:val="28"/>
        </w:rPr>
        <w:t>заявителем</w:t>
      </w:r>
      <w:r w:rsidR="00E545F3" w:rsidRPr="001A7709">
        <w:rPr>
          <w:rFonts w:ascii="Times New Roman" w:hAnsi="Times New Roman"/>
          <w:szCs w:val="28"/>
        </w:rPr>
        <w:t>:</w:t>
      </w:r>
    </w:p>
    <w:p w:rsidR="00E545F3" w:rsidRPr="001A7709" w:rsidRDefault="00E545F3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а)</w:t>
      </w:r>
      <w:r w:rsidR="003D7B1C" w:rsidRPr="001A7709">
        <w:rPr>
          <w:rFonts w:ascii="Times New Roman" w:hAnsi="Times New Roman"/>
          <w:szCs w:val="28"/>
        </w:rPr>
        <w:t> </w:t>
      </w:r>
      <w:r w:rsidRPr="001A7709">
        <w:rPr>
          <w:rFonts w:ascii="Times New Roman" w:hAnsi="Times New Roman"/>
          <w:szCs w:val="28"/>
        </w:rPr>
        <w:t>документы должны иметь печати, подписи уполномоченных должностных лиц государственных органов, орган</w:t>
      </w:r>
      <w:r w:rsidR="00936A91">
        <w:rPr>
          <w:rFonts w:ascii="Times New Roman" w:hAnsi="Times New Roman"/>
          <w:szCs w:val="28"/>
        </w:rPr>
        <w:t>а</w:t>
      </w:r>
      <w:r w:rsidRPr="001A7709">
        <w:rPr>
          <w:rFonts w:ascii="Times New Roman" w:hAnsi="Times New Roman"/>
          <w:szCs w:val="28"/>
        </w:rPr>
        <w:t xml:space="preserve"> местного самоуправления муниципальн</w:t>
      </w:r>
      <w:r w:rsidR="00936A91">
        <w:rPr>
          <w:rFonts w:ascii="Times New Roman" w:hAnsi="Times New Roman"/>
          <w:szCs w:val="28"/>
        </w:rPr>
        <w:t>ого</w:t>
      </w:r>
      <w:r w:rsidRPr="001A7709">
        <w:rPr>
          <w:rFonts w:ascii="Times New Roman" w:hAnsi="Times New Roman"/>
          <w:szCs w:val="28"/>
        </w:rPr>
        <w:t xml:space="preserve"> образовани</w:t>
      </w:r>
      <w:r w:rsidR="00936A91">
        <w:rPr>
          <w:rFonts w:ascii="Times New Roman" w:hAnsi="Times New Roman"/>
          <w:szCs w:val="28"/>
        </w:rPr>
        <w:t>я «город Саянск»</w:t>
      </w:r>
      <w:r w:rsidRPr="001A7709">
        <w:rPr>
          <w:rFonts w:ascii="Times New Roman" w:hAnsi="Times New Roman"/>
          <w:szCs w:val="28"/>
        </w:rPr>
        <w:t xml:space="preserve">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E545F3" w:rsidRPr="001A7709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б) </w:t>
      </w:r>
      <w:r w:rsidR="00E545F3" w:rsidRPr="001A7709">
        <w:rPr>
          <w:rFonts w:ascii="Times New Roman" w:hAnsi="Times New Roman"/>
          <w:szCs w:val="28"/>
        </w:rPr>
        <w:t>тексты документов должны быть написаны разборчиво;</w:t>
      </w:r>
    </w:p>
    <w:p w:rsidR="00E545F3" w:rsidRPr="001A7709" w:rsidRDefault="00E545F3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в</w:t>
      </w:r>
      <w:r w:rsidR="003D7B1C" w:rsidRPr="001A7709">
        <w:rPr>
          <w:rFonts w:ascii="Times New Roman" w:hAnsi="Times New Roman"/>
          <w:szCs w:val="28"/>
        </w:rPr>
        <w:t>) </w:t>
      </w:r>
      <w:r w:rsidRPr="001A7709">
        <w:rPr>
          <w:rFonts w:ascii="Times New Roman" w:hAnsi="Times New Roman"/>
          <w:szCs w:val="28"/>
        </w:rPr>
        <w:t>документы не должны иметь подчисток, приписок, зачеркнутых слов и не оговоренных в них исправлений;</w:t>
      </w:r>
    </w:p>
    <w:p w:rsidR="00E545F3" w:rsidRPr="001A7709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г) </w:t>
      </w:r>
      <w:r w:rsidR="00E545F3" w:rsidRPr="001A7709">
        <w:rPr>
          <w:rFonts w:ascii="Times New Roman" w:hAnsi="Times New Roman"/>
          <w:szCs w:val="28"/>
        </w:rPr>
        <w:t>документы не должны быть исполнены карандашом;</w:t>
      </w:r>
    </w:p>
    <w:p w:rsidR="00E545F3" w:rsidRPr="001A7709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д) </w:t>
      </w:r>
      <w:r w:rsidR="00E545F3" w:rsidRPr="001A7709">
        <w:rPr>
          <w:rFonts w:ascii="Times New Roman" w:hAnsi="Times New Roman"/>
          <w:szCs w:val="28"/>
        </w:rPr>
        <w:t>документы не должны иметь повреждений, наличие которых не позволяет однозначно истолковать их содержание</w:t>
      </w:r>
      <w:r w:rsidR="00DE0635" w:rsidRPr="001A7709">
        <w:rPr>
          <w:rFonts w:ascii="Times New Roman" w:hAnsi="Times New Roman"/>
          <w:szCs w:val="28"/>
        </w:rPr>
        <w:t>.</w:t>
      </w:r>
    </w:p>
    <w:p w:rsidR="00E545F3" w:rsidRPr="001A7709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highlight w:val="yellow"/>
        </w:rPr>
      </w:pPr>
    </w:p>
    <w:p w:rsidR="00E545F3" w:rsidRPr="001A7709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4" w:name="Par224"/>
      <w:bookmarkEnd w:id="14"/>
      <w:r w:rsidRPr="001A7709">
        <w:rPr>
          <w:rFonts w:ascii="Times New Roman" w:hAnsi="Times New Roman"/>
          <w:szCs w:val="28"/>
        </w:rPr>
        <w:t>Глава 10. ПЕРЕЧЕНЬ ДОКУМЕНТОВ, НЕОБХОДИМЫХ В СООТВЕТСТВИИ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С НОРМАТИВНЫМИ ПРАВОВЫМИ АКТАМИ ДЛЯ ПРЕДОСТАВЛЕНИЯ</w:t>
      </w:r>
      <w:r w:rsidR="005E72C0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УСЛУГИ, КОТОРЫЕ НАХОДЯТСЯ В РАСПОРЯЖЕНИИ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ГОСУДАРСТВЕННЫХ ОРГАНОВ, ОРГАНОВ МЕСТНОГО САМОУПРАВЛЕНИЯ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МУНИЦИПАЛЬНЫХ ОБРАЗОВАНИЙ ИРКУТСКОЙ ОБЛАСТИ И ИНЫХ ОРГАНОВ,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УЧАСТВУЮЩИХ В ПРЕДОСТАВЛЕНИИ ГОСУДАРСТВЕННЫХ ИЛИ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МУНИЦИПАЛЬНЫХ УСЛУГ, И КОТОРЫЕ ЗАЯВИТЕЛЬ ВПРАВЕ ПРЕДСТАВИТЬ</w:t>
      </w:r>
    </w:p>
    <w:p w:rsidR="00E545F3" w:rsidRPr="001A7709" w:rsidRDefault="00E545F3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:rsidR="00E545F3" w:rsidRPr="001A7709" w:rsidRDefault="00436DD5" w:rsidP="000C02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5" w:name="Par232"/>
      <w:bookmarkEnd w:id="15"/>
      <w:r w:rsidRPr="001A7709">
        <w:rPr>
          <w:rFonts w:ascii="Times New Roman" w:hAnsi="Times New Roman"/>
          <w:szCs w:val="28"/>
        </w:rPr>
        <w:t>3</w:t>
      </w:r>
      <w:r w:rsidR="00EA3240">
        <w:rPr>
          <w:rFonts w:ascii="Times New Roman" w:hAnsi="Times New Roman"/>
          <w:szCs w:val="28"/>
        </w:rPr>
        <w:t>7</w:t>
      </w:r>
      <w:r w:rsidR="00E545F3" w:rsidRPr="001A7709">
        <w:rPr>
          <w:rFonts w:ascii="Times New Roman" w:hAnsi="Times New Roman"/>
          <w:szCs w:val="28"/>
        </w:rPr>
        <w:t xml:space="preserve">. К документам, необходимым для предоставления </w:t>
      </w:r>
      <w:r w:rsidR="0061199A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услуги, которые находятся в распоряжении государственных органов, орган</w:t>
      </w:r>
      <w:r w:rsidR="00A546D6">
        <w:rPr>
          <w:rFonts w:ascii="Times New Roman" w:hAnsi="Times New Roman"/>
          <w:szCs w:val="28"/>
        </w:rPr>
        <w:t>а</w:t>
      </w:r>
      <w:r w:rsidR="00E545F3" w:rsidRPr="001A7709">
        <w:rPr>
          <w:rFonts w:ascii="Times New Roman" w:hAnsi="Times New Roman"/>
          <w:szCs w:val="28"/>
        </w:rPr>
        <w:t xml:space="preserve"> местного самоуправления муниципальн</w:t>
      </w:r>
      <w:r w:rsidR="00A546D6">
        <w:rPr>
          <w:rFonts w:ascii="Times New Roman" w:hAnsi="Times New Roman"/>
          <w:szCs w:val="28"/>
        </w:rPr>
        <w:t>ого</w:t>
      </w:r>
      <w:r w:rsidR="00E545F3" w:rsidRPr="001A7709">
        <w:rPr>
          <w:rFonts w:ascii="Times New Roman" w:hAnsi="Times New Roman"/>
          <w:szCs w:val="28"/>
        </w:rPr>
        <w:t xml:space="preserve"> образовани</w:t>
      </w:r>
      <w:r w:rsidR="00A546D6">
        <w:rPr>
          <w:rFonts w:ascii="Times New Roman" w:hAnsi="Times New Roman"/>
          <w:szCs w:val="28"/>
        </w:rPr>
        <w:t>я</w:t>
      </w:r>
      <w:r w:rsidR="00E545F3" w:rsidRPr="001A7709">
        <w:rPr>
          <w:rFonts w:ascii="Times New Roman" w:hAnsi="Times New Roman"/>
          <w:szCs w:val="28"/>
        </w:rPr>
        <w:t xml:space="preserve"> </w:t>
      </w:r>
      <w:r w:rsidR="00A546D6">
        <w:rPr>
          <w:rFonts w:ascii="Times New Roman" w:hAnsi="Times New Roman"/>
          <w:szCs w:val="28"/>
        </w:rPr>
        <w:t>«город Саянск»</w:t>
      </w:r>
      <w:r w:rsidR="00E545F3" w:rsidRPr="001A7709">
        <w:rPr>
          <w:rFonts w:ascii="Times New Roman" w:hAnsi="Times New Roman"/>
          <w:szCs w:val="28"/>
        </w:rPr>
        <w:t xml:space="preserve"> и иных органов, участвующих в предоставлении государственных или муниципальных услуг, и которые </w:t>
      </w:r>
      <w:r w:rsidR="00E01C1B" w:rsidRPr="001A7709">
        <w:rPr>
          <w:rFonts w:ascii="Times New Roman" w:hAnsi="Times New Roman"/>
          <w:szCs w:val="28"/>
        </w:rPr>
        <w:t>заявитель</w:t>
      </w:r>
      <w:r w:rsidR="00E545F3" w:rsidRPr="001A7709">
        <w:rPr>
          <w:rFonts w:ascii="Times New Roman" w:hAnsi="Times New Roman"/>
          <w:szCs w:val="28"/>
        </w:rPr>
        <w:t xml:space="preserve"> вправе представить</w:t>
      </w:r>
      <w:r w:rsidR="00874D70">
        <w:rPr>
          <w:rFonts w:ascii="Times New Roman" w:hAnsi="Times New Roman"/>
          <w:szCs w:val="28"/>
        </w:rPr>
        <w:t>,</w:t>
      </w:r>
      <w:r w:rsidR="00E545F3" w:rsidRPr="001A7709">
        <w:rPr>
          <w:rFonts w:ascii="Times New Roman" w:hAnsi="Times New Roman"/>
          <w:szCs w:val="28"/>
        </w:rPr>
        <w:t xml:space="preserve"> относятся:</w:t>
      </w:r>
    </w:p>
    <w:p w:rsidR="0061199A" w:rsidRPr="001A7709" w:rsidRDefault="0061199A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>а) правоустанавливающие документы</w:t>
      </w:r>
      <w:r w:rsidR="00A17F10" w:rsidRPr="001A7709">
        <w:rPr>
          <w:rFonts w:ascii="Times New Roman" w:hAnsi="Times New Roman"/>
          <w:szCs w:val="28"/>
          <w:lang w:eastAsia="en-US"/>
        </w:rPr>
        <w:t xml:space="preserve"> на </w:t>
      </w:r>
      <w:r w:rsidR="001B1574">
        <w:rPr>
          <w:rFonts w:ascii="Times New Roman" w:hAnsi="Times New Roman"/>
          <w:szCs w:val="28"/>
          <w:lang w:eastAsia="en-US"/>
        </w:rPr>
        <w:t>переводимое помещение</w:t>
      </w:r>
      <w:r w:rsidRPr="001A7709">
        <w:rPr>
          <w:rFonts w:ascii="Times New Roman" w:hAnsi="Times New Roman"/>
          <w:szCs w:val="28"/>
          <w:lang w:eastAsia="en-US"/>
        </w:rPr>
        <w:t xml:space="preserve">, если </w:t>
      </w:r>
      <w:r w:rsidR="00A17F10" w:rsidRPr="001A7709">
        <w:rPr>
          <w:rFonts w:ascii="Times New Roman" w:hAnsi="Times New Roman"/>
          <w:szCs w:val="28"/>
          <w:lang w:eastAsia="en-US"/>
        </w:rPr>
        <w:t>право на него</w:t>
      </w:r>
      <w:r w:rsidRPr="001A7709">
        <w:rPr>
          <w:rFonts w:ascii="Times New Roman" w:hAnsi="Times New Roman"/>
          <w:szCs w:val="28"/>
          <w:lang w:eastAsia="en-US"/>
        </w:rPr>
        <w:t xml:space="preserve"> </w:t>
      </w:r>
      <w:r w:rsidR="00A17F10" w:rsidRPr="001A7709">
        <w:rPr>
          <w:rFonts w:ascii="Times New Roman" w:hAnsi="Times New Roman"/>
          <w:szCs w:val="28"/>
          <w:lang w:eastAsia="en-US"/>
        </w:rPr>
        <w:t>зарегистрировано</w:t>
      </w:r>
      <w:r w:rsidRPr="001A7709">
        <w:rPr>
          <w:rFonts w:ascii="Times New Roman" w:hAnsi="Times New Roman"/>
          <w:szCs w:val="28"/>
          <w:lang w:eastAsia="en-US"/>
        </w:rPr>
        <w:t xml:space="preserve"> в Едином государственном реестре прав на недвижимое имущество и сделок с ним;</w:t>
      </w:r>
    </w:p>
    <w:p w:rsidR="001B1574" w:rsidRDefault="0061199A" w:rsidP="00A17F1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lastRenderedPageBreak/>
        <w:t xml:space="preserve">б) </w:t>
      </w:r>
      <w:r w:rsidR="001B1574">
        <w:rPr>
          <w:rFonts w:ascii="Times New Roman" w:hAnsi="Times New Roman"/>
          <w:szCs w:val="28"/>
          <w:lang w:eastAsia="en-US"/>
        </w:rPr>
        <w:t>план переводимого помещения с его техническим описанием (в случае, если переводимое помещение является жилым, технически паспорт такого помещения);</w:t>
      </w:r>
    </w:p>
    <w:p w:rsidR="0061199A" w:rsidRPr="001A7709" w:rsidRDefault="001B1574" w:rsidP="00A17F1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в) поэтажный план дома, в котором находится переводимое помещение</w:t>
      </w:r>
      <w:r w:rsidR="00551F6B">
        <w:rPr>
          <w:rStyle w:val="af7"/>
          <w:rFonts w:ascii="Times New Roman" w:hAnsi="Times New Roman"/>
          <w:szCs w:val="28"/>
          <w:lang w:eastAsia="en-US"/>
        </w:rPr>
        <w:footnoteReference w:id="2"/>
      </w:r>
      <w:r w:rsidR="00A17F10" w:rsidRPr="001A7709">
        <w:rPr>
          <w:rFonts w:ascii="Times New Roman" w:hAnsi="Times New Roman"/>
          <w:szCs w:val="28"/>
          <w:lang w:eastAsia="en-US"/>
        </w:rPr>
        <w:t>.</w:t>
      </w:r>
    </w:p>
    <w:p w:rsidR="00E545F3" w:rsidRPr="001A7709" w:rsidRDefault="0005566B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3</w:t>
      </w:r>
      <w:r w:rsidR="001456D8" w:rsidRPr="001A7709">
        <w:rPr>
          <w:rFonts w:ascii="Times New Roman" w:hAnsi="Times New Roman"/>
          <w:szCs w:val="28"/>
        </w:rPr>
        <w:t>8</w:t>
      </w:r>
      <w:r w:rsidR="00436DD5" w:rsidRPr="001A7709">
        <w:rPr>
          <w:rFonts w:ascii="Times New Roman" w:hAnsi="Times New Roman"/>
          <w:szCs w:val="28"/>
        </w:rPr>
        <w:t>. </w:t>
      </w:r>
      <w:r w:rsidR="004E6139" w:rsidRPr="001A7709">
        <w:rPr>
          <w:rFonts w:ascii="Times New Roman" w:hAnsi="Times New Roman"/>
          <w:szCs w:val="28"/>
        </w:rPr>
        <w:t>Уполномоченный орган</w:t>
      </w:r>
      <w:r w:rsidR="00806D59" w:rsidRPr="001A7709">
        <w:rPr>
          <w:rFonts w:ascii="Times New Roman" w:hAnsi="Times New Roman"/>
          <w:szCs w:val="28"/>
        </w:rPr>
        <w:t xml:space="preserve"> при предоставлении 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не вправе требовать от </w:t>
      </w:r>
      <w:r w:rsidR="007B1B5A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>:</w:t>
      </w:r>
    </w:p>
    <w:p w:rsidR="00E545F3" w:rsidRPr="001A7709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а) </w:t>
      </w:r>
      <w:r w:rsidR="00E545F3" w:rsidRPr="001A7709">
        <w:rPr>
          <w:rFonts w:ascii="Times New Roman" w:hAnsi="Times New Roman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06D5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услуги;</w:t>
      </w:r>
    </w:p>
    <w:p w:rsidR="00E545F3" w:rsidRPr="001A7709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б) </w:t>
      </w:r>
      <w:r w:rsidR="00E545F3" w:rsidRPr="001A7709">
        <w:rPr>
          <w:rFonts w:ascii="Times New Roman" w:hAnsi="Times New Roman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</w:t>
      </w:r>
      <w:r w:rsidR="00A546D6">
        <w:rPr>
          <w:rFonts w:ascii="Times New Roman" w:hAnsi="Times New Roman"/>
          <w:szCs w:val="28"/>
        </w:rPr>
        <w:t>ого</w:t>
      </w:r>
      <w:r w:rsidR="00E545F3" w:rsidRPr="001A7709">
        <w:rPr>
          <w:rFonts w:ascii="Times New Roman" w:hAnsi="Times New Roman"/>
          <w:szCs w:val="28"/>
        </w:rPr>
        <w:t xml:space="preserve"> образовани</w:t>
      </w:r>
      <w:r w:rsidR="00A546D6">
        <w:rPr>
          <w:rFonts w:ascii="Times New Roman" w:hAnsi="Times New Roman"/>
          <w:szCs w:val="28"/>
        </w:rPr>
        <w:t>я</w:t>
      </w:r>
      <w:r w:rsidR="00E545F3" w:rsidRPr="001A7709">
        <w:rPr>
          <w:rFonts w:ascii="Times New Roman" w:hAnsi="Times New Roman"/>
          <w:szCs w:val="28"/>
        </w:rPr>
        <w:t xml:space="preserve"> </w:t>
      </w:r>
      <w:r w:rsidR="00A546D6">
        <w:rPr>
          <w:rFonts w:ascii="Times New Roman" w:hAnsi="Times New Roman"/>
          <w:szCs w:val="28"/>
        </w:rPr>
        <w:t>«город Саянск»</w:t>
      </w:r>
      <w:r w:rsidR="00E545F3" w:rsidRPr="001A7709">
        <w:rPr>
          <w:rFonts w:ascii="Times New Roman" w:hAnsi="Times New Roman"/>
          <w:szCs w:val="28"/>
        </w:rPr>
        <w:t xml:space="preserve"> находятся в распоряжении </w:t>
      </w:r>
      <w:r w:rsidR="00806D59" w:rsidRPr="001A7709">
        <w:rPr>
          <w:rFonts w:ascii="Times New Roman" w:hAnsi="Times New Roman"/>
          <w:szCs w:val="28"/>
        </w:rPr>
        <w:t xml:space="preserve">органа местного самоуправления муниципального образования </w:t>
      </w:r>
      <w:r w:rsidR="00A546D6">
        <w:rPr>
          <w:rFonts w:ascii="Times New Roman" w:hAnsi="Times New Roman"/>
          <w:szCs w:val="28"/>
        </w:rPr>
        <w:t xml:space="preserve">«город Саянск», </w:t>
      </w:r>
      <w:r w:rsidR="00E545F3" w:rsidRPr="001A7709">
        <w:rPr>
          <w:rFonts w:ascii="Times New Roman" w:hAnsi="Times New Roman"/>
          <w:szCs w:val="28"/>
        </w:rPr>
        <w:t>предоставляющ</w:t>
      </w:r>
      <w:r w:rsidR="00806D59" w:rsidRPr="001A7709">
        <w:rPr>
          <w:rFonts w:ascii="Times New Roman" w:hAnsi="Times New Roman"/>
          <w:szCs w:val="28"/>
        </w:rPr>
        <w:t>его</w:t>
      </w:r>
      <w:r w:rsidR="00CF65C5">
        <w:rPr>
          <w:rFonts w:ascii="Times New Roman" w:hAnsi="Times New Roman"/>
          <w:szCs w:val="28"/>
        </w:rPr>
        <w:t xml:space="preserve"> </w:t>
      </w:r>
      <w:r w:rsidR="00806D59" w:rsidRPr="001A7709">
        <w:rPr>
          <w:rFonts w:ascii="Times New Roman" w:hAnsi="Times New Roman"/>
          <w:szCs w:val="28"/>
        </w:rPr>
        <w:t xml:space="preserve">муниципальную </w:t>
      </w:r>
      <w:r w:rsidR="00E545F3" w:rsidRPr="001A7709">
        <w:rPr>
          <w:rFonts w:ascii="Times New Roman" w:hAnsi="Times New Roman"/>
          <w:szCs w:val="28"/>
        </w:rPr>
        <w:t>услугу, иных государственных органов, орган</w:t>
      </w:r>
      <w:r w:rsidR="00A546D6">
        <w:rPr>
          <w:rFonts w:ascii="Times New Roman" w:hAnsi="Times New Roman"/>
          <w:szCs w:val="28"/>
        </w:rPr>
        <w:t>а</w:t>
      </w:r>
      <w:r w:rsidR="00E545F3" w:rsidRPr="001A7709">
        <w:rPr>
          <w:rFonts w:ascii="Times New Roman" w:hAnsi="Times New Roman"/>
          <w:szCs w:val="28"/>
        </w:rPr>
        <w:t xml:space="preserve"> местного самоуправления муниципальн</w:t>
      </w:r>
      <w:r w:rsidR="00A546D6">
        <w:rPr>
          <w:rFonts w:ascii="Times New Roman" w:hAnsi="Times New Roman"/>
          <w:szCs w:val="28"/>
        </w:rPr>
        <w:t>ого</w:t>
      </w:r>
      <w:r w:rsidR="00E545F3" w:rsidRPr="001A7709">
        <w:rPr>
          <w:rFonts w:ascii="Times New Roman" w:hAnsi="Times New Roman"/>
          <w:szCs w:val="28"/>
        </w:rPr>
        <w:t xml:space="preserve"> образовани</w:t>
      </w:r>
      <w:r w:rsidR="00A546D6">
        <w:rPr>
          <w:rFonts w:ascii="Times New Roman" w:hAnsi="Times New Roman"/>
          <w:szCs w:val="28"/>
        </w:rPr>
        <w:t>я</w:t>
      </w:r>
      <w:r w:rsidR="00E545F3" w:rsidRPr="001A7709">
        <w:rPr>
          <w:rFonts w:ascii="Times New Roman" w:hAnsi="Times New Roman"/>
          <w:szCs w:val="28"/>
        </w:rPr>
        <w:t xml:space="preserve"> </w:t>
      </w:r>
      <w:r w:rsidR="00A546D6">
        <w:rPr>
          <w:rFonts w:ascii="Times New Roman" w:hAnsi="Times New Roman"/>
          <w:szCs w:val="28"/>
        </w:rPr>
        <w:t>«город Саянск»</w:t>
      </w:r>
      <w:r w:rsidR="00E545F3" w:rsidRPr="001A7709">
        <w:rPr>
          <w:rFonts w:ascii="Times New Roman" w:hAnsi="Times New Roman"/>
          <w:szCs w:val="28"/>
        </w:rPr>
        <w:t xml:space="preserve">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 w:rsidRPr="001A7709">
        <w:rPr>
          <w:rFonts w:ascii="Times New Roman" w:hAnsi="Times New Roman"/>
          <w:szCs w:val="28"/>
        </w:rPr>
        <w:t xml:space="preserve"> Федерального закона №</w:t>
      </w:r>
      <w:r w:rsidR="00E545F3" w:rsidRPr="001A7709">
        <w:rPr>
          <w:rFonts w:ascii="Times New Roman" w:hAnsi="Times New Roman"/>
          <w:szCs w:val="28"/>
        </w:rPr>
        <w:t xml:space="preserve"> 210-ФЗ.</w:t>
      </w:r>
    </w:p>
    <w:p w:rsidR="00E545F3" w:rsidRPr="001A7709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E545F3" w:rsidP="002A331D">
      <w:pPr>
        <w:ind w:firstLine="0"/>
        <w:jc w:val="center"/>
        <w:rPr>
          <w:rFonts w:ascii="Times New Roman" w:hAnsi="Times New Roman"/>
        </w:rPr>
      </w:pPr>
      <w:bookmarkStart w:id="16" w:name="Par239"/>
      <w:bookmarkEnd w:id="16"/>
      <w:r w:rsidRPr="001A7709">
        <w:rPr>
          <w:rFonts w:ascii="Times New Roman" w:hAnsi="Times New Roman"/>
        </w:rPr>
        <w:t>Глава 11. ПЕРЕЧЕНЬ ОСНОВАНИЙ ДЛЯ ОТКАЗА В ПРИЕМЕ ЗАЯВЛЕНИЯ И</w:t>
      </w:r>
      <w:r w:rsidR="00CC25AF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 xml:space="preserve">ДОКУМЕНТОВ, НЕОБХОДИМЫХ ДЛЯ ПРЕДОСТАВЛЕНИЯ </w:t>
      </w:r>
      <w:r w:rsidR="00B75F8B" w:rsidRPr="001A7709">
        <w:rPr>
          <w:rFonts w:ascii="Times New Roman" w:hAnsi="Times New Roman"/>
        </w:rPr>
        <w:t xml:space="preserve">МУНИЦИПАЛЬНОЙ </w:t>
      </w:r>
      <w:r w:rsidRPr="001A7709">
        <w:rPr>
          <w:rFonts w:ascii="Times New Roman" w:hAnsi="Times New Roman"/>
        </w:rPr>
        <w:t>УСЛУГИ</w:t>
      </w:r>
    </w:p>
    <w:p w:rsidR="00912C1C" w:rsidRPr="001A7709" w:rsidRDefault="00912C1C" w:rsidP="002A331D">
      <w:pPr>
        <w:ind w:firstLine="0"/>
        <w:jc w:val="center"/>
        <w:rPr>
          <w:rFonts w:ascii="Times New Roman" w:hAnsi="Times New Roman"/>
        </w:rPr>
      </w:pPr>
    </w:p>
    <w:p w:rsidR="0009029D" w:rsidRPr="001A7709" w:rsidRDefault="00C47BC3" w:rsidP="00157485">
      <w:pPr>
        <w:rPr>
          <w:rFonts w:ascii="Times New Roman" w:hAnsi="Times New Roman"/>
          <w:color w:val="000000" w:themeColor="text1"/>
        </w:rPr>
      </w:pPr>
      <w:r w:rsidRPr="001A7709">
        <w:rPr>
          <w:rFonts w:ascii="Times New Roman" w:hAnsi="Times New Roman"/>
          <w:color w:val="000000" w:themeColor="text1"/>
        </w:rPr>
        <w:t>3</w:t>
      </w:r>
      <w:r w:rsidR="0009029D" w:rsidRPr="001A7709">
        <w:rPr>
          <w:rFonts w:ascii="Times New Roman" w:hAnsi="Times New Roman"/>
          <w:color w:val="000000" w:themeColor="text1"/>
        </w:rPr>
        <w:t>9</w:t>
      </w:r>
      <w:r w:rsidR="00E545F3" w:rsidRPr="001A7709">
        <w:rPr>
          <w:rFonts w:ascii="Times New Roman" w:hAnsi="Times New Roman"/>
          <w:color w:val="000000" w:themeColor="text1"/>
        </w:rPr>
        <w:t>.</w:t>
      </w:r>
      <w:r w:rsidR="0066393D" w:rsidRPr="001A7709">
        <w:rPr>
          <w:rFonts w:ascii="Times New Roman" w:hAnsi="Times New Roman"/>
          <w:color w:val="000000" w:themeColor="text1"/>
        </w:rPr>
        <w:t> </w:t>
      </w:r>
      <w:r w:rsidR="00E545F3" w:rsidRPr="001A7709">
        <w:rPr>
          <w:rFonts w:ascii="Times New Roman" w:hAnsi="Times New Roman"/>
          <w:color w:val="000000" w:themeColor="text1"/>
        </w:rPr>
        <w:t>Основани</w:t>
      </w:r>
      <w:r w:rsidR="00135479" w:rsidRPr="001A7709">
        <w:rPr>
          <w:rFonts w:ascii="Times New Roman" w:hAnsi="Times New Roman"/>
          <w:color w:val="000000" w:themeColor="text1"/>
        </w:rPr>
        <w:t>ем</w:t>
      </w:r>
      <w:r w:rsidR="0066393D" w:rsidRPr="001A7709">
        <w:rPr>
          <w:rFonts w:ascii="Times New Roman" w:hAnsi="Times New Roman"/>
          <w:color w:val="000000" w:themeColor="text1"/>
        </w:rPr>
        <w:t xml:space="preserve"> для</w:t>
      </w:r>
      <w:r w:rsidR="00E545F3" w:rsidRPr="001A7709">
        <w:rPr>
          <w:rFonts w:ascii="Times New Roman" w:hAnsi="Times New Roman"/>
          <w:color w:val="000000" w:themeColor="text1"/>
        </w:rPr>
        <w:t xml:space="preserve"> отказа в приеме </w:t>
      </w:r>
      <w:r w:rsidR="008913AB" w:rsidRPr="001A7709">
        <w:rPr>
          <w:rFonts w:ascii="Times New Roman" w:hAnsi="Times New Roman"/>
          <w:color w:val="000000" w:themeColor="text1"/>
        </w:rPr>
        <w:t xml:space="preserve">к рассмотрению </w:t>
      </w:r>
      <w:r w:rsidR="00E545F3" w:rsidRPr="001A7709">
        <w:rPr>
          <w:rFonts w:ascii="Times New Roman" w:hAnsi="Times New Roman"/>
          <w:color w:val="000000" w:themeColor="text1"/>
        </w:rPr>
        <w:t>заявления и документов</w:t>
      </w:r>
      <w:r w:rsidR="008913AB" w:rsidRPr="001A7709">
        <w:rPr>
          <w:rFonts w:ascii="Times New Roman" w:hAnsi="Times New Roman"/>
          <w:color w:val="000000" w:themeColor="text1"/>
        </w:rPr>
        <w:t xml:space="preserve"> явля</w:t>
      </w:r>
      <w:r w:rsidR="00157485" w:rsidRPr="001A7709">
        <w:rPr>
          <w:rFonts w:ascii="Times New Roman" w:hAnsi="Times New Roman"/>
          <w:color w:val="000000" w:themeColor="text1"/>
        </w:rPr>
        <w:t>ю</w:t>
      </w:r>
      <w:r w:rsidR="008913AB" w:rsidRPr="001A7709">
        <w:rPr>
          <w:rFonts w:ascii="Times New Roman" w:hAnsi="Times New Roman"/>
          <w:color w:val="000000" w:themeColor="text1"/>
        </w:rPr>
        <w:t>тся</w:t>
      </w:r>
      <w:r w:rsidR="0009029D" w:rsidRPr="001A7709">
        <w:rPr>
          <w:rFonts w:ascii="Times New Roman" w:hAnsi="Times New Roman"/>
          <w:color w:val="000000" w:themeColor="text1"/>
        </w:rPr>
        <w:t>:</w:t>
      </w:r>
    </w:p>
    <w:p w:rsidR="0009029D" w:rsidRPr="001A7709" w:rsidRDefault="00157485" w:rsidP="00157485">
      <w:pPr>
        <w:rPr>
          <w:rFonts w:ascii="Times New Roman" w:hAnsi="Times New Roman"/>
          <w:color w:val="000000" w:themeColor="text1"/>
        </w:rPr>
      </w:pPr>
      <w:r w:rsidRPr="001A7709">
        <w:rPr>
          <w:rFonts w:ascii="Times New Roman" w:hAnsi="Times New Roman"/>
          <w:color w:val="000000" w:themeColor="text1"/>
        </w:rPr>
        <w:t>отсутствие у представителя заявителя доверенности, удостоверяющей полномочия представителя заявителя,</w:t>
      </w:r>
      <w:r w:rsidR="00CF65C5">
        <w:rPr>
          <w:rFonts w:ascii="Times New Roman" w:hAnsi="Times New Roman"/>
          <w:color w:val="000000" w:themeColor="text1"/>
        </w:rPr>
        <w:t xml:space="preserve"> </w:t>
      </w:r>
      <w:r w:rsidRPr="001A7709">
        <w:rPr>
          <w:rFonts w:ascii="Times New Roman" w:hAnsi="Times New Roman"/>
          <w:color w:val="000000" w:themeColor="text1"/>
        </w:rPr>
        <w:t>оформленной в установленном законом порядке</w:t>
      </w:r>
      <w:r w:rsidR="0009029D" w:rsidRPr="001A7709">
        <w:rPr>
          <w:rFonts w:ascii="Times New Roman" w:hAnsi="Times New Roman"/>
          <w:color w:val="000000" w:themeColor="text1"/>
        </w:rPr>
        <w:t>;</w:t>
      </w:r>
    </w:p>
    <w:p w:rsidR="0066393D" w:rsidRPr="002646D4" w:rsidRDefault="00770C57" w:rsidP="00157485">
      <w:pPr>
        <w:rPr>
          <w:rFonts w:ascii="Times New Roman" w:hAnsi="Times New Roman"/>
        </w:rPr>
      </w:pPr>
      <w:r w:rsidRPr="001A7709">
        <w:rPr>
          <w:rFonts w:ascii="Times New Roman" w:hAnsi="Times New Roman"/>
          <w:color w:val="000000" w:themeColor="text1"/>
        </w:rPr>
        <w:t xml:space="preserve">несоответствие документов требованиям, указанным </w:t>
      </w:r>
      <w:r w:rsidRPr="002646D4">
        <w:rPr>
          <w:rFonts w:ascii="Times New Roman" w:hAnsi="Times New Roman"/>
        </w:rPr>
        <w:t>в пункт</w:t>
      </w:r>
      <w:r w:rsidR="00A17F10" w:rsidRPr="002646D4">
        <w:rPr>
          <w:rFonts w:ascii="Times New Roman" w:hAnsi="Times New Roman"/>
        </w:rPr>
        <w:t>е</w:t>
      </w:r>
      <w:r w:rsidRPr="002646D4">
        <w:rPr>
          <w:rFonts w:ascii="Times New Roman" w:hAnsi="Times New Roman"/>
        </w:rPr>
        <w:t xml:space="preserve"> 3</w:t>
      </w:r>
      <w:r w:rsidR="002646D4" w:rsidRPr="002646D4">
        <w:rPr>
          <w:rFonts w:ascii="Times New Roman" w:hAnsi="Times New Roman"/>
        </w:rPr>
        <w:t>6</w:t>
      </w:r>
      <w:r w:rsidR="000372DD" w:rsidRPr="002646D4">
        <w:rPr>
          <w:rFonts w:ascii="Times New Roman" w:hAnsi="Times New Roman"/>
        </w:rPr>
        <w:t xml:space="preserve"> </w:t>
      </w:r>
      <w:r w:rsidRPr="002646D4">
        <w:rPr>
          <w:rFonts w:ascii="Times New Roman" w:hAnsi="Times New Roman"/>
        </w:rPr>
        <w:t>настояще</w:t>
      </w:r>
      <w:r w:rsidR="0009029D" w:rsidRPr="002646D4">
        <w:rPr>
          <w:rFonts w:ascii="Times New Roman" w:hAnsi="Times New Roman"/>
        </w:rPr>
        <w:t>го административного регламента;</w:t>
      </w:r>
    </w:p>
    <w:p w:rsidR="0009029D" w:rsidRPr="001A7709" w:rsidRDefault="0009029D" w:rsidP="0009029D">
      <w:pPr>
        <w:rPr>
          <w:rFonts w:ascii="Times New Roman" w:hAnsi="Times New Roman"/>
          <w:color w:val="000000" w:themeColor="text1"/>
        </w:rPr>
      </w:pPr>
      <w:r w:rsidRPr="002646D4">
        <w:rPr>
          <w:rFonts w:ascii="Times New Roman" w:hAnsi="Times New Roman"/>
        </w:rPr>
        <w:t>наличие в заявлении нецензурных либо оскорбительных</w:t>
      </w:r>
      <w:r w:rsidRPr="001A7709">
        <w:rPr>
          <w:rFonts w:ascii="Times New Roman" w:hAnsi="Times New Roman"/>
          <w:color w:val="000000" w:themeColor="text1"/>
        </w:rPr>
        <w:t xml:space="preserve"> выражений, угроз жизни, здоровью и имуществу должностных лиц уполномоченного органа, а также членов их семей.</w:t>
      </w:r>
    </w:p>
    <w:p w:rsidR="0009029D" w:rsidRPr="001A7709" w:rsidRDefault="0009029D" w:rsidP="0009029D">
      <w:pPr>
        <w:rPr>
          <w:rFonts w:ascii="Times New Roman" w:hAnsi="Times New Roman"/>
          <w:color w:val="000000" w:themeColor="text1"/>
        </w:rPr>
      </w:pPr>
      <w:r w:rsidRPr="001A7709">
        <w:rPr>
          <w:rFonts w:ascii="Times New Roman" w:hAnsi="Times New Roman"/>
          <w:color w:val="000000" w:themeColor="text1"/>
        </w:rPr>
        <w:t>40. В случае отказа в приеме заявления и документов, поданных через организации федеральной почтовой связи,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адрес, указанный им в заявлении.</w:t>
      </w:r>
    </w:p>
    <w:p w:rsidR="0009029D" w:rsidRPr="001A7709" w:rsidRDefault="0009029D" w:rsidP="0009029D">
      <w:pPr>
        <w:rPr>
          <w:rFonts w:ascii="Times New Roman" w:hAnsi="Times New Roman"/>
          <w:color w:val="000000" w:themeColor="text1"/>
        </w:rPr>
      </w:pPr>
      <w:r w:rsidRPr="001A7709">
        <w:rPr>
          <w:rFonts w:ascii="Times New Roman" w:hAnsi="Times New Roman"/>
          <w:color w:val="000000" w:themeColor="text1"/>
        </w:rPr>
        <w:lastRenderedPageBreak/>
        <w:t xml:space="preserve">В случае отказа в приеме заявления и документов, поданных в уполномоченный орган путем личного обращения, должностное лицо уполномоченного органа выдает </w:t>
      </w:r>
      <w:r w:rsidR="00ED42D3">
        <w:rPr>
          <w:rFonts w:ascii="Times New Roman" w:hAnsi="Times New Roman"/>
          <w:color w:val="000000" w:themeColor="text1"/>
        </w:rPr>
        <w:t xml:space="preserve">(направляет) </w:t>
      </w:r>
      <w:r w:rsidRPr="001A7709">
        <w:rPr>
          <w:rFonts w:ascii="Times New Roman" w:hAnsi="Times New Roman"/>
          <w:color w:val="000000" w:themeColor="text1"/>
        </w:rPr>
        <w:t>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представителя.</w:t>
      </w:r>
    </w:p>
    <w:p w:rsidR="0009029D" w:rsidRPr="001A7709" w:rsidRDefault="0009029D" w:rsidP="0009029D">
      <w:pPr>
        <w:rPr>
          <w:rFonts w:ascii="Times New Roman" w:hAnsi="Times New Roman"/>
          <w:color w:val="000000" w:themeColor="text1"/>
        </w:rPr>
      </w:pPr>
      <w:r w:rsidRPr="001A7709">
        <w:rPr>
          <w:rFonts w:ascii="Times New Roman" w:hAnsi="Times New Roman"/>
          <w:color w:val="000000" w:themeColor="text1"/>
        </w:rPr>
        <w:t>В случае отказа в приеме заявления и документов, поданных в форме электронных документов, заявителю или его представителю с использованием информационно-телекоммуникационной сети «Интернет» в течение 5 рабочих дней со дня получения заявления и документов, поданных в форме электронных документов, направляется уведомление об отказе в приеме заявления и документов на адрес электронной почты, с которого поступили заявление и документы.</w:t>
      </w:r>
    </w:p>
    <w:p w:rsidR="0009029D" w:rsidRPr="002646D4" w:rsidRDefault="0009029D" w:rsidP="0009029D">
      <w:pPr>
        <w:rPr>
          <w:rFonts w:ascii="Times New Roman" w:hAnsi="Times New Roman"/>
        </w:rPr>
      </w:pPr>
      <w:r w:rsidRPr="001A7709">
        <w:rPr>
          <w:rFonts w:ascii="Times New Roman" w:hAnsi="Times New Roman"/>
          <w:color w:val="000000" w:themeColor="text1"/>
        </w:rPr>
        <w:t>41. Отказ в приеме заявления и документов не препятствует повторному обращению гражданина или его представителя в порядке, установленно</w:t>
      </w:r>
      <w:r w:rsidR="00874D70">
        <w:rPr>
          <w:rFonts w:ascii="Times New Roman" w:hAnsi="Times New Roman"/>
          <w:color w:val="000000" w:themeColor="text1"/>
        </w:rPr>
        <w:t xml:space="preserve">м пунктом 80 </w:t>
      </w:r>
      <w:r w:rsidRPr="002646D4">
        <w:rPr>
          <w:rFonts w:ascii="Times New Roman" w:hAnsi="Times New Roman"/>
        </w:rPr>
        <w:t>настоящего административного регламента.</w:t>
      </w:r>
    </w:p>
    <w:p w:rsidR="0009029D" w:rsidRPr="001A7709" w:rsidRDefault="0009029D" w:rsidP="00157485">
      <w:pPr>
        <w:rPr>
          <w:rFonts w:ascii="Times New Roman" w:hAnsi="Times New Roman"/>
          <w:color w:val="000000" w:themeColor="text1"/>
        </w:rPr>
      </w:pPr>
    </w:p>
    <w:p w:rsidR="00E545F3" w:rsidRPr="001A7709" w:rsidRDefault="00E545F3" w:rsidP="006D39D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7" w:name="Par251"/>
      <w:bookmarkEnd w:id="17"/>
      <w:r w:rsidRPr="001A7709">
        <w:rPr>
          <w:rFonts w:ascii="Times New Roman" w:hAnsi="Times New Roman"/>
          <w:szCs w:val="28"/>
        </w:rPr>
        <w:t>Глава 12. ПЕРЕЧЕНЬ ОСНОВАНИЙ ДЛЯ ПРИОСТАНОВЛЕНИЯ</w:t>
      </w:r>
    </w:p>
    <w:p w:rsidR="00E545F3" w:rsidRPr="001A7709" w:rsidRDefault="00E545F3" w:rsidP="006D39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ИЛИ ОТКАЗА В ПРЕДОСТАВЛЕНИИ</w:t>
      </w:r>
      <w:r w:rsidR="00137466">
        <w:rPr>
          <w:rFonts w:ascii="Times New Roman" w:hAnsi="Times New Roman"/>
          <w:szCs w:val="28"/>
        </w:rPr>
        <w:t xml:space="preserve"> </w:t>
      </w:r>
      <w:r w:rsidR="00B75F8B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:rsidR="00E545F3" w:rsidRPr="001A7709" w:rsidRDefault="000372DD" w:rsidP="001C2A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42</w:t>
      </w:r>
      <w:r w:rsidR="00D45E1A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Основания для приостановления предоставления </w:t>
      </w:r>
      <w:r w:rsidRPr="001A7709">
        <w:rPr>
          <w:rFonts w:ascii="Times New Roman" w:hAnsi="Times New Roman"/>
          <w:szCs w:val="28"/>
        </w:rPr>
        <w:t xml:space="preserve">муниципальной </w:t>
      </w:r>
      <w:r w:rsidR="00E545F3" w:rsidRPr="001A7709">
        <w:rPr>
          <w:rFonts w:ascii="Times New Roman" w:hAnsi="Times New Roman"/>
          <w:szCs w:val="28"/>
        </w:rPr>
        <w:t>услуги законодательством Российской Федерации и Иркутской области не предусмотрены.</w:t>
      </w:r>
    </w:p>
    <w:p w:rsidR="000372DD" w:rsidRPr="001A7709" w:rsidRDefault="000372DD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43. Основаниями для отказа в предоставлении муниципальной услуги являются:</w:t>
      </w:r>
    </w:p>
    <w:p w:rsidR="00514C7F" w:rsidRPr="0082375B" w:rsidRDefault="000372DD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а)</w:t>
      </w:r>
      <w:r w:rsidR="00A17F10" w:rsidRPr="001A7709">
        <w:rPr>
          <w:rFonts w:ascii="Times New Roman" w:hAnsi="Times New Roman"/>
          <w:szCs w:val="28"/>
        </w:rPr>
        <w:t xml:space="preserve"> непредставление документов</w:t>
      </w:r>
      <w:r w:rsidR="009E4AA0" w:rsidRPr="001A7709">
        <w:rPr>
          <w:rFonts w:ascii="Times New Roman" w:hAnsi="Times New Roman"/>
          <w:szCs w:val="28"/>
        </w:rPr>
        <w:t xml:space="preserve">, отраженных </w:t>
      </w:r>
      <w:r w:rsidR="009E4AA0" w:rsidRPr="0082375B">
        <w:rPr>
          <w:rFonts w:ascii="Times New Roman" w:hAnsi="Times New Roman"/>
          <w:szCs w:val="28"/>
        </w:rPr>
        <w:t>в пункте</w:t>
      </w:r>
      <w:r w:rsidR="0082375B" w:rsidRPr="0082375B">
        <w:rPr>
          <w:rFonts w:ascii="Times New Roman" w:hAnsi="Times New Roman"/>
          <w:szCs w:val="28"/>
        </w:rPr>
        <w:t xml:space="preserve"> 34</w:t>
      </w:r>
      <w:r w:rsidR="009E4AA0" w:rsidRPr="0082375B">
        <w:rPr>
          <w:rFonts w:ascii="Times New Roman" w:hAnsi="Times New Roman"/>
          <w:szCs w:val="28"/>
        </w:rPr>
        <w:t xml:space="preserve"> настоящего административного </w:t>
      </w:r>
      <w:r w:rsidR="00514C7F" w:rsidRPr="0082375B">
        <w:rPr>
          <w:rFonts w:ascii="Times New Roman" w:hAnsi="Times New Roman"/>
          <w:szCs w:val="28"/>
        </w:rPr>
        <w:t>регламента</w:t>
      </w:r>
      <w:r w:rsidRPr="0082375B">
        <w:rPr>
          <w:rFonts w:ascii="Times New Roman" w:hAnsi="Times New Roman"/>
          <w:szCs w:val="28"/>
        </w:rPr>
        <w:t>;</w:t>
      </w:r>
    </w:p>
    <w:p w:rsidR="000372DD" w:rsidRPr="001A7709" w:rsidRDefault="000372DD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</w:rPr>
        <w:t xml:space="preserve">б) </w:t>
      </w:r>
      <w:r w:rsidR="00514C7F" w:rsidRPr="001A7709">
        <w:rPr>
          <w:rFonts w:ascii="Times New Roman" w:hAnsi="Times New Roman"/>
          <w:szCs w:val="28"/>
        </w:rPr>
        <w:t xml:space="preserve">поступление в уполномоченный орган </w:t>
      </w:r>
      <w:r w:rsidR="00514C7F" w:rsidRPr="001A7709">
        <w:rPr>
          <w:rFonts w:ascii="Times New Roman" w:hAnsi="Times New Roman"/>
          <w:szCs w:val="28"/>
          <w:lang w:eastAsia="en-US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BA4066">
        <w:rPr>
          <w:rFonts w:ascii="Times New Roman" w:hAnsi="Times New Roman"/>
          <w:szCs w:val="28"/>
          <w:lang w:eastAsia="en-US"/>
        </w:rPr>
        <w:t>перевода</w:t>
      </w:r>
      <w:r w:rsidR="00514C7F" w:rsidRPr="001A7709">
        <w:rPr>
          <w:rFonts w:ascii="Times New Roman" w:hAnsi="Times New Roman"/>
          <w:szCs w:val="28"/>
          <w:lang w:eastAsia="en-US"/>
        </w:rPr>
        <w:t xml:space="preserve"> в соответствии с пунктом </w:t>
      </w:r>
      <w:r w:rsidR="0082375B" w:rsidRPr="0082375B">
        <w:rPr>
          <w:rFonts w:ascii="Times New Roman" w:hAnsi="Times New Roman"/>
          <w:szCs w:val="28"/>
          <w:lang w:eastAsia="en-US"/>
        </w:rPr>
        <w:t xml:space="preserve">37 </w:t>
      </w:r>
      <w:r w:rsidR="00514C7F" w:rsidRPr="0082375B">
        <w:rPr>
          <w:rFonts w:ascii="Times New Roman" w:hAnsi="Times New Roman"/>
          <w:szCs w:val="28"/>
          <w:lang w:eastAsia="en-US"/>
        </w:rPr>
        <w:t>настоящего административного регламента</w:t>
      </w:r>
      <w:r w:rsidR="00514C7F" w:rsidRPr="001A7709">
        <w:rPr>
          <w:rFonts w:ascii="Times New Roman" w:hAnsi="Times New Roman"/>
          <w:szCs w:val="28"/>
          <w:lang w:eastAsia="en-US"/>
        </w:rPr>
        <w:t xml:space="preserve">, если соответствующий документ не был представлен заявителем по собственной инициативе. Отказ в </w:t>
      </w:r>
      <w:r w:rsidR="00BA4066">
        <w:rPr>
          <w:rFonts w:ascii="Times New Roman" w:hAnsi="Times New Roman"/>
          <w:szCs w:val="28"/>
          <w:lang w:eastAsia="en-US"/>
        </w:rPr>
        <w:t>переводе</w:t>
      </w:r>
      <w:r w:rsidR="00514C7F" w:rsidRPr="001A7709">
        <w:rPr>
          <w:rFonts w:ascii="Times New Roman" w:hAnsi="Times New Roman"/>
          <w:szCs w:val="28"/>
          <w:lang w:eastAsia="en-US"/>
        </w:rPr>
        <w:t xml:space="preserve"> по указанному основанию допускается в случае, если уполномоченный орган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</w:t>
      </w:r>
      <w:r w:rsidR="00BA4066">
        <w:rPr>
          <w:rFonts w:ascii="Times New Roman" w:hAnsi="Times New Roman"/>
          <w:szCs w:val="28"/>
          <w:lang w:eastAsia="en-US"/>
        </w:rPr>
        <w:t>перевода помещения</w:t>
      </w:r>
      <w:r w:rsidR="00514C7F" w:rsidRPr="001A7709">
        <w:rPr>
          <w:rFonts w:ascii="Times New Roman" w:hAnsi="Times New Roman"/>
          <w:szCs w:val="28"/>
          <w:lang w:eastAsia="en-US"/>
        </w:rPr>
        <w:t xml:space="preserve"> в соответствии с пунктом </w:t>
      </w:r>
      <w:r w:rsidR="0082375B" w:rsidRPr="0082375B">
        <w:rPr>
          <w:rFonts w:ascii="Times New Roman" w:hAnsi="Times New Roman"/>
          <w:szCs w:val="28"/>
          <w:lang w:eastAsia="en-US"/>
        </w:rPr>
        <w:t xml:space="preserve">37 </w:t>
      </w:r>
      <w:r w:rsidR="00514C7F" w:rsidRPr="0082375B">
        <w:rPr>
          <w:rFonts w:ascii="Times New Roman" w:hAnsi="Times New Roman"/>
          <w:szCs w:val="28"/>
          <w:lang w:eastAsia="en-US"/>
        </w:rPr>
        <w:t>настоящего административного регламента, и не получил от заявителя такие документ</w:t>
      </w:r>
      <w:r w:rsidR="00514C7F" w:rsidRPr="001A7709">
        <w:rPr>
          <w:rFonts w:ascii="Times New Roman" w:hAnsi="Times New Roman"/>
          <w:szCs w:val="28"/>
          <w:lang w:eastAsia="en-US"/>
        </w:rPr>
        <w:t xml:space="preserve"> и (или) информацию в течение </w:t>
      </w:r>
      <w:r w:rsidR="0082375B">
        <w:rPr>
          <w:rFonts w:ascii="Times New Roman" w:hAnsi="Times New Roman"/>
          <w:szCs w:val="28"/>
          <w:lang w:eastAsia="en-US"/>
        </w:rPr>
        <w:t>15</w:t>
      </w:r>
      <w:r w:rsidR="00514C7F" w:rsidRPr="001A7709">
        <w:rPr>
          <w:rFonts w:ascii="Times New Roman" w:hAnsi="Times New Roman"/>
          <w:szCs w:val="28"/>
          <w:lang w:eastAsia="en-US"/>
        </w:rPr>
        <w:t xml:space="preserve"> рабочих дней со дня направления уведомления</w:t>
      </w:r>
      <w:r w:rsidRPr="001A7709">
        <w:rPr>
          <w:rFonts w:ascii="Times New Roman" w:hAnsi="Times New Roman"/>
          <w:szCs w:val="28"/>
        </w:rPr>
        <w:t>;</w:t>
      </w:r>
    </w:p>
    <w:p w:rsidR="000372DD" w:rsidRPr="001A7709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в) </w:t>
      </w:r>
      <w:r w:rsidR="00514C7F" w:rsidRPr="001A7709">
        <w:rPr>
          <w:rFonts w:ascii="Times New Roman" w:hAnsi="Times New Roman"/>
          <w:szCs w:val="28"/>
        </w:rPr>
        <w:t>представление документов в ненадлежащий орган;</w:t>
      </w:r>
    </w:p>
    <w:p w:rsidR="000372DD" w:rsidRPr="001A7709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г) </w:t>
      </w:r>
      <w:r w:rsidR="00514C7F" w:rsidRPr="001A7709">
        <w:rPr>
          <w:rFonts w:ascii="Times New Roman" w:hAnsi="Times New Roman"/>
          <w:szCs w:val="28"/>
        </w:rPr>
        <w:t>несоответствие проекта переустройства и (или) перепланировки жилого помещения требованиям законодательства</w:t>
      </w:r>
      <w:r w:rsidRPr="001A7709">
        <w:rPr>
          <w:rFonts w:ascii="Times New Roman" w:hAnsi="Times New Roman"/>
          <w:szCs w:val="28"/>
        </w:rPr>
        <w:t>.</w:t>
      </w:r>
    </w:p>
    <w:p w:rsidR="000372DD" w:rsidRPr="001A7709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44. Неполучение (несвоевременное получение) документов, запрошенных в соответствии </w:t>
      </w:r>
      <w:r w:rsidRPr="0082375B">
        <w:rPr>
          <w:rFonts w:ascii="Times New Roman" w:hAnsi="Times New Roman"/>
          <w:szCs w:val="28"/>
        </w:rPr>
        <w:t>с</w:t>
      </w:r>
      <w:r w:rsidR="00514C7F" w:rsidRPr="0082375B">
        <w:rPr>
          <w:rFonts w:ascii="Times New Roman" w:hAnsi="Times New Roman"/>
          <w:szCs w:val="28"/>
        </w:rPr>
        <w:t xml:space="preserve"> пунктом</w:t>
      </w:r>
      <w:r w:rsidR="0082375B" w:rsidRPr="0082375B">
        <w:rPr>
          <w:rFonts w:ascii="Times New Roman" w:hAnsi="Times New Roman"/>
          <w:szCs w:val="28"/>
        </w:rPr>
        <w:t xml:space="preserve"> 37 </w:t>
      </w:r>
      <w:r w:rsidRPr="0082375B">
        <w:rPr>
          <w:rFonts w:ascii="Times New Roman" w:hAnsi="Times New Roman"/>
          <w:szCs w:val="28"/>
        </w:rPr>
        <w:t>настоящего административного регламента, не может являть</w:t>
      </w:r>
      <w:r w:rsidRPr="001A7709">
        <w:rPr>
          <w:rFonts w:ascii="Times New Roman" w:hAnsi="Times New Roman"/>
          <w:szCs w:val="28"/>
        </w:rPr>
        <w:t xml:space="preserve">ся основанием для отказа в </w:t>
      </w:r>
      <w:r w:rsidR="00BA4066">
        <w:rPr>
          <w:rFonts w:ascii="Times New Roman" w:hAnsi="Times New Roman"/>
          <w:szCs w:val="28"/>
        </w:rPr>
        <w:t>переводе.</w:t>
      </w:r>
    </w:p>
    <w:p w:rsidR="00514C7F" w:rsidRPr="0082375B" w:rsidRDefault="00EA3240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45</w:t>
      </w:r>
      <w:r w:rsidR="000372DD" w:rsidRPr="001A7709">
        <w:rPr>
          <w:rFonts w:ascii="Times New Roman" w:hAnsi="Times New Roman"/>
          <w:szCs w:val="28"/>
        </w:rPr>
        <w:t xml:space="preserve">. </w:t>
      </w:r>
      <w:r w:rsidR="00514C7F" w:rsidRPr="001A7709">
        <w:rPr>
          <w:rFonts w:ascii="Times New Roman" w:hAnsi="Times New Roman"/>
          <w:szCs w:val="28"/>
        </w:rPr>
        <w:t xml:space="preserve">Решение об отказе в </w:t>
      </w:r>
      <w:r w:rsidR="00BA4066">
        <w:rPr>
          <w:rFonts w:ascii="Times New Roman" w:hAnsi="Times New Roman"/>
          <w:szCs w:val="28"/>
        </w:rPr>
        <w:t>переводе</w:t>
      </w:r>
      <w:r w:rsidR="00514C7F" w:rsidRPr="001A7709">
        <w:rPr>
          <w:rFonts w:ascii="Times New Roman" w:hAnsi="Times New Roman"/>
          <w:szCs w:val="28"/>
        </w:rPr>
        <w:t xml:space="preserve"> должно содержать основания отказа с обязательной ссылкой на нарушения, предусмотренные </w:t>
      </w:r>
      <w:r w:rsidR="00514C7F" w:rsidRPr="0082375B">
        <w:rPr>
          <w:rFonts w:ascii="Times New Roman" w:hAnsi="Times New Roman"/>
          <w:szCs w:val="28"/>
        </w:rPr>
        <w:t xml:space="preserve">пунктом </w:t>
      </w:r>
      <w:r w:rsidR="0082375B" w:rsidRPr="0082375B">
        <w:rPr>
          <w:rFonts w:ascii="Times New Roman" w:hAnsi="Times New Roman"/>
          <w:szCs w:val="28"/>
        </w:rPr>
        <w:t xml:space="preserve">43 </w:t>
      </w:r>
      <w:r w:rsidR="00514C7F" w:rsidRPr="0082375B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0372DD" w:rsidRPr="001A7709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Отказ в предоставлении муниципальной услуги может быть обжалован </w:t>
      </w:r>
      <w:r w:rsidR="00514C7F" w:rsidRPr="001A7709">
        <w:rPr>
          <w:rFonts w:ascii="Times New Roman" w:hAnsi="Times New Roman"/>
          <w:szCs w:val="28"/>
        </w:rPr>
        <w:t>заявителем</w:t>
      </w:r>
      <w:r w:rsidRPr="001A7709">
        <w:rPr>
          <w:rFonts w:ascii="Times New Roman" w:hAnsi="Times New Roman"/>
          <w:szCs w:val="28"/>
        </w:rPr>
        <w:t xml:space="preserve"> в порядке, установленном законодательством</w:t>
      </w:r>
      <w:r w:rsidR="007D6DA1">
        <w:rPr>
          <w:rFonts w:ascii="Times New Roman" w:hAnsi="Times New Roman"/>
          <w:szCs w:val="28"/>
        </w:rPr>
        <w:t xml:space="preserve"> Российской Федерации</w:t>
      </w:r>
      <w:r w:rsidRPr="001A7709">
        <w:rPr>
          <w:rFonts w:ascii="Times New Roman" w:hAnsi="Times New Roman"/>
          <w:szCs w:val="28"/>
        </w:rPr>
        <w:t>.</w:t>
      </w:r>
    </w:p>
    <w:p w:rsidR="000372DD" w:rsidRPr="001A7709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8" w:name="Par261"/>
      <w:bookmarkEnd w:id="18"/>
      <w:r w:rsidRPr="001A7709">
        <w:rPr>
          <w:rFonts w:ascii="Times New Roman" w:hAnsi="Times New Roman"/>
          <w:szCs w:val="28"/>
        </w:rPr>
        <w:t>Глава 13. ПЕРЕЧЕНЬ УСЛУГ, КОТОРЫЕ ЯВЛЯЮТСЯ НЕОБХОДИМЫМИ И</w:t>
      </w:r>
      <w:r w:rsidR="00137466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ОБЯЗАТЕЛЬНЫМИ ДЛЯ ПРЕДОСТАВЛЕНИЯ </w:t>
      </w:r>
      <w:r w:rsidR="000372DD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В</w:t>
      </w:r>
      <w:r w:rsidR="000E7652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ТОМ ЧИСЛЕ СВЕДЕНИЯ О ДОКУМЕНТЕ (ДОКУМЕНТАХ), ВЫДАВАЕМОМ</w:t>
      </w:r>
      <w:r w:rsidR="000E7652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(ВЫДАВАЕМЫХ) ОРГАНИЗАЦИЯМИ, УЧАСТВУЮЩИМИ В ПРЕДОСТАВЛЕНИИ</w:t>
      </w:r>
      <w:r w:rsidR="000372DD" w:rsidRPr="001A7709">
        <w:rPr>
          <w:rFonts w:ascii="Times New Roman" w:hAnsi="Times New Roman"/>
          <w:szCs w:val="28"/>
        </w:rPr>
        <w:t xml:space="preserve"> МУНИЦИПАЛЬНОЙ</w:t>
      </w:r>
      <w:bookmarkStart w:id="19" w:name="_GoBack"/>
      <w:bookmarkEnd w:id="19"/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CF65C5" w:rsidRPr="00137466" w:rsidRDefault="00EA3240" w:rsidP="008D53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szCs w:val="28"/>
        </w:rPr>
        <w:t>46</w:t>
      </w:r>
      <w:r w:rsidR="00CF65C5" w:rsidRPr="002A331D">
        <w:rPr>
          <w:rFonts w:ascii="Times New Roman" w:hAnsi="Times New Roman"/>
          <w:szCs w:val="28"/>
        </w:rPr>
        <w:t>. </w:t>
      </w:r>
      <w:r w:rsidR="008D53EB">
        <w:rPr>
          <w:rFonts w:ascii="Times New Roman" w:hAnsi="Times New Roman"/>
          <w:szCs w:val="28"/>
          <w:lang w:eastAsia="en-US"/>
        </w:rPr>
        <w:t>В соответствии</w:t>
      </w:r>
      <w:r w:rsidR="008D53EB" w:rsidRPr="002348BD">
        <w:rPr>
          <w:rFonts w:ascii="Times New Roman" w:hAnsi="Times New Roman"/>
          <w:szCs w:val="28"/>
          <w:lang w:eastAsia="en-US"/>
        </w:rPr>
        <w:t xml:space="preserve"> с Перечнем услуг, которые являются необходимыми и обязательными для предоставления муниципальных услуг муниципального образования </w:t>
      </w:r>
      <w:r w:rsidR="007A0042">
        <w:rPr>
          <w:rFonts w:ascii="Times New Roman" w:hAnsi="Times New Roman"/>
          <w:szCs w:val="28"/>
          <w:lang w:eastAsia="en-US"/>
        </w:rPr>
        <w:t>«город Саянск»</w:t>
      </w:r>
      <w:r w:rsidR="008D53EB" w:rsidRPr="002348BD">
        <w:rPr>
          <w:rFonts w:ascii="Times New Roman" w:hAnsi="Times New Roman"/>
          <w:szCs w:val="28"/>
          <w:lang w:eastAsia="en-US"/>
        </w:rPr>
        <w:t xml:space="preserve"> и предоставляются организациями, участвующими в предоставлении муниципальных услуг муниципального образования </w:t>
      </w:r>
      <w:r w:rsidR="007A0042">
        <w:rPr>
          <w:rFonts w:ascii="Times New Roman" w:hAnsi="Times New Roman"/>
          <w:szCs w:val="28"/>
          <w:lang w:eastAsia="en-US"/>
        </w:rPr>
        <w:t>«город Саянск»</w:t>
      </w:r>
      <w:r w:rsidR="008D53EB" w:rsidRPr="002348BD">
        <w:rPr>
          <w:rFonts w:ascii="Times New Roman" w:hAnsi="Times New Roman"/>
          <w:szCs w:val="28"/>
          <w:lang w:eastAsia="en-US"/>
        </w:rPr>
        <w:t xml:space="preserve">, утвержденным решением представительного органа муниципального образования </w:t>
      </w:r>
      <w:r w:rsidR="007A0042">
        <w:rPr>
          <w:rFonts w:ascii="Times New Roman" w:hAnsi="Times New Roman"/>
          <w:szCs w:val="28"/>
          <w:lang w:eastAsia="en-US"/>
        </w:rPr>
        <w:t>«город Саянск»</w:t>
      </w:r>
      <w:r w:rsidR="008D53EB" w:rsidRPr="002348BD">
        <w:rPr>
          <w:rFonts w:ascii="Times New Roman" w:hAnsi="Times New Roman"/>
          <w:szCs w:val="28"/>
          <w:lang w:eastAsia="en-US"/>
        </w:rPr>
        <w:t>,</w:t>
      </w:r>
      <w:r w:rsidR="008D53EB">
        <w:rPr>
          <w:rFonts w:ascii="Times New Roman" w:hAnsi="Times New Roman"/>
          <w:szCs w:val="28"/>
          <w:lang w:eastAsia="en-US"/>
        </w:rPr>
        <w:t xml:space="preserve"> необходимые и обязательные услуги для предоставления муниципальной услуги отсутствуют</w:t>
      </w:r>
      <w:r w:rsidR="00925313">
        <w:rPr>
          <w:rFonts w:ascii="Times New Roman" w:hAnsi="Times New Roman"/>
          <w:szCs w:val="28"/>
          <w:lang w:eastAsia="en-US"/>
        </w:rPr>
        <w:t>.</w:t>
      </w:r>
    </w:p>
    <w:p w:rsidR="00DD157D" w:rsidRPr="001A7709" w:rsidRDefault="00DD157D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8F7305" w:rsidRDefault="00E545F3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0" w:name="Par270"/>
      <w:bookmarkEnd w:id="20"/>
      <w:r w:rsidRPr="008F7305">
        <w:rPr>
          <w:rFonts w:ascii="Times New Roman" w:hAnsi="Times New Roman"/>
          <w:szCs w:val="28"/>
        </w:rPr>
        <w:t>Глава 14. ПОРЯДОК, РАЗМЕР И ОСНОВАНИЯ ВЗИМАНИЯ</w:t>
      </w:r>
      <w:r w:rsidR="00723136" w:rsidRPr="008F7305">
        <w:rPr>
          <w:rFonts w:ascii="Times New Roman" w:hAnsi="Times New Roman"/>
          <w:szCs w:val="28"/>
        </w:rPr>
        <w:t xml:space="preserve"> </w:t>
      </w:r>
      <w:r w:rsidRPr="008F7305">
        <w:rPr>
          <w:rFonts w:ascii="Times New Roman" w:hAnsi="Times New Roman"/>
          <w:szCs w:val="28"/>
        </w:rPr>
        <w:t>ГОСУДАРСТВЕННОЙ ПОШЛИНЫ ИЛИ ИНОЙ ПЛАТЫ, ВЗИМАЕМОЙ</w:t>
      </w:r>
      <w:r w:rsidR="00723136" w:rsidRPr="008F7305">
        <w:rPr>
          <w:rFonts w:ascii="Times New Roman" w:hAnsi="Times New Roman"/>
          <w:szCs w:val="28"/>
        </w:rPr>
        <w:t xml:space="preserve"> </w:t>
      </w:r>
      <w:r w:rsidRPr="008F7305">
        <w:rPr>
          <w:rFonts w:ascii="Times New Roman" w:hAnsi="Times New Roman"/>
          <w:szCs w:val="28"/>
        </w:rPr>
        <w:t xml:space="preserve">ЗА ПРЕДОСТАВЛЕНИЕ </w:t>
      </w:r>
      <w:r w:rsidR="008F7305" w:rsidRPr="008F7305">
        <w:rPr>
          <w:rFonts w:ascii="Times New Roman" w:hAnsi="Times New Roman"/>
          <w:szCs w:val="28"/>
        </w:rPr>
        <w:t>МУНИЦИПАЛЬНОЙ</w:t>
      </w:r>
      <w:r w:rsidRPr="008F7305">
        <w:rPr>
          <w:rFonts w:ascii="Times New Roman" w:hAnsi="Times New Roman"/>
          <w:szCs w:val="28"/>
        </w:rPr>
        <w:t xml:space="preserve"> </w:t>
      </w:r>
      <w:r w:rsidR="00CE0FBE" w:rsidRPr="008F7305">
        <w:rPr>
          <w:rFonts w:ascii="Times New Roman" w:hAnsi="Times New Roman"/>
          <w:szCs w:val="28"/>
        </w:rPr>
        <w:t xml:space="preserve">УСЛУГИ, В ТОМ ЧИСЛЕ </w:t>
      </w:r>
      <w:r w:rsidR="008F7305" w:rsidRPr="008F7305">
        <w:rPr>
          <w:rFonts w:ascii="Times New Roman" w:hAnsi="Times New Roman"/>
          <w:szCs w:val="28"/>
        </w:rPr>
        <w:t>В ЭЛЕКТРОННОЙ ФОРМЕ</w:t>
      </w:r>
    </w:p>
    <w:p w:rsidR="00723136" w:rsidRPr="009A4A24" w:rsidRDefault="00723136" w:rsidP="00723136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bookmarkStart w:id="21" w:name="Par277"/>
      <w:bookmarkEnd w:id="21"/>
    </w:p>
    <w:p w:rsidR="00791072" w:rsidRDefault="008D53EB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47</w:t>
      </w:r>
      <w:r w:rsidR="00723136" w:rsidRPr="009A4A24">
        <w:rPr>
          <w:rFonts w:ascii="Times New Roman" w:hAnsi="Times New Roman"/>
          <w:szCs w:val="28"/>
        </w:rPr>
        <w:t>. </w:t>
      </w:r>
      <w:r w:rsidR="00723136">
        <w:rPr>
          <w:rFonts w:ascii="Times New Roman" w:hAnsi="Times New Roman"/>
          <w:szCs w:val="28"/>
        </w:rPr>
        <w:t>Муниципальная</w:t>
      </w:r>
      <w:r w:rsidR="00723136" w:rsidRPr="009A4A24">
        <w:rPr>
          <w:rFonts w:ascii="Times New Roman" w:hAnsi="Times New Roman"/>
          <w:szCs w:val="28"/>
        </w:rPr>
        <w:t xml:space="preserve"> услуга предоставляется заявителям бесплатно. Оплата государственной пошлины или иной платы при предоставлении </w:t>
      </w:r>
      <w:r w:rsidR="00723136">
        <w:rPr>
          <w:rFonts w:ascii="Times New Roman" w:hAnsi="Times New Roman"/>
          <w:szCs w:val="28"/>
        </w:rPr>
        <w:t>муниципальной</w:t>
      </w:r>
      <w:r w:rsidR="00723136" w:rsidRPr="009A4A24">
        <w:rPr>
          <w:rFonts w:ascii="Times New Roman" w:hAnsi="Times New Roman"/>
          <w:szCs w:val="28"/>
        </w:rPr>
        <w:t xml:space="preserve"> услуги не установлена.</w:t>
      </w:r>
    </w:p>
    <w:p w:rsidR="00723136" w:rsidRDefault="00EA3240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53EB">
        <w:rPr>
          <w:rFonts w:ascii="Times New Roman" w:hAnsi="Times New Roman"/>
          <w:szCs w:val="28"/>
        </w:rPr>
        <w:t>8</w:t>
      </w:r>
      <w:r w:rsidR="00723136" w:rsidRPr="009A4A24">
        <w:rPr>
          <w:rFonts w:ascii="Times New Roman" w:hAnsi="Times New Roman"/>
          <w:szCs w:val="28"/>
        </w:rPr>
        <w:t xml:space="preserve">. Основания взимания государственной пошлины или иной платы, взимаемой при предоставлении </w:t>
      </w:r>
      <w:r w:rsidR="00723136">
        <w:rPr>
          <w:rFonts w:ascii="Times New Roman" w:hAnsi="Times New Roman"/>
          <w:szCs w:val="28"/>
        </w:rPr>
        <w:t>муниципальной</w:t>
      </w:r>
      <w:r w:rsidR="00723136" w:rsidRPr="009A4A24">
        <w:rPr>
          <w:rFonts w:ascii="Times New Roman" w:hAnsi="Times New Roman"/>
          <w:szCs w:val="28"/>
        </w:rPr>
        <w:t xml:space="preserve"> услуги, законодательством</w:t>
      </w:r>
      <w:r w:rsidR="007D6DA1">
        <w:rPr>
          <w:rFonts w:ascii="Times New Roman" w:hAnsi="Times New Roman"/>
          <w:szCs w:val="28"/>
        </w:rPr>
        <w:t xml:space="preserve"> Российской Федерации</w:t>
      </w:r>
      <w:r w:rsidR="00723136" w:rsidRPr="009A4A24">
        <w:rPr>
          <w:rFonts w:ascii="Times New Roman" w:hAnsi="Times New Roman"/>
          <w:szCs w:val="28"/>
        </w:rPr>
        <w:t xml:space="preserve"> не </w:t>
      </w:r>
      <w:r w:rsidR="00723136" w:rsidRPr="005D45ED">
        <w:rPr>
          <w:rFonts w:ascii="Times New Roman" w:hAnsi="Times New Roman"/>
          <w:szCs w:val="28"/>
        </w:rPr>
        <w:t>установлены.</w:t>
      </w:r>
    </w:p>
    <w:p w:rsidR="00791072" w:rsidRPr="008F7305" w:rsidRDefault="0079107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8F7305" w:rsidRDefault="00E545F3" w:rsidP="00723136">
      <w:pPr>
        <w:ind w:firstLine="0"/>
        <w:jc w:val="center"/>
        <w:rPr>
          <w:rFonts w:ascii="Times New Roman" w:hAnsi="Times New Roman"/>
        </w:rPr>
      </w:pPr>
      <w:r w:rsidRPr="008F7305">
        <w:rPr>
          <w:rFonts w:ascii="Times New Roman" w:hAnsi="Times New Roman"/>
        </w:rPr>
        <w:t>Глава 15. ПОРЯДОК, РАЗМЕР И ОСНОВАНИЯ ВЗИМАНИЯ ПЛАТЫ ЗА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>ПРЕДОСТАВЛЕНИЕ УСЛУГ, КОТОРЫЕ ЯВЛЯЮТСЯ НЕОБХОДИМЫМИ И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 xml:space="preserve">ОБЯЗАТЕЛЬНЫМИ ДЛЯ ПРЕДОСТАВЛЕНИЯ </w:t>
      </w:r>
      <w:r w:rsidR="008F7305" w:rsidRPr="008F7305">
        <w:rPr>
          <w:rFonts w:ascii="Times New Roman" w:hAnsi="Times New Roman"/>
        </w:rPr>
        <w:t>МУНИЦИПАЛЬНОЙ</w:t>
      </w:r>
      <w:r w:rsidRPr="008F7305">
        <w:rPr>
          <w:rFonts w:ascii="Times New Roman" w:hAnsi="Times New Roman"/>
        </w:rPr>
        <w:t xml:space="preserve"> УСЛУГИ,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>ВКЛЮЧАЯ ИНФОРМАЦИЮ О МЕТОДИКЕ РАСЧЕТА РАЗМЕРА ТАКОЙ ПЛАТЫ</w:t>
      </w:r>
    </w:p>
    <w:p w:rsidR="00E545F3" w:rsidRPr="001A7709" w:rsidRDefault="00E545F3" w:rsidP="005D45ED">
      <w:pPr>
        <w:rPr>
          <w:rFonts w:ascii="Times New Roman" w:hAnsi="Times New Roman"/>
          <w:color w:val="C00000"/>
        </w:rPr>
      </w:pPr>
    </w:p>
    <w:p w:rsidR="008F7305" w:rsidRPr="008D53EB" w:rsidRDefault="008D53EB" w:rsidP="008F7305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49</w:t>
      </w:r>
      <w:r w:rsidR="008F7305" w:rsidRPr="005E3707">
        <w:rPr>
          <w:rFonts w:ascii="Times New Roman" w:hAnsi="Times New Roman"/>
          <w:szCs w:val="28"/>
        </w:rPr>
        <w:t xml:space="preserve">. Плата за получение документов в результате оказания услуг, которые являются </w:t>
      </w:r>
      <w:r w:rsidR="008F7305" w:rsidRPr="008D53EB">
        <w:rPr>
          <w:rFonts w:ascii="Times New Roman" w:hAnsi="Times New Roman"/>
        </w:rPr>
        <w:t xml:space="preserve">необходимыми и обязательными для предоставления муниципальной услуги, </w:t>
      </w:r>
      <w:r w:rsidRPr="008D53EB">
        <w:rPr>
          <w:rFonts w:ascii="Times New Roman" w:hAnsi="Times New Roman"/>
        </w:rPr>
        <w:t>не установлена</w:t>
      </w:r>
      <w:r w:rsidR="008F7305" w:rsidRPr="008D53EB">
        <w:rPr>
          <w:rFonts w:ascii="Times New Roman" w:hAnsi="Times New Roman"/>
        </w:rPr>
        <w:t>.</w:t>
      </w:r>
    </w:p>
    <w:p w:rsidR="008F7305" w:rsidRPr="007C6C4C" w:rsidRDefault="008D53EB" w:rsidP="008F7305">
      <w:pPr>
        <w:rPr>
          <w:rFonts w:ascii="Times New Roman" w:hAnsi="Times New Roman"/>
        </w:rPr>
      </w:pPr>
      <w:r w:rsidRPr="008D53EB">
        <w:rPr>
          <w:rFonts w:ascii="Times New Roman" w:hAnsi="Times New Roman"/>
          <w:szCs w:val="28"/>
        </w:rPr>
        <w:t>50</w:t>
      </w:r>
      <w:r w:rsidR="008F7305" w:rsidRPr="008D53EB">
        <w:rPr>
          <w:rFonts w:ascii="Times New Roman" w:hAnsi="Times New Roman"/>
          <w:szCs w:val="28"/>
        </w:rPr>
        <w:t>. Размер платы за получение документов в результате оказания услуг, которые</w:t>
      </w:r>
      <w:r w:rsidR="008F7305" w:rsidRPr="008D53EB">
        <w:rPr>
          <w:rFonts w:ascii="Times New Roman" w:hAnsi="Times New Roman"/>
        </w:rPr>
        <w:t xml:space="preserve"> являются необходимыми</w:t>
      </w:r>
      <w:r w:rsidR="008F7305" w:rsidRPr="005D45ED">
        <w:t xml:space="preserve"> и о</w:t>
      </w:r>
      <w:r w:rsidR="008F7305">
        <w:t xml:space="preserve">бязательными для предоставления </w:t>
      </w:r>
      <w:r w:rsidR="008F7305" w:rsidRPr="007C6C4C">
        <w:rPr>
          <w:rFonts w:ascii="Times New Roman" w:hAnsi="Times New Roman"/>
        </w:rPr>
        <w:t xml:space="preserve">муниципальной услуги, </w:t>
      </w:r>
      <w:r>
        <w:rPr>
          <w:rFonts w:ascii="Times New Roman" w:hAnsi="Times New Roman"/>
        </w:rPr>
        <w:t>не установлен</w:t>
      </w:r>
      <w:r w:rsidR="008F7305" w:rsidRPr="007C6C4C">
        <w:rPr>
          <w:rFonts w:ascii="Times New Roman" w:hAnsi="Times New Roman"/>
        </w:rPr>
        <w:t>.</w:t>
      </w:r>
    </w:p>
    <w:p w:rsidR="00E545F3" w:rsidRPr="001A7709" w:rsidRDefault="00E545F3" w:rsidP="005D45ED">
      <w:pPr>
        <w:rPr>
          <w:rFonts w:ascii="Times New Roman" w:hAnsi="Times New Roman"/>
        </w:rPr>
      </w:pPr>
    </w:p>
    <w:p w:rsidR="00E545F3" w:rsidRPr="001A7709" w:rsidRDefault="00E545F3" w:rsidP="005D45ED">
      <w:pPr>
        <w:ind w:firstLine="0"/>
        <w:jc w:val="center"/>
        <w:rPr>
          <w:rFonts w:ascii="Times New Roman" w:hAnsi="Times New Roman"/>
        </w:rPr>
      </w:pPr>
      <w:bookmarkStart w:id="22" w:name="Par285"/>
      <w:bookmarkEnd w:id="22"/>
      <w:r w:rsidRPr="001A7709">
        <w:rPr>
          <w:rFonts w:ascii="Times New Roman" w:hAnsi="Times New Roman"/>
        </w:rPr>
        <w:lastRenderedPageBreak/>
        <w:t>Глава 16. МАКСИМАЛЬНЫЙ СРОК ОЖИДАНИЯ В ОЧЕРЕДИ ПРИ ПОДАЧЕ</w:t>
      </w:r>
      <w:r w:rsidR="001A7709" w:rsidRPr="001A7709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 xml:space="preserve">ЗАЯВЛЕНИЯ О ПРЕДОСТАВЛЕНИИ </w:t>
      </w:r>
      <w:r w:rsidR="001A7709" w:rsidRPr="001A7709">
        <w:rPr>
          <w:rFonts w:ascii="Times New Roman" w:hAnsi="Times New Roman"/>
        </w:rPr>
        <w:t xml:space="preserve">МУНИЦИПАЛЬНОЙ </w:t>
      </w:r>
      <w:r w:rsidRPr="001A7709">
        <w:rPr>
          <w:rFonts w:ascii="Times New Roman" w:hAnsi="Times New Roman"/>
        </w:rPr>
        <w:t>УСЛУГИ И ПРИ</w:t>
      </w:r>
      <w:r w:rsidR="001A7709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>ПОЛУЧЕНИИ РЕЗУЛЬТАТА ПРЕДОСТАВЛЕНИЯ ТАКОЙ УСЛУГИ</w:t>
      </w:r>
    </w:p>
    <w:p w:rsidR="00E545F3" w:rsidRPr="001A7709" w:rsidRDefault="00E545F3" w:rsidP="00EF35C2">
      <w:pPr>
        <w:rPr>
          <w:rFonts w:ascii="Times New Roman" w:hAnsi="Times New Roman"/>
        </w:rPr>
      </w:pPr>
    </w:p>
    <w:p w:rsidR="00E545F3" w:rsidRDefault="00FA60BF" w:rsidP="00EF35C2">
      <w:pPr>
        <w:rPr>
          <w:rFonts w:ascii="Times New Roman" w:hAnsi="Times New Roman"/>
        </w:rPr>
      </w:pPr>
      <w:bookmarkStart w:id="23" w:name="Par289"/>
      <w:bookmarkEnd w:id="23"/>
      <w:r>
        <w:rPr>
          <w:rFonts w:ascii="Times New Roman" w:hAnsi="Times New Roman"/>
        </w:rPr>
        <w:t>51</w:t>
      </w:r>
      <w:r w:rsidR="0068083D" w:rsidRPr="001A7709">
        <w:rPr>
          <w:rFonts w:ascii="Times New Roman" w:hAnsi="Times New Roman"/>
        </w:rPr>
        <w:t>. </w:t>
      </w:r>
      <w:r w:rsidR="00E545F3" w:rsidRPr="001A7709">
        <w:rPr>
          <w:rFonts w:ascii="Times New Roman" w:hAnsi="Times New Roman"/>
        </w:rPr>
        <w:t>Максимальное время ожидания в очереди при подаче заявления и документов не</w:t>
      </w:r>
      <w:r w:rsidR="001A7709">
        <w:rPr>
          <w:rFonts w:ascii="Times New Roman" w:hAnsi="Times New Roman"/>
        </w:rPr>
        <w:t xml:space="preserve"> должно превышать</w:t>
      </w:r>
      <w:r w:rsidR="00E545F3" w:rsidRPr="001A7709">
        <w:rPr>
          <w:rFonts w:ascii="Times New Roman" w:hAnsi="Times New Roman"/>
        </w:rPr>
        <w:t xml:space="preserve"> 15 минут.</w:t>
      </w:r>
    </w:p>
    <w:p w:rsidR="008F7305" w:rsidRPr="00BF2BA0" w:rsidRDefault="00FA60BF" w:rsidP="008F7305">
      <w:pPr>
        <w:rPr>
          <w:rFonts w:ascii="Times New Roman" w:hAnsi="Times New Roman"/>
        </w:rPr>
      </w:pPr>
      <w:r>
        <w:rPr>
          <w:rFonts w:ascii="Times New Roman" w:hAnsi="Times New Roman"/>
        </w:rPr>
        <w:t>52</w:t>
      </w:r>
      <w:r w:rsidR="008F7305" w:rsidRPr="00BF2BA0">
        <w:rPr>
          <w:rFonts w:ascii="Times New Roman" w:hAnsi="Times New Roman"/>
        </w:rPr>
        <w:t>. При высокой нагрузке и превы</w:t>
      </w:r>
      <w:r>
        <w:rPr>
          <w:rFonts w:ascii="Times New Roman" w:hAnsi="Times New Roman"/>
        </w:rPr>
        <w:t>шении установленного пунктами 51</w:t>
      </w:r>
      <w:r w:rsidR="008F7305" w:rsidRPr="00BF2BA0">
        <w:rPr>
          <w:rFonts w:ascii="Times New Roman" w:hAnsi="Times New Roman"/>
        </w:rPr>
        <w:t xml:space="preserve"> и 5</w:t>
      </w:r>
      <w:r w:rsidR="00BF2BA0">
        <w:rPr>
          <w:rFonts w:ascii="Times New Roman" w:hAnsi="Times New Roman"/>
        </w:rPr>
        <w:t>3</w:t>
      </w:r>
      <w:r w:rsidR="008F7305" w:rsidRPr="00BF2BA0">
        <w:rPr>
          <w:rFonts w:ascii="Times New Roman" w:hAnsi="Times New Roman"/>
        </w:rPr>
        <w:t xml:space="preserve"> настоящего административного регламента срока ожидания в очереди продолжительность часов приема заявления и документов</w:t>
      </w:r>
      <w:r>
        <w:rPr>
          <w:rFonts w:ascii="Times New Roman" w:hAnsi="Times New Roman"/>
        </w:rPr>
        <w:t xml:space="preserve"> увеличивается не более чем на 2</w:t>
      </w:r>
      <w:r w:rsidR="008F7305" w:rsidRPr="00BF2BA0">
        <w:rPr>
          <w:rFonts w:ascii="Times New Roman" w:hAnsi="Times New Roman"/>
        </w:rPr>
        <w:t>0 минут.</w:t>
      </w:r>
    </w:p>
    <w:p w:rsidR="00CE0FBE" w:rsidRPr="001A7709" w:rsidRDefault="00EA3240" w:rsidP="00EF35C2">
      <w:pPr>
        <w:rPr>
          <w:rFonts w:ascii="Times New Roman" w:hAnsi="Times New Roman"/>
        </w:rPr>
      </w:pPr>
      <w:r>
        <w:rPr>
          <w:rFonts w:ascii="Times New Roman" w:hAnsi="Times New Roman"/>
        </w:rPr>
        <w:t>53</w:t>
      </w:r>
      <w:r w:rsidR="00CE0FBE" w:rsidRPr="001A7709">
        <w:rPr>
          <w:rFonts w:ascii="Times New Roman" w:hAnsi="Times New Roman"/>
        </w:rPr>
        <w:t>. Максимальное время ожидания в оч</w:t>
      </w:r>
      <w:r w:rsidR="00BA241C">
        <w:rPr>
          <w:rFonts w:ascii="Times New Roman" w:hAnsi="Times New Roman"/>
        </w:rPr>
        <w:t>ереди при получении результата муниципальной</w:t>
      </w:r>
      <w:r w:rsidR="00CE0FBE" w:rsidRPr="001A7709">
        <w:rPr>
          <w:rFonts w:ascii="Times New Roman" w:hAnsi="Times New Roman"/>
        </w:rPr>
        <w:t xml:space="preserve"> услуги не </w:t>
      </w:r>
      <w:r w:rsidR="00BA241C">
        <w:rPr>
          <w:rFonts w:ascii="Times New Roman" w:hAnsi="Times New Roman"/>
        </w:rPr>
        <w:t>должно превышать</w:t>
      </w:r>
      <w:r w:rsidR="00CE0FBE" w:rsidRPr="001A7709">
        <w:rPr>
          <w:rFonts w:ascii="Times New Roman" w:hAnsi="Times New Roman"/>
        </w:rPr>
        <w:t xml:space="preserve"> </w:t>
      </w:r>
      <w:r w:rsidR="00E01C1B" w:rsidRPr="001A7709">
        <w:rPr>
          <w:rFonts w:ascii="Times New Roman" w:hAnsi="Times New Roman"/>
        </w:rPr>
        <w:t>15</w:t>
      </w:r>
      <w:r w:rsidR="00CE0FBE" w:rsidRPr="001A7709">
        <w:rPr>
          <w:rFonts w:ascii="Times New Roman" w:hAnsi="Times New Roman"/>
        </w:rPr>
        <w:t xml:space="preserve"> минут.</w:t>
      </w:r>
    </w:p>
    <w:p w:rsidR="00E545F3" w:rsidRPr="001A7709" w:rsidRDefault="00E545F3" w:rsidP="00EF35C2">
      <w:pPr>
        <w:rPr>
          <w:rFonts w:ascii="Times New Roman" w:hAnsi="Times New Roman"/>
        </w:rPr>
      </w:pP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  <w:bookmarkStart w:id="24" w:name="Par293"/>
      <w:bookmarkEnd w:id="24"/>
      <w:r w:rsidRPr="001A7709">
        <w:rPr>
          <w:rFonts w:ascii="Times New Roman" w:hAnsi="Times New Roman"/>
        </w:rPr>
        <w:t>Глава 17. СРОК И ПОРЯДОК РЕГИСТРАЦИИ ЗАЯВЛЕНИЯ</w:t>
      </w: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  <w:r w:rsidRPr="001A7709">
        <w:rPr>
          <w:rFonts w:ascii="Times New Roman" w:hAnsi="Times New Roman"/>
        </w:rPr>
        <w:t xml:space="preserve">ЗАЯВИТЕЛЯ О ПРЕДОСТАВЛЕНИИ </w:t>
      </w:r>
      <w:r w:rsidR="00BA374C">
        <w:rPr>
          <w:rFonts w:ascii="Times New Roman" w:hAnsi="Times New Roman"/>
        </w:rPr>
        <w:t>МУНИЦИПАЛЬНОЙ</w:t>
      </w:r>
      <w:r w:rsidRPr="001A7709">
        <w:rPr>
          <w:rFonts w:ascii="Times New Roman" w:hAnsi="Times New Roman"/>
        </w:rPr>
        <w:t xml:space="preserve"> УСЛУГИ</w:t>
      </w:r>
      <w:r w:rsidR="005938D1" w:rsidRPr="001A7709">
        <w:rPr>
          <w:rFonts w:ascii="Times New Roman" w:hAnsi="Times New Roman"/>
        </w:rPr>
        <w:t xml:space="preserve">, В ТОМ ЧИСЛЕ </w:t>
      </w:r>
      <w:r w:rsidR="00E01C1B" w:rsidRPr="001A7709">
        <w:rPr>
          <w:rFonts w:ascii="Times New Roman" w:hAnsi="Times New Roman"/>
        </w:rPr>
        <w:t>В</w:t>
      </w:r>
      <w:r w:rsidR="005938D1" w:rsidRPr="001A7709">
        <w:rPr>
          <w:rFonts w:ascii="Times New Roman" w:hAnsi="Times New Roman"/>
        </w:rPr>
        <w:t xml:space="preserve"> ЭЛЕКТРОННОЙ ФОРМЕ</w:t>
      </w: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</w:p>
    <w:p w:rsidR="002F00FA" w:rsidRPr="001A7709" w:rsidRDefault="00EA3240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54</w:t>
      </w:r>
      <w:r w:rsidR="00E545F3" w:rsidRPr="001A7709">
        <w:rPr>
          <w:rFonts w:ascii="Times New Roman" w:hAnsi="Times New Roman"/>
        </w:rPr>
        <w:t>.</w:t>
      </w:r>
      <w:r w:rsidR="00C308D0" w:rsidRPr="001A7709">
        <w:rPr>
          <w:rFonts w:ascii="Times New Roman" w:hAnsi="Times New Roman"/>
        </w:rPr>
        <w:t> </w:t>
      </w:r>
      <w:r w:rsidR="00E545F3" w:rsidRPr="001A7709">
        <w:rPr>
          <w:rFonts w:ascii="Times New Roman" w:hAnsi="Times New Roman"/>
        </w:rPr>
        <w:t xml:space="preserve">Регистрацию заявления </w:t>
      </w:r>
      <w:r w:rsidR="00A3575A" w:rsidRPr="001A7709">
        <w:rPr>
          <w:rFonts w:ascii="Times New Roman" w:hAnsi="Times New Roman"/>
        </w:rPr>
        <w:t xml:space="preserve">и документов </w:t>
      </w:r>
      <w:r w:rsidR="00E545F3" w:rsidRPr="001A7709">
        <w:rPr>
          <w:rFonts w:ascii="Times New Roman" w:hAnsi="Times New Roman"/>
        </w:rPr>
        <w:t xml:space="preserve">о предоставлении </w:t>
      </w:r>
      <w:r w:rsidR="00BA374C">
        <w:rPr>
          <w:rFonts w:ascii="Times New Roman" w:hAnsi="Times New Roman"/>
        </w:rPr>
        <w:t xml:space="preserve">муниципальной </w:t>
      </w:r>
      <w:r w:rsidR="00E545F3" w:rsidRPr="001A7709">
        <w:rPr>
          <w:rFonts w:ascii="Times New Roman" w:hAnsi="Times New Roman"/>
        </w:rPr>
        <w:t>услуги</w:t>
      </w:r>
      <w:r w:rsidR="00BA374C">
        <w:rPr>
          <w:rFonts w:ascii="Times New Roman" w:hAnsi="Times New Roman"/>
        </w:rPr>
        <w:t xml:space="preserve"> </w:t>
      </w:r>
      <w:r w:rsidR="00E545F3" w:rsidRPr="001A7709">
        <w:rPr>
          <w:rFonts w:ascii="Times New Roman" w:hAnsi="Times New Roman"/>
        </w:rPr>
        <w:t xml:space="preserve">осуществляет должностное лицо </w:t>
      </w:r>
      <w:r w:rsidR="00410FFB" w:rsidRPr="001A7709">
        <w:rPr>
          <w:rFonts w:ascii="Times New Roman" w:hAnsi="Times New Roman"/>
        </w:rPr>
        <w:t>уполномоченного органа</w:t>
      </w:r>
      <w:r w:rsidR="00E545F3" w:rsidRPr="001A7709">
        <w:rPr>
          <w:rFonts w:ascii="Times New Roman" w:hAnsi="Times New Roman"/>
        </w:rPr>
        <w:t>, ответст</w:t>
      </w:r>
      <w:r w:rsidR="002F00FA" w:rsidRPr="001A7709">
        <w:rPr>
          <w:rFonts w:ascii="Times New Roman" w:hAnsi="Times New Roman"/>
        </w:rPr>
        <w:t>венное за регистрацию заявлений, в том числе в электронной форме.</w:t>
      </w:r>
    </w:p>
    <w:p w:rsidR="00E545F3" w:rsidRPr="001A7709" w:rsidRDefault="00EA3240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55</w:t>
      </w:r>
      <w:r w:rsidR="00E545F3" w:rsidRPr="001A7709">
        <w:rPr>
          <w:rFonts w:ascii="Times New Roman" w:hAnsi="Times New Roman"/>
        </w:rPr>
        <w:t>.</w:t>
      </w:r>
      <w:r w:rsidR="00C308D0" w:rsidRPr="001A7709">
        <w:rPr>
          <w:rFonts w:ascii="Times New Roman" w:hAnsi="Times New Roman"/>
        </w:rPr>
        <w:t> </w:t>
      </w:r>
      <w:r w:rsidR="00E545F3" w:rsidRPr="001A7709">
        <w:rPr>
          <w:rFonts w:ascii="Times New Roman" w:hAnsi="Times New Roman"/>
        </w:rPr>
        <w:t xml:space="preserve">Максимальное время регистрации заявления о предоставлении </w:t>
      </w:r>
      <w:r w:rsidR="00BA374C">
        <w:rPr>
          <w:rFonts w:ascii="Times New Roman" w:hAnsi="Times New Roman"/>
        </w:rPr>
        <w:t>муниципальной</w:t>
      </w:r>
      <w:r w:rsidR="00E545F3" w:rsidRPr="001A7709">
        <w:rPr>
          <w:rFonts w:ascii="Times New Roman" w:hAnsi="Times New Roman"/>
        </w:rPr>
        <w:t xml:space="preserve"> услуги составляет 10 минут.</w:t>
      </w:r>
    </w:p>
    <w:p w:rsidR="00E545F3" w:rsidRPr="001A7709" w:rsidRDefault="00E545F3" w:rsidP="009251CB">
      <w:pPr>
        <w:rPr>
          <w:rFonts w:ascii="Times New Roman" w:hAnsi="Times New Roman"/>
        </w:rPr>
      </w:pPr>
    </w:p>
    <w:p w:rsidR="00E545F3" w:rsidRPr="001A7709" w:rsidRDefault="00E545F3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5" w:name="Par300"/>
      <w:bookmarkEnd w:id="25"/>
      <w:r w:rsidRPr="001A7709">
        <w:rPr>
          <w:rFonts w:ascii="Times New Roman" w:hAnsi="Times New Roman"/>
          <w:szCs w:val="28"/>
        </w:rPr>
        <w:t>Глава 18. ТРЕБОВАНИЯ К ПОМЕЩЕНИЯМ,</w:t>
      </w:r>
    </w:p>
    <w:p w:rsidR="00E545F3" w:rsidRPr="001A7709" w:rsidRDefault="00E545F3" w:rsidP="00F534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В КОТОРЫХ ПРЕДОСТАВЛЯЕТСЯ </w:t>
      </w:r>
      <w:r w:rsidR="00BA374C">
        <w:rPr>
          <w:rFonts w:ascii="Times New Roman" w:hAnsi="Times New Roman"/>
          <w:szCs w:val="28"/>
        </w:rPr>
        <w:t>МУНИЦИПАЛЬНАЯ</w:t>
      </w:r>
      <w:r w:rsidRPr="001A7709">
        <w:rPr>
          <w:rFonts w:ascii="Times New Roman" w:hAnsi="Times New Roman"/>
          <w:szCs w:val="28"/>
        </w:rPr>
        <w:t xml:space="preserve"> УСЛУГА</w:t>
      </w:r>
    </w:p>
    <w:p w:rsidR="00E545F3" w:rsidRPr="001A7709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A324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56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Вход в здание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оборудуется информационной табличкой (вывеской), содержащей информацию о полном наименовании </w:t>
      </w:r>
      <w:r w:rsidR="00410FFB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FB12DD" w:rsidRPr="001A7709" w:rsidRDefault="00EA3240" w:rsidP="00F534A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57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Информационные таблички (вывески) размещаются рядом с входом, либо на двери входа так, чтобы они были хорошо видны </w:t>
      </w:r>
      <w:r w:rsidR="00FB12DD" w:rsidRPr="001A7709">
        <w:rPr>
          <w:rFonts w:ascii="Times New Roman" w:hAnsi="Times New Roman"/>
          <w:szCs w:val="28"/>
        </w:rPr>
        <w:t>заявителям</w:t>
      </w:r>
      <w:r w:rsidR="00E545F3" w:rsidRPr="001A7709">
        <w:rPr>
          <w:rFonts w:ascii="Times New Roman" w:hAnsi="Times New Roman"/>
          <w:szCs w:val="28"/>
        </w:rPr>
        <w:t>.</w:t>
      </w:r>
      <w:r w:rsidR="000D125E">
        <w:rPr>
          <w:rFonts w:ascii="Times New Roman" w:hAnsi="Times New Roman"/>
          <w:szCs w:val="28"/>
        </w:rPr>
        <w:t xml:space="preserve"> </w:t>
      </w:r>
      <w:r w:rsidR="00FB12DD" w:rsidRPr="001A7709">
        <w:rPr>
          <w:rFonts w:ascii="Times New Roman" w:hAnsi="Times New Roman"/>
          <w:szCs w:val="28"/>
          <w:lang w:eastAsia="en-US"/>
        </w:rPr>
        <w:t>Вход в здание должен быть оборудован удобной лестницей, при наличии технической возможности – с поручнями и пандусами.</w:t>
      </w:r>
    </w:p>
    <w:p w:rsidR="00E545F3" w:rsidRPr="001A7709" w:rsidRDefault="00EA324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58</w:t>
      </w:r>
      <w:r w:rsidR="00E545F3" w:rsidRPr="001A7709">
        <w:rPr>
          <w:rFonts w:ascii="Times New Roman" w:hAnsi="Times New Roman"/>
          <w:szCs w:val="28"/>
        </w:rPr>
        <w:t xml:space="preserve">. Прием </w:t>
      </w:r>
      <w:r w:rsidR="0068083D" w:rsidRPr="001A7709">
        <w:rPr>
          <w:rFonts w:ascii="Times New Roman" w:hAnsi="Times New Roman"/>
          <w:szCs w:val="28"/>
        </w:rPr>
        <w:t>заявлений и</w:t>
      </w:r>
      <w:r w:rsidR="00E545F3" w:rsidRPr="001A7709">
        <w:rPr>
          <w:rFonts w:ascii="Times New Roman" w:hAnsi="Times New Roman"/>
          <w:szCs w:val="28"/>
        </w:rPr>
        <w:t xml:space="preserve"> документов, необходимых для предоставления </w:t>
      </w:r>
      <w:r w:rsidR="00CB7A5A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услуги, осуществляется в кабинетах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101F12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5</w:t>
      </w:r>
      <w:r w:rsidR="00EA3240">
        <w:rPr>
          <w:rFonts w:ascii="Times New Roman" w:hAnsi="Times New Roman"/>
          <w:szCs w:val="28"/>
        </w:rPr>
        <w:t>9</w:t>
      </w:r>
      <w:r w:rsidR="00E545F3" w:rsidRPr="001A7709">
        <w:rPr>
          <w:rFonts w:ascii="Times New Roman" w:hAnsi="Times New Roman"/>
          <w:szCs w:val="28"/>
        </w:rPr>
        <w:t>.</w:t>
      </w:r>
      <w:r w:rsidR="0068083D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Вход в кабинет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оборудуется информационной табличкой (вывеской) с указанием номера кабинета, в котором</w:t>
      </w:r>
      <w:r w:rsidR="00CB7A5A">
        <w:rPr>
          <w:rFonts w:ascii="Times New Roman" w:hAnsi="Times New Roman"/>
          <w:szCs w:val="28"/>
        </w:rPr>
        <w:t xml:space="preserve"> осуществляется предоставление 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услуги.</w:t>
      </w:r>
    </w:p>
    <w:p w:rsidR="00E545F3" w:rsidRPr="001A7709" w:rsidRDefault="00EA324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60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Каждое рабочее место должностных лиц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Default="00EA324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61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Места ожидания должны соответствовать комфортным условиям для </w:t>
      </w:r>
      <w:r w:rsidR="00FB12DD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 xml:space="preserve"> и оптимальным условиям работы должностных лиц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8054EB" w:rsidRPr="001A7709" w:rsidRDefault="008054EB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lastRenderedPageBreak/>
        <w:t xml:space="preserve">Места ожидания в очереди на прием, подачу документов, необходимых для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оборудуются стульями, кресельными секциями, скамьями.</w:t>
      </w:r>
    </w:p>
    <w:p w:rsidR="008054EB" w:rsidRDefault="00EA3240" w:rsidP="008054E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62</w:t>
      </w:r>
      <w:r w:rsidR="0068083D" w:rsidRPr="001A7709">
        <w:rPr>
          <w:rFonts w:ascii="Times New Roman" w:hAnsi="Times New Roman"/>
          <w:szCs w:val="28"/>
        </w:rPr>
        <w:t>. </w:t>
      </w:r>
      <w:r w:rsidR="008054EB">
        <w:rPr>
          <w:rFonts w:ascii="Times New Roman" w:hAnsi="Times New Roman"/>
          <w:szCs w:val="28"/>
        </w:rPr>
        <w:t xml:space="preserve">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7226BE" w:rsidRPr="001A7709" w:rsidRDefault="00EA3240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63</w:t>
      </w:r>
      <w:r w:rsidR="00E57BA8" w:rsidRPr="001A7709">
        <w:rPr>
          <w:rFonts w:ascii="Times New Roman" w:hAnsi="Times New Roman"/>
          <w:szCs w:val="28"/>
        </w:rPr>
        <w:t>. </w:t>
      </w:r>
      <w:r w:rsidR="007226BE" w:rsidRPr="001A7709">
        <w:rPr>
          <w:rFonts w:ascii="Times New Roman" w:hAnsi="Times New Roman"/>
          <w:szCs w:val="28"/>
        </w:rPr>
        <w:t xml:space="preserve">В целях обеспечения конфиденциальности сведений о </w:t>
      </w:r>
      <w:r w:rsidR="00E57BA8" w:rsidRPr="001A7709">
        <w:rPr>
          <w:rFonts w:ascii="Times New Roman" w:hAnsi="Times New Roman"/>
          <w:szCs w:val="28"/>
        </w:rPr>
        <w:t xml:space="preserve">заявителе </w:t>
      </w:r>
      <w:r w:rsidR="007226BE" w:rsidRPr="001A7709">
        <w:rPr>
          <w:rFonts w:ascii="Times New Roman" w:hAnsi="Times New Roman"/>
          <w:szCs w:val="28"/>
        </w:rPr>
        <w:t xml:space="preserve">одним должностным лицом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CB7A5A">
        <w:rPr>
          <w:rFonts w:ascii="Times New Roman" w:hAnsi="Times New Roman"/>
          <w:szCs w:val="28"/>
        </w:rPr>
        <w:t xml:space="preserve"> </w:t>
      </w:r>
      <w:r w:rsidR="007226BE" w:rsidRPr="001A7709">
        <w:rPr>
          <w:rFonts w:ascii="Times New Roman" w:hAnsi="Times New Roman"/>
          <w:szCs w:val="28"/>
        </w:rPr>
        <w:t xml:space="preserve">одновременно ведется прием только одного </w:t>
      </w:r>
      <w:r w:rsidR="00E57BA8" w:rsidRPr="001A7709">
        <w:rPr>
          <w:rFonts w:ascii="Times New Roman" w:hAnsi="Times New Roman"/>
          <w:szCs w:val="28"/>
        </w:rPr>
        <w:t>заявителя</w:t>
      </w:r>
      <w:r w:rsidR="007226BE" w:rsidRPr="001A7709">
        <w:rPr>
          <w:rFonts w:ascii="Times New Roman" w:hAnsi="Times New Roman"/>
          <w:szCs w:val="28"/>
        </w:rPr>
        <w:t xml:space="preserve">. Одновременный прием двух и более </w:t>
      </w:r>
      <w:r w:rsidR="00E57BA8" w:rsidRPr="001A7709">
        <w:rPr>
          <w:rFonts w:ascii="Times New Roman" w:hAnsi="Times New Roman"/>
          <w:szCs w:val="28"/>
        </w:rPr>
        <w:t xml:space="preserve">заявителей </w:t>
      </w:r>
      <w:r w:rsidR="007226BE" w:rsidRPr="001A7709">
        <w:rPr>
          <w:rFonts w:ascii="Times New Roman" w:hAnsi="Times New Roman"/>
          <w:szCs w:val="28"/>
        </w:rPr>
        <w:t>не допускается.</w:t>
      </w:r>
    </w:p>
    <w:p w:rsidR="00E545F3" w:rsidRPr="001A7709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3777E1" w:rsidRPr="007C6C4C" w:rsidRDefault="003777E1" w:rsidP="003777E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6" w:name="Par313"/>
      <w:bookmarkEnd w:id="26"/>
      <w:r w:rsidRPr="007C6C4C">
        <w:rPr>
          <w:rFonts w:ascii="Times New Roman" w:hAnsi="Times New Roman"/>
          <w:szCs w:val="28"/>
        </w:rPr>
        <w:t>Глава 19. ПОКАЗАТЕЛИ ДОСТУПНОСТИ</w:t>
      </w:r>
      <w:r w:rsidR="009F6753"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 xml:space="preserve">И КАЧЕСТВА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УСЛУГИ, В ТОМ ЧИСЛЕ КОЛИЧЕСТВО ВЗАИМОДЕЙСТВИЙ ЗАЯВИТЕЛЯ С ДОЛЖНОСТНЫМИ ЛИЦАМИ ПРИ ПРЕДОСТАВЛЕНИИ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И ИХ ПРОДОЛЖИТЕЛЬНОСТЬ, ВОЗМОЖНОСТЬ ПОЛУЧЕНИЯ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УСЛУГИ, В ТОМ ЧИСЛЕ С ИСПОЛЬЗОВАНИЕМ ИНФОРМАЦИОННО-КОММУНИКАЦИОННЫХ ТЕХНОЛОГИЙ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3777E1" w:rsidRPr="007C6C4C" w:rsidRDefault="00EA324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64</w:t>
      </w:r>
      <w:r w:rsidR="003777E1" w:rsidRPr="007C6C4C">
        <w:rPr>
          <w:rFonts w:ascii="Times New Roman" w:hAnsi="Times New Roman"/>
          <w:szCs w:val="28"/>
        </w:rPr>
        <w:t xml:space="preserve">. Основными показателями доступности и качества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7C6C4C">
        <w:rPr>
          <w:rFonts w:ascii="Times New Roman" w:hAnsi="Times New Roman"/>
          <w:szCs w:val="28"/>
        </w:rPr>
        <w:t xml:space="preserve"> услуги являются: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 xml:space="preserve">соблюдение требований к местам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услуги, их транспортной доступности;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>среднее время ожидания в очереди при подаче документов;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>количество взаимодействий заявителя с должностными лицами уполномоченного органа.</w:t>
      </w:r>
    </w:p>
    <w:p w:rsidR="003777E1" w:rsidRPr="007C6C4C" w:rsidRDefault="00EA324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65</w:t>
      </w:r>
      <w:r w:rsidR="003777E1" w:rsidRPr="007C6C4C">
        <w:rPr>
          <w:rFonts w:ascii="Times New Roman" w:hAnsi="Times New Roman"/>
          <w:szCs w:val="28"/>
        </w:rPr>
        <w:t>.  Основными требованиями к качеству рассмотрения обращений заявителей являются: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>достоверность предоставляемой заявителям информации о ходе рассмотрения обращения;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>полнота информирования заявителей о ходе рассмотрения обращения;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>наглядность форм предоставляемой информации об административных процедурах;</w:t>
      </w:r>
    </w:p>
    <w:p w:rsidR="003777E1" w:rsidRPr="007C6C4C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 xml:space="preserve">удобство и доступность получения заявителями информации о порядке предоставления </w:t>
      </w:r>
      <w:r w:rsidR="000358ED">
        <w:rPr>
          <w:rFonts w:ascii="Times New Roman" w:hAnsi="Times New Roman"/>
          <w:szCs w:val="28"/>
        </w:rPr>
        <w:t xml:space="preserve">муниципальной </w:t>
      </w:r>
      <w:r w:rsidRPr="007C6C4C">
        <w:rPr>
          <w:rFonts w:ascii="Times New Roman" w:hAnsi="Times New Roman"/>
          <w:szCs w:val="28"/>
        </w:rPr>
        <w:t>услуги;</w:t>
      </w:r>
    </w:p>
    <w:p w:rsidR="003777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C6C4C">
        <w:rPr>
          <w:rFonts w:ascii="Times New Roman" w:hAnsi="Times New Roman"/>
          <w:szCs w:val="28"/>
        </w:rPr>
        <w:t>оперативность вынесения решения в отношении рассматриваемого обращения.</w:t>
      </w:r>
    </w:p>
    <w:p w:rsidR="003777E1" w:rsidRPr="00A42848" w:rsidRDefault="00EA324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66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A42848">
        <w:rPr>
          <w:rFonts w:ascii="Times New Roman" w:hAnsi="Times New Roman"/>
          <w:szCs w:val="28"/>
        </w:rPr>
        <w:t xml:space="preserve">Взаимодействие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 xml:space="preserve"> осуществляется при личном приеме граждан в соответствии с графиком приема граждан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>.</w:t>
      </w:r>
    </w:p>
    <w:p w:rsidR="003777E1" w:rsidRPr="00A42848" w:rsidRDefault="00EA324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67</w:t>
      </w:r>
      <w:r w:rsidR="003777E1" w:rsidRPr="00A42848">
        <w:rPr>
          <w:rFonts w:ascii="Times New Roman" w:hAnsi="Times New Roman"/>
          <w:szCs w:val="28"/>
        </w:rPr>
        <w:t xml:space="preserve">. Взаимодействие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 xml:space="preserve"> осуществляется при личном обращении заявителя:</w:t>
      </w:r>
    </w:p>
    <w:p w:rsidR="003777E1" w:rsidRPr="00A4284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42848">
        <w:rPr>
          <w:rFonts w:ascii="Times New Roman" w:hAnsi="Times New Roman"/>
          <w:szCs w:val="28"/>
        </w:rPr>
        <w:t xml:space="preserve">для подачи документов, необходимых для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A42848">
        <w:rPr>
          <w:rFonts w:ascii="Times New Roman" w:hAnsi="Times New Roman"/>
          <w:szCs w:val="28"/>
        </w:rPr>
        <w:t xml:space="preserve"> услуги;</w:t>
      </w:r>
    </w:p>
    <w:p w:rsidR="003777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42848">
        <w:rPr>
          <w:rFonts w:ascii="Times New Roman" w:hAnsi="Times New Roman"/>
          <w:szCs w:val="28"/>
        </w:rPr>
        <w:t xml:space="preserve">за получением результата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A42848">
        <w:rPr>
          <w:rFonts w:ascii="Times New Roman" w:hAnsi="Times New Roman"/>
          <w:szCs w:val="28"/>
        </w:rPr>
        <w:t xml:space="preserve"> услуги.</w:t>
      </w:r>
    </w:p>
    <w:p w:rsidR="003777E1" w:rsidRDefault="00EA324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68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443473">
        <w:rPr>
          <w:rFonts w:ascii="Times New Roman" w:hAnsi="Times New Roman"/>
          <w:szCs w:val="28"/>
        </w:rPr>
        <w:t xml:space="preserve">Продолжительность взаимодействия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443473">
        <w:rPr>
          <w:rFonts w:ascii="Times New Roman" w:hAnsi="Times New Roman"/>
          <w:szCs w:val="28"/>
        </w:rPr>
        <w:t xml:space="preserve"> при предоставлении </w:t>
      </w:r>
      <w:r w:rsidR="003777E1">
        <w:rPr>
          <w:rFonts w:ascii="Times New Roman" w:hAnsi="Times New Roman"/>
          <w:szCs w:val="28"/>
        </w:rPr>
        <w:t xml:space="preserve">муниципальной </w:t>
      </w:r>
      <w:r w:rsidR="003777E1" w:rsidRPr="00443473">
        <w:rPr>
          <w:rFonts w:ascii="Times New Roman" w:hAnsi="Times New Roman"/>
          <w:szCs w:val="28"/>
        </w:rPr>
        <w:t xml:space="preserve"> услуги не должна превышать 20 минут по каждому из указанных видов взаимодействия.</w:t>
      </w:r>
    </w:p>
    <w:p w:rsidR="003777E1" w:rsidRDefault="00EA324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69</w:t>
      </w:r>
      <w:r w:rsidR="003777E1">
        <w:rPr>
          <w:rFonts w:ascii="Times New Roman" w:hAnsi="Times New Roman"/>
          <w:szCs w:val="28"/>
        </w:rPr>
        <w:t>. Предоставление муниципальной</w:t>
      </w:r>
      <w:r w:rsidR="003777E1" w:rsidRPr="00EE4171">
        <w:rPr>
          <w:rFonts w:ascii="Times New Roman" w:hAnsi="Times New Roman"/>
          <w:szCs w:val="28"/>
        </w:rPr>
        <w:t xml:space="preserve"> услуги в </w:t>
      </w:r>
      <w:r w:rsidR="003777E1">
        <w:rPr>
          <w:rFonts w:ascii="Times New Roman" w:hAnsi="Times New Roman"/>
          <w:szCs w:val="28"/>
        </w:rPr>
        <w:t>МФЦ</w:t>
      </w:r>
      <w:r w:rsidR="003777E1" w:rsidRPr="00EE4171">
        <w:rPr>
          <w:rFonts w:ascii="Times New Roman" w:hAnsi="Times New Roman"/>
          <w:szCs w:val="28"/>
        </w:rPr>
        <w:t xml:space="preserve"> осуществляется в соответствии с соглашениями, заключенными между </w:t>
      </w:r>
      <w:r w:rsidR="003777E1">
        <w:rPr>
          <w:rFonts w:ascii="Times New Roman" w:hAnsi="Times New Roman"/>
          <w:szCs w:val="28"/>
        </w:rPr>
        <w:t xml:space="preserve">уполномоченным МФЦ Иркутской области </w:t>
      </w:r>
      <w:r w:rsidR="003777E1" w:rsidRPr="00EE4171">
        <w:rPr>
          <w:rFonts w:ascii="Times New Roman" w:hAnsi="Times New Roman"/>
          <w:szCs w:val="28"/>
        </w:rPr>
        <w:t xml:space="preserve">и </w:t>
      </w:r>
      <w:r w:rsidR="003777E1">
        <w:rPr>
          <w:rFonts w:ascii="Times New Roman" w:hAnsi="Times New Roman"/>
          <w:szCs w:val="28"/>
        </w:rPr>
        <w:t>уполномоченным органом, предоставляющим муниципальную</w:t>
      </w:r>
      <w:r w:rsidR="003777E1" w:rsidRPr="00EE4171">
        <w:rPr>
          <w:rFonts w:ascii="Times New Roman" w:hAnsi="Times New Roman"/>
          <w:szCs w:val="28"/>
        </w:rPr>
        <w:t xml:space="preserve"> услугу, с </w:t>
      </w:r>
      <w:r w:rsidR="007D6DA1">
        <w:rPr>
          <w:rFonts w:ascii="Times New Roman" w:hAnsi="Times New Roman"/>
          <w:szCs w:val="28"/>
        </w:rPr>
        <w:t>д</w:t>
      </w:r>
      <w:r w:rsidR="003777E1" w:rsidRPr="00EE4171">
        <w:rPr>
          <w:rFonts w:ascii="Times New Roman" w:hAnsi="Times New Roman"/>
          <w:szCs w:val="28"/>
        </w:rPr>
        <w:t>а</w:t>
      </w:r>
      <w:r w:rsidR="007D6DA1">
        <w:rPr>
          <w:rFonts w:ascii="Times New Roman" w:hAnsi="Times New Roman"/>
          <w:szCs w:val="28"/>
        </w:rPr>
        <w:t>ты</w:t>
      </w:r>
      <w:r w:rsidR="003777E1" w:rsidRPr="00EE4171">
        <w:rPr>
          <w:rFonts w:ascii="Times New Roman" w:hAnsi="Times New Roman"/>
          <w:szCs w:val="28"/>
        </w:rPr>
        <w:t xml:space="preserve"> вступления в силу соответствующего соглашения о взаимодействии.</w:t>
      </w:r>
    </w:p>
    <w:p w:rsidR="003777E1" w:rsidRPr="00EE4171" w:rsidRDefault="00EA324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70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EE4171">
        <w:rPr>
          <w:rFonts w:ascii="Times New Roman" w:hAnsi="Times New Roman"/>
          <w:szCs w:val="28"/>
        </w:rPr>
        <w:t xml:space="preserve">Заявителю обеспечивается возможность получения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EE4171">
        <w:rPr>
          <w:rFonts w:ascii="Times New Roman" w:hAnsi="Times New Roman"/>
          <w:szCs w:val="28"/>
        </w:rPr>
        <w:t xml:space="preserve"> услуги посредством </w:t>
      </w:r>
      <w:r w:rsidR="003777E1">
        <w:rPr>
          <w:rFonts w:ascii="Times New Roman" w:hAnsi="Times New Roman"/>
          <w:szCs w:val="28"/>
        </w:rPr>
        <w:t>Портала,</w:t>
      </w:r>
      <w:r w:rsidR="003777E1" w:rsidRPr="00EE4171">
        <w:rPr>
          <w:rFonts w:ascii="Times New Roman" w:hAnsi="Times New Roman"/>
          <w:szCs w:val="28"/>
        </w:rPr>
        <w:t xml:space="preserve"> </w:t>
      </w:r>
      <w:r w:rsidR="003777E1">
        <w:rPr>
          <w:rFonts w:ascii="Times New Roman" w:hAnsi="Times New Roman"/>
          <w:szCs w:val="28"/>
        </w:rPr>
        <w:t>МФЦ</w:t>
      </w:r>
      <w:r w:rsidR="003777E1" w:rsidRPr="00EE4171">
        <w:rPr>
          <w:rFonts w:ascii="Times New Roman" w:hAnsi="Times New Roman"/>
          <w:szCs w:val="28"/>
        </w:rPr>
        <w:t>.</w:t>
      </w:r>
    </w:p>
    <w:p w:rsidR="003777E1" w:rsidRPr="00EE417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E4171">
        <w:rPr>
          <w:rFonts w:ascii="Times New Roman" w:hAnsi="Times New Roman"/>
          <w:szCs w:val="28"/>
        </w:rPr>
        <w:t xml:space="preserve">Заявителю посредством </w:t>
      </w:r>
      <w:r>
        <w:rPr>
          <w:rFonts w:ascii="Times New Roman" w:hAnsi="Times New Roman"/>
          <w:szCs w:val="28"/>
        </w:rPr>
        <w:t>Портала</w:t>
      </w:r>
      <w:r w:rsidRPr="00EE4171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МФЦ</w:t>
      </w:r>
      <w:r w:rsidRPr="00EE4171">
        <w:rPr>
          <w:rFonts w:ascii="Times New Roman" w:hAnsi="Times New Roman"/>
          <w:szCs w:val="28"/>
        </w:rPr>
        <w:t xml:space="preserve">, обеспечивается возможность получения сведений о ходе предоставления </w:t>
      </w:r>
      <w:r w:rsidR="000358ED">
        <w:rPr>
          <w:rFonts w:ascii="Times New Roman" w:hAnsi="Times New Roman"/>
          <w:szCs w:val="28"/>
        </w:rPr>
        <w:t>муниципальной</w:t>
      </w:r>
      <w:r w:rsidRPr="00EE4171">
        <w:rPr>
          <w:rFonts w:ascii="Times New Roman" w:hAnsi="Times New Roman"/>
          <w:szCs w:val="28"/>
        </w:rPr>
        <w:t xml:space="preserve"> услуги.</w:t>
      </w:r>
    </w:p>
    <w:p w:rsidR="00E545F3" w:rsidRPr="001A7709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211085" w:rsidP="002110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7" w:name="Par328"/>
      <w:bookmarkEnd w:id="27"/>
      <w:r w:rsidRPr="007C6C4C">
        <w:rPr>
          <w:rFonts w:ascii="Times New Roman" w:hAnsi="Times New Roman"/>
          <w:szCs w:val="28"/>
        </w:rPr>
        <w:t>Глава 20. ИНЫЕ ТРЕБОВАНИЯ, В ТОМ ЧИСЛЕ УЧИТЫВАЮЩИЕ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 xml:space="preserve">ОСОБЕННОСТИ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В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>МНОГОФУНКЦИОНАЛЬНЫХ ЦЕНТРАХ ПРЕДОСТАВЛЕНИЯ ГОСУДАРСТВЕННЫХ И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>МУНИЦИПАЛЬНЫХ УСЛУГ И ОСОБЕННОСТИ ПРЕДОСТАВЛЕНИЯ</w:t>
      </w:r>
      <w:r>
        <w:rPr>
          <w:rFonts w:ascii="Times New Roman" w:hAnsi="Times New Roman"/>
          <w:szCs w:val="28"/>
        </w:rPr>
        <w:t xml:space="preserve"> МУНИЦИПАЛЬНОЙ</w:t>
      </w:r>
      <w:r w:rsidRPr="007C6C4C">
        <w:rPr>
          <w:rFonts w:ascii="Times New Roman" w:hAnsi="Times New Roman"/>
          <w:szCs w:val="28"/>
        </w:rPr>
        <w:t xml:space="preserve"> УСЛУГИ В ЭЛЕКТРОННОЙ ФОРМЕ</w:t>
      </w:r>
    </w:p>
    <w:p w:rsidR="00211085" w:rsidRPr="0063153E" w:rsidRDefault="00211085" w:rsidP="00033E0A">
      <w:pPr>
        <w:widowControl w:val="0"/>
        <w:autoSpaceDE w:val="0"/>
        <w:autoSpaceDN w:val="0"/>
        <w:adjustRightInd w:val="0"/>
        <w:rPr>
          <w:rFonts w:ascii="Times New Roman" w:hAnsi="Times New Roman"/>
          <w:color w:val="C00000"/>
          <w:szCs w:val="28"/>
        </w:rPr>
      </w:pPr>
    </w:p>
    <w:p w:rsidR="00211085" w:rsidRPr="00A55AD8" w:rsidRDefault="00EA324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71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A55AD8">
        <w:rPr>
          <w:rFonts w:ascii="Times New Roman" w:hAnsi="Times New Roman"/>
          <w:szCs w:val="28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2) обработка заявления и представленных документов;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 xml:space="preserve">4) выдача </w:t>
      </w:r>
      <w:r>
        <w:rPr>
          <w:rFonts w:ascii="Times New Roman" w:hAnsi="Times New Roman"/>
          <w:szCs w:val="28"/>
        </w:rPr>
        <w:t>результата оказания муниципальной услуги</w:t>
      </w:r>
      <w:r w:rsidRPr="00A55AD8">
        <w:rPr>
          <w:rFonts w:ascii="Times New Roman" w:hAnsi="Times New Roman"/>
          <w:szCs w:val="28"/>
        </w:rPr>
        <w:t xml:space="preserve"> или решения об отказе в предоставлении муниципальной услуги.</w:t>
      </w:r>
    </w:p>
    <w:p w:rsidR="00211085" w:rsidRPr="00A55AD8" w:rsidRDefault="00EA324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72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A55AD8">
        <w:rPr>
          <w:rFonts w:ascii="Times New Roman" w:hAnsi="Times New Roman"/>
          <w:szCs w:val="28"/>
        </w:rPr>
        <w:t xml:space="preserve">Заявители имеют возможность получения муниципальной услуги в электронной форме </w:t>
      </w:r>
      <w:r w:rsidR="00211085">
        <w:rPr>
          <w:rFonts w:ascii="Times New Roman" w:hAnsi="Times New Roman"/>
          <w:szCs w:val="28"/>
        </w:rPr>
        <w:t>посредством Портала</w:t>
      </w:r>
      <w:r w:rsidR="00211085" w:rsidRPr="00A55AD8">
        <w:rPr>
          <w:rFonts w:ascii="Times New Roman" w:hAnsi="Times New Roman"/>
          <w:szCs w:val="28"/>
        </w:rPr>
        <w:t xml:space="preserve"> в части: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1) </w:t>
      </w:r>
      <w:r w:rsidRPr="00A55AD8">
        <w:rPr>
          <w:rFonts w:ascii="Times New Roman" w:hAnsi="Times New Roman"/>
          <w:szCs w:val="28"/>
        </w:rPr>
        <w:t>получения информации о порядке предоставления муниципальной услуги;</w:t>
      </w:r>
    </w:p>
    <w:p w:rsidR="00211085" w:rsidRPr="001908C0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2) ознакомления с формами заявлений и иных документов,</w:t>
      </w:r>
      <w:r w:rsidRPr="001908C0">
        <w:rPr>
          <w:rFonts w:ascii="Times New Roman" w:hAnsi="Times New Roman"/>
          <w:szCs w:val="28"/>
        </w:rPr>
        <w:t xml:space="preserve"> необходимых для получения муниципальной услуги, обеспечения доступа к ним для копирования и заполнения в электронном виде;</w:t>
      </w:r>
    </w:p>
    <w:p w:rsidR="00211085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908C0">
        <w:rPr>
          <w:rFonts w:ascii="Times New Roman" w:hAnsi="Times New Roman"/>
          <w:szCs w:val="28"/>
        </w:rPr>
        <w:t>3)</w:t>
      </w:r>
      <w:r>
        <w:rPr>
          <w:rFonts w:ascii="Times New Roman" w:hAnsi="Times New Roman"/>
          <w:szCs w:val="28"/>
        </w:rPr>
        <w:t xml:space="preserve"> </w:t>
      </w:r>
      <w:r w:rsidRPr="001908C0">
        <w:rPr>
          <w:rFonts w:ascii="Times New Roman" w:hAnsi="Times New Roman"/>
          <w:szCs w:val="28"/>
        </w:rPr>
        <w:t>направления запроса и документов, необходимых для пред</w:t>
      </w:r>
      <w:r>
        <w:rPr>
          <w:rFonts w:ascii="Times New Roman" w:hAnsi="Times New Roman"/>
          <w:szCs w:val="28"/>
        </w:rPr>
        <w:t>оставления муниципальной услуги;</w:t>
      </w:r>
    </w:p>
    <w:p w:rsidR="00211085" w:rsidRPr="001908C0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4) отслеживания хода предоставления муниципальной услуги.</w:t>
      </w:r>
    </w:p>
    <w:p w:rsidR="00211085" w:rsidRPr="001908C0" w:rsidRDefault="00EA324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73</w:t>
      </w:r>
      <w:r w:rsidR="00211085" w:rsidRPr="001908C0">
        <w:rPr>
          <w:rFonts w:ascii="Times New Roman" w:hAnsi="Times New Roman"/>
          <w:szCs w:val="28"/>
        </w:rPr>
        <w:t xml:space="preserve"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5" w:history="1">
        <w:r w:rsidR="00211085" w:rsidRPr="001908C0">
          <w:rPr>
            <w:rFonts w:ascii="Times New Roman" w:hAnsi="Times New Roman"/>
            <w:szCs w:val="28"/>
          </w:rPr>
          <w:t>закона</w:t>
        </w:r>
      </w:hyperlink>
      <w:r w:rsidR="00211085" w:rsidRPr="001908C0">
        <w:rPr>
          <w:rFonts w:ascii="Times New Roman" w:hAnsi="Times New Roman"/>
          <w:szCs w:val="28"/>
        </w:rPr>
        <w:t xml:space="preserve"> от 6 апреля 2011 года № 63-ФЗ «Об электронной подписи» и требованиями Федерального </w:t>
      </w:r>
      <w:hyperlink r:id="rId16" w:history="1">
        <w:r w:rsidR="00211085" w:rsidRPr="001908C0">
          <w:rPr>
            <w:rFonts w:ascii="Times New Roman" w:hAnsi="Times New Roman"/>
            <w:szCs w:val="28"/>
          </w:rPr>
          <w:t>закона</w:t>
        </w:r>
      </w:hyperlink>
      <w:r w:rsidR="00D039E8">
        <w:rPr>
          <w:rFonts w:ascii="Times New Roman" w:hAnsi="Times New Roman"/>
          <w:szCs w:val="28"/>
        </w:rPr>
        <w:t xml:space="preserve"> от 27 июля 2010 года</w:t>
      </w:r>
      <w:r w:rsidR="00D039E8">
        <w:rPr>
          <w:rFonts w:ascii="Times New Roman" w:hAnsi="Times New Roman"/>
          <w:szCs w:val="28"/>
        </w:rPr>
        <w:br/>
      </w:r>
      <w:r w:rsidR="00211085" w:rsidRPr="001908C0">
        <w:rPr>
          <w:rFonts w:ascii="Times New Roman" w:hAnsi="Times New Roman"/>
          <w:szCs w:val="28"/>
        </w:rPr>
        <w:t>№ 210-ФЗ «Об организации предоставления государственных и муниципальных услуг».</w:t>
      </w:r>
    </w:p>
    <w:p w:rsidR="00211085" w:rsidRPr="001908C0" w:rsidRDefault="00EA324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74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1908C0">
        <w:rPr>
          <w:rFonts w:ascii="Times New Roman" w:hAnsi="Times New Roman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211085" w:rsidRPr="00D039E8" w:rsidRDefault="00EA324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75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1908C0">
        <w:rPr>
          <w:rFonts w:ascii="Times New Roman" w:hAnsi="Times New Roman"/>
          <w:szCs w:val="28"/>
        </w:rPr>
        <w:t xml:space="preserve">В течение 5 </w:t>
      </w:r>
      <w:r w:rsidR="00D039E8">
        <w:rPr>
          <w:rFonts w:ascii="Times New Roman" w:hAnsi="Times New Roman"/>
          <w:szCs w:val="28"/>
        </w:rPr>
        <w:t xml:space="preserve">календарных </w:t>
      </w:r>
      <w:r w:rsidR="00211085" w:rsidRPr="001908C0">
        <w:rPr>
          <w:rFonts w:ascii="Times New Roman" w:hAnsi="Times New Roman"/>
          <w:szCs w:val="28"/>
        </w:rPr>
        <w:t xml:space="preserve">дней с даты направления запроса о предоставлении муниципальной услуги в электронной форме заявитель </w:t>
      </w:r>
      <w:r w:rsidR="00211085" w:rsidRPr="00D039E8">
        <w:rPr>
          <w:rFonts w:ascii="Times New Roman" w:hAnsi="Times New Roman"/>
          <w:szCs w:val="28"/>
        </w:rPr>
        <w:t>предоставляет в уполномоченный орган документы, представленные в пункте 3</w:t>
      </w:r>
      <w:r w:rsidR="00D039E8" w:rsidRPr="00D039E8">
        <w:rPr>
          <w:rFonts w:ascii="Times New Roman" w:hAnsi="Times New Roman"/>
          <w:szCs w:val="28"/>
        </w:rPr>
        <w:t>4</w:t>
      </w:r>
      <w:r w:rsidR="00211085" w:rsidRPr="00D039E8">
        <w:rPr>
          <w:rFonts w:ascii="Times New Roman" w:hAnsi="Times New Roman"/>
          <w:szCs w:val="28"/>
        </w:rPr>
        <w:t xml:space="preserve"> административного регламента. Заявитель также вправе представить по собственной инициативе документы, указанные </w:t>
      </w:r>
      <w:r w:rsidR="00D039E8" w:rsidRPr="00D039E8">
        <w:rPr>
          <w:rFonts w:ascii="Times New Roman" w:hAnsi="Times New Roman"/>
          <w:szCs w:val="28"/>
        </w:rPr>
        <w:t>в пункте 37</w:t>
      </w:r>
      <w:r w:rsidR="00211085" w:rsidRPr="00D039E8">
        <w:rPr>
          <w:rFonts w:ascii="Times New Roman" w:hAnsi="Times New Roman"/>
          <w:szCs w:val="28"/>
        </w:rPr>
        <w:t xml:space="preserve"> административного регламента.</w:t>
      </w:r>
    </w:p>
    <w:p w:rsidR="00211085" w:rsidRPr="001908C0" w:rsidRDefault="00EA324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76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1908C0">
        <w:rPr>
          <w:rFonts w:ascii="Times New Roman" w:hAnsi="Times New Roman"/>
          <w:szCs w:val="28"/>
        </w:rPr>
        <w:t xml:space="preserve">Для обработки персональных данных при регистрации субъекта персональных данных </w:t>
      </w:r>
      <w:r w:rsidR="00211085">
        <w:rPr>
          <w:rFonts w:ascii="Times New Roman" w:hAnsi="Times New Roman"/>
          <w:szCs w:val="28"/>
        </w:rPr>
        <w:t>на Портале</w:t>
      </w:r>
      <w:r w:rsidR="00211085" w:rsidRPr="001908C0">
        <w:rPr>
          <w:rFonts w:ascii="Times New Roman" w:hAnsi="Times New Roman"/>
          <w:szCs w:val="28"/>
        </w:rPr>
        <w:t xml:space="preserve">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247139" w:rsidRPr="001A7709" w:rsidRDefault="00247139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8" w:name="Par339"/>
      <w:bookmarkEnd w:id="28"/>
      <w:r w:rsidRPr="001A7709">
        <w:rPr>
          <w:rFonts w:ascii="Times New Roman" w:hAnsi="Times New Roman"/>
          <w:szCs w:val="28"/>
        </w:rPr>
        <w:t>Раздел III. СОСТАВ, ПОСЛЕДОВАТЕЛЬНОСТЬ И СРОКИ</w:t>
      </w:r>
      <w:r w:rsidR="0063153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ВЫПОЛНЕНИЯ АДМИНИСТРАТИВНЫХ ПРОЦЕДУР, ТРЕБОВАНИЯ</w:t>
      </w:r>
      <w:r w:rsidR="0063153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К ПОРЯДКУ ИХ ВЫПОЛНЕНИЯ</w:t>
      </w:r>
      <w:r w:rsidR="007037BA" w:rsidRPr="001A7709">
        <w:rPr>
          <w:rFonts w:ascii="Times New Roman" w:hAnsi="Times New Roman"/>
          <w:szCs w:val="28"/>
        </w:rPr>
        <w:t xml:space="preserve">, В ТОМ ЧИСЛЕ ОСОБЕННОСТИ ВЫПОЛНЕНИЯ </w:t>
      </w:r>
      <w:r w:rsidR="00181C7B" w:rsidRPr="001A7709">
        <w:rPr>
          <w:rFonts w:ascii="Times New Roman" w:hAnsi="Times New Roman"/>
          <w:szCs w:val="28"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545F3" w:rsidRPr="001A7709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4127E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9" w:name="Par343"/>
      <w:bookmarkEnd w:id="29"/>
      <w:r w:rsidRPr="001A7709">
        <w:rPr>
          <w:rFonts w:ascii="Times New Roman" w:hAnsi="Times New Roman"/>
          <w:szCs w:val="28"/>
        </w:rPr>
        <w:t>Глава 21. СОСТАВ И ПОСЛЕДОВАТЕЛЬНОСТЬ</w:t>
      </w:r>
      <w:r w:rsidR="00D039E8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АДМИНИСТРАТИВНЫХ ПРОЦЕДУР</w:t>
      </w:r>
    </w:p>
    <w:p w:rsidR="00E545F3" w:rsidRPr="001A7709" w:rsidRDefault="00E545F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A3240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77</w:t>
      </w:r>
      <w:r w:rsidR="00E545F3" w:rsidRPr="001A7709">
        <w:rPr>
          <w:rFonts w:ascii="Times New Roman" w:hAnsi="Times New Roman"/>
          <w:szCs w:val="28"/>
        </w:rPr>
        <w:t>.</w:t>
      </w:r>
      <w:r w:rsidR="004B5592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Предоставление </w:t>
      </w:r>
      <w:r w:rsidR="0063153E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включает в себя следующие административные процедуры:</w:t>
      </w:r>
    </w:p>
    <w:p w:rsidR="00E545F3" w:rsidRPr="001A7709" w:rsidRDefault="00193F2C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</w:t>
      </w:r>
      <w:r w:rsidR="00E545F3" w:rsidRPr="001A7709">
        <w:rPr>
          <w:rFonts w:ascii="Times New Roman" w:hAnsi="Times New Roman"/>
          <w:szCs w:val="28"/>
        </w:rPr>
        <w:t>прием, регистрация заявления и документов</w:t>
      </w:r>
      <w:r w:rsidR="00276B77" w:rsidRPr="001A7709">
        <w:rPr>
          <w:rFonts w:ascii="Times New Roman" w:hAnsi="Times New Roman"/>
          <w:szCs w:val="28"/>
        </w:rPr>
        <w:t>,</w:t>
      </w:r>
      <w:r w:rsidR="0063153E">
        <w:rPr>
          <w:rFonts w:ascii="Times New Roman" w:hAnsi="Times New Roman"/>
          <w:szCs w:val="28"/>
        </w:rPr>
        <w:t xml:space="preserve"> </w:t>
      </w:r>
      <w:r w:rsidR="00276B77" w:rsidRPr="001A7709">
        <w:rPr>
          <w:rFonts w:ascii="Times New Roman" w:hAnsi="Times New Roman"/>
          <w:szCs w:val="28"/>
        </w:rPr>
        <w:t>п</w:t>
      </w:r>
      <w:r w:rsidR="004167AB" w:rsidRPr="001A7709">
        <w:rPr>
          <w:rFonts w:ascii="Times New Roman" w:hAnsi="Times New Roman"/>
          <w:szCs w:val="28"/>
        </w:rPr>
        <w:t>одлежащих представлению заявителем</w:t>
      </w:r>
      <w:r w:rsidR="00E545F3" w:rsidRPr="001A7709">
        <w:rPr>
          <w:rFonts w:ascii="Times New Roman" w:hAnsi="Times New Roman"/>
          <w:szCs w:val="28"/>
        </w:rPr>
        <w:t>;</w:t>
      </w:r>
    </w:p>
    <w:p w:rsidR="00E545F3" w:rsidRPr="001A7709" w:rsidRDefault="00193F2C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б) </w:t>
      </w:r>
      <w:r w:rsidR="00E545F3" w:rsidRPr="001A7709">
        <w:rPr>
          <w:rFonts w:ascii="Times New Roman" w:hAnsi="Times New Roman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услуги;</w:t>
      </w:r>
    </w:p>
    <w:p w:rsidR="00193F2C" w:rsidRDefault="00193F2C" w:rsidP="00193F2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в</w:t>
      </w:r>
      <w:r w:rsidR="00E545F3" w:rsidRPr="001A7709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принятие решения о</w:t>
      </w:r>
      <w:r w:rsidR="004D57C6">
        <w:rPr>
          <w:rFonts w:ascii="Times New Roman" w:hAnsi="Times New Roman"/>
          <w:szCs w:val="28"/>
          <w:lang w:eastAsia="en-US"/>
        </w:rPr>
        <w:t xml:space="preserve"> переводе или об отказе в переводе</w:t>
      </w:r>
      <w:r w:rsidR="00FE4027">
        <w:rPr>
          <w:rFonts w:ascii="Times New Roman" w:hAnsi="Times New Roman"/>
          <w:szCs w:val="28"/>
          <w:lang w:eastAsia="en-US"/>
        </w:rPr>
        <w:t xml:space="preserve">, </w:t>
      </w:r>
      <w:r w:rsidR="00743CE7">
        <w:rPr>
          <w:rFonts w:ascii="Times New Roman" w:hAnsi="Times New Roman"/>
          <w:szCs w:val="28"/>
          <w:lang w:eastAsia="en-US"/>
        </w:rPr>
        <w:t>выдача</w:t>
      </w:r>
      <w:r w:rsidR="009A2B63">
        <w:rPr>
          <w:rFonts w:ascii="Times New Roman" w:hAnsi="Times New Roman"/>
          <w:szCs w:val="28"/>
          <w:lang w:eastAsia="en-US"/>
        </w:rPr>
        <w:t xml:space="preserve"> (направление)</w:t>
      </w:r>
      <w:r w:rsidR="00743CE7">
        <w:rPr>
          <w:rFonts w:ascii="Times New Roman" w:hAnsi="Times New Roman"/>
          <w:szCs w:val="28"/>
          <w:lang w:eastAsia="en-US"/>
        </w:rPr>
        <w:t xml:space="preserve"> соответствующего решения</w:t>
      </w:r>
      <w:r>
        <w:rPr>
          <w:rFonts w:ascii="Times New Roman" w:hAnsi="Times New Roman"/>
          <w:szCs w:val="28"/>
          <w:lang w:eastAsia="en-US"/>
        </w:rPr>
        <w:t>;</w:t>
      </w:r>
    </w:p>
    <w:p w:rsidR="004D57C6" w:rsidRPr="00874D70" w:rsidRDefault="004D57C6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78. В случае</w:t>
      </w:r>
      <w:r w:rsidR="00D12DD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если для использования переводимого помещения требуется </w:t>
      </w:r>
      <w:r>
        <w:rPr>
          <w:rFonts w:ascii="Times New Roman" w:hAnsi="Times New Roman"/>
          <w:szCs w:val="28"/>
        </w:rPr>
        <w:lastRenderedPageBreak/>
        <w:t xml:space="preserve">проведение его переустройства, и (или) перепланировки, и (или) иных работ, выполняется административная процедура в соответствии с </w:t>
      </w:r>
      <w:r w:rsidRPr="00874D70">
        <w:rPr>
          <w:rFonts w:ascii="Times New Roman" w:hAnsi="Times New Roman"/>
          <w:szCs w:val="28"/>
        </w:rPr>
        <w:t>главой</w:t>
      </w:r>
      <w:r w:rsidR="00874D70" w:rsidRPr="00874D70">
        <w:rPr>
          <w:rFonts w:ascii="Times New Roman" w:hAnsi="Times New Roman"/>
          <w:szCs w:val="28"/>
        </w:rPr>
        <w:t xml:space="preserve"> 25</w:t>
      </w:r>
      <w:r w:rsidRPr="00874D70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E545F3" w:rsidRPr="001A7709" w:rsidRDefault="004D57C6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79</w:t>
      </w:r>
      <w:r w:rsidR="00E545F3" w:rsidRPr="001A7709">
        <w:rPr>
          <w:rFonts w:ascii="Times New Roman" w:hAnsi="Times New Roman"/>
          <w:szCs w:val="28"/>
        </w:rPr>
        <w:t>.</w:t>
      </w:r>
      <w:r w:rsidR="004B5592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Блок-схема предоставления </w:t>
      </w:r>
      <w:r w:rsidR="00CE63D8">
        <w:rPr>
          <w:rFonts w:ascii="Times New Roman" w:hAnsi="Times New Roman"/>
          <w:szCs w:val="28"/>
        </w:rPr>
        <w:t xml:space="preserve">муниципальной </w:t>
      </w:r>
      <w:r w:rsidR="00E545F3" w:rsidRPr="001A7709">
        <w:rPr>
          <w:rFonts w:ascii="Times New Roman" w:hAnsi="Times New Roman"/>
          <w:szCs w:val="28"/>
        </w:rPr>
        <w:t xml:space="preserve">услуги приводится в </w:t>
      </w:r>
      <w:r w:rsidR="00E545F3" w:rsidRPr="00D039E8">
        <w:rPr>
          <w:rFonts w:ascii="Times New Roman" w:hAnsi="Times New Roman"/>
          <w:szCs w:val="28"/>
        </w:rPr>
        <w:t>приложении</w:t>
      </w:r>
      <w:r w:rsidR="00874D70">
        <w:rPr>
          <w:rFonts w:ascii="Times New Roman" w:hAnsi="Times New Roman"/>
          <w:szCs w:val="28"/>
        </w:rPr>
        <w:t xml:space="preserve"> №</w:t>
      </w:r>
      <w:r w:rsidR="00E545F3" w:rsidRPr="00D039E8">
        <w:rPr>
          <w:rFonts w:ascii="Times New Roman" w:hAnsi="Times New Roman"/>
          <w:szCs w:val="28"/>
        </w:rPr>
        <w:t xml:space="preserve"> </w:t>
      </w:r>
      <w:r w:rsidR="00CE63D8" w:rsidRPr="00D039E8">
        <w:rPr>
          <w:rFonts w:ascii="Times New Roman" w:hAnsi="Times New Roman"/>
          <w:szCs w:val="28"/>
        </w:rPr>
        <w:t>2</w:t>
      </w:r>
      <w:r w:rsidR="00E545F3" w:rsidRPr="00D039E8">
        <w:rPr>
          <w:rFonts w:ascii="Times New Roman" w:hAnsi="Times New Roman"/>
          <w:szCs w:val="28"/>
        </w:rPr>
        <w:t xml:space="preserve"> к настоящему </w:t>
      </w:r>
      <w:r w:rsidR="00C109B9" w:rsidRPr="00D039E8">
        <w:rPr>
          <w:rFonts w:ascii="Times New Roman" w:hAnsi="Times New Roman"/>
          <w:szCs w:val="28"/>
        </w:rPr>
        <w:t xml:space="preserve">административному </w:t>
      </w:r>
      <w:r w:rsidR="00E545F3" w:rsidRPr="00D039E8">
        <w:rPr>
          <w:rFonts w:ascii="Times New Roman" w:hAnsi="Times New Roman"/>
          <w:szCs w:val="28"/>
        </w:rPr>
        <w:t>регламенту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30" w:name="Par353"/>
      <w:bookmarkEnd w:id="30"/>
      <w:r w:rsidRPr="001A7709">
        <w:rPr>
          <w:rFonts w:ascii="Times New Roman" w:hAnsi="Times New Roman"/>
          <w:szCs w:val="28"/>
        </w:rPr>
        <w:t xml:space="preserve">Глава 22. </w:t>
      </w:r>
      <w:r w:rsidR="00FB5DD6" w:rsidRPr="001A7709">
        <w:rPr>
          <w:rFonts w:ascii="Times New Roman" w:hAnsi="Times New Roman"/>
          <w:szCs w:val="28"/>
        </w:rPr>
        <w:t>ПРИЕМ, РЕГИСТРАЦИЯ ЗАЯВЛЕНИЯ И ДОКУМЕНТОВ, ПОДЛЕЖАЩИХ ПРЕДСТАВЛЕНИЮ ЗАЯВИТЕЛЕМ</w:t>
      </w:r>
    </w:p>
    <w:p w:rsidR="0090014E" w:rsidRPr="001A7709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bookmarkStart w:id="31" w:name="Par355"/>
      <w:bookmarkEnd w:id="31"/>
    </w:p>
    <w:p w:rsidR="009431B4" w:rsidRPr="001A7709" w:rsidRDefault="00743CE7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80</w:t>
      </w:r>
      <w:r w:rsidR="009431B4" w:rsidRPr="001A7709">
        <w:rPr>
          <w:rFonts w:ascii="Times New Roman" w:hAnsi="Times New Roman"/>
          <w:szCs w:val="28"/>
          <w:lang w:eastAsia="en-US"/>
        </w:rPr>
        <w:t>. </w:t>
      </w:r>
      <w:r w:rsidR="00502F5D" w:rsidRPr="005343C8">
        <w:rPr>
          <w:rFonts w:ascii="Times New Roman" w:hAnsi="Times New Roman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502F5D">
        <w:rPr>
          <w:rFonts w:ascii="Times New Roman" w:hAnsi="Times New Roman"/>
          <w:szCs w:val="28"/>
          <w:lang w:eastAsia="en-US"/>
        </w:rPr>
        <w:t>уполномоченный орган</w:t>
      </w:r>
      <w:r w:rsidR="00502F5D" w:rsidRPr="005343C8">
        <w:rPr>
          <w:rFonts w:ascii="Times New Roman" w:hAnsi="Times New Roman"/>
          <w:szCs w:val="28"/>
          <w:lang w:eastAsia="en-US"/>
        </w:rPr>
        <w:t xml:space="preserve"> заявления о </w:t>
      </w:r>
      <w:r w:rsidR="003043E3">
        <w:rPr>
          <w:rFonts w:ascii="Times New Roman" w:hAnsi="Times New Roman"/>
          <w:szCs w:val="28"/>
          <w:lang w:eastAsia="en-US"/>
        </w:rPr>
        <w:t xml:space="preserve">переводе помещения </w:t>
      </w:r>
      <w:r w:rsidR="00502F5D" w:rsidRPr="00881D15">
        <w:rPr>
          <w:rFonts w:ascii="Times New Roman" w:hAnsi="Times New Roman"/>
          <w:szCs w:val="28"/>
          <w:lang w:eastAsia="en-US"/>
        </w:rPr>
        <w:t>с приложением докумен</w:t>
      </w:r>
      <w:r w:rsidR="00502F5D">
        <w:rPr>
          <w:rFonts w:ascii="Times New Roman" w:hAnsi="Times New Roman"/>
          <w:szCs w:val="28"/>
          <w:lang w:eastAsia="en-US"/>
        </w:rPr>
        <w:t>тов одним из следующих способов</w:t>
      </w:r>
      <w:r w:rsidR="009431B4" w:rsidRPr="001A7709">
        <w:rPr>
          <w:rFonts w:ascii="Times New Roman" w:hAnsi="Times New Roman"/>
          <w:szCs w:val="28"/>
          <w:lang w:eastAsia="en-US"/>
        </w:rPr>
        <w:t>:</w:t>
      </w:r>
    </w:p>
    <w:p w:rsidR="009431B4" w:rsidRPr="001A7709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а) </w:t>
      </w:r>
      <w:r w:rsidR="009431B4" w:rsidRPr="001A7709">
        <w:rPr>
          <w:rFonts w:ascii="Times New Roman" w:hAnsi="Times New Roman"/>
          <w:szCs w:val="28"/>
          <w:lang w:eastAsia="en-US"/>
        </w:rPr>
        <w:t xml:space="preserve">путем личного обращения в </w:t>
      </w:r>
      <w:r w:rsidR="0003461F" w:rsidRPr="001A7709">
        <w:rPr>
          <w:rFonts w:ascii="Times New Roman" w:hAnsi="Times New Roman"/>
          <w:szCs w:val="28"/>
          <w:lang w:eastAsia="en-US"/>
        </w:rPr>
        <w:t>уполномоченный орган</w:t>
      </w:r>
      <w:r w:rsidR="009431B4" w:rsidRPr="001A7709">
        <w:rPr>
          <w:rFonts w:ascii="Times New Roman" w:hAnsi="Times New Roman"/>
          <w:szCs w:val="28"/>
          <w:lang w:eastAsia="en-US"/>
        </w:rPr>
        <w:t>;</w:t>
      </w:r>
    </w:p>
    <w:p w:rsidR="009431B4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б) </w:t>
      </w:r>
      <w:r w:rsidR="009431B4" w:rsidRPr="001A7709">
        <w:rPr>
          <w:rFonts w:ascii="Times New Roman" w:hAnsi="Times New Roman"/>
          <w:szCs w:val="28"/>
          <w:lang w:eastAsia="en-US"/>
        </w:rPr>
        <w:t>через организации феде</w:t>
      </w:r>
      <w:r>
        <w:rPr>
          <w:rFonts w:ascii="Times New Roman" w:hAnsi="Times New Roman"/>
          <w:szCs w:val="28"/>
          <w:lang w:eastAsia="en-US"/>
        </w:rPr>
        <w:t>ральной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C20C30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в) через МФЦ;</w:t>
      </w:r>
    </w:p>
    <w:p w:rsidR="00C20C30" w:rsidRPr="00502F5D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502F5D">
        <w:rPr>
          <w:rFonts w:ascii="Times New Roman" w:hAnsi="Times New Roman"/>
          <w:szCs w:val="28"/>
          <w:lang w:eastAsia="en-US"/>
        </w:rPr>
        <w:t>г) посредством Портала.</w:t>
      </w:r>
    </w:p>
    <w:p w:rsidR="00CC25AF" w:rsidRPr="00CF5999" w:rsidRDefault="003043E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81</w:t>
      </w:r>
      <w:r w:rsidR="00CC25AF" w:rsidRPr="001A7709">
        <w:rPr>
          <w:rFonts w:ascii="Times New Roman" w:hAnsi="Times New Roman"/>
          <w:szCs w:val="28"/>
        </w:rPr>
        <w:t>. </w:t>
      </w:r>
      <w:r w:rsidR="00CC25AF" w:rsidRPr="001A7709">
        <w:rPr>
          <w:rFonts w:ascii="Times New Roman" w:hAnsi="Times New Roman"/>
        </w:rPr>
        <w:t xml:space="preserve">В день поступления </w:t>
      </w:r>
      <w:r w:rsidR="00CC25AF" w:rsidRPr="001A7709">
        <w:rPr>
          <w:rFonts w:ascii="Times New Roman" w:hAnsi="Times New Roman"/>
          <w:szCs w:val="28"/>
          <w:lang w:eastAsia="en-US"/>
        </w:rPr>
        <w:t xml:space="preserve">(получения через организации федеральной почтовой связи, с помощью средств электронной связи) </w:t>
      </w:r>
      <w:r w:rsidR="00CC25AF" w:rsidRPr="001A7709">
        <w:rPr>
          <w:rFonts w:ascii="Times New Roman" w:hAnsi="Times New Roman"/>
        </w:rPr>
        <w:t xml:space="preserve">заявление регистрируется </w:t>
      </w:r>
      <w:r w:rsidR="00CC25AF" w:rsidRPr="001A7709">
        <w:rPr>
          <w:rFonts w:ascii="Times New Roman" w:hAnsi="Times New Roman"/>
          <w:szCs w:val="28"/>
          <w:lang w:eastAsia="en-US"/>
        </w:rPr>
        <w:t>должностным лицом уполномоченного органа, ответственным за регист</w:t>
      </w:r>
      <w:r w:rsidR="00CC25AF">
        <w:rPr>
          <w:rFonts w:ascii="Times New Roman" w:hAnsi="Times New Roman"/>
          <w:szCs w:val="28"/>
          <w:lang w:eastAsia="en-US"/>
        </w:rPr>
        <w:t>рацию входящей корреспонденции</w:t>
      </w:r>
      <w:r w:rsidR="00502F5D">
        <w:rPr>
          <w:rFonts w:ascii="Times New Roman" w:hAnsi="Times New Roman"/>
          <w:szCs w:val="28"/>
          <w:lang w:eastAsia="en-US"/>
        </w:rPr>
        <w:t>,</w:t>
      </w:r>
      <w:r w:rsidR="00CF5999">
        <w:rPr>
          <w:rFonts w:ascii="Times New Roman" w:hAnsi="Times New Roman"/>
          <w:szCs w:val="28"/>
          <w:lang w:eastAsia="en-US"/>
        </w:rPr>
        <w:t xml:space="preserve"> </w:t>
      </w:r>
      <w:r w:rsidR="00502F5D" w:rsidRPr="00CF5999">
        <w:rPr>
          <w:rFonts w:ascii="Times New Roman" w:hAnsi="Times New Roman"/>
          <w:szCs w:val="28"/>
          <w:lang w:eastAsia="en-US"/>
        </w:rPr>
        <w:t>в соответствующей информационной системе электронного управления документами органа местного самоуправления.</w:t>
      </w:r>
      <w:r w:rsidR="00CC25AF" w:rsidRPr="00CF5999">
        <w:rPr>
          <w:rFonts w:ascii="Times New Roman" w:hAnsi="Times New Roman"/>
          <w:szCs w:val="28"/>
          <w:lang w:eastAsia="en-US"/>
        </w:rPr>
        <w:t xml:space="preserve"> </w:t>
      </w:r>
    </w:p>
    <w:p w:rsidR="00CC25AF" w:rsidRDefault="003043E3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82</w:t>
      </w:r>
      <w:r w:rsidR="00CC25AF" w:rsidRPr="001A7709">
        <w:rPr>
          <w:rFonts w:ascii="Times New Roman" w:hAnsi="Times New Roman"/>
          <w:szCs w:val="28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502F5D" w:rsidRDefault="00502F5D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D4146">
        <w:rPr>
          <w:rFonts w:ascii="Times New Roman" w:hAnsi="Times New Roman"/>
          <w:szCs w:val="28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246F05" w:rsidRDefault="0091699E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83</w:t>
      </w:r>
      <w:r w:rsidR="00CC25AF">
        <w:rPr>
          <w:rFonts w:ascii="Times New Roman" w:hAnsi="Times New Roman"/>
          <w:szCs w:val="28"/>
          <w:lang w:eastAsia="en-US"/>
        </w:rPr>
        <w:t xml:space="preserve">. </w:t>
      </w:r>
      <w:r w:rsidR="00246F05">
        <w:rPr>
          <w:rFonts w:ascii="Times New Roman" w:hAnsi="Times New Roman"/>
          <w:szCs w:val="28"/>
          <w:lang w:eastAsia="en-US"/>
        </w:rPr>
        <w:t>Должностное лицо уполномоченного органа, ответственное за прием и регистрацию документов, устанавливает:</w:t>
      </w:r>
    </w:p>
    <w:p w:rsidR="00246F0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а) предмет обращения;</w:t>
      </w:r>
    </w:p>
    <w:p w:rsidR="00246F0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б) </w:t>
      </w:r>
      <w:r w:rsidR="00CC25AF">
        <w:rPr>
          <w:rFonts w:ascii="Times New Roman" w:hAnsi="Times New Roman"/>
          <w:szCs w:val="28"/>
          <w:lang w:eastAsia="en-US"/>
        </w:rPr>
        <w:t>комплектность представленных документов</w:t>
      </w:r>
      <w:r>
        <w:rPr>
          <w:rFonts w:ascii="Times New Roman" w:hAnsi="Times New Roman"/>
          <w:szCs w:val="28"/>
          <w:lang w:eastAsia="en-US"/>
        </w:rPr>
        <w:t>, предусмотренных настоящим административным регламентом;</w:t>
      </w:r>
    </w:p>
    <w:p w:rsidR="00246F05" w:rsidRPr="00D039E8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в) соответствие документов требованиям, указанным </w:t>
      </w:r>
      <w:r w:rsidRPr="00D039E8">
        <w:rPr>
          <w:rFonts w:ascii="Times New Roman" w:hAnsi="Times New Roman"/>
          <w:szCs w:val="28"/>
          <w:lang w:eastAsia="en-US"/>
        </w:rPr>
        <w:t xml:space="preserve">в пункте </w:t>
      </w:r>
      <w:r w:rsidR="00D039E8" w:rsidRPr="00D039E8">
        <w:rPr>
          <w:rFonts w:ascii="Times New Roman" w:hAnsi="Times New Roman"/>
          <w:szCs w:val="28"/>
          <w:lang w:eastAsia="en-US"/>
        </w:rPr>
        <w:t xml:space="preserve">36 </w:t>
      </w:r>
      <w:r w:rsidRPr="00D039E8">
        <w:rPr>
          <w:rFonts w:ascii="Times New Roman" w:hAnsi="Times New Roman"/>
          <w:szCs w:val="28"/>
          <w:lang w:eastAsia="en-US"/>
        </w:rPr>
        <w:t>настоящего административного регламента.</w:t>
      </w:r>
    </w:p>
    <w:p w:rsidR="00246F0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Максимальный срок выполнения данного действия составляет 10 минут.</w:t>
      </w:r>
    </w:p>
    <w:p w:rsidR="00A27DB4" w:rsidRDefault="0091699E" w:rsidP="00A27DB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84</w:t>
      </w:r>
      <w:r w:rsidR="00CC25AF" w:rsidRPr="00D039E8">
        <w:rPr>
          <w:rFonts w:ascii="Times New Roman" w:hAnsi="Times New Roman"/>
          <w:szCs w:val="28"/>
          <w:lang w:eastAsia="en-US"/>
        </w:rPr>
        <w:t xml:space="preserve">. </w:t>
      </w:r>
      <w:r w:rsidR="00A27DB4">
        <w:rPr>
          <w:rFonts w:ascii="Times New Roman" w:hAnsi="Times New Roman"/>
          <w:szCs w:val="28"/>
          <w:lang w:eastAsia="en-US"/>
        </w:rPr>
        <w:t>В случае</w:t>
      </w:r>
      <w:r w:rsidR="00C22C94">
        <w:rPr>
          <w:rFonts w:ascii="Times New Roman" w:hAnsi="Times New Roman"/>
          <w:szCs w:val="28"/>
          <w:lang w:eastAsia="en-US"/>
        </w:rPr>
        <w:t xml:space="preserve"> </w:t>
      </w:r>
      <w:r w:rsidR="00A27DB4">
        <w:rPr>
          <w:rFonts w:ascii="Times New Roman" w:hAnsi="Times New Roman"/>
          <w:szCs w:val="28"/>
          <w:lang w:eastAsia="en-US"/>
        </w:rPr>
        <w:t>если заявителем предоставлены исключительно оригиналы документов, отраженных в пункте 34 настоящего административного регламента, должностное лицо уполномоченного органа снимает копии (при технической возможности) с указанных документов и ставит подпись «Копия верна», свою подпись и дату сверки.</w:t>
      </w:r>
    </w:p>
    <w:p w:rsidR="00A27DB4" w:rsidRDefault="00A27DB4" w:rsidP="00A27DB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 случае если заявитель предоставляет копии и оригиналы документов, должностное лицо уполномоченного органа сличает представленные документы между собой и заверяет их аналогичной подписью «Копия верна»</w:t>
      </w:r>
      <w:r w:rsidRPr="00D039E8">
        <w:rPr>
          <w:rFonts w:ascii="Times New Roman" w:hAnsi="Times New Roman"/>
          <w:szCs w:val="28"/>
          <w:lang w:eastAsia="en-US"/>
        </w:rPr>
        <w:t>.</w:t>
      </w:r>
    </w:p>
    <w:p w:rsidR="00246F05" w:rsidRPr="00D039E8" w:rsidRDefault="00A27DB4" w:rsidP="00A27DB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D039E8">
        <w:rPr>
          <w:rFonts w:ascii="Times New Roman" w:hAnsi="Times New Roman"/>
          <w:szCs w:val="28"/>
          <w:lang w:eastAsia="en-US"/>
        </w:rPr>
        <w:lastRenderedPageBreak/>
        <w:t>Максимальный срок выполнения данного действия составляет 2 минуты на каждый представленный документ.</w:t>
      </w:r>
    </w:p>
    <w:p w:rsidR="00CC25AF" w:rsidRPr="00D039E8" w:rsidRDefault="0091699E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85</w:t>
      </w:r>
      <w:r w:rsidR="00CC25AF" w:rsidRPr="00D039E8">
        <w:rPr>
          <w:rFonts w:ascii="Times New Roman" w:hAnsi="Times New Roman"/>
          <w:szCs w:val="28"/>
        </w:rPr>
        <w:t>. В случае выявления в документах и заявлении оснований в соответствии с пунктом 39 настоящего административного регламента, уведомление об отказе направляется в соответствии с пунктом 40 настоящего административного регламента.</w:t>
      </w:r>
    </w:p>
    <w:p w:rsidR="00CC25AF" w:rsidRPr="00D039E8" w:rsidRDefault="00595946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86</w:t>
      </w:r>
      <w:r w:rsidR="004877A2" w:rsidRPr="00D039E8">
        <w:rPr>
          <w:rFonts w:ascii="Times New Roman" w:hAnsi="Times New Roman"/>
          <w:szCs w:val="28"/>
          <w:lang w:eastAsia="en-US"/>
        </w:rPr>
        <w:t xml:space="preserve">. </w:t>
      </w:r>
      <w:r w:rsidR="00CC25AF" w:rsidRPr="00D039E8">
        <w:rPr>
          <w:rFonts w:ascii="Times New Roman" w:hAnsi="Times New Roman"/>
          <w:szCs w:val="28"/>
          <w:lang w:eastAsia="en-US"/>
        </w:rPr>
        <w:t>Общий срок приема, регистрации документов составляет не более 30 минут.</w:t>
      </w:r>
    </w:p>
    <w:p w:rsidR="00F8289A" w:rsidRDefault="00595946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87</w:t>
      </w:r>
      <w:r w:rsidR="00F8289A">
        <w:rPr>
          <w:rFonts w:ascii="Times New Roman" w:hAnsi="Times New Roman"/>
          <w:szCs w:val="28"/>
          <w:lang w:eastAsia="en-US"/>
        </w:rPr>
        <w:t>. Заявителю выдается расписка в получении от заявителя документов с указанием их перечня и даты их получения уполномоченным органом, а также с указанием перечня документов, которые могут быть получены по каналам межведомственного информационного взаимодействия</w:t>
      </w:r>
      <w:r w:rsidR="00D039E8">
        <w:rPr>
          <w:rFonts w:ascii="Times New Roman" w:hAnsi="Times New Roman"/>
          <w:szCs w:val="28"/>
          <w:lang w:eastAsia="en-US"/>
        </w:rPr>
        <w:t xml:space="preserve"> (приложение </w:t>
      </w:r>
      <w:r w:rsidR="00874D70">
        <w:rPr>
          <w:rFonts w:ascii="Times New Roman" w:hAnsi="Times New Roman"/>
          <w:szCs w:val="28"/>
          <w:lang w:eastAsia="en-US"/>
        </w:rPr>
        <w:t xml:space="preserve">№ </w:t>
      </w:r>
      <w:r w:rsidR="00D039E8">
        <w:rPr>
          <w:rFonts w:ascii="Times New Roman" w:hAnsi="Times New Roman"/>
          <w:szCs w:val="28"/>
          <w:lang w:eastAsia="en-US"/>
        </w:rPr>
        <w:t>3 к настоящему административному регламенту)</w:t>
      </w:r>
      <w:r w:rsidR="00F8289A">
        <w:rPr>
          <w:rFonts w:ascii="Times New Roman" w:hAnsi="Times New Roman"/>
          <w:szCs w:val="28"/>
          <w:lang w:eastAsia="en-US"/>
        </w:rPr>
        <w:t>.</w:t>
      </w:r>
    </w:p>
    <w:p w:rsidR="00F8289A" w:rsidRDefault="00F8289A" w:rsidP="000346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 случае представления документов через МФЦ расписка выдается указанным </w:t>
      </w:r>
      <w:r w:rsidR="00A8788F">
        <w:rPr>
          <w:rFonts w:ascii="Times New Roman" w:hAnsi="Times New Roman"/>
          <w:szCs w:val="28"/>
          <w:lang w:eastAsia="en-US"/>
        </w:rPr>
        <w:t xml:space="preserve">лицам </w:t>
      </w:r>
      <w:r>
        <w:rPr>
          <w:rFonts w:ascii="Times New Roman" w:hAnsi="Times New Roman"/>
          <w:szCs w:val="28"/>
          <w:lang w:eastAsia="en-US"/>
        </w:rPr>
        <w:t>МФЦ.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 xml:space="preserve">В случае поступления заявления и прилагаемых к нему документов (при наличии) в электронной форме </w:t>
      </w:r>
      <w:r>
        <w:rPr>
          <w:rFonts w:ascii="Times New Roman" w:hAnsi="Times New Roman"/>
          <w:szCs w:val="28"/>
          <w:lang w:eastAsia="en-US"/>
        </w:rPr>
        <w:t xml:space="preserve">должностное лицо уполномоченного органа </w:t>
      </w:r>
      <w:r w:rsidRPr="00381966">
        <w:rPr>
          <w:rFonts w:ascii="Times New Roman" w:hAnsi="Times New Roman"/>
          <w:szCs w:val="28"/>
          <w:lang w:eastAsia="en-US"/>
        </w:rPr>
        <w:t>или МФЦ, ответственн</w:t>
      </w:r>
      <w:r>
        <w:rPr>
          <w:rFonts w:ascii="Times New Roman" w:hAnsi="Times New Roman"/>
          <w:szCs w:val="28"/>
          <w:lang w:eastAsia="en-US"/>
        </w:rPr>
        <w:t>ое</w:t>
      </w:r>
      <w:r w:rsidRPr="00381966">
        <w:rPr>
          <w:rFonts w:ascii="Times New Roman" w:hAnsi="Times New Roman"/>
          <w:szCs w:val="28"/>
          <w:lang w:eastAsia="en-US"/>
        </w:rPr>
        <w:t xml:space="preserve"> за прием и регистрацию документов, осуществляет следующую последовательность действий: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1) просматривает электронные образ</w:t>
      </w:r>
      <w:r>
        <w:rPr>
          <w:rFonts w:ascii="Times New Roman" w:hAnsi="Times New Roman"/>
          <w:szCs w:val="28"/>
          <w:lang w:eastAsia="en-US"/>
        </w:rPr>
        <w:t>ц</w:t>
      </w:r>
      <w:r w:rsidRPr="00381966">
        <w:rPr>
          <w:rFonts w:ascii="Times New Roman" w:hAnsi="Times New Roman"/>
          <w:szCs w:val="28"/>
          <w:lang w:eastAsia="en-US"/>
        </w:rPr>
        <w:t>ы заявления и прилагаемых к нему документов;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2) осуществляет контроль полученных электронных образ</w:t>
      </w:r>
      <w:r>
        <w:rPr>
          <w:rFonts w:ascii="Times New Roman" w:hAnsi="Times New Roman"/>
          <w:szCs w:val="28"/>
          <w:lang w:eastAsia="en-US"/>
        </w:rPr>
        <w:t>ц</w:t>
      </w:r>
      <w:r w:rsidRPr="00381966">
        <w:rPr>
          <w:rFonts w:ascii="Times New Roman" w:hAnsi="Times New Roman"/>
          <w:szCs w:val="28"/>
          <w:lang w:eastAsia="en-US"/>
        </w:rPr>
        <w:t>ов заявления и прилагаемых к нему документов на предмет целостности;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3) фиксирует дату получения заявления и прилагаемых к нему документов;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4) 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</w:t>
      </w:r>
      <w:r>
        <w:rPr>
          <w:rFonts w:ascii="Times New Roman" w:hAnsi="Times New Roman"/>
          <w:szCs w:val="28"/>
          <w:lang w:eastAsia="en-US"/>
        </w:rPr>
        <w:t>ов</w:t>
      </w:r>
      <w:r w:rsidRPr="00381966">
        <w:rPr>
          <w:rFonts w:ascii="Times New Roman" w:hAnsi="Times New Roman"/>
          <w:szCs w:val="28"/>
          <w:lang w:eastAsia="en-US"/>
        </w:rPr>
        <w:t xml:space="preserve"> документов (копии, заверенные в установленном порядке), указанных в </w:t>
      </w:r>
      <w:r w:rsidR="00B6165A" w:rsidRPr="00B6165A">
        <w:rPr>
          <w:rFonts w:ascii="Times New Roman" w:hAnsi="Times New Roman"/>
          <w:szCs w:val="28"/>
          <w:lang w:eastAsia="en-US"/>
        </w:rPr>
        <w:t>пункте 34</w:t>
      </w:r>
      <w:r w:rsidRPr="00B6165A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а также на право заявителя представить по собственной инициативе документы, указанные в </w:t>
      </w:r>
      <w:r w:rsidR="00B6165A" w:rsidRPr="00B6165A">
        <w:rPr>
          <w:rFonts w:ascii="Times New Roman" w:hAnsi="Times New Roman"/>
          <w:szCs w:val="28"/>
          <w:lang w:eastAsia="en-US"/>
        </w:rPr>
        <w:t>пункте 37</w:t>
      </w:r>
      <w:r w:rsidRPr="00B6165A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 в срок</w:t>
      </w:r>
      <w:r w:rsidRPr="00381966">
        <w:rPr>
          <w:rFonts w:ascii="Times New Roman" w:hAnsi="Times New Roman"/>
          <w:szCs w:val="28"/>
          <w:lang w:eastAsia="en-US"/>
        </w:rPr>
        <w:t>, не превышающий 5 календарных дней с даты получения ходатайства и прилагаемых к нему документов (при наличии) в электронной форме.</w:t>
      </w:r>
    </w:p>
    <w:p w:rsidR="00826FBA" w:rsidRDefault="00595946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88</w:t>
      </w:r>
      <w:r w:rsidR="00502F5D">
        <w:rPr>
          <w:rFonts w:ascii="Times New Roman" w:hAnsi="Times New Roman"/>
          <w:szCs w:val="28"/>
          <w:lang w:eastAsia="en-US"/>
        </w:rPr>
        <w:t xml:space="preserve">. </w:t>
      </w:r>
      <w:r w:rsidR="00502F5D" w:rsidRPr="00381966">
        <w:rPr>
          <w:rFonts w:ascii="Times New Roman" w:hAnsi="Times New Roman"/>
          <w:szCs w:val="28"/>
          <w:lang w:eastAsia="en-US"/>
        </w:rPr>
        <w:t>При поступлении заявления и прилагаемых к нему документов в уполномоченный орган</w:t>
      </w:r>
      <w:r w:rsidR="00502F5D">
        <w:rPr>
          <w:rFonts w:ascii="Times New Roman" w:hAnsi="Times New Roman"/>
          <w:szCs w:val="28"/>
          <w:lang w:eastAsia="en-US"/>
        </w:rPr>
        <w:t xml:space="preserve"> </w:t>
      </w:r>
      <w:r w:rsidR="00502F5D" w:rsidRPr="00381966">
        <w:rPr>
          <w:rFonts w:ascii="Times New Roman" w:hAnsi="Times New Roman"/>
          <w:szCs w:val="28"/>
          <w:lang w:eastAsia="en-US"/>
        </w:rPr>
        <w:t>пос</w:t>
      </w:r>
      <w:r w:rsidR="004A52B8">
        <w:rPr>
          <w:rFonts w:ascii="Times New Roman" w:hAnsi="Times New Roman"/>
          <w:szCs w:val="28"/>
          <w:lang w:eastAsia="en-US"/>
        </w:rPr>
        <w:t>редством почтового отправления заявителю направляется расписка в получении документов</w:t>
      </w:r>
      <w:r w:rsidR="00502F5D" w:rsidRPr="00381966">
        <w:rPr>
          <w:rFonts w:ascii="Times New Roman" w:hAnsi="Times New Roman"/>
          <w:szCs w:val="28"/>
          <w:lang w:eastAsia="en-US"/>
        </w:rPr>
        <w:t xml:space="preserve"> заказным почтовым отправлением с уведомлением о вручении в течение 3 календарных дней с даты получения заявления </w:t>
      </w:r>
      <w:r w:rsidR="00826FBA">
        <w:rPr>
          <w:rFonts w:ascii="Times New Roman" w:hAnsi="Times New Roman"/>
          <w:szCs w:val="28"/>
          <w:lang w:eastAsia="en-US"/>
        </w:rPr>
        <w:t>и прилагаемых к нему документов</w:t>
      </w:r>
      <w:r w:rsidR="004A52B8">
        <w:rPr>
          <w:rFonts w:ascii="Times New Roman" w:hAnsi="Times New Roman"/>
          <w:szCs w:val="28"/>
          <w:lang w:eastAsia="en-US"/>
        </w:rPr>
        <w:t>.</w:t>
      </w:r>
    </w:p>
    <w:p w:rsidR="0090014E" w:rsidRPr="001A7709" w:rsidRDefault="00595946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89</w:t>
      </w:r>
      <w:r w:rsidR="00E97AD7" w:rsidRPr="001A7709">
        <w:rPr>
          <w:rFonts w:ascii="Times New Roman" w:hAnsi="Times New Roman"/>
          <w:szCs w:val="28"/>
          <w:lang w:eastAsia="en-US"/>
        </w:rPr>
        <w:t>. </w:t>
      </w:r>
      <w:r w:rsidR="0090014E" w:rsidRPr="001A7709">
        <w:rPr>
          <w:rFonts w:ascii="Times New Roman" w:hAnsi="Times New Roman"/>
          <w:szCs w:val="28"/>
          <w:lang w:eastAsia="en-US"/>
        </w:rPr>
        <w:t xml:space="preserve">Результатом </w:t>
      </w:r>
      <w:r w:rsidR="004877A2">
        <w:rPr>
          <w:rFonts w:ascii="Times New Roman" w:hAnsi="Times New Roman"/>
          <w:szCs w:val="28"/>
          <w:lang w:eastAsia="en-US"/>
        </w:rPr>
        <w:t>административной процедуры по приему и регистрации заявления и документов является направление (выдача) расписки в получении от заявителя документов, либо уведомление об отказе в приеме документов.</w:t>
      </w:r>
    </w:p>
    <w:p w:rsidR="00E545F3" w:rsidRPr="001A7709" w:rsidRDefault="00E545F3" w:rsidP="002801A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</w:p>
    <w:p w:rsidR="00E545F3" w:rsidRPr="001A7709" w:rsidRDefault="00E545F3" w:rsidP="002801A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32" w:name="Par376"/>
      <w:bookmarkEnd w:id="32"/>
      <w:r w:rsidRPr="001A7709">
        <w:rPr>
          <w:rFonts w:ascii="Times New Roman" w:hAnsi="Times New Roman"/>
          <w:szCs w:val="28"/>
        </w:rPr>
        <w:t xml:space="preserve">Глава 23. </w:t>
      </w:r>
      <w:r w:rsidR="004877A2">
        <w:rPr>
          <w:rFonts w:ascii="Times New Roman" w:hAnsi="Times New Roman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:rsidR="00E545F3" w:rsidRPr="001A7709" w:rsidRDefault="00E545F3" w:rsidP="002801A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0014E" w:rsidRPr="001A7709" w:rsidRDefault="00595946" w:rsidP="004C0BD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90</w:t>
      </w:r>
      <w:r w:rsidR="004877A2">
        <w:rPr>
          <w:rFonts w:ascii="Times New Roman" w:hAnsi="Times New Roman"/>
          <w:szCs w:val="28"/>
        </w:rPr>
        <w:t xml:space="preserve">. </w:t>
      </w:r>
      <w:r w:rsidR="0090014E" w:rsidRPr="001A7709">
        <w:rPr>
          <w:rFonts w:ascii="Times New Roman" w:hAnsi="Times New Roman"/>
          <w:szCs w:val="28"/>
          <w:lang w:eastAsia="en-US"/>
        </w:rPr>
        <w:t xml:space="preserve">Основанием для </w:t>
      </w:r>
      <w:r w:rsidR="004877A2">
        <w:rPr>
          <w:rFonts w:ascii="Times New Roman" w:hAnsi="Times New Roman"/>
          <w:szCs w:val="28"/>
          <w:lang w:eastAsia="en-US"/>
        </w:rPr>
        <w:t xml:space="preserve">формирования и направления межведомственных запросов </w:t>
      </w:r>
      <w:r w:rsidR="001F58A6">
        <w:rPr>
          <w:rFonts w:ascii="Times New Roman" w:hAnsi="Times New Roman"/>
          <w:szCs w:val="28"/>
          <w:lang w:eastAsia="en-US"/>
        </w:rPr>
        <w:t xml:space="preserve">является </w:t>
      </w:r>
      <w:r w:rsidR="004877A2">
        <w:rPr>
          <w:rFonts w:ascii="Times New Roman" w:hAnsi="Times New Roman"/>
          <w:szCs w:val="28"/>
          <w:lang w:eastAsia="en-US"/>
        </w:rPr>
        <w:t>зарегистрированные заявление и документы.</w:t>
      </w:r>
    </w:p>
    <w:p w:rsidR="00BE6D8D" w:rsidRPr="001A7709" w:rsidRDefault="00595946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91</w:t>
      </w:r>
      <w:r w:rsidR="00E97AD7" w:rsidRPr="001A7709">
        <w:rPr>
          <w:rFonts w:ascii="Times New Roman" w:hAnsi="Times New Roman"/>
          <w:szCs w:val="28"/>
        </w:rPr>
        <w:t>. </w:t>
      </w:r>
      <w:r w:rsidR="00BE6D8D" w:rsidRPr="001A7709">
        <w:rPr>
          <w:rFonts w:ascii="Times New Roman" w:hAnsi="Times New Roman"/>
          <w:szCs w:val="28"/>
        </w:rPr>
        <w:t xml:space="preserve">В случае непредставления </w:t>
      </w:r>
      <w:r w:rsidR="00777E67" w:rsidRPr="001A7709">
        <w:rPr>
          <w:rFonts w:ascii="Times New Roman" w:hAnsi="Times New Roman"/>
          <w:szCs w:val="28"/>
        </w:rPr>
        <w:t xml:space="preserve">документов, указанных </w:t>
      </w:r>
      <w:r w:rsidR="00777E67" w:rsidRPr="00B6165A">
        <w:rPr>
          <w:rFonts w:ascii="Times New Roman" w:hAnsi="Times New Roman"/>
          <w:szCs w:val="28"/>
        </w:rPr>
        <w:t>в пункт</w:t>
      </w:r>
      <w:r w:rsidR="00B6165A" w:rsidRPr="00B6165A">
        <w:rPr>
          <w:rFonts w:ascii="Times New Roman" w:hAnsi="Times New Roman"/>
          <w:szCs w:val="28"/>
        </w:rPr>
        <w:t>е 37</w:t>
      </w:r>
      <w:r w:rsidR="009E7987" w:rsidRPr="00B6165A">
        <w:rPr>
          <w:rFonts w:ascii="Times New Roman" w:hAnsi="Times New Roman"/>
          <w:szCs w:val="28"/>
        </w:rPr>
        <w:t xml:space="preserve"> настоящего административного регламента</w:t>
      </w:r>
      <w:r w:rsidR="00777E67" w:rsidRPr="00B6165A">
        <w:rPr>
          <w:rFonts w:ascii="Times New Roman" w:hAnsi="Times New Roman"/>
          <w:szCs w:val="28"/>
        </w:rPr>
        <w:t xml:space="preserve">, </w:t>
      </w:r>
      <w:r w:rsidR="00BE6D8D" w:rsidRPr="00B6165A">
        <w:rPr>
          <w:rFonts w:ascii="Times New Roman" w:hAnsi="Times New Roman"/>
          <w:szCs w:val="28"/>
        </w:rPr>
        <w:t>они должны быть получены уполномоченным органом в рамках межведомственного инфор</w:t>
      </w:r>
      <w:r w:rsidR="00BE6D8D" w:rsidRPr="001A7709">
        <w:rPr>
          <w:rFonts w:ascii="Times New Roman" w:hAnsi="Times New Roman"/>
          <w:szCs w:val="28"/>
        </w:rPr>
        <w:t>мационного взаимодействия с Федеральной службой государственной регистрации, кадастра и картографии.</w:t>
      </w:r>
    </w:p>
    <w:p w:rsidR="001F58A6" w:rsidRPr="00C21086" w:rsidRDefault="001F58A6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21086">
        <w:rPr>
          <w:rFonts w:ascii="Times New Roman" w:hAnsi="Times New Roman"/>
          <w:szCs w:val="28"/>
        </w:rPr>
        <w:t xml:space="preserve">В течение </w:t>
      </w:r>
      <w:r>
        <w:rPr>
          <w:rFonts w:ascii="Times New Roman" w:hAnsi="Times New Roman"/>
          <w:szCs w:val="28"/>
        </w:rPr>
        <w:t>одного рабочего дня</w:t>
      </w:r>
      <w:r w:rsidRPr="00C21086">
        <w:rPr>
          <w:rFonts w:ascii="Times New Roman" w:hAnsi="Times New Roman"/>
          <w:szCs w:val="28"/>
        </w:rPr>
        <w:t>, следующ</w:t>
      </w:r>
      <w:r>
        <w:rPr>
          <w:rFonts w:ascii="Times New Roman" w:hAnsi="Times New Roman"/>
          <w:szCs w:val="28"/>
        </w:rPr>
        <w:t>его</w:t>
      </w:r>
      <w:r w:rsidRPr="00C21086">
        <w:rPr>
          <w:rFonts w:ascii="Times New Roman" w:hAnsi="Times New Roman"/>
          <w:szCs w:val="28"/>
        </w:rPr>
        <w:t xml:space="preserve"> за днем регистрации поступившего заявления, должностн</w:t>
      </w:r>
      <w:r>
        <w:rPr>
          <w:rFonts w:ascii="Times New Roman" w:hAnsi="Times New Roman"/>
          <w:szCs w:val="28"/>
        </w:rPr>
        <w:t>ое лицо</w:t>
      </w:r>
      <w:r w:rsidRPr="00C21086">
        <w:rPr>
          <w:rFonts w:ascii="Times New Roman" w:hAnsi="Times New Roman"/>
          <w:szCs w:val="28"/>
        </w:rPr>
        <w:t xml:space="preserve"> уполномоченного органа, ответственн</w:t>
      </w:r>
      <w:r>
        <w:rPr>
          <w:rFonts w:ascii="Times New Roman" w:hAnsi="Times New Roman"/>
          <w:szCs w:val="28"/>
        </w:rPr>
        <w:t>ое</w:t>
      </w:r>
      <w:r w:rsidRPr="00C21086">
        <w:rPr>
          <w:rFonts w:ascii="Times New Roman" w:hAnsi="Times New Roman"/>
          <w:szCs w:val="28"/>
        </w:rPr>
        <w:t xml:space="preserve"> за предоставление муниципальной услуги</w:t>
      </w:r>
      <w:r>
        <w:rPr>
          <w:rFonts w:ascii="Times New Roman" w:hAnsi="Times New Roman"/>
          <w:szCs w:val="28"/>
        </w:rPr>
        <w:t xml:space="preserve">, </w:t>
      </w:r>
      <w:r w:rsidRPr="00C21086">
        <w:rPr>
          <w:rFonts w:ascii="Times New Roman" w:hAnsi="Times New Roman"/>
          <w:szCs w:val="28"/>
        </w:rPr>
        <w:t>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</w:t>
      </w:r>
      <w:r w:rsidR="00D55F35">
        <w:rPr>
          <w:rFonts w:ascii="Times New Roman" w:hAnsi="Times New Roman"/>
          <w:szCs w:val="28"/>
        </w:rPr>
        <w:t xml:space="preserve"> в пункте 37 </w:t>
      </w:r>
      <w:r w:rsidRPr="00D55F35">
        <w:rPr>
          <w:rFonts w:ascii="Times New Roman" w:hAnsi="Times New Roman"/>
          <w:szCs w:val="28"/>
        </w:rPr>
        <w:t>настоящего административного регламента</w:t>
      </w:r>
      <w:r w:rsidRPr="00C21086">
        <w:rPr>
          <w:rFonts w:ascii="Times New Roman" w:hAnsi="Times New Roman"/>
          <w:szCs w:val="28"/>
        </w:rPr>
        <w:t>, в случае, если указанные документы не были представлены заявителем</w:t>
      </w:r>
      <w:r>
        <w:rPr>
          <w:rFonts w:ascii="Times New Roman" w:hAnsi="Times New Roman"/>
          <w:szCs w:val="28"/>
        </w:rPr>
        <w:t xml:space="preserve"> </w:t>
      </w:r>
      <w:r w:rsidRPr="00C21086">
        <w:rPr>
          <w:rFonts w:ascii="Times New Roman" w:hAnsi="Times New Roman"/>
          <w:szCs w:val="28"/>
        </w:rPr>
        <w:t>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F58A6" w:rsidRPr="00C21086" w:rsidRDefault="00FE4027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92</w:t>
      </w:r>
      <w:r w:rsidR="001F58A6" w:rsidRPr="00C21086">
        <w:rPr>
          <w:rFonts w:ascii="Times New Roman" w:hAnsi="Times New Roman"/>
          <w:szCs w:val="28"/>
        </w:rPr>
        <w:t>. Направление межведомственного запроса и представление документов и информации, перечисленны</w:t>
      </w:r>
      <w:r w:rsidR="001F58A6">
        <w:rPr>
          <w:rFonts w:ascii="Times New Roman" w:hAnsi="Times New Roman"/>
          <w:szCs w:val="28"/>
        </w:rPr>
        <w:t>х</w:t>
      </w:r>
      <w:r w:rsidR="001F58A6" w:rsidRPr="00C21086">
        <w:rPr>
          <w:rFonts w:ascii="Times New Roman" w:hAnsi="Times New Roman"/>
          <w:szCs w:val="28"/>
        </w:rPr>
        <w:t xml:space="preserve"> </w:t>
      </w:r>
      <w:r w:rsidR="00C134B2" w:rsidRPr="00C134B2">
        <w:rPr>
          <w:rFonts w:ascii="Times New Roman" w:hAnsi="Times New Roman"/>
          <w:szCs w:val="28"/>
        </w:rPr>
        <w:t xml:space="preserve">в пункте 37 </w:t>
      </w:r>
      <w:r w:rsidR="001F58A6" w:rsidRPr="00C134B2">
        <w:rPr>
          <w:rFonts w:ascii="Times New Roman" w:hAnsi="Times New Roman"/>
          <w:szCs w:val="28"/>
        </w:rPr>
        <w:t>настоящего административного регламента, допускаются то</w:t>
      </w:r>
      <w:r w:rsidR="001F58A6" w:rsidRPr="00C21086">
        <w:rPr>
          <w:rFonts w:ascii="Times New Roman" w:hAnsi="Times New Roman"/>
          <w:szCs w:val="28"/>
        </w:rPr>
        <w:t xml:space="preserve">лько в целях, связанных с предоставлением </w:t>
      </w:r>
      <w:r w:rsidR="001F58A6">
        <w:rPr>
          <w:rFonts w:ascii="Times New Roman" w:hAnsi="Times New Roman"/>
          <w:szCs w:val="28"/>
        </w:rPr>
        <w:t>муниципальной</w:t>
      </w:r>
      <w:r w:rsidR="001F58A6" w:rsidRPr="00C21086">
        <w:rPr>
          <w:rFonts w:ascii="Times New Roman" w:hAnsi="Times New Roman"/>
          <w:szCs w:val="28"/>
        </w:rPr>
        <w:t xml:space="preserve"> услуги.</w:t>
      </w:r>
    </w:p>
    <w:p w:rsidR="001F58A6" w:rsidRPr="00C21086" w:rsidRDefault="00FE4027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93</w:t>
      </w:r>
      <w:r w:rsidR="001F58A6" w:rsidRPr="00C21086">
        <w:rPr>
          <w:rFonts w:ascii="Times New Roman" w:hAnsi="Times New Roman"/>
          <w:szCs w:val="28"/>
        </w:rPr>
        <w:t xml:space="preserve">. Межведомственный запрос о представлении документов, </w:t>
      </w:r>
      <w:r w:rsidR="001F58A6" w:rsidRPr="00C134B2">
        <w:rPr>
          <w:rFonts w:ascii="Times New Roman" w:hAnsi="Times New Roman"/>
          <w:szCs w:val="28"/>
        </w:rPr>
        <w:t xml:space="preserve">указанных </w:t>
      </w:r>
      <w:r w:rsidR="00C134B2" w:rsidRPr="00C134B2">
        <w:rPr>
          <w:rFonts w:ascii="Times New Roman" w:hAnsi="Times New Roman"/>
          <w:szCs w:val="28"/>
        </w:rPr>
        <w:t xml:space="preserve">в пункте 37 </w:t>
      </w:r>
      <w:r w:rsidR="001F58A6" w:rsidRPr="00C134B2">
        <w:rPr>
          <w:rFonts w:ascii="Times New Roman" w:hAnsi="Times New Roman"/>
          <w:szCs w:val="28"/>
        </w:rPr>
        <w:t>настоящего административного регламента, для</w:t>
      </w:r>
      <w:r w:rsidR="001F58A6" w:rsidRPr="00C21086">
        <w:rPr>
          <w:rFonts w:ascii="Times New Roman" w:hAnsi="Times New Roman"/>
          <w:szCs w:val="28"/>
        </w:rPr>
        <w:t xml:space="preserve"> предоставления </w:t>
      </w:r>
      <w:r w:rsidR="001F58A6">
        <w:rPr>
          <w:rFonts w:ascii="Times New Roman" w:hAnsi="Times New Roman"/>
          <w:szCs w:val="28"/>
        </w:rPr>
        <w:t>муниципальной</w:t>
      </w:r>
      <w:r w:rsidR="001F58A6" w:rsidRPr="00C21086">
        <w:rPr>
          <w:rFonts w:ascii="Times New Roman" w:hAnsi="Times New Roman"/>
          <w:szCs w:val="28"/>
        </w:rPr>
        <w:t xml:space="preserve"> услуги с использованием межведомственного информационного взаимодействия формируется в соответствии с требованиями </w:t>
      </w:r>
      <w:hyperlink r:id="rId17" w:history="1">
        <w:r w:rsidR="001F58A6" w:rsidRPr="00331CC3">
          <w:t>статьи 7.2</w:t>
        </w:r>
      </w:hyperlink>
      <w:r w:rsidR="001F58A6" w:rsidRPr="00C21086">
        <w:rPr>
          <w:rFonts w:ascii="Times New Roman" w:hAnsi="Times New Roman"/>
          <w:szCs w:val="28"/>
        </w:rPr>
        <w:t xml:space="preserve"> Федерального закона</w:t>
      </w:r>
      <w:r w:rsidR="001F58A6">
        <w:rPr>
          <w:rFonts w:ascii="Times New Roman" w:hAnsi="Times New Roman"/>
          <w:szCs w:val="28"/>
        </w:rPr>
        <w:t xml:space="preserve"> от 27 июля 2010 года №</w:t>
      </w:r>
      <w:r w:rsidR="00A27DB4">
        <w:rPr>
          <w:rFonts w:ascii="Times New Roman" w:hAnsi="Times New Roman"/>
          <w:szCs w:val="28"/>
        </w:rPr>
        <w:t xml:space="preserve"> </w:t>
      </w:r>
      <w:r w:rsidR="001F58A6" w:rsidRPr="00C21086">
        <w:rPr>
          <w:rFonts w:ascii="Times New Roman" w:hAnsi="Times New Roman"/>
          <w:szCs w:val="28"/>
        </w:rPr>
        <w:t xml:space="preserve">210-ФЗ </w:t>
      </w:r>
      <w:r w:rsidR="001F58A6">
        <w:rPr>
          <w:rFonts w:ascii="Times New Roman" w:hAnsi="Times New Roman"/>
          <w:szCs w:val="28"/>
        </w:rPr>
        <w:t>«</w:t>
      </w:r>
      <w:r w:rsidR="001F58A6" w:rsidRPr="00C21086">
        <w:rPr>
          <w:rFonts w:ascii="Times New Roman" w:hAnsi="Times New Roman"/>
          <w:szCs w:val="28"/>
        </w:rPr>
        <w:t>Об организации предоставления государственных и муниципальных услуг</w:t>
      </w:r>
      <w:r w:rsidR="001F58A6">
        <w:rPr>
          <w:rFonts w:ascii="Times New Roman" w:hAnsi="Times New Roman"/>
          <w:szCs w:val="28"/>
        </w:rPr>
        <w:t>»</w:t>
      </w:r>
      <w:r w:rsidR="001F58A6" w:rsidRPr="00C21086">
        <w:rPr>
          <w:rFonts w:ascii="Times New Roman" w:hAnsi="Times New Roman"/>
          <w:szCs w:val="28"/>
        </w:rPr>
        <w:t>.</w:t>
      </w:r>
    </w:p>
    <w:p w:rsidR="001F58A6" w:rsidRDefault="001F58A6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21086">
        <w:rPr>
          <w:rFonts w:ascii="Times New Roman" w:hAnsi="Times New Roman"/>
          <w:szCs w:val="28"/>
        </w:rPr>
        <w:t xml:space="preserve"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C21086">
        <w:rPr>
          <w:rFonts w:ascii="Times New Roman" w:hAnsi="Times New Roman"/>
          <w:szCs w:val="28"/>
        </w:rPr>
        <w:t xml:space="preserve"> услуги.</w:t>
      </w:r>
    </w:p>
    <w:p w:rsidR="001F58A6" w:rsidRDefault="00FE4027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94</w:t>
      </w:r>
      <w:r w:rsidR="001F58A6">
        <w:rPr>
          <w:rFonts w:ascii="Times New Roman" w:hAnsi="Times New Roman"/>
          <w:szCs w:val="28"/>
        </w:rPr>
        <w:t>. Д</w:t>
      </w:r>
      <w:r w:rsidR="001F58A6" w:rsidRPr="00BA65A6">
        <w:rPr>
          <w:rFonts w:ascii="Times New Roman" w:hAnsi="Times New Roman"/>
          <w:szCs w:val="28"/>
        </w:rPr>
        <w:t>олжностн</w:t>
      </w:r>
      <w:r w:rsidR="001F58A6">
        <w:rPr>
          <w:rFonts w:ascii="Times New Roman" w:hAnsi="Times New Roman"/>
          <w:szCs w:val="28"/>
        </w:rPr>
        <w:t>ое лицо</w:t>
      </w:r>
      <w:r w:rsidR="001F58A6" w:rsidRPr="00BA65A6">
        <w:rPr>
          <w:rFonts w:ascii="Times New Roman" w:hAnsi="Times New Roman"/>
          <w:szCs w:val="28"/>
        </w:rPr>
        <w:t xml:space="preserve"> уполномоченного органа, ответственн</w:t>
      </w:r>
      <w:r w:rsidR="001F58A6">
        <w:rPr>
          <w:rFonts w:ascii="Times New Roman" w:hAnsi="Times New Roman"/>
          <w:szCs w:val="28"/>
        </w:rPr>
        <w:t>ое</w:t>
      </w:r>
      <w:r w:rsidR="001F58A6" w:rsidRPr="00BA65A6">
        <w:rPr>
          <w:rFonts w:ascii="Times New Roman" w:hAnsi="Times New Roman"/>
          <w:szCs w:val="28"/>
        </w:rPr>
        <w:t xml:space="preserve"> за предоставление муниципальной услуги</w:t>
      </w:r>
      <w:r w:rsidR="001F58A6">
        <w:rPr>
          <w:rFonts w:ascii="Times New Roman" w:hAnsi="Times New Roman"/>
          <w:szCs w:val="28"/>
        </w:rPr>
        <w:t xml:space="preserve">, приобщает ответы на межведомственные запросы к соответствующему </w:t>
      </w:r>
      <w:r>
        <w:rPr>
          <w:rFonts w:ascii="Times New Roman" w:hAnsi="Times New Roman"/>
          <w:szCs w:val="28"/>
        </w:rPr>
        <w:t>заявлению</w:t>
      </w:r>
      <w:r w:rsidR="001F58A6">
        <w:rPr>
          <w:rFonts w:ascii="Times New Roman" w:hAnsi="Times New Roman"/>
          <w:szCs w:val="28"/>
        </w:rPr>
        <w:t>.</w:t>
      </w:r>
    </w:p>
    <w:p w:rsidR="001139CE" w:rsidRDefault="00FE4027" w:rsidP="001139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95</w:t>
      </w:r>
      <w:r w:rsidR="001139CE">
        <w:rPr>
          <w:rFonts w:ascii="Times New Roman" w:hAnsi="Times New Roman"/>
          <w:szCs w:val="28"/>
        </w:rPr>
        <w:t xml:space="preserve">. В случае, если поступил ответ от органа об отсутствии документа и (или) информации, необходимых для проведения переустройства и (или) перепланировки жилого помещения, уполномоченный орган направляет </w:t>
      </w:r>
      <w:r>
        <w:rPr>
          <w:rFonts w:ascii="Times New Roman" w:hAnsi="Times New Roman"/>
          <w:szCs w:val="28"/>
        </w:rPr>
        <w:t xml:space="preserve">(выдает) </w:t>
      </w:r>
      <w:r w:rsidR="00EC1787">
        <w:rPr>
          <w:rFonts w:ascii="Times New Roman" w:hAnsi="Times New Roman"/>
          <w:szCs w:val="28"/>
        </w:rPr>
        <w:t>в</w:t>
      </w:r>
      <w:r w:rsidR="00EC1787" w:rsidRPr="00C21086">
        <w:rPr>
          <w:rFonts w:ascii="Times New Roman" w:hAnsi="Times New Roman"/>
          <w:szCs w:val="28"/>
        </w:rPr>
        <w:t xml:space="preserve"> течение </w:t>
      </w:r>
      <w:r w:rsidR="00EC1787">
        <w:rPr>
          <w:rFonts w:ascii="Times New Roman" w:hAnsi="Times New Roman"/>
          <w:szCs w:val="28"/>
        </w:rPr>
        <w:t>одного рабочего дня</w:t>
      </w:r>
      <w:r w:rsidR="00EC1787" w:rsidRPr="00C21086">
        <w:rPr>
          <w:rFonts w:ascii="Times New Roman" w:hAnsi="Times New Roman"/>
          <w:szCs w:val="28"/>
        </w:rPr>
        <w:t>, следующ</w:t>
      </w:r>
      <w:r w:rsidR="00EC1787">
        <w:rPr>
          <w:rFonts w:ascii="Times New Roman" w:hAnsi="Times New Roman"/>
          <w:szCs w:val="28"/>
        </w:rPr>
        <w:t>его</w:t>
      </w:r>
      <w:r w:rsidR="00EC1787" w:rsidRPr="001139CE">
        <w:rPr>
          <w:rFonts w:ascii="Times New Roman" w:hAnsi="Times New Roman"/>
          <w:szCs w:val="28"/>
        </w:rPr>
        <w:t xml:space="preserve"> </w:t>
      </w:r>
      <w:r w:rsidR="00EC1787">
        <w:rPr>
          <w:rFonts w:ascii="Times New Roman" w:hAnsi="Times New Roman"/>
          <w:szCs w:val="28"/>
        </w:rPr>
        <w:t>за днем поступления ответа</w:t>
      </w:r>
      <w:r>
        <w:rPr>
          <w:rFonts w:ascii="Times New Roman" w:hAnsi="Times New Roman"/>
          <w:szCs w:val="28"/>
        </w:rPr>
        <w:t>,</w:t>
      </w:r>
      <w:r w:rsidR="00EC1787">
        <w:rPr>
          <w:rFonts w:ascii="Times New Roman" w:hAnsi="Times New Roman"/>
          <w:szCs w:val="28"/>
        </w:rPr>
        <w:t xml:space="preserve"> </w:t>
      </w:r>
      <w:r w:rsidR="001139CE">
        <w:rPr>
          <w:rFonts w:ascii="Times New Roman" w:hAnsi="Times New Roman"/>
          <w:szCs w:val="28"/>
        </w:rPr>
        <w:t xml:space="preserve">уведомление </w:t>
      </w:r>
      <w:r w:rsidR="001139CE" w:rsidRPr="00C134B2">
        <w:rPr>
          <w:rFonts w:ascii="Times New Roman" w:hAnsi="Times New Roman"/>
          <w:szCs w:val="28"/>
        </w:rPr>
        <w:t xml:space="preserve">о необходимости предоставления документов, предусмотренных пунктом </w:t>
      </w:r>
      <w:r w:rsidR="00C134B2" w:rsidRPr="00C134B2">
        <w:rPr>
          <w:rFonts w:ascii="Times New Roman" w:hAnsi="Times New Roman"/>
          <w:szCs w:val="28"/>
        </w:rPr>
        <w:t xml:space="preserve">37 </w:t>
      </w:r>
      <w:r w:rsidR="001139CE" w:rsidRPr="00C134B2">
        <w:rPr>
          <w:rFonts w:ascii="Times New Roman" w:hAnsi="Times New Roman"/>
          <w:szCs w:val="28"/>
        </w:rPr>
        <w:t>настоящего административного регламента</w:t>
      </w:r>
      <w:r w:rsidR="001139CE" w:rsidRPr="001139CE">
        <w:rPr>
          <w:rFonts w:ascii="Times New Roman" w:hAnsi="Times New Roman"/>
          <w:color w:val="C00000"/>
          <w:szCs w:val="28"/>
        </w:rPr>
        <w:t>.</w:t>
      </w:r>
    </w:p>
    <w:p w:rsidR="00C134B2" w:rsidRDefault="001139CE" w:rsidP="00C134B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Заявитель должен в течение </w:t>
      </w:r>
      <w:r w:rsidR="00C134B2">
        <w:rPr>
          <w:rFonts w:ascii="Times New Roman" w:hAnsi="Times New Roman"/>
          <w:szCs w:val="28"/>
        </w:rPr>
        <w:t>15</w:t>
      </w:r>
      <w:r>
        <w:rPr>
          <w:rFonts w:ascii="Times New Roman" w:hAnsi="Times New Roman"/>
          <w:szCs w:val="28"/>
        </w:rPr>
        <w:t xml:space="preserve"> рабочих дней предоставить документы и (или) информацию, отсутствующие в органах. В случае не предоставления таких документов и (или) информации уполномоченный орган</w:t>
      </w:r>
      <w:r w:rsidR="00FE4027">
        <w:rPr>
          <w:rFonts w:ascii="Times New Roman" w:hAnsi="Times New Roman"/>
          <w:szCs w:val="28"/>
        </w:rPr>
        <w:t xml:space="preserve"> принимает </w:t>
      </w:r>
      <w:r w:rsidR="00FE4027">
        <w:rPr>
          <w:rFonts w:ascii="Times New Roman" w:hAnsi="Times New Roman"/>
          <w:szCs w:val="28"/>
        </w:rPr>
        <w:lastRenderedPageBreak/>
        <w:t xml:space="preserve">решение об отказе в переводе </w:t>
      </w:r>
      <w:r w:rsidRPr="00C134B2">
        <w:rPr>
          <w:rFonts w:ascii="Times New Roman" w:hAnsi="Times New Roman"/>
          <w:szCs w:val="28"/>
        </w:rPr>
        <w:t>в соответствии с пунктом</w:t>
      </w:r>
      <w:r w:rsidR="00C134B2" w:rsidRPr="00C134B2">
        <w:rPr>
          <w:rFonts w:ascii="Times New Roman" w:hAnsi="Times New Roman"/>
          <w:szCs w:val="28"/>
        </w:rPr>
        <w:t xml:space="preserve"> 43 </w:t>
      </w:r>
      <w:r w:rsidRPr="00C134B2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C134B2" w:rsidRPr="00C134B2" w:rsidRDefault="00C134B2" w:rsidP="00C134B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Решение об отказе в </w:t>
      </w:r>
      <w:r w:rsidR="00FE4027">
        <w:rPr>
          <w:rFonts w:ascii="Times New Roman" w:hAnsi="Times New Roman"/>
          <w:szCs w:val="28"/>
        </w:rPr>
        <w:t xml:space="preserve">переводе </w:t>
      </w:r>
      <w:r>
        <w:rPr>
          <w:rFonts w:ascii="Times New Roman" w:hAnsi="Times New Roman"/>
          <w:szCs w:val="28"/>
        </w:rPr>
        <w:t xml:space="preserve">отправляется </w:t>
      </w:r>
      <w:r w:rsidR="00FE4027">
        <w:rPr>
          <w:rFonts w:ascii="Times New Roman" w:hAnsi="Times New Roman"/>
          <w:szCs w:val="28"/>
        </w:rPr>
        <w:t xml:space="preserve">заявителю </w:t>
      </w:r>
      <w:r>
        <w:rPr>
          <w:rFonts w:ascii="Times New Roman" w:hAnsi="Times New Roman"/>
          <w:szCs w:val="28"/>
        </w:rPr>
        <w:t>не позднее 3 рабочих дней со дня принятия такого решения.</w:t>
      </w:r>
    </w:p>
    <w:p w:rsidR="004C0BDA" w:rsidRPr="00C134B2" w:rsidRDefault="00FE4027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96</w:t>
      </w:r>
      <w:r w:rsidR="00E97AD7" w:rsidRPr="001A7709">
        <w:rPr>
          <w:rFonts w:ascii="Times New Roman" w:hAnsi="Times New Roman"/>
          <w:szCs w:val="28"/>
        </w:rPr>
        <w:t>. </w:t>
      </w:r>
      <w:r w:rsidR="00F1388B" w:rsidRPr="001A7709">
        <w:rPr>
          <w:rFonts w:ascii="Times New Roman" w:hAnsi="Times New Roman"/>
          <w:szCs w:val="28"/>
        </w:rPr>
        <w:t xml:space="preserve">Результатом административной процедуры является </w:t>
      </w:r>
      <w:r w:rsidR="004C0BDA" w:rsidRPr="001A7709">
        <w:rPr>
          <w:rFonts w:ascii="Times New Roman" w:hAnsi="Times New Roman"/>
          <w:szCs w:val="28"/>
        </w:rPr>
        <w:t xml:space="preserve">получение документов, указанных в </w:t>
      </w:r>
      <w:r w:rsidR="00C134B2" w:rsidRPr="00C134B2">
        <w:rPr>
          <w:rFonts w:ascii="Times New Roman" w:hAnsi="Times New Roman"/>
          <w:szCs w:val="28"/>
        </w:rPr>
        <w:t>пункте 37</w:t>
      </w:r>
      <w:r w:rsidR="004C0BDA" w:rsidRPr="00C134B2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1F58A6" w:rsidRPr="001A7709" w:rsidRDefault="001F58A6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A65A6">
        <w:rPr>
          <w:rFonts w:ascii="Times New Roman" w:hAnsi="Times New Roman"/>
          <w:szCs w:val="28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</w:t>
      </w:r>
      <w:r w:rsidR="00EC1787">
        <w:rPr>
          <w:rFonts w:ascii="Times New Roman" w:hAnsi="Times New Roman"/>
          <w:szCs w:val="28"/>
        </w:rPr>
        <w:t xml:space="preserve">информационного </w:t>
      </w:r>
      <w:r w:rsidRPr="00BA65A6">
        <w:rPr>
          <w:rFonts w:ascii="Times New Roman" w:hAnsi="Times New Roman"/>
          <w:szCs w:val="28"/>
        </w:rPr>
        <w:t xml:space="preserve">взаимодействия, необходимых для предоставления муниципальной услуги, внесение соответствующих сведений в </w:t>
      </w:r>
      <w:r w:rsidRPr="00853D67">
        <w:rPr>
          <w:rFonts w:ascii="Times New Roman" w:hAnsi="Times New Roman"/>
          <w:szCs w:val="28"/>
          <w:lang w:eastAsia="en-US"/>
        </w:rPr>
        <w:t xml:space="preserve">информационною систему электронного управления документами </w:t>
      </w:r>
      <w:r w:rsidR="00D52CC2">
        <w:rPr>
          <w:rFonts w:ascii="Times New Roman" w:hAnsi="Times New Roman"/>
          <w:szCs w:val="28"/>
          <w:lang w:eastAsia="en-US"/>
        </w:rPr>
        <w:t>Администрации городского округа муниципального образования «город Саянск»</w:t>
      </w:r>
      <w:r w:rsidRPr="00853D67">
        <w:rPr>
          <w:rFonts w:ascii="Times New Roman" w:hAnsi="Times New Roman"/>
          <w:szCs w:val="28"/>
          <w:lang w:eastAsia="en-US"/>
        </w:rPr>
        <w:t>.</w:t>
      </w:r>
    </w:p>
    <w:p w:rsidR="006050A8" w:rsidRPr="001A7709" w:rsidRDefault="006050A8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852605" w:rsidRPr="001A7709" w:rsidRDefault="00E545F3" w:rsidP="0013126A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Глава 2</w:t>
      </w:r>
      <w:r w:rsidR="002E623C">
        <w:rPr>
          <w:rFonts w:ascii="Times New Roman" w:hAnsi="Times New Roman"/>
          <w:szCs w:val="28"/>
        </w:rPr>
        <w:t>4</w:t>
      </w:r>
      <w:r w:rsidRPr="001A7709">
        <w:rPr>
          <w:rFonts w:ascii="Times New Roman" w:hAnsi="Times New Roman"/>
          <w:szCs w:val="28"/>
        </w:rPr>
        <w:t xml:space="preserve">. </w:t>
      </w:r>
      <w:r w:rsidR="00DB67F1">
        <w:rPr>
          <w:rFonts w:ascii="Times New Roman" w:hAnsi="Times New Roman"/>
          <w:szCs w:val="28"/>
        </w:rPr>
        <w:t xml:space="preserve">ПРИНЯТИЕ РЕШЕНИЯ О </w:t>
      </w:r>
      <w:r w:rsidR="00FE4027">
        <w:rPr>
          <w:rFonts w:ascii="Times New Roman" w:hAnsi="Times New Roman"/>
          <w:szCs w:val="28"/>
        </w:rPr>
        <w:t>ПЕРЕВОДЕ ИЛИ ОБ ОТКАЗЕ В ПЕРЕВОДЕ</w:t>
      </w:r>
      <w:r w:rsidR="009A2B63">
        <w:rPr>
          <w:rFonts w:ascii="Times New Roman" w:hAnsi="Times New Roman"/>
          <w:szCs w:val="28"/>
        </w:rPr>
        <w:t>, ВЫДАЧА (НАПРАВЛЕНИЕ) СООТВЕТСТВУЮЩЕГО РЕШЕНИЯ</w:t>
      </w:r>
    </w:p>
    <w:p w:rsidR="00E545F3" w:rsidRPr="001A7709" w:rsidRDefault="00E545F3" w:rsidP="00BE6D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1A5F56" w:rsidRDefault="00FA58E9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97</w:t>
      </w:r>
      <w:r w:rsidR="001A5F56" w:rsidRPr="001A7709">
        <w:rPr>
          <w:rFonts w:ascii="Times New Roman" w:hAnsi="Times New Roman"/>
          <w:szCs w:val="28"/>
        </w:rPr>
        <w:t>. </w:t>
      </w:r>
      <w:r w:rsidR="00F1388B" w:rsidRPr="001A7709">
        <w:rPr>
          <w:rFonts w:ascii="Times New Roman" w:hAnsi="Times New Roman"/>
          <w:szCs w:val="28"/>
        </w:rPr>
        <w:t xml:space="preserve">Основанием для начала административной процедуры является </w:t>
      </w:r>
      <w:r w:rsidR="00CC2544" w:rsidRPr="00F87F2F">
        <w:rPr>
          <w:rFonts w:ascii="Times New Roman" w:hAnsi="Times New Roman"/>
          <w:szCs w:val="28"/>
        </w:rPr>
        <w:t>наличие полного пакета документов, необходимого для предоставления муниципальной услуги.</w:t>
      </w:r>
    </w:p>
    <w:p w:rsidR="00CC2544" w:rsidRPr="003A4296" w:rsidRDefault="00FA58E9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98</w:t>
      </w:r>
      <w:r w:rsidR="00CC2544">
        <w:rPr>
          <w:rFonts w:ascii="Times New Roman" w:hAnsi="Times New Roman"/>
          <w:szCs w:val="28"/>
        </w:rPr>
        <w:t xml:space="preserve">. Должностное лицо уполномоченного органа принимает решение о </w:t>
      </w:r>
      <w:r>
        <w:rPr>
          <w:rFonts w:ascii="Times New Roman" w:hAnsi="Times New Roman"/>
          <w:szCs w:val="28"/>
        </w:rPr>
        <w:t xml:space="preserve">переводе </w:t>
      </w:r>
      <w:r w:rsidR="00CC2544">
        <w:rPr>
          <w:rFonts w:ascii="Times New Roman" w:hAnsi="Times New Roman"/>
          <w:szCs w:val="28"/>
        </w:rPr>
        <w:t xml:space="preserve">или об отказе в </w:t>
      </w:r>
      <w:r>
        <w:rPr>
          <w:rFonts w:ascii="Times New Roman" w:hAnsi="Times New Roman"/>
          <w:szCs w:val="28"/>
        </w:rPr>
        <w:t>переводе</w:t>
      </w:r>
      <w:r w:rsidR="00CC2544">
        <w:rPr>
          <w:rFonts w:ascii="Times New Roman" w:hAnsi="Times New Roman"/>
          <w:szCs w:val="28"/>
        </w:rPr>
        <w:t xml:space="preserve"> на основании рассмотрения представленных заявления и документов в соответствии с </w:t>
      </w:r>
      <w:r w:rsidR="00CC2544" w:rsidRPr="003A4296">
        <w:rPr>
          <w:rFonts w:ascii="Times New Roman" w:hAnsi="Times New Roman"/>
          <w:szCs w:val="28"/>
        </w:rPr>
        <w:t xml:space="preserve">пунктами </w:t>
      </w:r>
      <w:r w:rsidR="003A4296" w:rsidRPr="003A4296">
        <w:rPr>
          <w:rFonts w:ascii="Times New Roman" w:hAnsi="Times New Roman"/>
          <w:szCs w:val="28"/>
        </w:rPr>
        <w:t xml:space="preserve">34 и 37 </w:t>
      </w:r>
      <w:r w:rsidR="00CC2544" w:rsidRPr="003A4296">
        <w:rPr>
          <w:rFonts w:ascii="Times New Roman" w:hAnsi="Times New Roman"/>
          <w:szCs w:val="28"/>
        </w:rPr>
        <w:t xml:space="preserve">настоящего административного регламента не позднее чем через </w:t>
      </w:r>
      <w:r w:rsidR="003A4296">
        <w:rPr>
          <w:rFonts w:ascii="Times New Roman" w:hAnsi="Times New Roman"/>
          <w:szCs w:val="28"/>
        </w:rPr>
        <w:t>45</w:t>
      </w:r>
      <w:r w:rsidR="00CC2544" w:rsidRPr="003A4296">
        <w:rPr>
          <w:rFonts w:ascii="Times New Roman" w:hAnsi="Times New Roman"/>
          <w:szCs w:val="28"/>
        </w:rPr>
        <w:t xml:space="preserve"> календарных дней со дня </w:t>
      </w:r>
      <w:r w:rsidR="007F5BD5">
        <w:rPr>
          <w:rFonts w:ascii="Times New Roman" w:hAnsi="Times New Roman"/>
          <w:szCs w:val="28"/>
        </w:rPr>
        <w:t xml:space="preserve">представления </w:t>
      </w:r>
      <w:r w:rsidR="00CC2544" w:rsidRPr="003A4296">
        <w:rPr>
          <w:rFonts w:ascii="Times New Roman" w:hAnsi="Times New Roman"/>
          <w:szCs w:val="28"/>
        </w:rPr>
        <w:t xml:space="preserve">в уполномоченном органе заявления и документов в соответствии с </w:t>
      </w:r>
      <w:r w:rsidR="00CC2544" w:rsidRPr="002E623C">
        <w:rPr>
          <w:rFonts w:ascii="Times New Roman" w:hAnsi="Times New Roman"/>
          <w:szCs w:val="28"/>
        </w:rPr>
        <w:t xml:space="preserve">пунктом </w:t>
      </w:r>
      <w:r w:rsidR="002E623C" w:rsidRPr="002E623C">
        <w:rPr>
          <w:rFonts w:ascii="Times New Roman" w:hAnsi="Times New Roman"/>
          <w:szCs w:val="28"/>
        </w:rPr>
        <w:t>80</w:t>
      </w:r>
      <w:r w:rsidR="003A4296" w:rsidRPr="002E623C">
        <w:rPr>
          <w:rFonts w:ascii="Times New Roman" w:hAnsi="Times New Roman"/>
          <w:szCs w:val="28"/>
        </w:rPr>
        <w:t xml:space="preserve"> </w:t>
      </w:r>
      <w:r w:rsidR="00CC2544" w:rsidRPr="002E623C">
        <w:rPr>
          <w:rFonts w:ascii="Times New Roman" w:hAnsi="Times New Roman"/>
          <w:szCs w:val="28"/>
        </w:rPr>
        <w:t>настоящего</w:t>
      </w:r>
      <w:r w:rsidR="00CC2544" w:rsidRPr="003A4296">
        <w:rPr>
          <w:rFonts w:ascii="Times New Roman" w:hAnsi="Times New Roman"/>
          <w:szCs w:val="28"/>
        </w:rPr>
        <w:t xml:space="preserve"> административного </w:t>
      </w:r>
      <w:r w:rsidR="003A4296" w:rsidRPr="003A4296">
        <w:rPr>
          <w:rFonts w:ascii="Times New Roman" w:hAnsi="Times New Roman"/>
          <w:szCs w:val="28"/>
        </w:rPr>
        <w:t>регламента</w:t>
      </w:r>
      <w:r w:rsidR="00CC2544" w:rsidRPr="003A4296">
        <w:rPr>
          <w:rFonts w:ascii="Times New Roman" w:hAnsi="Times New Roman"/>
          <w:szCs w:val="28"/>
        </w:rPr>
        <w:t xml:space="preserve">. </w:t>
      </w:r>
    </w:p>
    <w:p w:rsidR="00A0104F" w:rsidRDefault="00EA3240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FA58E9">
        <w:rPr>
          <w:rFonts w:ascii="Times New Roman" w:hAnsi="Times New Roman"/>
          <w:szCs w:val="28"/>
        </w:rPr>
        <w:t>9</w:t>
      </w:r>
      <w:r w:rsidR="00E97AD7" w:rsidRPr="00A0104F">
        <w:rPr>
          <w:rFonts w:ascii="Times New Roman" w:hAnsi="Times New Roman"/>
          <w:szCs w:val="28"/>
        </w:rPr>
        <w:t>. </w:t>
      </w:r>
      <w:r w:rsidR="00A0104F">
        <w:rPr>
          <w:rFonts w:ascii="Times New Roman" w:hAnsi="Times New Roman"/>
          <w:szCs w:val="28"/>
        </w:rPr>
        <w:t xml:space="preserve">В случае выявления оснований для отказа в соответствии с пунктом </w:t>
      </w:r>
      <w:r w:rsidR="003A4296">
        <w:rPr>
          <w:rFonts w:ascii="Times New Roman" w:hAnsi="Times New Roman"/>
          <w:szCs w:val="28"/>
        </w:rPr>
        <w:t xml:space="preserve">43 </w:t>
      </w:r>
      <w:r w:rsidR="00A0104F">
        <w:rPr>
          <w:rFonts w:ascii="Times New Roman" w:hAnsi="Times New Roman"/>
          <w:szCs w:val="28"/>
        </w:rPr>
        <w:t xml:space="preserve">настоящего административного регламента уполномоченный орган принимает решение об отказе в </w:t>
      </w:r>
      <w:r w:rsidR="007F5BD5">
        <w:rPr>
          <w:rFonts w:ascii="Times New Roman" w:hAnsi="Times New Roman"/>
          <w:szCs w:val="28"/>
        </w:rPr>
        <w:t>переводе</w:t>
      </w:r>
      <w:r w:rsidR="00A0104F">
        <w:rPr>
          <w:rFonts w:ascii="Times New Roman" w:hAnsi="Times New Roman"/>
          <w:szCs w:val="28"/>
        </w:rPr>
        <w:t>.</w:t>
      </w:r>
    </w:p>
    <w:p w:rsidR="00A0104F" w:rsidRDefault="00A0104F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Решение об отказе в </w:t>
      </w:r>
      <w:r w:rsidR="007F5BD5">
        <w:rPr>
          <w:rFonts w:ascii="Times New Roman" w:hAnsi="Times New Roman"/>
          <w:szCs w:val="28"/>
        </w:rPr>
        <w:t>переводе</w:t>
      </w:r>
      <w:r>
        <w:rPr>
          <w:rFonts w:ascii="Times New Roman" w:hAnsi="Times New Roman"/>
          <w:szCs w:val="28"/>
        </w:rPr>
        <w:t xml:space="preserve"> должно </w:t>
      </w:r>
      <w:r w:rsidR="007F5BD5">
        <w:rPr>
          <w:rFonts w:ascii="Times New Roman" w:hAnsi="Times New Roman"/>
          <w:szCs w:val="28"/>
        </w:rPr>
        <w:t>содержать основания для отказа с</w:t>
      </w:r>
      <w:r>
        <w:rPr>
          <w:rFonts w:ascii="Times New Roman" w:hAnsi="Times New Roman"/>
          <w:szCs w:val="28"/>
        </w:rPr>
        <w:t xml:space="preserve"> обязательной ссылкой на нарушение</w:t>
      </w:r>
      <w:r w:rsidR="007F5BD5">
        <w:rPr>
          <w:rFonts w:ascii="Times New Roman" w:hAnsi="Times New Roman"/>
          <w:szCs w:val="28"/>
        </w:rPr>
        <w:t>, предусмотренные пунктом 39 настоящего административного регламента</w:t>
      </w:r>
      <w:r>
        <w:rPr>
          <w:rFonts w:ascii="Times New Roman" w:hAnsi="Times New Roman"/>
          <w:szCs w:val="28"/>
        </w:rPr>
        <w:t>.</w:t>
      </w:r>
    </w:p>
    <w:p w:rsidR="00A0104F" w:rsidRDefault="00A0104F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Решение об отказе в </w:t>
      </w:r>
      <w:r w:rsidR="007F5BD5">
        <w:rPr>
          <w:rFonts w:ascii="Times New Roman" w:hAnsi="Times New Roman"/>
          <w:szCs w:val="28"/>
        </w:rPr>
        <w:t>переводе</w:t>
      </w:r>
      <w:r>
        <w:rPr>
          <w:rFonts w:ascii="Times New Roman" w:hAnsi="Times New Roman"/>
          <w:szCs w:val="28"/>
        </w:rPr>
        <w:t xml:space="preserve"> выдается (направляется) за</w:t>
      </w:r>
      <w:r w:rsidR="00676368">
        <w:rPr>
          <w:rFonts w:ascii="Times New Roman" w:hAnsi="Times New Roman"/>
          <w:szCs w:val="28"/>
        </w:rPr>
        <w:t>явителю не позднее чем через 3</w:t>
      </w:r>
      <w:r>
        <w:rPr>
          <w:rFonts w:ascii="Times New Roman" w:hAnsi="Times New Roman"/>
          <w:szCs w:val="28"/>
        </w:rPr>
        <w:t xml:space="preserve"> рабочих дня со дня принятия такого решения.</w:t>
      </w:r>
    </w:p>
    <w:p w:rsidR="006C1251" w:rsidRDefault="007F5BD5" w:rsidP="006C125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100</w:t>
      </w:r>
      <w:r w:rsidR="00E97AD7" w:rsidRPr="00A0104F">
        <w:rPr>
          <w:rFonts w:ascii="Times New Roman" w:hAnsi="Times New Roman"/>
          <w:szCs w:val="28"/>
        </w:rPr>
        <w:t>. </w:t>
      </w:r>
      <w:r w:rsidR="00A0104F">
        <w:rPr>
          <w:rFonts w:ascii="Times New Roman" w:hAnsi="Times New Roman"/>
          <w:szCs w:val="28"/>
        </w:rPr>
        <w:t>Уполномоченны</w:t>
      </w:r>
      <w:r w:rsidR="00676368">
        <w:rPr>
          <w:rFonts w:ascii="Times New Roman" w:hAnsi="Times New Roman"/>
          <w:szCs w:val="28"/>
        </w:rPr>
        <w:t>й орган не позднее чем через 3</w:t>
      </w:r>
      <w:r w:rsidR="00A0104F">
        <w:rPr>
          <w:rFonts w:ascii="Times New Roman" w:hAnsi="Times New Roman"/>
          <w:szCs w:val="28"/>
        </w:rPr>
        <w:t xml:space="preserve"> рабочих дня со дня принятия решения о </w:t>
      </w:r>
      <w:r>
        <w:rPr>
          <w:rFonts w:ascii="Times New Roman" w:hAnsi="Times New Roman"/>
          <w:szCs w:val="28"/>
        </w:rPr>
        <w:t>переводе</w:t>
      </w:r>
      <w:r w:rsidR="00A0104F">
        <w:rPr>
          <w:rFonts w:ascii="Times New Roman" w:hAnsi="Times New Roman"/>
          <w:szCs w:val="28"/>
        </w:rPr>
        <w:t xml:space="preserve"> </w:t>
      </w:r>
      <w:r w:rsidR="006C1251">
        <w:rPr>
          <w:rFonts w:ascii="Times New Roman" w:hAnsi="Times New Roman"/>
          <w:szCs w:val="28"/>
          <w:lang w:eastAsia="en-US"/>
        </w:rPr>
        <w:t>выдает или направляет по адресу, указанному в заявлении, либо через МФЦ, заявителю документ, подтверждающий принятие одного из указанных решений. В случае представления заявления о переводе помещения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676368" w:rsidRDefault="006C1251" w:rsidP="006C125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101. Решение уполномоченного органа о переводе или об отказе в переводе утверждается в соответствии формой, установленной Постановлением Правительства Российской Федерации</w:t>
      </w:r>
      <w:r w:rsidR="00B758A9">
        <w:rPr>
          <w:rFonts w:ascii="Times New Roman" w:hAnsi="Times New Roman"/>
          <w:szCs w:val="28"/>
        </w:rPr>
        <w:t xml:space="preserve"> от 10 августа 200</w:t>
      </w:r>
      <w:r w:rsidR="008C1713">
        <w:rPr>
          <w:rFonts w:ascii="Times New Roman" w:hAnsi="Times New Roman"/>
          <w:szCs w:val="28"/>
        </w:rPr>
        <w:t>5</w:t>
      </w:r>
      <w:r w:rsidR="00B758A9">
        <w:rPr>
          <w:rFonts w:ascii="Times New Roman" w:hAnsi="Times New Roman"/>
          <w:szCs w:val="28"/>
        </w:rPr>
        <w:t xml:space="preserve"> года № 502</w:t>
      </w:r>
      <w:r w:rsidR="008C1713">
        <w:rPr>
          <w:rFonts w:ascii="Times New Roman" w:hAnsi="Times New Roman"/>
          <w:szCs w:val="28"/>
        </w:rPr>
        <w:t xml:space="preserve"> (Приложение № 4)</w:t>
      </w:r>
      <w:r w:rsidR="00676368">
        <w:rPr>
          <w:rFonts w:ascii="Times New Roman" w:hAnsi="Times New Roman"/>
          <w:szCs w:val="28"/>
        </w:rPr>
        <w:t>.</w:t>
      </w:r>
    </w:p>
    <w:p w:rsidR="008C1713" w:rsidRDefault="008C1713" w:rsidP="006C125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Уполномоченный орган одновременно с выдачей (направлением) </w:t>
      </w:r>
      <w:r>
        <w:rPr>
          <w:rFonts w:ascii="Times New Roman" w:hAnsi="Times New Roman"/>
          <w:szCs w:val="28"/>
        </w:rPr>
        <w:lastRenderedPageBreak/>
        <w:t>заявителю решения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547B0F" w:rsidRDefault="00547B0F" w:rsidP="00547B0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Решение о переводе </w:t>
      </w:r>
      <w:r>
        <w:rPr>
          <w:rFonts w:ascii="Times New Roman" w:hAnsi="Times New Roman"/>
          <w:szCs w:val="28"/>
          <w:lang w:eastAsia="en-US"/>
        </w:rPr>
        <w:t>направляется уполномоченным органом в орган или организацию, осуществляющие государственный учет объектов недвижимого имущества в соответствии с Федеральным законом от 24 июля 2007 года № 221-ФЗ «О государственном кадастре недвижимости».</w:t>
      </w:r>
    </w:p>
    <w:p w:rsidR="00FD229F" w:rsidRDefault="00FD229F" w:rsidP="006C125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о переводе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BE5DD1" w:rsidRPr="00A0104F" w:rsidRDefault="008C1713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102</w:t>
      </w:r>
      <w:r w:rsidR="00E97AD7" w:rsidRPr="00A0104F">
        <w:rPr>
          <w:rFonts w:ascii="Times New Roman" w:hAnsi="Times New Roman"/>
          <w:szCs w:val="28"/>
        </w:rPr>
        <w:t>. </w:t>
      </w:r>
      <w:r w:rsidR="00BE5DD1" w:rsidRPr="00A0104F">
        <w:rPr>
          <w:rFonts w:ascii="Times New Roman" w:hAnsi="Times New Roman"/>
          <w:szCs w:val="28"/>
        </w:rPr>
        <w:t xml:space="preserve">Результатом административной процедуры является </w:t>
      </w:r>
      <w:r w:rsidR="00A64A9E" w:rsidRPr="00A0104F">
        <w:rPr>
          <w:rFonts w:ascii="Times New Roman" w:hAnsi="Times New Roman"/>
          <w:szCs w:val="28"/>
        </w:rPr>
        <w:t xml:space="preserve">принятие </w:t>
      </w:r>
      <w:r w:rsidR="00BE5DD1" w:rsidRPr="00A0104F">
        <w:rPr>
          <w:rFonts w:ascii="Times New Roman" w:hAnsi="Times New Roman"/>
          <w:szCs w:val="28"/>
        </w:rPr>
        <w:t>решени</w:t>
      </w:r>
      <w:r w:rsidR="00A64A9E" w:rsidRPr="00A0104F">
        <w:rPr>
          <w:rFonts w:ascii="Times New Roman" w:hAnsi="Times New Roman"/>
          <w:szCs w:val="28"/>
        </w:rPr>
        <w:t>й</w:t>
      </w:r>
      <w:r w:rsidR="00BE5DD1" w:rsidRPr="00A0104F">
        <w:rPr>
          <w:rFonts w:ascii="Times New Roman" w:hAnsi="Times New Roman"/>
          <w:szCs w:val="28"/>
        </w:rPr>
        <w:t xml:space="preserve"> о</w:t>
      </w:r>
      <w:r>
        <w:rPr>
          <w:rFonts w:ascii="Times New Roman" w:hAnsi="Times New Roman"/>
          <w:szCs w:val="28"/>
        </w:rPr>
        <w:t xml:space="preserve"> переводе или об отказе в переводе переводимого помещения и выдача (направление) соответствующего решения заявителю</w:t>
      </w:r>
      <w:r w:rsidR="00B03FB1">
        <w:rPr>
          <w:rFonts w:ascii="Times New Roman" w:hAnsi="Times New Roman"/>
          <w:szCs w:val="28"/>
        </w:rPr>
        <w:t>.</w:t>
      </w:r>
    </w:p>
    <w:p w:rsidR="00BA65A1" w:rsidRPr="00692548" w:rsidRDefault="00BA65A1" w:rsidP="00EE785A">
      <w:pPr>
        <w:pStyle w:val="ConsPlusNormal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420FC" w:rsidRPr="000C67CD" w:rsidRDefault="00E545F3" w:rsidP="0013126A">
      <w:pPr>
        <w:widowControl w:val="0"/>
        <w:autoSpaceDE w:val="0"/>
        <w:autoSpaceDN w:val="0"/>
        <w:adjustRightInd w:val="0"/>
        <w:spacing w:line="216" w:lineRule="auto"/>
        <w:jc w:val="center"/>
        <w:outlineLvl w:val="2"/>
        <w:rPr>
          <w:rFonts w:ascii="Times New Roman" w:hAnsi="Times New Roman"/>
          <w:szCs w:val="28"/>
        </w:rPr>
      </w:pPr>
      <w:bookmarkStart w:id="33" w:name="Par398"/>
      <w:bookmarkEnd w:id="33"/>
      <w:r w:rsidRPr="000C67CD">
        <w:rPr>
          <w:rFonts w:ascii="Times New Roman" w:hAnsi="Times New Roman"/>
          <w:szCs w:val="28"/>
        </w:rPr>
        <w:t>Глава 2</w:t>
      </w:r>
      <w:r w:rsidR="002E623C">
        <w:rPr>
          <w:rFonts w:ascii="Times New Roman" w:hAnsi="Times New Roman"/>
          <w:szCs w:val="28"/>
        </w:rPr>
        <w:t>5</w:t>
      </w:r>
      <w:r w:rsidRPr="000C67CD">
        <w:rPr>
          <w:rFonts w:ascii="Times New Roman" w:hAnsi="Times New Roman"/>
          <w:szCs w:val="28"/>
        </w:rPr>
        <w:t xml:space="preserve">. </w:t>
      </w:r>
      <w:r w:rsidR="0012153A">
        <w:rPr>
          <w:rFonts w:ascii="Times New Roman" w:hAnsi="Times New Roman"/>
          <w:szCs w:val="28"/>
        </w:rPr>
        <w:t>ПРОВЕДЕНИЕ ПЕРЕУСТРОЙСТВА, И (ИЛИ) ПЕРЕПЛАНИРОВКИ, И (ИЛИ) ИНЫХ РАБОТ ПЕРЕВОДИМОГО ПОМЕЩЕНИЯ</w:t>
      </w:r>
    </w:p>
    <w:p w:rsidR="009420FC" w:rsidRPr="000C67CD" w:rsidRDefault="009420FC" w:rsidP="00EE785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701208" w:rsidRDefault="00FD229F" w:rsidP="00701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103</w:t>
      </w:r>
      <w:r w:rsidR="00CB099C" w:rsidRPr="000C67CD">
        <w:rPr>
          <w:rFonts w:ascii="Times New Roman" w:hAnsi="Times New Roman"/>
          <w:szCs w:val="28"/>
        </w:rPr>
        <w:t>.</w:t>
      </w:r>
      <w:r w:rsidR="00CE0AFD">
        <w:rPr>
          <w:rFonts w:ascii="Times New Roman" w:hAnsi="Times New Roman"/>
          <w:szCs w:val="28"/>
        </w:rPr>
        <w:t xml:space="preserve"> Основанием для проведения переустройства и (или) перепланировки</w:t>
      </w:r>
      <w:r>
        <w:rPr>
          <w:rFonts w:ascii="Times New Roman" w:hAnsi="Times New Roman"/>
          <w:szCs w:val="28"/>
        </w:rPr>
        <w:t>, и (или) иных работ переводимого помещения является решение о переводе жилого (нежилого) помещения в нежилое (жилое) помещен</w:t>
      </w:r>
      <w:r w:rsidR="00D94B31">
        <w:rPr>
          <w:rFonts w:ascii="Times New Roman" w:hAnsi="Times New Roman"/>
          <w:szCs w:val="28"/>
        </w:rPr>
        <w:t>ие</w:t>
      </w:r>
      <w:r>
        <w:rPr>
          <w:rFonts w:ascii="Times New Roman" w:hAnsi="Times New Roman"/>
          <w:szCs w:val="28"/>
        </w:rPr>
        <w:t>.</w:t>
      </w:r>
    </w:p>
    <w:p w:rsidR="00FD229F" w:rsidRPr="002E623C" w:rsidRDefault="00FD229F" w:rsidP="00701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104.</w:t>
      </w:r>
      <w:r w:rsidR="009A2EAF">
        <w:rPr>
          <w:rFonts w:ascii="Times New Roman" w:hAnsi="Times New Roman"/>
          <w:szCs w:val="28"/>
        </w:rPr>
        <w:t xml:space="preserve"> Переустройство и (или) перепланировка проводится в соответствии с проектом переустройства и (или) перепланировки, представленным заявителем в соответствии с </w:t>
      </w:r>
      <w:r w:rsidR="009A2EAF" w:rsidRPr="002E623C">
        <w:rPr>
          <w:rFonts w:ascii="Times New Roman" w:hAnsi="Times New Roman"/>
          <w:szCs w:val="28"/>
        </w:rPr>
        <w:t xml:space="preserve">пунктом </w:t>
      </w:r>
      <w:r w:rsidR="002E623C" w:rsidRPr="002E623C">
        <w:rPr>
          <w:rFonts w:ascii="Times New Roman" w:hAnsi="Times New Roman"/>
          <w:szCs w:val="28"/>
        </w:rPr>
        <w:t xml:space="preserve">34 </w:t>
      </w:r>
      <w:r w:rsidR="009A2EAF" w:rsidRPr="002E623C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805AE5" w:rsidRDefault="00805AE5" w:rsidP="00805AE5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105. Основанием для начала административной процедуры является уведомление заявителем уполномоченный орган о приемке выполненных работ по переустройству и (или) перепланировке жилого помещения в письменной форме (далее – уведомление) </w:t>
      </w:r>
    </w:p>
    <w:p w:rsidR="002B7934" w:rsidRDefault="002B7934" w:rsidP="002B793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105. В течение 45 календарных дней, а в случае, если жилое помещение или дом, в котором оно находится, является памятником архитектуры, истории или культуры, в течение 45 календарных дней с момента регистрации уведомления должностное лицо уполномоченного органа готовит проект акта приемочной комиссии и обеспечивает его подписание членами приемочной комиссии.</w:t>
      </w:r>
    </w:p>
    <w:p w:rsidR="00E84D69" w:rsidRDefault="00E84D69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10</w:t>
      </w:r>
      <w:r w:rsidR="002B7934">
        <w:rPr>
          <w:rFonts w:ascii="Times New Roman" w:hAnsi="Times New Roman"/>
          <w:szCs w:val="28"/>
          <w:lang w:eastAsia="en-US"/>
        </w:rPr>
        <w:t>6</w:t>
      </w:r>
      <w:r w:rsidR="000C67CD">
        <w:rPr>
          <w:rFonts w:ascii="Times New Roman" w:hAnsi="Times New Roman"/>
          <w:szCs w:val="28"/>
          <w:lang w:eastAsia="en-US"/>
        </w:rPr>
        <w:t xml:space="preserve">. </w:t>
      </w:r>
      <w:r>
        <w:rPr>
          <w:rFonts w:ascii="Times New Roman" w:hAnsi="Times New Roman"/>
          <w:szCs w:val="28"/>
          <w:lang w:eastAsia="en-US"/>
        </w:rPr>
        <w:t xml:space="preserve">Проверку соответствия или несоответствия проведенных работ совершает приемочная комиссия, созданная постановлением администрации </w:t>
      </w:r>
      <w:r w:rsidRPr="0023224E">
        <w:rPr>
          <w:rFonts w:ascii="Times New Roman" w:hAnsi="Times New Roman"/>
          <w:szCs w:val="28"/>
          <w:lang w:eastAsia="en-US"/>
        </w:rPr>
        <w:t>муниципального образования</w:t>
      </w:r>
      <w:r w:rsidR="0023224E">
        <w:rPr>
          <w:rFonts w:ascii="Times New Roman" w:hAnsi="Times New Roman"/>
          <w:szCs w:val="28"/>
          <w:lang w:eastAsia="en-US"/>
        </w:rPr>
        <w:t xml:space="preserve"> «город Саянск»</w:t>
      </w:r>
      <w:r w:rsidRPr="0023224E">
        <w:rPr>
          <w:rFonts w:ascii="Times New Roman" w:hAnsi="Times New Roman"/>
          <w:szCs w:val="28"/>
          <w:lang w:eastAsia="en-US"/>
        </w:rPr>
        <w:t>.</w:t>
      </w:r>
    </w:p>
    <w:p w:rsidR="000C67CD" w:rsidRDefault="00EA324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10</w:t>
      </w:r>
      <w:r w:rsidR="002B7934">
        <w:rPr>
          <w:rFonts w:ascii="Times New Roman" w:hAnsi="Times New Roman"/>
          <w:szCs w:val="28"/>
          <w:lang w:eastAsia="en-US"/>
        </w:rPr>
        <w:t>7</w:t>
      </w:r>
      <w:r w:rsidR="000C67CD">
        <w:rPr>
          <w:rFonts w:ascii="Times New Roman" w:hAnsi="Times New Roman"/>
          <w:szCs w:val="28"/>
          <w:lang w:eastAsia="en-US"/>
        </w:rPr>
        <w:t>. Перед подписанием акта приемочная комиссия выезжает в переустраиваемое и (или) перепланируемое помещение и устанавливает соответствие проведенных работ проекту переустройства и (или) перепланировки жилого помещения.</w:t>
      </w:r>
    </w:p>
    <w:p w:rsidR="000C67CD" w:rsidRDefault="000C67CD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Время выезда приемочной комиссии в переустраиваемое и (или) перепланируемое </w:t>
      </w:r>
      <w:r w:rsidR="00E84D69">
        <w:rPr>
          <w:rFonts w:ascii="Times New Roman" w:hAnsi="Times New Roman"/>
          <w:szCs w:val="28"/>
          <w:lang w:eastAsia="en-US"/>
        </w:rPr>
        <w:t>переводимое</w:t>
      </w:r>
      <w:r>
        <w:rPr>
          <w:rFonts w:ascii="Times New Roman" w:hAnsi="Times New Roman"/>
          <w:szCs w:val="28"/>
          <w:lang w:eastAsia="en-US"/>
        </w:rPr>
        <w:t xml:space="preserve"> помещение согласовывается должностным лицом уполномоченного органа с заявителем.</w:t>
      </w:r>
    </w:p>
    <w:p w:rsidR="000C67CD" w:rsidRDefault="00EA324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10</w:t>
      </w:r>
      <w:r w:rsidR="002B7934">
        <w:rPr>
          <w:rFonts w:ascii="Times New Roman" w:hAnsi="Times New Roman"/>
          <w:szCs w:val="28"/>
          <w:lang w:eastAsia="en-US"/>
        </w:rPr>
        <w:t>8</w:t>
      </w:r>
      <w:r w:rsidR="000C67CD">
        <w:rPr>
          <w:rFonts w:ascii="Times New Roman" w:hAnsi="Times New Roman"/>
          <w:szCs w:val="28"/>
          <w:lang w:eastAsia="en-US"/>
        </w:rPr>
        <w:t>. По результатам осмотра приемочная комиссия принимает одно из следующих решений:</w:t>
      </w:r>
    </w:p>
    <w:p w:rsidR="000C67CD" w:rsidRDefault="000C67CD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- о соответствии переустройства и (или) перепланировки </w:t>
      </w:r>
      <w:r w:rsidR="00E84D69">
        <w:rPr>
          <w:rFonts w:ascii="Times New Roman" w:hAnsi="Times New Roman"/>
          <w:szCs w:val="28"/>
          <w:lang w:eastAsia="en-US"/>
        </w:rPr>
        <w:t xml:space="preserve">переводимого помещения </w:t>
      </w:r>
      <w:r>
        <w:rPr>
          <w:rFonts w:ascii="Times New Roman" w:hAnsi="Times New Roman"/>
          <w:szCs w:val="28"/>
          <w:lang w:eastAsia="en-US"/>
        </w:rPr>
        <w:t>проектной документации и требованиям законодательства;</w:t>
      </w:r>
    </w:p>
    <w:p w:rsidR="000C67CD" w:rsidRDefault="000C67CD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о нарушении при переустройстве и (или) перепланировке проектной документации и (или) требований законодательства.</w:t>
      </w:r>
    </w:p>
    <w:p w:rsidR="00E84D69" w:rsidRDefault="00E84D69" w:rsidP="00E84D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10</w:t>
      </w:r>
      <w:r w:rsidR="002B7934">
        <w:rPr>
          <w:rFonts w:ascii="Times New Roman" w:hAnsi="Times New Roman"/>
          <w:szCs w:val="28"/>
          <w:lang w:eastAsia="en-US"/>
        </w:rPr>
        <w:t>9</w:t>
      </w:r>
      <w:r w:rsidR="000C67CD">
        <w:rPr>
          <w:rFonts w:ascii="Times New Roman" w:hAnsi="Times New Roman"/>
          <w:szCs w:val="28"/>
          <w:lang w:eastAsia="en-US"/>
        </w:rPr>
        <w:t xml:space="preserve"> Решение приемочной комиссии оформляется актом приемочной комиссии, подписывается вс</w:t>
      </w:r>
      <w:r>
        <w:rPr>
          <w:rFonts w:ascii="Times New Roman" w:hAnsi="Times New Roman"/>
          <w:szCs w:val="28"/>
          <w:lang w:eastAsia="en-US"/>
        </w:rPr>
        <w:t>еми членами приемочной комиссии.</w:t>
      </w:r>
    </w:p>
    <w:p w:rsidR="000C67CD" w:rsidRDefault="00E84D69" w:rsidP="00E84D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2B7934">
        <w:rPr>
          <w:rFonts w:ascii="Times New Roman" w:hAnsi="Times New Roman"/>
          <w:szCs w:val="28"/>
          <w:lang w:eastAsia="en-US"/>
        </w:rPr>
        <w:t>10</w:t>
      </w:r>
      <w:r>
        <w:rPr>
          <w:rFonts w:ascii="Times New Roman" w:hAnsi="Times New Roman"/>
          <w:szCs w:val="28"/>
          <w:lang w:eastAsia="en-US"/>
        </w:rPr>
        <w:t xml:space="preserve">. </w:t>
      </w:r>
      <w:r w:rsidR="000C67CD">
        <w:rPr>
          <w:rFonts w:ascii="Times New Roman" w:hAnsi="Times New Roman"/>
          <w:szCs w:val="28"/>
          <w:lang w:eastAsia="en-US"/>
        </w:rPr>
        <w:t xml:space="preserve">Акт приемочной комиссии с решением о соответствии переустройства и (или) перепланировки </w:t>
      </w:r>
      <w:r>
        <w:rPr>
          <w:rFonts w:ascii="Times New Roman" w:hAnsi="Times New Roman"/>
          <w:szCs w:val="28"/>
          <w:lang w:eastAsia="en-US"/>
        </w:rPr>
        <w:t>переводимого помещения</w:t>
      </w:r>
      <w:r w:rsidR="000C67CD">
        <w:rPr>
          <w:rFonts w:ascii="Times New Roman" w:hAnsi="Times New Roman"/>
          <w:szCs w:val="28"/>
          <w:lang w:eastAsia="en-US"/>
        </w:rPr>
        <w:t xml:space="preserve"> представленной проектной документации и требованиям законодательства подтверждает </w:t>
      </w:r>
      <w:r>
        <w:rPr>
          <w:rFonts w:ascii="Times New Roman" w:hAnsi="Times New Roman"/>
          <w:szCs w:val="28"/>
          <w:lang w:eastAsia="en-US"/>
        </w:rPr>
        <w:t>окончание перевода помещения и является основанием использования переведенного помещения в качестве жилого или нежилого помещения</w:t>
      </w:r>
      <w:r w:rsidR="000C67CD">
        <w:rPr>
          <w:rFonts w:ascii="Times New Roman" w:hAnsi="Times New Roman"/>
          <w:szCs w:val="28"/>
          <w:lang w:eastAsia="en-US"/>
        </w:rPr>
        <w:t>.</w:t>
      </w:r>
    </w:p>
    <w:p w:rsidR="000C67CD" w:rsidRDefault="00E84D69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11</w:t>
      </w:r>
      <w:r w:rsidR="002B7934">
        <w:rPr>
          <w:rFonts w:ascii="Times New Roman" w:hAnsi="Times New Roman"/>
          <w:szCs w:val="28"/>
          <w:lang w:eastAsia="en-US"/>
        </w:rPr>
        <w:t>1</w:t>
      </w:r>
      <w:r w:rsidR="000C67CD">
        <w:rPr>
          <w:rFonts w:ascii="Times New Roman" w:hAnsi="Times New Roman"/>
          <w:szCs w:val="28"/>
          <w:lang w:eastAsia="en-US"/>
        </w:rPr>
        <w:t xml:space="preserve">. </w:t>
      </w:r>
      <w:r w:rsidR="005066D0">
        <w:rPr>
          <w:rFonts w:ascii="Times New Roman" w:hAnsi="Times New Roman"/>
          <w:szCs w:val="28"/>
          <w:lang w:eastAsia="en-US"/>
        </w:rPr>
        <w:t>Акт приемочной комиссии о соответствии или несоответствии</w:t>
      </w:r>
      <w:r w:rsidR="000C67CD">
        <w:rPr>
          <w:rFonts w:ascii="Times New Roman" w:hAnsi="Times New Roman"/>
          <w:szCs w:val="28"/>
          <w:lang w:eastAsia="en-US"/>
        </w:rPr>
        <w:t xml:space="preserve"> переустройства и (или) перепланировки </w:t>
      </w:r>
      <w:r>
        <w:rPr>
          <w:rFonts w:ascii="Times New Roman" w:hAnsi="Times New Roman"/>
          <w:szCs w:val="28"/>
          <w:lang w:eastAsia="en-US"/>
        </w:rPr>
        <w:t xml:space="preserve">переводимого </w:t>
      </w:r>
      <w:r w:rsidR="000C67CD">
        <w:rPr>
          <w:rFonts w:ascii="Times New Roman" w:hAnsi="Times New Roman"/>
          <w:szCs w:val="28"/>
          <w:lang w:eastAsia="en-US"/>
        </w:rPr>
        <w:t xml:space="preserve">помещения представленной </w:t>
      </w:r>
      <w:r w:rsidR="00367097">
        <w:rPr>
          <w:rFonts w:ascii="Times New Roman" w:hAnsi="Times New Roman"/>
          <w:szCs w:val="28"/>
          <w:lang w:eastAsia="en-US"/>
        </w:rPr>
        <w:t>проектной документации</w:t>
      </w:r>
      <w:r w:rsidR="000C67CD">
        <w:rPr>
          <w:rFonts w:ascii="Times New Roman" w:hAnsi="Times New Roman"/>
          <w:szCs w:val="28"/>
          <w:lang w:eastAsia="en-US"/>
        </w:rPr>
        <w:t xml:space="preserve"> выдается </w:t>
      </w:r>
      <w:r>
        <w:rPr>
          <w:rFonts w:ascii="Times New Roman" w:hAnsi="Times New Roman"/>
          <w:szCs w:val="28"/>
          <w:lang w:eastAsia="en-US"/>
        </w:rPr>
        <w:t>(</w:t>
      </w:r>
      <w:r w:rsidR="000C67CD">
        <w:rPr>
          <w:rFonts w:ascii="Times New Roman" w:hAnsi="Times New Roman"/>
          <w:szCs w:val="28"/>
          <w:lang w:eastAsia="en-US"/>
        </w:rPr>
        <w:t>направляется</w:t>
      </w:r>
      <w:r>
        <w:rPr>
          <w:rFonts w:ascii="Times New Roman" w:hAnsi="Times New Roman"/>
          <w:szCs w:val="28"/>
          <w:lang w:eastAsia="en-US"/>
        </w:rPr>
        <w:t>)</w:t>
      </w:r>
      <w:r w:rsidR="000C67CD">
        <w:rPr>
          <w:rFonts w:ascii="Times New Roman" w:hAnsi="Times New Roman"/>
          <w:szCs w:val="28"/>
          <w:lang w:eastAsia="en-US"/>
        </w:rPr>
        <w:t xml:space="preserve"> </w:t>
      </w:r>
      <w:r w:rsidR="00231596">
        <w:rPr>
          <w:rFonts w:ascii="Times New Roman" w:hAnsi="Times New Roman"/>
          <w:szCs w:val="28"/>
          <w:lang w:eastAsia="en-US"/>
        </w:rPr>
        <w:t xml:space="preserve">заявителю </w:t>
      </w:r>
      <w:r w:rsidR="000C67CD">
        <w:rPr>
          <w:rFonts w:ascii="Times New Roman" w:hAnsi="Times New Roman"/>
          <w:szCs w:val="28"/>
          <w:lang w:eastAsia="en-US"/>
        </w:rPr>
        <w:t xml:space="preserve">в течение </w:t>
      </w:r>
      <w:r w:rsidR="006E3787">
        <w:rPr>
          <w:rFonts w:ascii="Times New Roman" w:hAnsi="Times New Roman"/>
          <w:szCs w:val="28"/>
          <w:lang w:eastAsia="en-US"/>
        </w:rPr>
        <w:t>3</w:t>
      </w:r>
      <w:r w:rsidR="00D10EF2">
        <w:rPr>
          <w:rFonts w:ascii="Times New Roman" w:hAnsi="Times New Roman"/>
          <w:szCs w:val="28"/>
          <w:lang w:eastAsia="en-US"/>
        </w:rPr>
        <w:t xml:space="preserve"> </w:t>
      </w:r>
      <w:r w:rsidR="00367097">
        <w:rPr>
          <w:rFonts w:ascii="Times New Roman" w:hAnsi="Times New Roman"/>
          <w:szCs w:val="28"/>
          <w:lang w:eastAsia="en-US"/>
        </w:rPr>
        <w:t>календарных</w:t>
      </w:r>
      <w:r w:rsidR="000C67CD">
        <w:rPr>
          <w:rFonts w:ascii="Times New Roman" w:hAnsi="Times New Roman"/>
          <w:szCs w:val="28"/>
          <w:lang w:eastAsia="en-US"/>
        </w:rPr>
        <w:t xml:space="preserve"> дней со дня подписания комиссией акта.</w:t>
      </w:r>
    </w:p>
    <w:p w:rsidR="00E84D69" w:rsidRDefault="00E84D69" w:rsidP="00E84D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2B7934">
        <w:rPr>
          <w:rFonts w:ascii="Times New Roman" w:hAnsi="Times New Roman"/>
          <w:szCs w:val="28"/>
          <w:lang w:eastAsia="en-US"/>
        </w:rPr>
        <w:t>12</w:t>
      </w:r>
      <w:r>
        <w:rPr>
          <w:rFonts w:ascii="Times New Roman" w:hAnsi="Times New Roman"/>
          <w:szCs w:val="28"/>
          <w:lang w:eastAsia="en-US"/>
        </w:rPr>
        <w:t>. При личном получении акта приемочной комиссии заявитель расписывается в его получении в журнале регистрации актов.</w:t>
      </w:r>
    </w:p>
    <w:p w:rsidR="00E84D69" w:rsidRDefault="00E84D69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2B7934">
        <w:rPr>
          <w:rFonts w:ascii="Times New Roman" w:hAnsi="Times New Roman"/>
          <w:szCs w:val="28"/>
          <w:lang w:eastAsia="en-US"/>
        </w:rPr>
        <w:t>13</w:t>
      </w:r>
      <w:r>
        <w:rPr>
          <w:rFonts w:ascii="Times New Roman" w:hAnsi="Times New Roman"/>
          <w:szCs w:val="28"/>
          <w:lang w:eastAsia="en-US"/>
        </w:rPr>
        <w:t>. Акт приемочной комиссии направляется уполномоченным органом в орган или организацию, осуществляющие государственный учет объектов недвижимого имущества в соответствии с Федеральным законом от 24 июля 2007 года № 221-ФЗ «О государственном кадастре недвижимости».</w:t>
      </w:r>
    </w:p>
    <w:p w:rsidR="00E84D69" w:rsidRDefault="00E84D69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2B7934">
        <w:rPr>
          <w:rFonts w:ascii="Times New Roman" w:hAnsi="Times New Roman"/>
          <w:szCs w:val="28"/>
          <w:lang w:eastAsia="en-US"/>
        </w:rPr>
        <w:t>14</w:t>
      </w:r>
      <w:r>
        <w:rPr>
          <w:rFonts w:ascii="Times New Roman" w:hAnsi="Times New Roman"/>
          <w:szCs w:val="28"/>
          <w:lang w:eastAsia="en-US"/>
        </w:rPr>
        <w:t>.</w:t>
      </w:r>
      <w:r w:rsidR="00A426B9">
        <w:rPr>
          <w:rFonts w:ascii="Times New Roman" w:hAnsi="Times New Roman"/>
          <w:szCs w:val="28"/>
          <w:lang w:eastAsia="en-US"/>
        </w:rPr>
        <w:t xml:space="preserve"> При использовании помещения после его перевода в качестве жилого или нежилого помещения должны соблюдаться требования пожарной безопасности, санитарно-гигиенические, экологические и иные установленные законодательством требования, в том числе требования к использованию нежилых помещений в многоквартирных домах.</w:t>
      </w:r>
    </w:p>
    <w:p w:rsidR="000C67CD" w:rsidRDefault="00EA324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2B7934">
        <w:rPr>
          <w:rFonts w:ascii="Times New Roman" w:hAnsi="Times New Roman"/>
          <w:szCs w:val="28"/>
          <w:lang w:eastAsia="en-US"/>
        </w:rPr>
        <w:t>15</w:t>
      </w:r>
      <w:r w:rsidR="000C67CD">
        <w:rPr>
          <w:rFonts w:ascii="Times New Roman" w:hAnsi="Times New Roman"/>
          <w:szCs w:val="28"/>
          <w:lang w:eastAsia="en-US"/>
        </w:rPr>
        <w:t>. Результатом административной процедуры является выдача акта приемочной комиссии заявителю.</w:t>
      </w:r>
    </w:p>
    <w:p w:rsidR="003C06BA" w:rsidRPr="000C67CD" w:rsidRDefault="003C06BA" w:rsidP="000C67CD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0C67C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szCs w:val="28"/>
        </w:rPr>
      </w:pPr>
      <w:bookmarkStart w:id="34" w:name="Par410"/>
      <w:bookmarkEnd w:id="34"/>
      <w:r w:rsidRPr="001A7709">
        <w:rPr>
          <w:rFonts w:ascii="Times New Roman" w:hAnsi="Times New Roman"/>
          <w:szCs w:val="28"/>
        </w:rPr>
        <w:t>Раздел IV. ФОРМЫ КОНТРОЛЯ ЗА ПРЕДОСТАВЛЕНИЕМ</w:t>
      </w:r>
      <w:r w:rsidR="00D334C4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5" w:name="Par413"/>
      <w:bookmarkEnd w:id="35"/>
      <w:r w:rsidRPr="001A7709">
        <w:rPr>
          <w:rFonts w:ascii="Times New Roman" w:hAnsi="Times New Roman"/>
          <w:szCs w:val="28"/>
        </w:rPr>
        <w:t>Глава 2</w:t>
      </w:r>
      <w:r w:rsidR="001233D3" w:rsidRPr="001A7709">
        <w:rPr>
          <w:rFonts w:ascii="Times New Roman" w:hAnsi="Times New Roman"/>
          <w:szCs w:val="28"/>
        </w:rPr>
        <w:t>7</w:t>
      </w:r>
      <w:r w:rsidRPr="001A7709">
        <w:rPr>
          <w:rFonts w:ascii="Times New Roman" w:hAnsi="Times New Roman"/>
          <w:szCs w:val="28"/>
        </w:rPr>
        <w:t>. ПОРЯДОК ОСУЩЕСТВЛЕНИЯ ТЕКУЩЕГО КОНТРОЛЯ ЗА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СОБЛЮДЕНИЕМ И ИСПОЛНЕНИЕМ ОТВЕТСТВЕННЫМИ ДОЛЖНОСТНЫМИ ЛИЦАМИ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ПОЛОЖЕНИЙ АДМИНИСТРАТИВНОГО РЕГЛАМЕНТА И ИНЫХ НОРМАТИВНЫХ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ПРАВОВЫХ АКТОВ, УСТАНАВЛИВАЮЩИХ ТРЕБОВАНИЯ К ПРЕДОСТАВЛЕНИЮ</w:t>
      </w:r>
      <w:r w:rsidR="00D334C4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УСЛУГИ, А ТАКЖЕ ПРИНЯТИЕМ ИМИ РЕШЕНИЙ</w:t>
      </w: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F85AFF" w:rsidRPr="001A7709" w:rsidRDefault="00EA3240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  <w:lang w:eastAsia="ko-KR"/>
        </w:rPr>
        <w:t>11</w:t>
      </w:r>
      <w:r w:rsidR="000811E4">
        <w:rPr>
          <w:rFonts w:ascii="Times New Roman" w:hAnsi="Times New Roman"/>
          <w:szCs w:val="28"/>
          <w:lang w:eastAsia="ko-KR"/>
        </w:rPr>
        <w:t>6</w:t>
      </w:r>
      <w:r w:rsidR="00B31375" w:rsidRPr="001A7709">
        <w:rPr>
          <w:rFonts w:ascii="Times New Roman" w:hAnsi="Times New Roman"/>
          <w:szCs w:val="28"/>
          <w:lang w:eastAsia="ko-KR"/>
        </w:rPr>
        <w:t>.</w:t>
      </w:r>
      <w:r w:rsidR="00EE5143" w:rsidRPr="001A7709">
        <w:rPr>
          <w:rFonts w:ascii="Times New Roman" w:hAnsi="Times New Roman"/>
          <w:szCs w:val="28"/>
          <w:lang w:eastAsia="ko-KR"/>
        </w:rPr>
        <w:t> </w:t>
      </w:r>
      <w:r w:rsidR="00B31375" w:rsidRPr="001A7709">
        <w:rPr>
          <w:rFonts w:ascii="Times New Roman" w:hAnsi="Times New Roman"/>
          <w:szCs w:val="28"/>
          <w:lang w:eastAsia="ko-KR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D334C4">
        <w:rPr>
          <w:rFonts w:ascii="Times New Roman" w:hAnsi="Times New Roman"/>
          <w:szCs w:val="28"/>
          <w:lang w:eastAsia="ko-KR"/>
        </w:rPr>
        <w:t xml:space="preserve">муниципальной </w:t>
      </w:r>
      <w:r w:rsidR="00B31375" w:rsidRPr="001A7709">
        <w:rPr>
          <w:rFonts w:ascii="Times New Roman" w:hAnsi="Times New Roman"/>
          <w:szCs w:val="28"/>
          <w:lang w:eastAsia="ko-KR"/>
        </w:rPr>
        <w:t xml:space="preserve">услуги и принятием решений должностными лицами </w:t>
      </w:r>
      <w:r w:rsidR="00E4695F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D334C4">
        <w:rPr>
          <w:rFonts w:ascii="Times New Roman" w:hAnsi="Times New Roman"/>
          <w:szCs w:val="28"/>
          <w:lang w:eastAsia="ko-KR"/>
        </w:rPr>
        <w:t xml:space="preserve"> о</w:t>
      </w:r>
      <w:r w:rsidR="00F85AFF" w:rsidRPr="001A7709">
        <w:rPr>
          <w:rFonts w:ascii="Times New Roman" w:hAnsi="Times New Roman"/>
          <w:szCs w:val="28"/>
          <w:lang w:eastAsia="ko-KR"/>
        </w:rPr>
        <w:t xml:space="preserve">существляется </w:t>
      </w:r>
      <w:r w:rsidR="00D334C4">
        <w:rPr>
          <w:rFonts w:ascii="Times New Roman" w:hAnsi="Times New Roman"/>
          <w:szCs w:val="28"/>
          <w:lang w:eastAsia="ko-KR"/>
        </w:rPr>
        <w:t xml:space="preserve">руководителем уполномоченного </w:t>
      </w:r>
      <w:r w:rsidR="00D334C4">
        <w:rPr>
          <w:rFonts w:ascii="Times New Roman" w:hAnsi="Times New Roman"/>
          <w:szCs w:val="28"/>
          <w:lang w:eastAsia="ko-KR"/>
        </w:rPr>
        <w:lastRenderedPageBreak/>
        <w:t>органа</w:t>
      </w:r>
      <w:r w:rsidR="00F85AFF" w:rsidRPr="001A7709">
        <w:rPr>
          <w:rFonts w:ascii="Times New Roman" w:hAnsi="Times New Roman"/>
          <w:szCs w:val="28"/>
          <w:lang w:eastAsia="ko-KR"/>
        </w:rPr>
        <w:t xml:space="preserve"> путем рассмотрения отчетов должностных лиц </w:t>
      </w:r>
      <w:r w:rsidR="00E4695F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F85AFF" w:rsidRPr="001A7709">
        <w:rPr>
          <w:rFonts w:ascii="Times New Roman" w:hAnsi="Times New Roman"/>
          <w:szCs w:val="28"/>
          <w:lang w:eastAsia="ko-KR"/>
        </w:rPr>
        <w:t>, а также рассмотрения жалоб заявителей.</w:t>
      </w:r>
    </w:p>
    <w:p w:rsidR="00F85AFF" w:rsidRPr="001A7709" w:rsidRDefault="00EA3240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  <w:lang w:eastAsia="ko-KR"/>
        </w:rPr>
        <w:t>11</w:t>
      </w:r>
      <w:r w:rsidR="000811E4">
        <w:rPr>
          <w:rFonts w:ascii="Times New Roman" w:hAnsi="Times New Roman"/>
          <w:szCs w:val="28"/>
          <w:lang w:eastAsia="ko-KR"/>
        </w:rPr>
        <w:t>7</w:t>
      </w:r>
      <w:r w:rsidR="00E545F3" w:rsidRPr="001A7709">
        <w:rPr>
          <w:rFonts w:ascii="Times New Roman" w:hAnsi="Times New Roman"/>
          <w:szCs w:val="28"/>
          <w:lang w:eastAsia="ko-KR"/>
        </w:rPr>
        <w:t>.</w:t>
      </w:r>
      <w:r w:rsidR="00BA2482" w:rsidRPr="001A7709">
        <w:rPr>
          <w:rFonts w:ascii="Times New Roman" w:hAnsi="Times New Roman"/>
          <w:szCs w:val="28"/>
          <w:lang w:eastAsia="ko-KR"/>
        </w:rPr>
        <w:t> </w:t>
      </w:r>
      <w:r w:rsidR="00F85AFF" w:rsidRPr="001A7709">
        <w:rPr>
          <w:rFonts w:ascii="Times New Roman" w:hAnsi="Times New Roman"/>
          <w:color w:val="000000"/>
          <w:szCs w:val="28"/>
        </w:rPr>
        <w:t>Основными задачами текущего контроля являются:</w:t>
      </w:r>
    </w:p>
    <w:p w:rsidR="00F85AFF" w:rsidRPr="001A7709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1A7709">
        <w:rPr>
          <w:rFonts w:ascii="Times New Roman" w:hAnsi="Times New Roman"/>
          <w:color w:val="000000"/>
          <w:szCs w:val="28"/>
        </w:rPr>
        <w:t xml:space="preserve">а) обеспечение своевременного и качественного предоставления </w:t>
      </w:r>
      <w:r w:rsidR="00D334C4">
        <w:rPr>
          <w:rFonts w:ascii="Times New Roman" w:hAnsi="Times New Roman"/>
          <w:color w:val="000000"/>
          <w:szCs w:val="28"/>
        </w:rPr>
        <w:t>муниципальной</w:t>
      </w:r>
      <w:r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1A7709">
        <w:rPr>
          <w:rFonts w:ascii="Times New Roman" w:hAnsi="Times New Roman"/>
          <w:color w:val="000000"/>
          <w:szCs w:val="28"/>
        </w:rPr>
        <w:t>б) выявление нарушений в сроках и качеств</w:t>
      </w:r>
      <w:r w:rsidR="00D334C4">
        <w:rPr>
          <w:rFonts w:ascii="Times New Roman" w:hAnsi="Times New Roman"/>
          <w:color w:val="000000"/>
          <w:szCs w:val="28"/>
        </w:rPr>
        <w:t>е предоставления муниципальной</w:t>
      </w:r>
      <w:r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1A7709">
        <w:rPr>
          <w:rFonts w:ascii="Times New Roman" w:hAnsi="Times New Roman"/>
          <w:color w:val="000000"/>
          <w:szCs w:val="28"/>
        </w:rPr>
        <w:t>в) выявление и устранение причин и условий, способствующих ненадлежащем</w:t>
      </w:r>
      <w:r w:rsidR="00D334C4">
        <w:rPr>
          <w:rFonts w:ascii="Times New Roman" w:hAnsi="Times New Roman"/>
          <w:color w:val="000000"/>
          <w:szCs w:val="28"/>
        </w:rPr>
        <w:t>у предоставлению муниципальной</w:t>
      </w:r>
      <w:r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1A7709">
        <w:rPr>
          <w:rFonts w:ascii="Times New Roman" w:hAnsi="Times New Roman"/>
          <w:color w:val="000000"/>
          <w:szCs w:val="28"/>
        </w:rPr>
        <w:t>г) принятие мер по надлежащем</w:t>
      </w:r>
      <w:r w:rsidR="00D334C4">
        <w:rPr>
          <w:rFonts w:ascii="Times New Roman" w:hAnsi="Times New Roman"/>
          <w:color w:val="000000"/>
          <w:szCs w:val="28"/>
        </w:rPr>
        <w:t>у предоставлению муниципальной</w:t>
      </w:r>
      <w:r w:rsidRPr="001A7709">
        <w:rPr>
          <w:rFonts w:ascii="Times New Roman" w:hAnsi="Times New Roman"/>
          <w:color w:val="000000"/>
          <w:szCs w:val="28"/>
        </w:rPr>
        <w:t xml:space="preserve"> услуги.</w:t>
      </w:r>
    </w:p>
    <w:p w:rsidR="00E545F3" w:rsidRPr="001A7709" w:rsidRDefault="00EA3240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8</w:t>
      </w:r>
      <w:r w:rsidR="00BA2482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Текущий контроль осуществляется 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на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постоянно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>й основе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A7709" w:rsidRDefault="00E545F3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6" w:name="Par427"/>
      <w:bookmarkEnd w:id="36"/>
      <w:r w:rsidRPr="001A7709">
        <w:rPr>
          <w:rFonts w:ascii="Times New Roman" w:hAnsi="Times New Roman"/>
          <w:szCs w:val="28"/>
        </w:rPr>
        <w:t>Глава 2</w:t>
      </w:r>
      <w:r w:rsidR="001233D3" w:rsidRPr="001A7709">
        <w:rPr>
          <w:rFonts w:ascii="Times New Roman" w:hAnsi="Times New Roman"/>
          <w:szCs w:val="28"/>
        </w:rPr>
        <w:t>8</w:t>
      </w:r>
      <w:r w:rsidRPr="001A7709">
        <w:rPr>
          <w:rFonts w:ascii="Times New Roman" w:hAnsi="Times New Roman"/>
          <w:szCs w:val="28"/>
        </w:rPr>
        <w:t>. ПОРЯДОК И ПЕРИОДИЧНОСТЬ ОСУЩЕСТВЛЕНИЯ ПЛАНОВЫХ И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ВНЕПЛАНОВЫХ ПРОВЕРОК ПОЛНОТЫ И КАЧЕСТВА ПРЕДОСТАВЛЕНИЯ</w:t>
      </w:r>
      <w:r w:rsidR="000358ED">
        <w:rPr>
          <w:rFonts w:ascii="Times New Roman" w:hAnsi="Times New Roman"/>
          <w:szCs w:val="28"/>
        </w:rPr>
        <w:t xml:space="preserve"> МУНИЦИПАЛЬНОЙ </w:t>
      </w:r>
      <w:r w:rsidRPr="001A7709">
        <w:rPr>
          <w:rFonts w:ascii="Times New Roman" w:hAnsi="Times New Roman"/>
          <w:szCs w:val="28"/>
        </w:rPr>
        <w:t xml:space="preserve">УСЛУГИ, В </w:t>
      </w:r>
      <w:r w:rsidR="005B581E" w:rsidRPr="001A7709">
        <w:rPr>
          <w:rFonts w:ascii="Times New Roman" w:hAnsi="Times New Roman"/>
          <w:szCs w:val="28"/>
        </w:rPr>
        <w:t>Т</w:t>
      </w:r>
      <w:r w:rsidRPr="001A7709">
        <w:rPr>
          <w:rFonts w:ascii="Times New Roman" w:hAnsi="Times New Roman"/>
          <w:szCs w:val="28"/>
        </w:rPr>
        <w:t>ОМ ЧИСЛЕ ПОРЯДОК И ФОРМЫ КОНТРОЛЯ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ЗА ПОЛНОТОЙ И КАЧЕСТВОМ ПРЕДОСТАВЛЕНИЯ </w:t>
      </w:r>
      <w:r w:rsidR="00D334C4">
        <w:rPr>
          <w:rFonts w:ascii="Times New Roman" w:hAnsi="Times New Roman"/>
          <w:szCs w:val="28"/>
        </w:rPr>
        <w:t xml:space="preserve">МУНИЦИПАЛЬНОЙ </w:t>
      </w:r>
      <w:r w:rsidRPr="001A7709">
        <w:rPr>
          <w:rFonts w:ascii="Times New Roman" w:hAnsi="Times New Roman"/>
          <w:szCs w:val="28"/>
        </w:rPr>
        <w:t>УСЛУГИ</w:t>
      </w: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1E25C7" w:rsidRPr="001A7709" w:rsidRDefault="00EA3240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9</w:t>
      </w:r>
      <w:r w:rsidR="004A0951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Контроль за полнотой и качеством предоставления должностными лицами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осуществляется комиссией. </w:t>
      </w:r>
    </w:p>
    <w:p w:rsidR="001E25C7" w:rsidRPr="001A7709" w:rsidRDefault="00EA3240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20</w:t>
      </w:r>
      <w:r w:rsidR="002B5113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Состав Комиссии утверждается актом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в которую включаются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муниципальные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служащие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, не участвующие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в предоставлении муниципальной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E545F3" w:rsidRPr="001A7709" w:rsidRDefault="00EA3240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Периодичность проведения проверок за порядком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уполномоченного органа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порядка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D06582" w:rsidRPr="001A7709" w:rsidRDefault="00EA3240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</w:t>
      </w:r>
      <w:r w:rsidR="000811E4">
        <w:rPr>
          <w:rFonts w:ascii="Times New Roman" w:hAnsi="Times New Roman"/>
          <w:szCs w:val="28"/>
        </w:rPr>
        <w:t>2</w:t>
      </w:r>
      <w:r w:rsidR="0070741A" w:rsidRPr="001A7709">
        <w:rPr>
          <w:rFonts w:ascii="Times New Roman" w:hAnsi="Times New Roman"/>
          <w:szCs w:val="28"/>
        </w:rPr>
        <w:t>. </w:t>
      </w:r>
      <w:r w:rsidR="00D06582" w:rsidRPr="001A7709">
        <w:rPr>
          <w:rFonts w:ascii="Times New Roman" w:hAnsi="Times New Roman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</w:t>
      </w:r>
      <w:r w:rsidR="00EF769D">
        <w:rPr>
          <w:rFonts w:ascii="Times New Roman" w:hAnsi="Times New Roman"/>
          <w:szCs w:val="28"/>
        </w:rPr>
        <w:t>10 календарных дней</w:t>
      </w:r>
      <w:r w:rsidR="00D06582" w:rsidRPr="001A7709">
        <w:rPr>
          <w:rFonts w:ascii="Times New Roman" w:hAnsi="Times New Roman"/>
          <w:szCs w:val="28"/>
        </w:rPr>
        <w:t xml:space="preserve"> с момента конкретного обращения заявителя. </w:t>
      </w:r>
    </w:p>
    <w:p w:rsidR="00E545F3" w:rsidRPr="001A7709" w:rsidRDefault="00EA3240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По результатам проведения проверки за порядком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оформляется акт проверки, 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>в котором описываются выявленные недостатки и предложения по их устранению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1E25C7" w:rsidRPr="001A7709" w:rsidRDefault="000811E4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124</w:t>
      </w:r>
      <w:r w:rsidR="001E25C7" w:rsidRPr="001A7709">
        <w:rPr>
          <w:rFonts w:ascii="Times New Roman" w:hAnsi="Times New Roman"/>
          <w:szCs w:val="28"/>
        </w:rPr>
        <w:t>.</w:t>
      </w:r>
      <w:r w:rsidR="0070741A" w:rsidRPr="001A7709">
        <w:rPr>
          <w:rFonts w:ascii="Times New Roman" w:hAnsi="Times New Roman"/>
          <w:szCs w:val="28"/>
        </w:rPr>
        <w:t> </w:t>
      </w:r>
      <w:r w:rsidR="001E25C7" w:rsidRPr="001A7709">
        <w:rPr>
          <w:rFonts w:ascii="Times New Roman" w:hAnsi="Times New Roman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:rsidR="001E25C7" w:rsidRPr="001A7709" w:rsidRDefault="00EA3240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</w:t>
      </w:r>
      <w:r w:rsidR="000811E4">
        <w:rPr>
          <w:rFonts w:ascii="Times New Roman" w:hAnsi="Times New Roman"/>
          <w:szCs w:val="28"/>
        </w:rPr>
        <w:t>5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 xml:space="preserve">Внеплановые проверки осуществляются по решению руководителя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/>
          <w:szCs w:val="28"/>
          <w:lang w:eastAsia="ko-KR"/>
        </w:rPr>
        <w:t xml:space="preserve"> </w:t>
      </w:r>
      <w:r w:rsidR="001E25C7" w:rsidRPr="001A7709">
        <w:rPr>
          <w:rFonts w:ascii="Times New Roman" w:hAnsi="Times New Roman"/>
          <w:szCs w:val="28"/>
        </w:rPr>
        <w:t xml:space="preserve">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/>
          <w:szCs w:val="28"/>
        </w:rPr>
        <w:t>.</w:t>
      </w:r>
    </w:p>
    <w:p w:rsidR="001E25C7" w:rsidRPr="001A7709" w:rsidRDefault="00EA3240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</w:t>
      </w:r>
      <w:r w:rsidR="000811E4">
        <w:rPr>
          <w:rFonts w:ascii="Times New Roman" w:hAnsi="Times New Roman"/>
          <w:szCs w:val="28"/>
        </w:rPr>
        <w:t>6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 xml:space="preserve">Плановые проверки осуществляются на основании полугодовых или </w:t>
      </w:r>
      <w:r w:rsidR="001E25C7" w:rsidRPr="001A7709">
        <w:rPr>
          <w:rFonts w:ascii="Times New Roman" w:hAnsi="Times New Roman"/>
          <w:szCs w:val="28"/>
        </w:rPr>
        <w:lastRenderedPageBreak/>
        <w:t xml:space="preserve">годовых планов работы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/>
          <w:szCs w:val="28"/>
        </w:rPr>
        <w:t>.</w:t>
      </w:r>
    </w:p>
    <w:p w:rsidR="001E25C7" w:rsidRPr="001A7709" w:rsidRDefault="000811E4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127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40074" w:rsidRPr="001A7709" w:rsidRDefault="00140074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37" w:name="Par439"/>
      <w:bookmarkEnd w:id="37"/>
    </w:p>
    <w:p w:rsidR="00E545F3" w:rsidRPr="001A7709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Глава </w:t>
      </w:r>
      <w:r w:rsidR="001233D3" w:rsidRPr="001A7709">
        <w:rPr>
          <w:rFonts w:ascii="Times New Roman" w:hAnsi="Times New Roman"/>
          <w:szCs w:val="28"/>
        </w:rPr>
        <w:t>29</w:t>
      </w:r>
      <w:r w:rsidRPr="001A7709">
        <w:rPr>
          <w:rFonts w:ascii="Times New Roman" w:hAnsi="Times New Roman"/>
          <w:szCs w:val="28"/>
        </w:rPr>
        <w:t xml:space="preserve">. ОТВЕТСТВЕННОСТЬ ДОЛЖНОСТНЫХ ЛИЦ </w:t>
      </w:r>
      <w:r w:rsidR="00EF769D">
        <w:rPr>
          <w:rFonts w:ascii="Times New Roman" w:hAnsi="Times New Roman"/>
          <w:szCs w:val="28"/>
        </w:rPr>
        <w:t>АДМИНИСТРАЦИИ</w:t>
      </w:r>
      <w:r w:rsidRPr="001A7709">
        <w:rPr>
          <w:rFonts w:ascii="Times New Roman" w:hAnsi="Times New Roman"/>
          <w:szCs w:val="28"/>
        </w:rPr>
        <w:t xml:space="preserve"> ЗА РЕШЕНИЯ И ДЕЙСТВИЯ (БЕЗДЕЙСТВИЕ), ПРИНИМАЕМЫЕ</w:t>
      </w:r>
      <w:r w:rsidR="001148D6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(ОСУЩЕСТВЛЯЕМЫЕ) ИМИ В ХОДЕ ПРЕДОСТАВЛЕНИЯ </w:t>
      </w:r>
      <w:r w:rsidR="00EF769D">
        <w:rPr>
          <w:rFonts w:ascii="Times New Roman" w:hAnsi="Times New Roman"/>
          <w:szCs w:val="28"/>
        </w:rPr>
        <w:t xml:space="preserve">МУНИЦИПАЛЬНОЙ </w:t>
      </w:r>
      <w:r w:rsidRPr="001A7709">
        <w:rPr>
          <w:rFonts w:ascii="Times New Roman" w:hAnsi="Times New Roman"/>
          <w:szCs w:val="28"/>
        </w:rPr>
        <w:t>УСЛУГИ</w:t>
      </w:r>
    </w:p>
    <w:p w:rsidR="00E545F3" w:rsidRPr="001A7709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A3240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8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140074" w:rsidRPr="001A7709">
        <w:rPr>
          <w:rFonts w:ascii="Times New Roman" w:hAnsi="Times New Roman" w:cs="Times New Roman"/>
          <w:sz w:val="28"/>
          <w:szCs w:val="28"/>
          <w:lang w:eastAsia="ko-KR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Обязанность соблюдения положений настоящего </w:t>
      </w:r>
      <w:r w:rsidR="00637E5E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регламента закрепл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яется в должностных регламентах муниципальных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служащих </w:t>
      </w:r>
      <w:r w:rsidR="001A4E6C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A7709" w:rsidRDefault="00EA3240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9</w:t>
      </w:r>
      <w:r w:rsidR="00140074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При выявлении нарушений прав </w:t>
      </w:r>
      <w:r w:rsidR="008838CD" w:rsidRPr="001A7709">
        <w:rPr>
          <w:rFonts w:ascii="Times New Roman" w:hAnsi="Times New Roman" w:cs="Times New Roman"/>
          <w:sz w:val="28"/>
          <w:szCs w:val="28"/>
          <w:lang w:eastAsia="ko-KR"/>
        </w:rPr>
        <w:t>заявителей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в связи с исполнением настоящего </w:t>
      </w:r>
      <w:r w:rsidR="00637E5E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регламента виновные в нарушении должностные лица </w:t>
      </w:r>
      <w:r w:rsidR="001A4E6C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A97193" w:rsidRPr="001A7709" w:rsidRDefault="00A97193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1A7709" w:rsidRDefault="00E545F3" w:rsidP="00A84D3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8" w:name="Par447"/>
      <w:bookmarkEnd w:id="38"/>
      <w:r w:rsidRPr="001A7709">
        <w:rPr>
          <w:rFonts w:ascii="Times New Roman" w:hAnsi="Times New Roman"/>
          <w:szCs w:val="28"/>
        </w:rPr>
        <w:t xml:space="preserve">Глава </w:t>
      </w:r>
      <w:r w:rsidR="009D6ECF" w:rsidRPr="001A7709">
        <w:rPr>
          <w:rFonts w:ascii="Times New Roman" w:hAnsi="Times New Roman"/>
          <w:szCs w:val="28"/>
        </w:rPr>
        <w:t>3</w:t>
      </w:r>
      <w:r w:rsidR="001233D3" w:rsidRPr="001A7709">
        <w:rPr>
          <w:rFonts w:ascii="Times New Roman" w:hAnsi="Times New Roman"/>
          <w:szCs w:val="28"/>
        </w:rPr>
        <w:t>0</w:t>
      </w:r>
      <w:r w:rsidRPr="001A7709">
        <w:rPr>
          <w:rFonts w:ascii="Times New Roman" w:hAnsi="Times New Roman"/>
          <w:szCs w:val="28"/>
        </w:rPr>
        <w:t>. ПОЛОЖЕНИЯ, ХАРАКТЕРИЗУЮЩИЕ ТРЕБОВАНИЯ К ПОРЯДКУ И</w:t>
      </w:r>
      <w:r w:rsidR="00F755D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ФОРМАМ КОНТРОЛЯ ЗА ПРЕДОСТАВЛЕ</w:t>
      </w:r>
      <w:r w:rsidR="00EF769D">
        <w:rPr>
          <w:rFonts w:ascii="Times New Roman" w:hAnsi="Times New Roman"/>
          <w:szCs w:val="28"/>
        </w:rPr>
        <w:t>НИЕМ МУНИЦИПАЛЬНОЙ</w:t>
      </w:r>
      <w:r w:rsidRPr="001A7709">
        <w:rPr>
          <w:rFonts w:ascii="Times New Roman" w:hAnsi="Times New Roman"/>
          <w:szCs w:val="28"/>
        </w:rPr>
        <w:t xml:space="preserve"> УСЛУГИ, В</w:t>
      </w:r>
      <w:r w:rsidR="00EF769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ТОМ ЧИСЛЕ СО СТОРОНЫ </w:t>
      </w:r>
      <w:r w:rsidR="00EF769D">
        <w:rPr>
          <w:rFonts w:ascii="Times New Roman" w:hAnsi="Times New Roman"/>
          <w:szCs w:val="28"/>
        </w:rPr>
        <w:t>ГРАЖДАН</w:t>
      </w:r>
      <w:r w:rsidR="00A45F78" w:rsidRPr="001A7709">
        <w:rPr>
          <w:rFonts w:ascii="Times New Roman" w:hAnsi="Times New Roman"/>
          <w:szCs w:val="28"/>
        </w:rPr>
        <w:t>,</w:t>
      </w:r>
      <w:r w:rsidR="00EF769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ИХ ОБЪЕДИНЕНИЙ </w:t>
      </w:r>
      <w:r w:rsidR="00A45F78" w:rsidRPr="001A7709">
        <w:rPr>
          <w:rFonts w:ascii="Times New Roman" w:hAnsi="Times New Roman"/>
          <w:szCs w:val="28"/>
        </w:rPr>
        <w:t>И ОРГАНИЗАЦИЕЙ</w:t>
      </w:r>
    </w:p>
    <w:p w:rsidR="00EA3240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</w:p>
    <w:p w:rsidR="008838CD" w:rsidRPr="001A7709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>1</w:t>
      </w:r>
      <w:r w:rsidR="000811E4">
        <w:rPr>
          <w:rFonts w:ascii="Times New Roman" w:hAnsi="Times New Roman"/>
          <w:szCs w:val="28"/>
          <w:lang w:eastAsia="ko-KR"/>
        </w:rPr>
        <w:t>30</w:t>
      </w:r>
      <w:r w:rsidR="00293C0C" w:rsidRPr="001A7709">
        <w:rPr>
          <w:rFonts w:ascii="Times New Roman" w:hAnsi="Times New Roman"/>
          <w:szCs w:val="28"/>
          <w:lang w:eastAsia="ko-KR"/>
        </w:rPr>
        <w:t>. </w:t>
      </w:r>
      <w:r w:rsidR="008838CD" w:rsidRPr="001A7709">
        <w:rPr>
          <w:rFonts w:ascii="Times New Roman" w:hAnsi="Times New Roman"/>
          <w:szCs w:val="28"/>
        </w:rPr>
        <w:t>Конт</w:t>
      </w:r>
      <w:r w:rsidR="00EF769D">
        <w:rPr>
          <w:rFonts w:ascii="Times New Roman" w:hAnsi="Times New Roman"/>
          <w:szCs w:val="28"/>
        </w:rPr>
        <w:t>роль за предоставлением муниципальной</w:t>
      </w:r>
      <w:r w:rsidR="008838CD" w:rsidRPr="001A7709">
        <w:rPr>
          <w:rFonts w:ascii="Times New Roman" w:hAnsi="Times New Roman"/>
          <w:szCs w:val="28"/>
        </w:rPr>
        <w:t xml:space="preserve"> услуги со стороны граждан, их объединений и организаций осуществляется путем информирования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 xml:space="preserve"> о фактах:</w:t>
      </w:r>
    </w:p>
    <w:p w:rsidR="008838CD" w:rsidRPr="001A7709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нарушения прав и законных интересов заявителей решением, действием (бездействием) Правительства Иркутской области, </w:t>
      </w:r>
      <w:r w:rsidR="00A84D3B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/>
          <w:szCs w:val="28"/>
        </w:rPr>
        <w:t>, его должностных лиц;</w:t>
      </w:r>
    </w:p>
    <w:p w:rsidR="008838CD" w:rsidRPr="001A7709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</w:t>
      </w:r>
      <w:r w:rsidR="00EF769D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услуги;</w:t>
      </w:r>
    </w:p>
    <w:p w:rsidR="008838CD" w:rsidRPr="001A7709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некорректного поведения должностных лиц </w:t>
      </w:r>
      <w:r w:rsidR="00A84D3B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/>
          <w:szCs w:val="28"/>
        </w:rPr>
        <w:t xml:space="preserve">, нарушения правил служебной этики при предоставлении </w:t>
      </w:r>
      <w:r w:rsidR="00EF769D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услуги.</w:t>
      </w:r>
    </w:p>
    <w:p w:rsidR="008838CD" w:rsidRPr="00231596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13</w:t>
      </w:r>
      <w:r w:rsidR="000811E4">
        <w:rPr>
          <w:rFonts w:ascii="Times New Roman" w:hAnsi="Times New Roman"/>
          <w:szCs w:val="28"/>
        </w:rPr>
        <w:t>1</w:t>
      </w:r>
      <w:r w:rsidR="00B0264C" w:rsidRPr="001A7709">
        <w:rPr>
          <w:rFonts w:ascii="Times New Roman" w:hAnsi="Times New Roman"/>
          <w:szCs w:val="28"/>
        </w:rPr>
        <w:t>. </w:t>
      </w:r>
      <w:r w:rsidR="008838CD" w:rsidRPr="001A7709">
        <w:rPr>
          <w:rFonts w:ascii="Times New Roman" w:hAnsi="Times New Roman"/>
          <w:szCs w:val="28"/>
        </w:rPr>
        <w:t xml:space="preserve">Информацию, указанную в пункте </w:t>
      </w:r>
      <w:r w:rsidR="00231596">
        <w:rPr>
          <w:rFonts w:ascii="Times New Roman" w:hAnsi="Times New Roman"/>
          <w:szCs w:val="28"/>
        </w:rPr>
        <w:t>129</w:t>
      </w:r>
      <w:r w:rsidR="008838CD" w:rsidRPr="001A7709">
        <w:rPr>
          <w:rFonts w:ascii="Times New Roman" w:hAnsi="Times New Roman"/>
          <w:szCs w:val="28"/>
        </w:rPr>
        <w:t xml:space="preserve"> настоящего административного регламента, заявители могут сообщить по телефонам </w:t>
      </w:r>
      <w:r w:rsidR="00A84D3B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 xml:space="preserve">, указанным в пункте </w:t>
      </w:r>
      <w:r w:rsidR="008838CD" w:rsidRPr="00231596">
        <w:rPr>
          <w:rFonts w:ascii="Times New Roman" w:hAnsi="Times New Roman"/>
          <w:szCs w:val="28"/>
        </w:rPr>
        <w:t>1</w:t>
      </w:r>
      <w:r w:rsidR="00231596" w:rsidRPr="00231596">
        <w:rPr>
          <w:rFonts w:ascii="Times New Roman" w:hAnsi="Times New Roman"/>
          <w:szCs w:val="28"/>
        </w:rPr>
        <w:t>5</w:t>
      </w:r>
      <w:r w:rsidR="008838CD" w:rsidRPr="00231596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</w:t>
      </w:r>
      <w:r w:rsidR="00700B86" w:rsidRPr="00231596">
        <w:rPr>
          <w:rFonts w:ascii="Times New Roman" w:hAnsi="Times New Roman"/>
          <w:szCs w:val="28"/>
        </w:rPr>
        <w:t>уполномоченного органа</w:t>
      </w:r>
      <w:r w:rsidR="008838CD" w:rsidRPr="00231596">
        <w:rPr>
          <w:rFonts w:ascii="Times New Roman" w:hAnsi="Times New Roman"/>
          <w:szCs w:val="28"/>
        </w:rPr>
        <w:t xml:space="preserve"> в информационно-телекоммуникационной сети «Интернет».</w:t>
      </w:r>
    </w:p>
    <w:p w:rsidR="00EF769D" w:rsidRPr="00231596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231596">
        <w:rPr>
          <w:rFonts w:ascii="Times New Roman" w:hAnsi="Times New Roman"/>
          <w:szCs w:val="28"/>
        </w:rPr>
        <w:t>13</w:t>
      </w:r>
      <w:r w:rsidR="000811E4">
        <w:rPr>
          <w:rFonts w:ascii="Times New Roman" w:hAnsi="Times New Roman"/>
          <w:szCs w:val="28"/>
        </w:rPr>
        <w:t>2</w:t>
      </w:r>
      <w:r w:rsidR="00EF769D" w:rsidRPr="00231596">
        <w:rPr>
          <w:rFonts w:ascii="Times New Roman" w:hAnsi="Times New Roman"/>
          <w:szCs w:val="28"/>
        </w:rPr>
        <w:t>. Срок рассмотрения обращений со стороны граждан, их объединений и организаций составляет 30 рабочих дней с момента их регистрации.</w:t>
      </w:r>
    </w:p>
    <w:p w:rsidR="00EF769D" w:rsidRPr="00231596" w:rsidRDefault="00E042B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B1FED">
        <w:rPr>
          <w:rFonts w:ascii="Times New Roman" w:eastAsia="Times New Roman" w:hAnsi="Times New Roman"/>
          <w:szCs w:val="28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</w:t>
      </w:r>
      <w:r w:rsidR="00EF769D" w:rsidRPr="00231596">
        <w:rPr>
          <w:rFonts w:ascii="Times New Roman" w:hAnsi="Times New Roman"/>
          <w:szCs w:val="28"/>
        </w:rPr>
        <w:t>.</w:t>
      </w:r>
    </w:p>
    <w:p w:rsidR="00293C0C" w:rsidRPr="001A7709" w:rsidRDefault="00BC56C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>13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Контроль за предоставлением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F83A89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>услуги осуществляется в соответствии с действующим законодательством.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9" w:name="Par454"/>
      <w:bookmarkEnd w:id="39"/>
      <w:r w:rsidRPr="001A7709">
        <w:rPr>
          <w:rFonts w:ascii="Times New Roman" w:hAnsi="Times New Roman"/>
          <w:szCs w:val="28"/>
        </w:rPr>
        <w:t>Раздел V. ДОСУДЕБНЫЙ (ВНЕСУДЕБНЫЙ) ПОРЯДОК ОБЖАЛОВАНИЯ</w:t>
      </w:r>
      <w:r w:rsidR="00B0189A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РЕШЕНИЙ И ДЕЙСТВИЙ (БЕЗДЕЙСТВИЯ) ОРГАНА, ПРЕДОСТАВЛЯЮЩЕГО</w:t>
      </w:r>
      <w:r w:rsidR="00B0189A">
        <w:rPr>
          <w:rFonts w:ascii="Times New Roman" w:hAnsi="Times New Roman"/>
          <w:szCs w:val="28"/>
        </w:rPr>
        <w:t xml:space="preserve"> МУНИЦИПАЛЬНУЮ </w:t>
      </w:r>
      <w:r w:rsidRPr="001A7709">
        <w:rPr>
          <w:rFonts w:ascii="Times New Roman" w:hAnsi="Times New Roman"/>
          <w:szCs w:val="28"/>
        </w:rPr>
        <w:t>УСЛУГУ, А ТАКЖЕ ДОЛЖНОСТНЫХ ЛИЦ,</w:t>
      </w:r>
      <w:r w:rsidR="00B0189A">
        <w:rPr>
          <w:rFonts w:ascii="Times New Roman" w:hAnsi="Times New Roman"/>
          <w:szCs w:val="28"/>
        </w:rPr>
        <w:t xml:space="preserve"> МУНИЦИПАЛЬНЫХ</w:t>
      </w:r>
      <w:r w:rsidRPr="001A7709">
        <w:rPr>
          <w:rFonts w:ascii="Times New Roman" w:hAnsi="Times New Roman"/>
          <w:szCs w:val="28"/>
        </w:rPr>
        <w:t xml:space="preserve"> СЛУЖАЩИХ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40" w:name="Par459"/>
      <w:bookmarkEnd w:id="40"/>
      <w:r w:rsidRPr="001A7709">
        <w:rPr>
          <w:rFonts w:ascii="Times New Roman" w:hAnsi="Times New Roman"/>
          <w:szCs w:val="28"/>
        </w:rPr>
        <w:t>Глава 3</w:t>
      </w:r>
      <w:r w:rsidR="001233D3" w:rsidRPr="001A7709">
        <w:rPr>
          <w:rFonts w:ascii="Times New Roman" w:hAnsi="Times New Roman"/>
          <w:szCs w:val="28"/>
        </w:rPr>
        <w:t>1</w:t>
      </w:r>
      <w:r w:rsidRPr="001A7709">
        <w:rPr>
          <w:rFonts w:ascii="Times New Roman" w:hAnsi="Times New Roman"/>
          <w:szCs w:val="28"/>
        </w:rPr>
        <w:t>. ОБЖАЛОВАНИЕ РЕШЕНИЙ И ДЕЙСТВИЙ (БЕЗДЕЙСТВИЯ)</w:t>
      </w:r>
      <w:r w:rsidR="00B0189A">
        <w:rPr>
          <w:rFonts w:ascii="Times New Roman" w:hAnsi="Times New Roman"/>
          <w:szCs w:val="28"/>
        </w:rPr>
        <w:t xml:space="preserve">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  <w:r w:rsidRPr="001A7709">
        <w:rPr>
          <w:rFonts w:ascii="Times New Roman" w:hAnsi="Times New Roman"/>
          <w:szCs w:val="28"/>
        </w:rPr>
        <w:t>, А ТАКЖЕ ДОЛЖНОСТНЫХ ЛИЦ</w:t>
      </w:r>
      <w:r w:rsidR="00B0189A">
        <w:rPr>
          <w:rFonts w:ascii="Times New Roman" w:hAnsi="Times New Roman"/>
          <w:szCs w:val="28"/>
        </w:rPr>
        <w:t xml:space="preserve">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237317" w:rsidRPr="001A7709" w:rsidRDefault="004943F2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Предметом досудебного (внесудебного) обжалования заявителями или их представителями (далее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заинтересованные лица) являются решения и действия (бездействие)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связанные с предоставлением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237317" w:rsidRPr="001A7709" w:rsidRDefault="004943F2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С целью обжалования решений и действий (бездействия)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заинтересованное лицо вправе обратиться в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с заявлением об обжаловании решений и действий (бездействия)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(далее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жалоба).</w:t>
      </w:r>
    </w:p>
    <w:p w:rsidR="00237317" w:rsidRPr="001A7709" w:rsidRDefault="004943F2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6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а) на стендах, расположенных в помещениях, занимаемых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уполномоченным органом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CE4805" w:rsidRDefault="00CE4805" w:rsidP="00CE4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б) на официальном сайте уполномоченного органа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в информационно-</w:t>
      </w:r>
      <w:r w:rsidRPr="00953210">
        <w:rPr>
          <w:rFonts w:ascii="Times New Roman" w:hAnsi="Times New Roman" w:cs="Times New Roman"/>
          <w:sz w:val="28"/>
          <w:szCs w:val="28"/>
          <w:lang w:eastAsia="ko-KR"/>
        </w:rPr>
        <w:t xml:space="preserve">телекоммуникационной сети «Интернет» </w:t>
      </w:r>
      <w:hyperlink r:id="rId18" w:history="1">
        <w:r w:rsidRPr="001925C7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>
        <w:t>.</w:t>
      </w:r>
    </w:p>
    <w:p w:rsidR="00237317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в) </w:t>
      </w:r>
      <w:r w:rsidR="00953210">
        <w:rPr>
          <w:rFonts w:ascii="Times New Roman" w:hAnsi="Times New Roman" w:cs="Times New Roman"/>
          <w:sz w:val="28"/>
          <w:szCs w:val="28"/>
          <w:lang w:eastAsia="ko-KR"/>
        </w:rPr>
        <w:t>посредством Портала.</w:t>
      </w:r>
    </w:p>
    <w:p w:rsidR="00237317" w:rsidRPr="001A7709" w:rsidRDefault="006B050E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Заинтересованное л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ицо может обратиться с жалобой, в том числе в следующих случаях: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а) нарушение срока регистрации заявления заявителя о предоставлении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б) 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нарушение срока предоставления муниципальной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CB64C6" w:rsidRPr="000E35C8" w:rsidRDefault="00CB64C6" w:rsidP="00CB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7F60F2">
        <w:rPr>
          <w:rFonts w:ascii="Times New Roman" w:hAnsi="Times New Roman" w:cs="Times New Roman"/>
          <w:sz w:val="28"/>
          <w:szCs w:val="28"/>
          <w:lang w:eastAsia="ko-KR"/>
        </w:rPr>
        <w:t>в) 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правовыми </w:t>
      </w:r>
      <w:r w:rsidRPr="002D31E4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ko-KR"/>
        </w:rPr>
        <w:t>,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настоящим административным регламентом для предоставления </w:t>
      </w:r>
      <w:r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A94B19" w:rsidRPr="000E35C8" w:rsidRDefault="00A94B19" w:rsidP="00A94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E35C8">
        <w:rPr>
          <w:rFonts w:ascii="Times New Roman" w:hAnsi="Times New Roman" w:cs="Times New Roman"/>
          <w:sz w:val="28"/>
          <w:szCs w:val="28"/>
          <w:lang w:eastAsia="ko-KR"/>
        </w:rPr>
        <w:t>г)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, правовыми </w:t>
      </w:r>
      <w:r w:rsidRPr="006F0122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у заявителя;</w:t>
      </w:r>
    </w:p>
    <w:p w:rsidR="009819A4" w:rsidRPr="000E35C8" w:rsidRDefault="009819A4" w:rsidP="009819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д) отказ в предоставлении муниципальной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нормативными правовыми актами Иркутской области,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правовыми </w:t>
      </w:r>
      <w:r w:rsidRPr="006F0122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самоуправления,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а также настоящим административным регламентом;</w:t>
      </w:r>
    </w:p>
    <w:p w:rsidR="003D69B4" w:rsidRPr="007F60F2" w:rsidRDefault="003D69B4" w:rsidP="003D6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е) затребование с заявителя при предоставлении </w:t>
      </w:r>
      <w:r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платы, не предусмотренной нормативными</w:t>
      </w:r>
      <w:r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 правовыми актами Российской Федерации, нормативными правовыми актами Иркутской области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, правовыми </w:t>
      </w:r>
      <w:r w:rsidRPr="006F0122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</w:t>
      </w:r>
      <w:r w:rsidRPr="007F60F2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6B050E" w:rsidRDefault="006B050E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 либо нарушение установленного срока таких исправлений.</w:t>
      </w:r>
    </w:p>
    <w:p w:rsidR="00237317" w:rsidRPr="001A7709" w:rsidRDefault="004943F2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7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FD40E0" w:rsidRDefault="00FD40E0" w:rsidP="00FD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 xml:space="preserve">а) лично по адресу: </w:t>
      </w:r>
      <w:r w:rsidRPr="00FF7F29">
        <w:rPr>
          <w:rFonts w:ascii="Times New Roman" w:hAnsi="Times New Roman" w:cs="Times New Roman"/>
          <w:sz w:val="28"/>
          <w:szCs w:val="28"/>
          <w:lang w:eastAsia="ko-KR"/>
        </w:rPr>
        <w:t>666304, Иркутская область, г.Саянск, микрорайон Олимпийский, №30, а/я 342</w:t>
      </w:r>
      <w:r w:rsidRPr="008118AA">
        <w:rPr>
          <w:rFonts w:ascii="Times New Roman" w:hAnsi="Times New Roman" w:cs="Times New Roman"/>
          <w:sz w:val="28"/>
          <w:szCs w:val="28"/>
          <w:lang w:eastAsia="ko-KR"/>
        </w:rPr>
        <w:t xml:space="preserve">; телефон: </w:t>
      </w:r>
      <w:r>
        <w:rPr>
          <w:rFonts w:ascii="Times New Roman" w:hAnsi="Times New Roman" w:cs="Times New Roman"/>
          <w:sz w:val="28"/>
          <w:szCs w:val="28"/>
          <w:lang w:eastAsia="ko-KR"/>
        </w:rPr>
        <w:t>8 (39553) 5-71</w:t>
      </w:r>
      <w:r w:rsidRPr="0062063F">
        <w:rPr>
          <w:rFonts w:ascii="Times New Roman" w:hAnsi="Times New Roman" w:cs="Times New Roman"/>
          <w:sz w:val="28"/>
          <w:szCs w:val="28"/>
          <w:lang w:eastAsia="ko-KR"/>
        </w:rPr>
        <w:t>-</w:t>
      </w:r>
      <w:r>
        <w:rPr>
          <w:rFonts w:ascii="Times New Roman" w:hAnsi="Times New Roman" w:cs="Times New Roman"/>
          <w:sz w:val="28"/>
          <w:szCs w:val="28"/>
          <w:lang w:eastAsia="ko-KR"/>
        </w:rPr>
        <w:t>21</w:t>
      </w:r>
      <w:r w:rsidRPr="0062063F">
        <w:rPr>
          <w:rFonts w:ascii="Times New Roman" w:hAnsi="Times New Roman" w:cs="Times New Roman"/>
          <w:sz w:val="28"/>
          <w:szCs w:val="28"/>
          <w:lang w:eastAsia="ko-KR"/>
        </w:rPr>
        <w:t>, 8 (39553) 5-24-21</w:t>
      </w:r>
      <w:r w:rsidRPr="008118AA">
        <w:rPr>
          <w:rFonts w:ascii="Times New Roman" w:hAnsi="Times New Roman" w:cs="Times New Roman"/>
          <w:sz w:val="28"/>
          <w:szCs w:val="28"/>
          <w:lang w:eastAsia="ko-KR"/>
        </w:rPr>
        <w:t>, факс: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5-69-43</w:t>
      </w:r>
      <w:r w:rsidRPr="008118AA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A015B8" w:rsidRPr="008118AA" w:rsidRDefault="00A015B8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>б) через организации федеральной почтовой связи;</w:t>
      </w:r>
    </w:p>
    <w:p w:rsidR="00A015B8" w:rsidRPr="008118AA" w:rsidRDefault="00A015B8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>в) с использованием информационно-телекоммуникационной сети «Интернет»:</w:t>
      </w:r>
    </w:p>
    <w:p w:rsidR="00951C45" w:rsidRPr="008118AA" w:rsidRDefault="00951C45" w:rsidP="00951C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 xml:space="preserve">электронная почта: </w:t>
      </w:r>
      <w:hyperlink r:id="rId19" w:history="1">
        <w:r w:rsidRPr="000D7E17">
          <w:rPr>
            <w:rStyle w:val="a4"/>
            <w:rFonts w:ascii="Times New Roman" w:hAnsi="Times New Roman"/>
            <w:sz w:val="28"/>
            <w:szCs w:val="28"/>
            <w:lang w:val="en-US"/>
          </w:rPr>
          <w:t>grkadsv</w:t>
        </w:r>
        <w:r w:rsidRPr="000D7E17">
          <w:rPr>
            <w:rStyle w:val="a4"/>
            <w:rFonts w:ascii="Times New Roman" w:hAnsi="Times New Roman"/>
            <w:sz w:val="28"/>
            <w:szCs w:val="28"/>
          </w:rPr>
          <w:t>@</w:t>
        </w:r>
        <w:r w:rsidRPr="000D7E17">
          <w:rPr>
            <w:rStyle w:val="a4"/>
            <w:rFonts w:ascii="Times New Roman" w:hAnsi="Times New Roman"/>
            <w:sz w:val="28"/>
            <w:szCs w:val="28"/>
            <w:lang w:val="en-US"/>
          </w:rPr>
          <w:t>irmail</w:t>
        </w:r>
        <w:r w:rsidRPr="000D7E17">
          <w:rPr>
            <w:rStyle w:val="a4"/>
            <w:rFonts w:ascii="Times New Roman" w:hAnsi="Times New Roman"/>
            <w:sz w:val="28"/>
            <w:szCs w:val="28"/>
          </w:rPr>
          <w:t>.</w:t>
        </w:r>
        <w:r w:rsidRPr="000D7E1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951C45" w:rsidRDefault="00951C45" w:rsidP="00951C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 xml:space="preserve">официальный сайт </w:t>
      </w:r>
      <w:r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822BE6">
        <w:rPr>
          <w:rFonts w:ascii="Times New Roman" w:hAnsi="Times New Roman" w:cs="Times New Roman"/>
          <w:sz w:val="28"/>
          <w:szCs w:val="28"/>
          <w:lang w:eastAsia="ko-KR"/>
        </w:rPr>
        <w:t xml:space="preserve">: </w:t>
      </w:r>
      <w:hyperlink r:id="rId20" w:history="1">
        <w:r w:rsidRPr="000D7E17">
          <w:rPr>
            <w:rStyle w:val="a4"/>
            <w:rFonts w:ascii="Times New Roman" w:hAnsi="Times New Roman"/>
            <w:sz w:val="28"/>
            <w:szCs w:val="28"/>
          </w:rPr>
          <w:t>http://www.admsayansk.ru</w:t>
        </w:r>
      </w:hyperlink>
      <w:r w:rsidRPr="00822BE6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B83089" w:rsidRPr="001A7709" w:rsidRDefault="00B8308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г) через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МФЦ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B83089" w:rsidRPr="001A7709" w:rsidRDefault="004528E6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д) посредством Портала.</w:t>
      </w:r>
    </w:p>
    <w:p w:rsidR="00237317" w:rsidRPr="001A7709" w:rsidRDefault="004943F2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8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Прием жалоб в письменной форме также осуществляется в месте предоставления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(в месте, где заявитель подавал заявление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на получение 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951C45" w:rsidRPr="001C785D" w:rsidRDefault="00951C45" w:rsidP="00951C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9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Жалоба может быть подана при личном приеме заинтересованного лица. Прием заинтересованных лиц в 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уполномоченном органе </w:t>
      </w:r>
      <w:r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осуществляет </w:t>
      </w:r>
      <w:r w:rsidRPr="006D36B4">
        <w:rPr>
          <w:rFonts w:ascii="Times New Roman" w:hAnsi="Times New Roman" w:cs="Times New Roman"/>
          <w:sz w:val="28"/>
          <w:szCs w:val="28"/>
          <w:lang w:eastAsia="ko-KR"/>
        </w:rPr>
        <w:t>руководитель уполномоченного органа</w:t>
      </w:r>
      <w:r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, в случае его </w:t>
      </w:r>
      <w:r w:rsidRPr="001C785D">
        <w:rPr>
          <w:rFonts w:ascii="Times New Roman" w:hAnsi="Times New Roman" w:cs="Times New Roman"/>
          <w:sz w:val="28"/>
          <w:szCs w:val="28"/>
          <w:lang w:eastAsia="ko-KR"/>
        </w:rPr>
        <w:t>отсутствия – руководитель органа местного самоуправления</w:t>
      </w:r>
      <w:r w:rsidR="005725F7">
        <w:rPr>
          <w:rFonts w:ascii="Times New Roman" w:hAnsi="Times New Roman" w:cs="Times New Roman"/>
          <w:sz w:val="28"/>
          <w:szCs w:val="28"/>
          <w:lang w:eastAsia="ko-KR"/>
        </w:rPr>
        <w:t xml:space="preserve"> муниципального образования «город Саянск»</w:t>
      </w:r>
      <w:r w:rsidRPr="001C785D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951C45" w:rsidRPr="009D7DCB" w:rsidRDefault="00951C45" w:rsidP="00951C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40</w:t>
      </w:r>
      <w:r w:rsidRPr="009D7DCB">
        <w:rPr>
          <w:rFonts w:ascii="Times New Roman" w:hAnsi="Times New Roman" w:cs="Times New Roman"/>
          <w:sz w:val="28"/>
          <w:szCs w:val="28"/>
          <w:lang w:eastAsia="ko-KR"/>
        </w:rPr>
        <w:t xml:space="preserve">. Прием заинтересованных лиц </w:t>
      </w:r>
      <w:r w:rsidRPr="001C785D">
        <w:rPr>
          <w:rFonts w:ascii="Times New Roman" w:hAnsi="Times New Roman" w:cs="Times New Roman"/>
          <w:sz w:val="28"/>
          <w:szCs w:val="28"/>
          <w:lang w:eastAsia="ko-KR"/>
        </w:rPr>
        <w:t>руководител</w:t>
      </w:r>
      <w:r>
        <w:rPr>
          <w:rFonts w:ascii="Times New Roman" w:hAnsi="Times New Roman" w:cs="Times New Roman"/>
          <w:sz w:val="28"/>
          <w:szCs w:val="28"/>
          <w:lang w:eastAsia="ko-KR"/>
        </w:rPr>
        <w:t>ем</w:t>
      </w:r>
      <w:r w:rsidRPr="001C785D">
        <w:rPr>
          <w:rFonts w:ascii="Times New Roman" w:hAnsi="Times New Roman" w:cs="Times New Roman"/>
          <w:sz w:val="28"/>
          <w:szCs w:val="28"/>
          <w:lang w:eastAsia="ko-KR"/>
        </w:rPr>
        <w:t xml:space="preserve"> органа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9D7DCB">
        <w:rPr>
          <w:rFonts w:ascii="Times New Roman" w:hAnsi="Times New Roman" w:cs="Times New Roman"/>
          <w:sz w:val="28"/>
          <w:szCs w:val="28"/>
          <w:lang w:eastAsia="ko-KR"/>
        </w:rPr>
        <w:t xml:space="preserve">проводится по предварительной записи, которая осуществляется по телефону: </w:t>
      </w:r>
      <w:r>
        <w:rPr>
          <w:rFonts w:ascii="Times New Roman" w:hAnsi="Times New Roman" w:cs="Times New Roman"/>
          <w:sz w:val="28"/>
          <w:szCs w:val="28"/>
          <w:lang w:eastAsia="ko-KR"/>
        </w:rPr>
        <w:t>8 (39553) 5-71</w:t>
      </w:r>
      <w:r w:rsidRPr="0062063F">
        <w:rPr>
          <w:rFonts w:ascii="Times New Roman" w:hAnsi="Times New Roman" w:cs="Times New Roman"/>
          <w:sz w:val="28"/>
          <w:szCs w:val="28"/>
          <w:lang w:eastAsia="ko-KR"/>
        </w:rPr>
        <w:t>-</w:t>
      </w:r>
      <w:r>
        <w:rPr>
          <w:rFonts w:ascii="Times New Roman" w:hAnsi="Times New Roman" w:cs="Times New Roman"/>
          <w:sz w:val="28"/>
          <w:szCs w:val="28"/>
          <w:lang w:eastAsia="ko-KR"/>
        </w:rPr>
        <w:t>21</w:t>
      </w:r>
      <w:r w:rsidRPr="009D7DCB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A015B8" w:rsidRDefault="00772AFC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14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A015B8" w:rsidRPr="009D7DCB">
        <w:rPr>
          <w:rFonts w:ascii="Times New Roman" w:hAnsi="Times New Roman" w:cs="Times New Roman"/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237317" w:rsidRPr="001A7709" w:rsidRDefault="00237317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72AFC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Жалоба должна содержать: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а) наименование органа, предоставляющего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должностного лица органа, предоставляющего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либо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муниципального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служащего, решения и действия (бездействие) которых обжалуются;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б)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направлен ответ заинтересованному лицу;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в) сведения об обжалуемых решениях и действиях (бездействии)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г) доводы, на основании которых заинтересованное лицо не согласно с решением и действием (бездействием)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72AFC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При рассмотрении жалобы: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а)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237317" w:rsidRPr="001A7709" w:rsidRDefault="00237317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б)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237317" w:rsidRPr="001A7709" w:rsidRDefault="00237317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в)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уполномоченном органе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A015B8" w:rsidRDefault="00237317" w:rsidP="00FA19B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A015B8">
        <w:rPr>
          <w:rFonts w:ascii="Times New Roman" w:hAnsi="Times New Roman"/>
          <w:szCs w:val="28"/>
          <w:lang w:eastAsia="ko-KR"/>
        </w:rPr>
        <w:t>1</w:t>
      </w:r>
      <w:r w:rsidR="00772AFC">
        <w:rPr>
          <w:rFonts w:ascii="Times New Roman" w:hAnsi="Times New Roman"/>
          <w:szCs w:val="28"/>
          <w:lang w:eastAsia="ko-KR"/>
        </w:rPr>
        <w:t>4</w:t>
      </w:r>
      <w:r w:rsidR="000811E4">
        <w:rPr>
          <w:rFonts w:ascii="Times New Roman" w:hAnsi="Times New Roman"/>
          <w:szCs w:val="28"/>
          <w:lang w:eastAsia="ko-KR"/>
        </w:rPr>
        <w:t>4</w:t>
      </w:r>
      <w:r w:rsidRPr="00A015B8">
        <w:rPr>
          <w:rFonts w:ascii="Times New Roman" w:hAnsi="Times New Roman"/>
          <w:szCs w:val="28"/>
          <w:lang w:eastAsia="ko-KR"/>
        </w:rPr>
        <w:t xml:space="preserve">. Поступившая в </w:t>
      </w:r>
      <w:r w:rsidR="00805705" w:rsidRPr="00A015B8">
        <w:rPr>
          <w:rFonts w:ascii="Times New Roman" w:hAnsi="Times New Roman"/>
          <w:szCs w:val="28"/>
          <w:lang w:eastAsia="ko-KR"/>
        </w:rPr>
        <w:t>уполномоченный орган</w:t>
      </w:r>
      <w:r w:rsidR="002E042D" w:rsidRPr="00A015B8">
        <w:rPr>
          <w:rFonts w:ascii="Times New Roman" w:hAnsi="Times New Roman"/>
          <w:szCs w:val="28"/>
          <w:lang w:eastAsia="ko-KR"/>
        </w:rPr>
        <w:t xml:space="preserve"> </w:t>
      </w:r>
      <w:r w:rsidRPr="00A015B8">
        <w:rPr>
          <w:rFonts w:ascii="Times New Roman" w:hAnsi="Times New Roman"/>
          <w:szCs w:val="28"/>
          <w:lang w:eastAsia="ko-KR"/>
        </w:rPr>
        <w:t>жалоба подлежит обязательной регистрации в течение одного рабочего дня со дня ее поступления</w:t>
      </w:r>
      <w:r w:rsidR="00BB2900" w:rsidRPr="00A015B8">
        <w:rPr>
          <w:rFonts w:ascii="Times New Roman" w:hAnsi="Times New Roman"/>
          <w:szCs w:val="28"/>
          <w:lang w:eastAsia="ko-KR"/>
        </w:rPr>
        <w:t>,</w:t>
      </w:r>
      <w:r w:rsidR="00F850CC" w:rsidRPr="00A015B8">
        <w:rPr>
          <w:rFonts w:ascii="Times New Roman" w:hAnsi="Times New Roman"/>
          <w:szCs w:val="28"/>
          <w:lang w:eastAsia="ko-KR"/>
        </w:rPr>
        <w:t xml:space="preserve"> и в течение трех рабочих дней со дня его регистрации заявителю направляется уведомление о дате и месте ее рассмотрения.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A015B8">
        <w:rPr>
          <w:rFonts w:ascii="Times New Roman" w:hAnsi="Times New Roman" w:cs="Times New Roman"/>
          <w:sz w:val="28"/>
          <w:szCs w:val="28"/>
          <w:lang w:eastAsia="ko-KR"/>
        </w:rPr>
        <w:t xml:space="preserve">Жалоба, поступившая в </w:t>
      </w:r>
      <w:r w:rsidR="00805705" w:rsidRPr="00A015B8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A015B8">
        <w:rPr>
          <w:rFonts w:ascii="Times New Roman" w:hAnsi="Times New Roman" w:cs="Times New Roman"/>
          <w:sz w:val="28"/>
          <w:szCs w:val="28"/>
          <w:lang w:eastAsia="ko-KR"/>
        </w:rPr>
        <w:t>, подлежит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рассмотрению в течение 15 </w:t>
      </w:r>
      <w:r w:rsidR="003269F2">
        <w:rPr>
          <w:rFonts w:ascii="Times New Roman" w:hAnsi="Times New Roman" w:cs="Times New Roman"/>
          <w:sz w:val="28"/>
          <w:szCs w:val="28"/>
          <w:lang w:eastAsia="ko-KR"/>
        </w:rPr>
        <w:t xml:space="preserve">рабочих 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дней со дня ее регистрации, в случае обжалования отказа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237317" w:rsidRPr="001A7709" w:rsidRDefault="00B773BF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72AFC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Основания приостановления рассмотрения жалобы, направленной в </w:t>
      </w:r>
      <w:r w:rsidR="0015109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, не предусмотрены.</w:t>
      </w:r>
    </w:p>
    <w:p w:rsidR="00237317" w:rsidRPr="00A015B8" w:rsidRDefault="00772AF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14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6</w:t>
      </w:r>
      <w:r w:rsidR="00237317" w:rsidRPr="00A015B8">
        <w:rPr>
          <w:rFonts w:ascii="Times New Roman" w:hAnsi="Times New Roman" w:cs="Times New Roman"/>
          <w:sz w:val="28"/>
          <w:szCs w:val="28"/>
          <w:lang w:eastAsia="ko-KR"/>
        </w:rPr>
        <w:t>. Случаи, в которых ответ на жалобу не дается:</w:t>
      </w:r>
    </w:p>
    <w:p w:rsidR="00237317" w:rsidRPr="00A015B8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A015B8">
        <w:rPr>
          <w:rFonts w:ascii="Times New Roman" w:hAnsi="Times New Roman" w:cs="Times New Roman"/>
          <w:sz w:val="28"/>
          <w:szCs w:val="28"/>
          <w:lang w:eastAsia="ko-KR"/>
        </w:rPr>
        <w:t>а) наличие в жалобе нецензурных либо оскорбительных выражений, угрозы жизни, здоровью и имуществу должностного лица, а также членов его семьи;</w:t>
      </w:r>
    </w:p>
    <w:p w:rsidR="00237317" w:rsidRPr="00A015B8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A015B8">
        <w:rPr>
          <w:rFonts w:ascii="Times New Roman" w:hAnsi="Times New Roman" w:cs="Times New Roman"/>
          <w:sz w:val="28"/>
          <w:szCs w:val="28"/>
          <w:lang w:eastAsia="ko-KR"/>
        </w:rPr>
        <w:t>б) отсутствие возможности прочитать какую-либо часть текста жалобы, фамилию, имя и отчество (если имеется) и (или) почтовый адрес заинтересованного лица, указанные в жалобе.</w:t>
      </w:r>
    </w:p>
    <w:p w:rsidR="00237317" w:rsidRPr="001A7709" w:rsidRDefault="00772AF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41" w:name="Par509"/>
      <w:bookmarkEnd w:id="41"/>
      <w:r>
        <w:rPr>
          <w:rFonts w:ascii="Times New Roman" w:hAnsi="Times New Roman" w:cs="Times New Roman"/>
          <w:sz w:val="28"/>
          <w:szCs w:val="28"/>
          <w:lang w:eastAsia="ko-KR"/>
        </w:rPr>
        <w:t>14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7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По результатам рассмотрения жалобы </w:t>
      </w:r>
      <w:r w:rsidR="0015109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принимает одно из следующих решений:</w:t>
      </w:r>
    </w:p>
    <w:p w:rsidR="00C70267" w:rsidRPr="001A7709" w:rsidRDefault="00C70267" w:rsidP="00C70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а) удовлетворяет жалобу, в том числе в форме отмены принятого решения, исправления допущенных должностными лицами уполномоченного органа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опечаток и ошибок в выданн</w:t>
      </w:r>
      <w:r>
        <w:rPr>
          <w:rFonts w:ascii="Times New Roman" w:hAnsi="Times New Roman" w:cs="Times New Roman"/>
          <w:sz w:val="28"/>
          <w:szCs w:val="28"/>
          <w:lang w:eastAsia="ko-KR"/>
        </w:rPr>
        <w:t>ых в результате предоставления муниципальной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, правовыми </w:t>
      </w:r>
      <w:r w:rsidRPr="007A0B29">
        <w:rPr>
          <w:rFonts w:ascii="Times New Roman" w:hAnsi="Times New Roman" w:cs="Times New Roman"/>
          <w:sz w:val="28"/>
          <w:szCs w:val="28"/>
          <w:lang w:eastAsia="ko-KR"/>
        </w:rPr>
        <w:t xml:space="preserve">актами </w:t>
      </w:r>
      <w:r w:rsidRPr="007A0B29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органа местного самоуправления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б) отказывает в удовлетворении жалобы.</w:t>
      </w:r>
    </w:p>
    <w:p w:rsidR="00237317" w:rsidRPr="001A7709" w:rsidRDefault="000811E4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148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Не позднее дня, следующего за днем принятия</w:t>
      </w:r>
      <w:r w:rsidR="004F1147">
        <w:rPr>
          <w:rFonts w:ascii="Times New Roman" w:hAnsi="Times New Roman" w:cs="Times New Roman"/>
          <w:sz w:val="28"/>
          <w:szCs w:val="28"/>
          <w:lang w:eastAsia="ko-KR"/>
        </w:rPr>
        <w:t xml:space="preserve"> решения, указанного в пункте 147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49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В ответе по результатам рассмотрения жалобы указываются: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а) наименование органа, предоставляющего 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в) фамилия, имя и (если имеется) отчество заинтересованного лица, подавшего жалобу;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г) основания для принятия решения по жалобе;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д) принятое по жалобе решение;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е) в случае, если жалоба признана обоснованной, – сроки устранения выявленных нарушений, в том числе срок предоставления результата 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ж) сведения о порядке обжалования принятого по жалобе решения.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50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Основаниями отказа в удовлетворении жалобы являются: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в) наличие решения по жалобе, принятого ранее в отношении того же заинтересованного лица и по тому же предмету жалобы.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72AFC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Решение, принятое по результатам рассмотрения жалобы, может быть обжаловано в порядке, установленном законодательством.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72AFC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72AFC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0811E4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E557FF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Способами информирования заинтересованных лиц о порядке подачи и рассмотрения жалобы являются: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а) личное обращение заинтересованных лиц в </w:t>
      </w:r>
      <w:r w:rsidR="00700B86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орган;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б) через организации федеральной почтовой связи;</w:t>
      </w:r>
    </w:p>
    <w:p w:rsidR="00237317" w:rsidRPr="001A7709" w:rsidRDefault="00237317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в) с помощью средств электронной связи (направление письма на адрес электронной почты </w:t>
      </w:r>
      <w:r w:rsidR="00700B86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);</w:t>
      </w:r>
    </w:p>
    <w:p w:rsidR="00237317" w:rsidRPr="001A7709" w:rsidRDefault="00237317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г) с помощью телефонной и факсимильной связи.</w:t>
      </w:r>
    </w:p>
    <w:p w:rsidR="00865061" w:rsidRPr="001A7709" w:rsidRDefault="00865061" w:rsidP="001C120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744CA2" w:rsidRDefault="00744CA2" w:rsidP="00F53292">
      <w:pPr>
        <w:widowControl w:val="0"/>
        <w:tabs>
          <w:tab w:val="left" w:pos="4672"/>
        </w:tabs>
        <w:autoSpaceDE w:val="0"/>
        <w:autoSpaceDN w:val="0"/>
        <w:adjustRightInd w:val="0"/>
        <w:spacing w:line="240" w:lineRule="exac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Исполняющий обязанности м</w:t>
      </w:r>
      <w:r w:rsidRPr="007F2F4E">
        <w:rPr>
          <w:rFonts w:ascii="Times New Roman" w:hAnsi="Times New Roman"/>
          <w:szCs w:val="28"/>
        </w:rPr>
        <w:t>эр</w:t>
      </w:r>
      <w:r>
        <w:rPr>
          <w:rFonts w:ascii="Times New Roman" w:hAnsi="Times New Roman"/>
          <w:szCs w:val="28"/>
        </w:rPr>
        <w:t>а</w:t>
      </w:r>
      <w:r w:rsidRPr="007F2F4E">
        <w:rPr>
          <w:rFonts w:ascii="Times New Roman" w:hAnsi="Times New Roman"/>
          <w:szCs w:val="28"/>
        </w:rPr>
        <w:t xml:space="preserve"> </w:t>
      </w:r>
    </w:p>
    <w:p w:rsidR="00744CA2" w:rsidRDefault="00744CA2" w:rsidP="00F53292">
      <w:pPr>
        <w:widowControl w:val="0"/>
        <w:tabs>
          <w:tab w:val="left" w:pos="4672"/>
        </w:tabs>
        <w:autoSpaceDE w:val="0"/>
        <w:autoSpaceDN w:val="0"/>
        <w:adjustRightInd w:val="0"/>
        <w:spacing w:line="240" w:lineRule="exac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городского округа </w:t>
      </w:r>
      <w:r w:rsidRPr="007F2F4E">
        <w:rPr>
          <w:rFonts w:ascii="Times New Roman" w:hAnsi="Times New Roman"/>
          <w:szCs w:val="28"/>
        </w:rPr>
        <w:t xml:space="preserve">муниципального </w:t>
      </w:r>
    </w:p>
    <w:p w:rsidR="00744CA2" w:rsidRPr="007F2F4E" w:rsidRDefault="00744CA2" w:rsidP="00F53292">
      <w:pPr>
        <w:widowControl w:val="0"/>
        <w:tabs>
          <w:tab w:val="left" w:pos="4672"/>
        </w:tabs>
        <w:autoSpaceDE w:val="0"/>
        <w:autoSpaceDN w:val="0"/>
        <w:adjustRightInd w:val="0"/>
        <w:spacing w:line="240" w:lineRule="exact"/>
        <w:ind w:firstLine="0"/>
        <w:jc w:val="left"/>
        <w:rPr>
          <w:rFonts w:ascii="Times New Roman" w:hAnsi="Times New Roman"/>
          <w:szCs w:val="28"/>
        </w:rPr>
      </w:pPr>
      <w:r w:rsidRPr="007F2F4E">
        <w:rPr>
          <w:rFonts w:ascii="Times New Roman" w:hAnsi="Times New Roman"/>
          <w:szCs w:val="28"/>
        </w:rPr>
        <w:t>образования</w:t>
      </w:r>
      <w:r>
        <w:rPr>
          <w:rFonts w:ascii="Times New Roman" w:hAnsi="Times New Roman"/>
          <w:szCs w:val="28"/>
        </w:rPr>
        <w:t xml:space="preserve"> «город Саянск»</w:t>
      </w:r>
      <w:r w:rsidRPr="007F2F4E">
        <w:rPr>
          <w:rFonts w:ascii="Times New Roman" w:hAnsi="Times New Roman"/>
          <w:szCs w:val="28"/>
        </w:rPr>
        <w:t xml:space="preserve"> </w:t>
      </w:r>
      <w:r w:rsidRPr="007F2F4E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Щеглов М.Н.</w:t>
      </w:r>
    </w:p>
    <w:p w:rsidR="001E6D2C" w:rsidRDefault="001E6D2C" w:rsidP="000F17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  <w:sectPr w:rsidR="001E6D2C" w:rsidSect="00744CA2">
          <w:pgSz w:w="11906" w:h="16838"/>
          <w:pgMar w:top="814" w:right="566" w:bottom="1134" w:left="1701" w:header="284" w:footer="708" w:gutter="0"/>
          <w:cols w:space="708"/>
          <w:docGrid w:linePitch="360"/>
        </w:sectPr>
      </w:pPr>
      <w:bookmarkStart w:id="42" w:name="Par775"/>
      <w:bookmarkEnd w:id="42"/>
    </w:p>
    <w:p w:rsidR="006F742E" w:rsidRPr="001835C8" w:rsidRDefault="006F742E" w:rsidP="006F742E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1</w:t>
      </w:r>
    </w:p>
    <w:p w:rsidR="00B702AB" w:rsidRDefault="006F742E" w:rsidP="00B702AB">
      <w:pPr>
        <w:ind w:left="6237" w:firstLine="0"/>
        <w:rPr>
          <w:rFonts w:ascii="Times New Roman" w:hAnsi="Times New Roman"/>
          <w:sz w:val="20"/>
        </w:rPr>
      </w:pPr>
      <w:r w:rsidRPr="001835C8">
        <w:rPr>
          <w:rFonts w:ascii="Times New Roman" w:hAnsi="Times New Roman"/>
          <w:sz w:val="20"/>
        </w:rPr>
        <w:t>к Административному регламенту «</w:t>
      </w:r>
      <w:r w:rsidR="00AE485F">
        <w:rPr>
          <w:rFonts w:ascii="Times New Roman" w:hAnsi="Times New Roman"/>
          <w:sz w:val="20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помещение, находящегося</w:t>
      </w:r>
      <w:r w:rsidRPr="001835C8">
        <w:rPr>
          <w:rFonts w:ascii="Times New Roman" w:hAnsi="Times New Roman"/>
          <w:sz w:val="20"/>
        </w:rPr>
        <w:t xml:space="preserve"> на территории </w:t>
      </w:r>
      <w:r w:rsidR="00B702AB" w:rsidRPr="00856E48">
        <w:rPr>
          <w:rFonts w:ascii="Times New Roman" w:hAnsi="Times New Roman"/>
          <w:sz w:val="20"/>
        </w:rPr>
        <w:t>муниципального образования «город Саянск»</w:t>
      </w:r>
    </w:p>
    <w:p w:rsidR="00AE3BBB" w:rsidRPr="007D78BF" w:rsidRDefault="00AE3BBB" w:rsidP="00B702AB">
      <w:pPr>
        <w:ind w:left="6237" w:firstLine="0"/>
        <w:rPr>
          <w:sz w:val="24"/>
          <w:szCs w:val="24"/>
        </w:rPr>
      </w:pPr>
    </w:p>
    <w:p w:rsidR="00AE3BBB" w:rsidRPr="007D78BF" w:rsidRDefault="00AE3BBB" w:rsidP="00AE3BBB">
      <w:pPr>
        <w:jc w:val="center"/>
        <w:rPr>
          <w:sz w:val="24"/>
          <w:szCs w:val="24"/>
        </w:rPr>
      </w:pP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В ____________________________________</w:t>
      </w:r>
      <w:r w:rsidR="00832CE1">
        <w:rPr>
          <w:rFonts w:ascii="Times New Roman" w:hAnsi="Times New Roman"/>
          <w:sz w:val="24"/>
          <w:szCs w:val="24"/>
          <w:lang w:eastAsia="en-US"/>
        </w:rPr>
        <w:t>__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0"/>
          <w:lang w:eastAsia="en-US"/>
        </w:rPr>
        <w:t>(</w:t>
      </w:r>
      <w:r w:rsidRPr="00AE3BBB">
        <w:rPr>
          <w:rFonts w:ascii="Times New Roman" w:hAnsi="Times New Roman"/>
          <w:i/>
          <w:sz w:val="20"/>
          <w:lang w:eastAsia="en-US"/>
        </w:rPr>
        <w:t>наименование органа местного самоуправления</w:t>
      </w:r>
      <w:r w:rsidRPr="00AE3BBB">
        <w:rPr>
          <w:rFonts w:ascii="Times New Roman" w:hAnsi="Times New Roman"/>
          <w:sz w:val="24"/>
          <w:szCs w:val="24"/>
          <w:lang w:eastAsia="en-US"/>
        </w:rPr>
        <w:t>)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адрес: _________</w:t>
      </w:r>
      <w:r w:rsidR="00832CE1">
        <w:rPr>
          <w:rFonts w:ascii="Times New Roman" w:hAnsi="Times New Roman"/>
          <w:sz w:val="24"/>
          <w:szCs w:val="24"/>
          <w:lang w:eastAsia="en-US"/>
        </w:rPr>
        <w:t>_________________________</w:t>
      </w:r>
    </w:p>
    <w:p w:rsidR="00AE3BBB" w:rsidRPr="00AE3BBB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</w:t>
      </w:r>
      <w:r w:rsidR="00AE3BBB" w:rsidRPr="00AE3BBB">
        <w:rPr>
          <w:rFonts w:ascii="Times New Roman" w:hAnsi="Times New Roman"/>
          <w:sz w:val="24"/>
          <w:szCs w:val="24"/>
          <w:lang w:eastAsia="en-US"/>
        </w:rPr>
        <w:t>__________</w:t>
      </w:r>
      <w:r>
        <w:rPr>
          <w:rFonts w:ascii="Times New Roman" w:hAnsi="Times New Roman"/>
          <w:sz w:val="24"/>
          <w:szCs w:val="24"/>
          <w:lang w:eastAsia="en-US"/>
        </w:rPr>
        <w:t>____________________________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i/>
          <w:sz w:val="20"/>
          <w:lang w:eastAsia="en-US"/>
        </w:rPr>
      </w:pPr>
      <w:r w:rsidRPr="00AE3BBB">
        <w:rPr>
          <w:rFonts w:ascii="Times New Roman" w:hAnsi="Times New Roman"/>
          <w:i/>
          <w:sz w:val="20"/>
          <w:lang w:eastAsia="en-US"/>
        </w:rPr>
        <w:t>(Ф.И.О. собственника жилого помещения)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адрес: ____</w:t>
      </w:r>
      <w:r w:rsidR="00832CE1">
        <w:rPr>
          <w:rFonts w:ascii="Times New Roman" w:hAnsi="Times New Roman"/>
          <w:sz w:val="24"/>
          <w:szCs w:val="24"/>
          <w:lang w:eastAsia="en-US"/>
        </w:rPr>
        <w:t>______________________________</w:t>
      </w:r>
      <w:r w:rsidRPr="00AE3BBB">
        <w:rPr>
          <w:rFonts w:ascii="Times New Roman" w:hAnsi="Times New Roman"/>
          <w:sz w:val="24"/>
          <w:szCs w:val="24"/>
          <w:lang w:eastAsia="en-US"/>
        </w:rPr>
        <w:t>,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телефон: ___</w:t>
      </w:r>
      <w:r w:rsidR="00832CE1">
        <w:rPr>
          <w:rFonts w:ascii="Times New Roman" w:hAnsi="Times New Roman"/>
          <w:sz w:val="24"/>
          <w:szCs w:val="24"/>
          <w:lang w:eastAsia="en-US"/>
        </w:rPr>
        <w:t>___________, факс: ____________</w:t>
      </w:r>
      <w:r w:rsidRPr="00AE3BBB">
        <w:rPr>
          <w:rFonts w:ascii="Times New Roman" w:hAnsi="Times New Roman"/>
          <w:sz w:val="24"/>
          <w:szCs w:val="24"/>
          <w:lang w:eastAsia="en-US"/>
        </w:rPr>
        <w:t>,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адрес электро</w:t>
      </w:r>
      <w:r w:rsidR="00832CE1">
        <w:rPr>
          <w:rFonts w:ascii="Times New Roman" w:hAnsi="Times New Roman"/>
          <w:sz w:val="24"/>
          <w:szCs w:val="24"/>
          <w:lang w:eastAsia="en-US"/>
        </w:rPr>
        <w:t>нной почты: _________________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Представитель</w:t>
      </w:r>
      <w:r w:rsidR="00832CE1">
        <w:rPr>
          <w:rFonts w:ascii="Times New Roman" w:hAnsi="Times New Roman"/>
          <w:sz w:val="24"/>
          <w:szCs w:val="24"/>
          <w:lang w:eastAsia="en-US"/>
        </w:rPr>
        <w:t>: __________________________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i/>
          <w:sz w:val="20"/>
          <w:lang w:eastAsia="en-US"/>
        </w:rPr>
      </w:pPr>
      <w:r w:rsidRPr="00AE3BBB">
        <w:rPr>
          <w:rFonts w:ascii="Times New Roman" w:hAnsi="Times New Roman"/>
          <w:i/>
          <w:sz w:val="20"/>
          <w:lang w:eastAsia="en-US"/>
        </w:rPr>
        <w:t>(Ф.И.О.)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адрес: _____</w:t>
      </w:r>
      <w:r w:rsidR="00832CE1">
        <w:rPr>
          <w:rFonts w:ascii="Times New Roman" w:hAnsi="Times New Roman"/>
          <w:sz w:val="24"/>
          <w:szCs w:val="24"/>
          <w:lang w:eastAsia="en-US"/>
        </w:rPr>
        <w:t>_____________________________</w:t>
      </w:r>
      <w:r w:rsidRPr="00AE3BBB">
        <w:rPr>
          <w:rFonts w:ascii="Times New Roman" w:hAnsi="Times New Roman"/>
          <w:sz w:val="24"/>
          <w:szCs w:val="24"/>
          <w:lang w:eastAsia="en-US"/>
        </w:rPr>
        <w:t>,</w:t>
      </w:r>
    </w:p>
    <w:p w:rsidR="00AE3BBB" w:rsidRP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телефон: ___</w:t>
      </w:r>
      <w:r w:rsidR="00832CE1">
        <w:rPr>
          <w:rFonts w:ascii="Times New Roman" w:hAnsi="Times New Roman"/>
          <w:sz w:val="24"/>
          <w:szCs w:val="24"/>
          <w:lang w:eastAsia="en-US"/>
        </w:rPr>
        <w:t>___________, факс: ____________</w:t>
      </w:r>
      <w:r w:rsidRPr="00AE3BBB">
        <w:rPr>
          <w:rFonts w:ascii="Times New Roman" w:hAnsi="Times New Roman"/>
          <w:sz w:val="24"/>
          <w:szCs w:val="24"/>
          <w:lang w:eastAsia="en-US"/>
        </w:rPr>
        <w:t>,</w:t>
      </w:r>
    </w:p>
    <w:p w:rsidR="00AE3BBB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AE3BBB">
        <w:rPr>
          <w:rFonts w:ascii="Times New Roman" w:hAnsi="Times New Roman"/>
          <w:sz w:val="24"/>
          <w:szCs w:val="24"/>
          <w:lang w:eastAsia="en-US"/>
        </w:rPr>
        <w:t>адрес электронной почты: ________</w:t>
      </w:r>
      <w:r w:rsidR="00832CE1">
        <w:rPr>
          <w:rFonts w:ascii="Times New Roman" w:hAnsi="Times New Roman"/>
          <w:sz w:val="24"/>
          <w:szCs w:val="24"/>
          <w:lang w:eastAsia="en-US"/>
        </w:rPr>
        <w:t>__________</w:t>
      </w:r>
    </w:p>
    <w:p w:rsidR="00832CE1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832CE1" w:rsidRPr="00832CE1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AE3BBB" w:rsidRDefault="00AE3BBB" w:rsidP="00832CE1">
      <w:pPr>
        <w:ind w:firstLine="0"/>
        <w:jc w:val="center"/>
        <w:rPr>
          <w:szCs w:val="28"/>
        </w:rPr>
      </w:pPr>
      <w:r w:rsidRPr="00832CE1">
        <w:rPr>
          <w:szCs w:val="28"/>
        </w:rPr>
        <w:t>Заявление</w:t>
      </w:r>
    </w:p>
    <w:p w:rsidR="00832CE1" w:rsidRPr="00832CE1" w:rsidRDefault="00832CE1" w:rsidP="00832CE1">
      <w:pPr>
        <w:ind w:firstLine="0"/>
        <w:jc w:val="center"/>
        <w:rPr>
          <w:szCs w:val="28"/>
        </w:rPr>
      </w:pPr>
    </w:p>
    <w:p w:rsidR="00AE3BBB" w:rsidRDefault="00832CE1" w:rsidP="00832CE1">
      <w:pPr>
        <w:ind w:firstLine="284"/>
        <w:rPr>
          <w:sz w:val="24"/>
          <w:szCs w:val="24"/>
        </w:rPr>
      </w:pPr>
      <w:r>
        <w:rPr>
          <w:sz w:val="24"/>
          <w:szCs w:val="24"/>
        </w:rPr>
        <w:t>Прошу перевести жилое/нежилое помещение общей площадью ___________________ кв.м., находящегося по адрес ______________________________________________________________</w:t>
      </w:r>
    </w:p>
    <w:p w:rsidR="00832CE1" w:rsidRPr="00832CE1" w:rsidRDefault="00832CE1" w:rsidP="00832CE1">
      <w:pPr>
        <w:ind w:firstLine="284"/>
        <w:jc w:val="center"/>
        <w:rPr>
          <w:sz w:val="20"/>
        </w:rPr>
      </w:pPr>
      <w:r>
        <w:rPr>
          <w:sz w:val="20"/>
        </w:rPr>
        <w:t xml:space="preserve">                                   </w:t>
      </w:r>
      <w:r w:rsidRPr="00832CE1">
        <w:rPr>
          <w:sz w:val="20"/>
        </w:rPr>
        <w:t>(наименование населенного пункта, улицы, площади, проспекта и т.п.)</w:t>
      </w:r>
    </w:p>
    <w:p w:rsidR="00832CE1" w:rsidRDefault="00832CE1" w:rsidP="00832CE1">
      <w:pPr>
        <w:ind w:firstLine="284"/>
        <w:rPr>
          <w:sz w:val="24"/>
          <w:szCs w:val="24"/>
        </w:rPr>
      </w:pPr>
      <w:r>
        <w:rPr>
          <w:sz w:val="24"/>
          <w:szCs w:val="24"/>
        </w:rPr>
        <w:t>дом _________, корпус (владение, строение) _________ квартира (помещение) ____________</w:t>
      </w:r>
    </w:p>
    <w:p w:rsidR="00832CE1" w:rsidRDefault="00832CE1" w:rsidP="00832CE1">
      <w:pPr>
        <w:ind w:firstLine="284"/>
        <w:rPr>
          <w:sz w:val="24"/>
          <w:szCs w:val="24"/>
        </w:rPr>
      </w:pPr>
    </w:p>
    <w:p w:rsidR="00AE3BBB" w:rsidRPr="007D78BF" w:rsidRDefault="00AE3BBB" w:rsidP="00832CE1">
      <w:pPr>
        <w:ind w:firstLine="284"/>
        <w:rPr>
          <w:sz w:val="24"/>
          <w:szCs w:val="24"/>
        </w:rPr>
      </w:pPr>
      <w:r w:rsidRPr="007D78BF">
        <w:rPr>
          <w:sz w:val="24"/>
          <w:szCs w:val="24"/>
        </w:rPr>
        <w:t xml:space="preserve">в </w:t>
      </w:r>
      <w:r w:rsidR="00832CE1">
        <w:rPr>
          <w:sz w:val="24"/>
          <w:szCs w:val="24"/>
        </w:rPr>
        <w:t>не</w:t>
      </w:r>
      <w:r w:rsidRPr="007D78BF">
        <w:rPr>
          <w:sz w:val="24"/>
          <w:szCs w:val="24"/>
        </w:rPr>
        <w:t>жилое</w:t>
      </w:r>
      <w:r w:rsidR="00832CE1">
        <w:rPr>
          <w:sz w:val="24"/>
          <w:szCs w:val="24"/>
        </w:rPr>
        <w:t>/жилое</w:t>
      </w:r>
      <w:r w:rsidRPr="007D78BF">
        <w:rPr>
          <w:sz w:val="24"/>
          <w:szCs w:val="24"/>
        </w:rPr>
        <w:t xml:space="preserve"> помещение с переустройством и (</w:t>
      </w:r>
      <w:r w:rsidR="00832CE1">
        <w:rPr>
          <w:sz w:val="24"/>
          <w:szCs w:val="24"/>
        </w:rPr>
        <w:t>или) перепланировкой помещения/</w:t>
      </w:r>
      <w:r w:rsidRPr="007D78BF">
        <w:rPr>
          <w:sz w:val="24"/>
          <w:szCs w:val="24"/>
        </w:rPr>
        <w:t>без переустройства и (или) перепланировки).</w:t>
      </w:r>
    </w:p>
    <w:p w:rsidR="00AE3BBB" w:rsidRDefault="00AE3BBB" w:rsidP="00832CE1">
      <w:pPr>
        <w:ind w:firstLine="0"/>
        <w:rPr>
          <w:sz w:val="24"/>
          <w:szCs w:val="24"/>
        </w:rPr>
      </w:pPr>
    </w:p>
    <w:p w:rsidR="00AE3BBB" w:rsidRDefault="00AE3BBB" w:rsidP="00832CE1">
      <w:pPr>
        <w:ind w:firstLine="0"/>
        <w:rPr>
          <w:sz w:val="24"/>
          <w:szCs w:val="24"/>
        </w:rPr>
      </w:pPr>
      <w:r w:rsidRPr="007D78BF">
        <w:rPr>
          <w:sz w:val="24"/>
          <w:szCs w:val="24"/>
        </w:rPr>
        <w:t>К заявлению прилагаются следующие документы: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206"/>
      </w:tblGrid>
      <w:tr w:rsidR="00AE3BBB" w:rsidTr="00832CE1">
        <w:tc>
          <w:tcPr>
            <w:tcW w:w="10206" w:type="dxa"/>
            <w:tcBorders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832CE1" w:rsidRDefault="00832CE1" w:rsidP="00832CE1">
      <w:pPr>
        <w:ind w:firstLine="0"/>
        <w:rPr>
          <w:sz w:val="24"/>
          <w:szCs w:val="24"/>
        </w:rPr>
      </w:pPr>
    </w:p>
    <w:p w:rsidR="00AE3BBB" w:rsidRPr="007D78BF" w:rsidRDefault="00832CE1" w:rsidP="00832CE1">
      <w:pPr>
        <w:ind w:firstLine="0"/>
        <w:rPr>
          <w:sz w:val="24"/>
          <w:szCs w:val="24"/>
        </w:rPr>
      </w:pPr>
      <w:r>
        <w:rPr>
          <w:sz w:val="24"/>
          <w:szCs w:val="24"/>
        </w:rPr>
        <w:t>Подпись</w:t>
      </w:r>
      <w:r w:rsidR="00AE3BBB" w:rsidRPr="007D78BF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 w:rsidR="00AE3BBB" w:rsidRPr="007D78BF">
        <w:rPr>
          <w:sz w:val="24"/>
          <w:szCs w:val="24"/>
        </w:rPr>
        <w:t>:</w:t>
      </w:r>
    </w:p>
    <w:p w:rsidR="00AE3BBB" w:rsidRDefault="00AE3BBB" w:rsidP="00832CE1">
      <w:pPr>
        <w:ind w:firstLine="0"/>
        <w:rPr>
          <w:sz w:val="24"/>
          <w:szCs w:val="24"/>
        </w:rPr>
      </w:pPr>
    </w:p>
    <w:tbl>
      <w:tblPr>
        <w:tblStyle w:val="a3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4"/>
        <w:gridCol w:w="503"/>
        <w:gridCol w:w="314"/>
        <w:gridCol w:w="1812"/>
        <w:gridCol w:w="456"/>
        <w:gridCol w:w="537"/>
        <w:gridCol w:w="425"/>
        <w:gridCol w:w="709"/>
        <w:gridCol w:w="1701"/>
        <w:gridCol w:w="567"/>
        <w:gridCol w:w="2977"/>
      </w:tblGrid>
      <w:tr w:rsidR="00AE3BBB" w:rsidTr="00E1757F">
        <w:tc>
          <w:tcPr>
            <w:tcW w:w="314" w:type="dxa"/>
          </w:tcPr>
          <w:p w:rsidR="00AE3BBB" w:rsidRDefault="00832CE1" w:rsidP="00832CE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  <w:r w:rsidRPr="007D78BF">
              <w:rPr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E3BBB" w:rsidRDefault="00AE3BBB" w:rsidP="00832CE1">
            <w:pPr>
              <w:ind w:firstLine="0"/>
              <w:rPr>
                <w:sz w:val="24"/>
                <w:szCs w:val="24"/>
              </w:rPr>
            </w:pPr>
          </w:p>
        </w:tc>
      </w:tr>
      <w:tr w:rsidR="00AE3BBB" w:rsidRPr="00450479" w:rsidTr="00E1757F">
        <w:tc>
          <w:tcPr>
            <w:tcW w:w="314" w:type="dxa"/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3BBB" w:rsidRPr="00450479" w:rsidRDefault="00AE3BBB" w:rsidP="00832CE1">
            <w:pPr>
              <w:ind w:left="-108" w:right="-108" w:firstLine="0"/>
              <w:jc w:val="center"/>
              <w:rPr>
                <w:sz w:val="18"/>
                <w:szCs w:val="18"/>
              </w:rPr>
            </w:pPr>
            <w:r w:rsidRPr="00450479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E3BBB" w:rsidRPr="00450479" w:rsidRDefault="00AE3BBB" w:rsidP="00832CE1">
            <w:pPr>
              <w:ind w:firstLine="0"/>
              <w:jc w:val="center"/>
              <w:rPr>
                <w:sz w:val="18"/>
                <w:szCs w:val="18"/>
              </w:rPr>
            </w:pPr>
            <w:r w:rsidRPr="00450479">
              <w:rPr>
                <w:sz w:val="18"/>
                <w:szCs w:val="18"/>
              </w:rPr>
              <w:t>(расшифровка подписи заявителя)</w:t>
            </w:r>
          </w:p>
        </w:tc>
      </w:tr>
    </w:tbl>
    <w:p w:rsidR="00AE3BBB" w:rsidRPr="007D78BF" w:rsidRDefault="00AE3BBB" w:rsidP="00832CE1">
      <w:pPr>
        <w:ind w:firstLine="0"/>
        <w:rPr>
          <w:sz w:val="24"/>
          <w:szCs w:val="24"/>
        </w:rPr>
      </w:pPr>
    </w:p>
    <w:p w:rsidR="004763AA" w:rsidRDefault="004763AA" w:rsidP="004763AA">
      <w:pPr>
        <w:ind w:firstLine="0"/>
        <w:rPr>
          <w:sz w:val="2"/>
          <w:szCs w:val="2"/>
        </w:rPr>
      </w:pPr>
    </w:p>
    <w:p w:rsidR="004763AA" w:rsidRDefault="004763AA" w:rsidP="006F742E">
      <w:pPr>
        <w:ind w:left="5954" w:firstLine="0"/>
        <w:rPr>
          <w:rFonts w:ascii="Times New Roman" w:hAnsi="Times New Roman"/>
          <w:sz w:val="20"/>
        </w:rPr>
        <w:sectPr w:rsidR="004763AA" w:rsidSect="004763AA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1E6D2C" w:rsidRPr="001835C8" w:rsidRDefault="005003D2" w:rsidP="001E6D2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2</w:t>
      </w:r>
    </w:p>
    <w:p w:rsidR="00B67F09" w:rsidRDefault="001E6D2C" w:rsidP="00B67F09">
      <w:pPr>
        <w:ind w:left="6237" w:firstLine="0"/>
        <w:rPr>
          <w:rFonts w:ascii="Times New Roman" w:hAnsi="Times New Roman"/>
          <w:sz w:val="20"/>
        </w:rPr>
      </w:pPr>
      <w:r w:rsidRPr="001835C8">
        <w:rPr>
          <w:rFonts w:ascii="Times New Roman" w:hAnsi="Times New Roman"/>
          <w:sz w:val="20"/>
        </w:rPr>
        <w:t>к Административному регламенту «</w:t>
      </w:r>
      <w:r w:rsidR="004956FA">
        <w:rPr>
          <w:rFonts w:ascii="Times New Roman" w:hAnsi="Times New Roman"/>
          <w:sz w:val="20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помещение, находящегося</w:t>
      </w:r>
      <w:r w:rsidR="004956FA" w:rsidRPr="001835C8">
        <w:rPr>
          <w:rFonts w:ascii="Times New Roman" w:hAnsi="Times New Roman"/>
          <w:sz w:val="20"/>
        </w:rPr>
        <w:t xml:space="preserve"> на территории </w:t>
      </w:r>
      <w:r w:rsidR="00B67F09" w:rsidRPr="00856E48">
        <w:rPr>
          <w:rFonts w:ascii="Times New Roman" w:hAnsi="Times New Roman"/>
          <w:sz w:val="20"/>
        </w:rPr>
        <w:t>муниципального образования «город Саянск»</w:t>
      </w:r>
    </w:p>
    <w:p w:rsidR="001E6D2C" w:rsidRDefault="001E6D2C" w:rsidP="00B67F09">
      <w:pPr>
        <w:ind w:left="6521" w:firstLine="0"/>
        <w:rPr>
          <w:rFonts w:ascii="Times New Roman" w:hAnsi="Times New Roman"/>
          <w:sz w:val="20"/>
        </w:rPr>
      </w:pPr>
    </w:p>
    <w:p w:rsidR="005312A4" w:rsidRPr="00970F6E" w:rsidRDefault="005312A4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970F6E">
        <w:rPr>
          <w:rFonts w:ascii="Times New Roman" w:eastAsia="Times New Roman" w:hAnsi="Times New Roman"/>
          <w:szCs w:val="28"/>
        </w:rPr>
        <w:t>БЛОК-СХЕМА</w:t>
      </w:r>
    </w:p>
    <w:p w:rsidR="005003D2" w:rsidRDefault="005312A4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970F6E">
        <w:rPr>
          <w:rFonts w:ascii="Times New Roman" w:eastAsia="Times New Roman" w:hAnsi="Times New Roman"/>
          <w:szCs w:val="28"/>
        </w:rPr>
        <w:t>АДМИНИСТРАТИВНЫХ ПРОЦЕДУР ПРЕДОСТАВЛЕНИЯ</w:t>
      </w:r>
      <w:r w:rsidR="005003D2">
        <w:rPr>
          <w:rFonts w:ascii="Times New Roman" w:eastAsia="Times New Roman" w:hAnsi="Times New Roman"/>
          <w:szCs w:val="28"/>
        </w:rPr>
        <w:t xml:space="preserve"> МУНИЦИПАЛЬНОЙ </w:t>
      </w:r>
      <w:r w:rsidRPr="00970F6E">
        <w:rPr>
          <w:rFonts w:ascii="Times New Roman" w:eastAsia="Times New Roman" w:hAnsi="Times New Roman"/>
          <w:szCs w:val="28"/>
        </w:rPr>
        <w:t>УСЛУГИ</w:t>
      </w:r>
    </w:p>
    <w:p w:rsidR="005003D2" w:rsidRDefault="00C90C7B" w:rsidP="00F06DB3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</w:r>
      <w:r>
        <w:rPr>
          <w:rFonts w:ascii="Times New Roman" w:eastAsia="Times New Roman" w:hAnsi="Times New Roman"/>
          <w:szCs w:val="28"/>
        </w:rPr>
        <w:pict>
          <v:group id="_x0000_s1164" style="width:557.25pt;height:531.95pt;mso-position-horizontal-relative:char;mso-position-vertical-relative:line" coordorigin="510,2605" coordsize="11145,10639">
            <v:roundrect id="Скругленный прямоугольник 4" o:spid="_x0000_s1149" style="position:absolute;left:1680;top:2605;width:9135;height:135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" fillcolor="#e2efd9 [665]" stroked="f" strokeweight="1pt">
              <v:stroke joinstyle="miter"/>
              <v:shadow on="t" color="black" opacity="26213f" origin="-.5,-.5" offset=".74836mm,.74836mm"/>
              <v:textbox style="mso-next-textbox:#Скругленный прямоугольник 4" inset="9.6pt,4.8pt,9.6pt,4.8pt">
                <w:txbxContent>
                  <w:p w:rsidR="00A5265D" w:rsidRPr="00B75120" w:rsidRDefault="00A5265D" w:rsidP="00941349">
                    <w:pPr>
                      <w:spacing w:line="216" w:lineRule="auto"/>
                      <w:jc w:val="center"/>
                      <w:rPr>
                        <w:rFonts w:ascii="Times New Roman" w:eastAsia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>Подача заявления и документов:</w:t>
                    </w:r>
                  </w:p>
                  <w:p w:rsidR="00A5265D" w:rsidRPr="00B75120" w:rsidRDefault="00A5265D" w:rsidP="00941349">
                    <w:pPr>
                      <w:pStyle w:val="a6"/>
                      <w:numPr>
                        <w:ilvl w:val="0"/>
                        <w:numId w:val="4"/>
                      </w:numPr>
                      <w:spacing w:line="216" w:lineRule="auto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hAnsi="Times New Roman"/>
                        <w:sz w:val="20"/>
                      </w:rPr>
                      <w:t>путем личного обращения;</w:t>
                    </w:r>
                  </w:p>
                  <w:p w:rsidR="00A5265D" w:rsidRPr="00B75120" w:rsidRDefault="00A5265D" w:rsidP="00941349">
                    <w:pPr>
                      <w:pStyle w:val="a6"/>
                      <w:numPr>
                        <w:ilvl w:val="0"/>
                        <w:numId w:val="4"/>
                      </w:numPr>
                      <w:spacing w:line="216" w:lineRule="auto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hAnsi="Times New Roman"/>
                        <w:sz w:val="20"/>
                      </w:rPr>
                      <w:t>через организации федеральной почтовой связи;</w:t>
                    </w:r>
                  </w:p>
                  <w:p w:rsidR="00A5265D" w:rsidRDefault="00A5265D" w:rsidP="00941349">
                    <w:pPr>
                      <w:pStyle w:val="a6"/>
                      <w:numPr>
                        <w:ilvl w:val="0"/>
                        <w:numId w:val="4"/>
                      </w:numPr>
                      <w:spacing w:line="216" w:lineRule="auto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 w:rsidRPr="00941349">
                      <w:rPr>
                        <w:rFonts w:ascii="Times New Roman" w:hAnsi="Times New Roman"/>
                        <w:sz w:val="20"/>
                      </w:rPr>
                      <w:t>в форме электронного документа (в том числе посредством Портала);</w:t>
                    </w:r>
                  </w:p>
                  <w:p w:rsidR="00A5265D" w:rsidRPr="00A51EA1" w:rsidRDefault="00A5265D" w:rsidP="00941349">
                    <w:pPr>
                      <w:pStyle w:val="a6"/>
                      <w:numPr>
                        <w:ilvl w:val="0"/>
                        <w:numId w:val="4"/>
                      </w:numPr>
                      <w:spacing w:line="216" w:lineRule="auto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через МФЦ</w:t>
                    </w:r>
                  </w:p>
                </w:txbxContent>
              </v:textbox>
            </v:roundrect>
            <v:roundrect id="_x0000_s1150" style="position:absolute;left:1965;top:4510;width:8490;height:93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" fillcolor="#e2efd9 [665]" stroked="f" strokeweight="1pt">
              <v:stroke joinstyle="miter"/>
              <v:shadow on="t" color="black" opacity="26213f" origin="-.5,-.5" offset=".74836mm,.74836mm"/>
              <v:textbox style="mso-next-textbox:#_x0000_s1150" inset="9.6pt,4.8pt,9.6pt,4.8pt">
                <w:txbxContent>
                  <w:p w:rsidR="00A5265D" w:rsidRPr="00B75120" w:rsidRDefault="00A5265D" w:rsidP="00941349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>Прием, регистрация заявления и документов, подлежащих представлению заявителем</w:t>
                    </w:r>
                  </w:p>
                  <w:p w:rsidR="00A5265D" w:rsidRPr="00941349" w:rsidRDefault="00A5265D" w:rsidP="00941349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(</w:t>
                    </w:r>
                    <w:r w:rsidRPr="00941349">
                      <w:rPr>
                        <w:rFonts w:ascii="Times New Roman" w:hAnsi="Times New Roman"/>
                        <w:i/>
                        <w:iCs/>
                        <w:kern w:val="24"/>
                        <w:sz w:val="20"/>
                      </w:rPr>
                      <w:t>не более 30 минут)</w:t>
                    </w:r>
                  </w:p>
                </w:txbxContent>
              </v:textbox>
            </v:roundrect>
            <v:roundrect id="_x0000_s1151" style="position:absolute;left:5490;top:5950;width:5925;height:147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" fillcolor="#e2efd9 [665]" stroked="f" strokeweight="1pt">
              <v:stroke joinstyle="miter"/>
              <v:shadow on="t" color="black" opacity="26213f" origin="-.5,-.5" offset=".74836mm,.74836mm"/>
              <v:textbox style="mso-next-textbox:#_x0000_s1151" inset="9.6pt,4.8pt,9.6pt,4.8pt">
                <w:txbxContent>
                  <w:p w:rsidR="00A5265D" w:rsidRPr="00B75120" w:rsidRDefault="00A5265D" w:rsidP="00C35AD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>Формирование и направление межведомственных запросов в органы, участвующие в предоставлении муниципальной услуги</w:t>
                    </w:r>
                  </w:p>
                  <w:p w:rsidR="00A5265D" w:rsidRPr="00A51EA1" w:rsidRDefault="00A5265D" w:rsidP="00C35AD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(1 рабочий день – формирование и направление запросов, 5 рабочих дней – представления ответа на запрос)</w:t>
                    </w:r>
                  </w:p>
                </w:txbxContent>
              </v:textbox>
            </v:roundrect>
            <v:roundrect id="_x0000_s1152" style="position:absolute;left:600;top:6175;width:4365;height:979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" fillcolor="#e2efd9 [665]" stroked="f" strokeweight="1pt">
              <v:stroke joinstyle="miter"/>
              <v:shadow on="t" color="black" opacity="26213f" origin="-.5,-.5" offset=".74836mm,.74836mm"/>
              <v:textbox style="mso-next-textbox:#_x0000_s1152" inset="9.6pt,4.8pt,9.6pt,4.8pt">
                <w:txbxContent>
                  <w:p w:rsidR="00A5265D" w:rsidRPr="00B75120" w:rsidRDefault="00A5265D" w:rsidP="00C35AD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>Направление уведомления об отказе в приеме заявления и документов</w:t>
                    </w:r>
                  </w:p>
                  <w:p w:rsidR="00A5265D" w:rsidRPr="00A51EA1" w:rsidRDefault="00A5265D" w:rsidP="00C35AD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eastAsia="Times New Roman" w:hAnsi="Times New Roman"/>
                        <w:i/>
                        <w:sz w:val="20"/>
                      </w:rPr>
                      <w:t>(5 рабочих дней</w:t>
                    </w: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)</w:t>
                    </w:r>
                  </w:p>
                </w:txbxContent>
              </v:textbox>
            </v:roundrect>
            <v:roundrect id="_x0000_s1153" style="position:absolute;left:510;top:7649;width:4620;height:153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" fillcolor="#e2efd9 [665]" stroked="f" strokeweight="1pt">
              <v:stroke joinstyle="miter"/>
              <v:shadow on="t" color="black" opacity="26213f" origin="-.5,-.5" offset=".74836mm,.74836mm"/>
              <v:textbox style="mso-next-textbox:#_x0000_s1153" inset="9.6pt,4.8pt,9.6pt,4.8pt">
                <w:txbxContent>
                  <w:p w:rsidR="00A5265D" w:rsidRPr="00B75120" w:rsidRDefault="00A5265D" w:rsidP="00C35AD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 xml:space="preserve">Отказ в </w:t>
                    </w:r>
                    <w:r>
                      <w:rPr>
                        <w:rFonts w:ascii="Times New Roman" w:eastAsia="Times New Roman" w:hAnsi="Times New Roman"/>
                        <w:sz w:val="20"/>
                      </w:rPr>
                      <w:t>предоставлении муниципальной услуги</w:t>
                    </w:r>
                  </w:p>
                  <w:p w:rsidR="00A5265D" w:rsidRDefault="00A5265D" w:rsidP="002E623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i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i/>
                        <w:sz w:val="20"/>
                      </w:rPr>
                      <w:t>(</w:t>
                    </w:r>
                    <w:r>
                      <w:rPr>
                        <w:rFonts w:ascii="Times New Roman" w:eastAsia="Times New Roman" w:hAnsi="Times New Roman"/>
                        <w:i/>
                        <w:sz w:val="20"/>
                      </w:rPr>
                      <w:t>16 рабочих дней – принятие решения:</w:t>
                    </w:r>
                  </w:p>
                  <w:p w:rsidR="00A5265D" w:rsidRPr="00C35ADB" w:rsidRDefault="00A5265D" w:rsidP="002E623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eastAsia="Times New Roman" w:hAnsi="Times New Roman"/>
                        <w:i/>
                        <w:sz w:val="20"/>
                      </w:rPr>
                      <w:t>3 рабочих дня – направление решения</w:t>
                    </w:r>
                    <w:r w:rsidRPr="00B75120">
                      <w:rPr>
                        <w:rFonts w:ascii="Times New Roman" w:eastAsia="Times New Roman" w:hAnsi="Times New Roman"/>
                        <w:i/>
                        <w:sz w:val="20"/>
                      </w:rPr>
                      <w:t>)</w:t>
                    </w:r>
                  </w:p>
                </w:txbxContent>
              </v:textbox>
            </v:roundrect>
            <v:roundrect id="_x0000_s1154" style="position:absolute;left:3555;top:9524;width:7980;height:123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" fillcolor="#e2efd9 [665]" stroked="f" strokeweight="1pt">
              <v:stroke joinstyle="miter"/>
              <v:shadow on="t" color="black" opacity="26213f" origin="-.5,-.5" offset=".74836mm,.74836mm"/>
              <v:textbox style="mso-next-textbox:#_x0000_s1154" inset="9.6pt,4.8pt,9.6pt,4.8pt">
                <w:txbxContent>
                  <w:p w:rsidR="00A5265D" w:rsidRDefault="00A5265D" w:rsidP="002E623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Принятие решения о переводе или об отказе в переводе, выдача (направление) соответствующего решения</w:t>
                    </w:r>
                  </w:p>
                  <w:p w:rsidR="00A5265D" w:rsidRPr="00C35ADB" w:rsidRDefault="00A5265D" w:rsidP="002E623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(45 календарных дней с учетом межведомственных запросов</w:t>
                    </w: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)</w:t>
                    </w:r>
                  </w:p>
                </w:txbxContent>
              </v:textbox>
            </v:roundrect>
            <v:roundrect id="_x0000_s1155" style="position:absolute;left:4545;top:11770;width:7110;height:123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" fillcolor="#e2efd9 [665]" stroked="f" strokeweight="1pt">
              <v:stroke joinstyle="miter"/>
              <v:shadow on="t" color="black" opacity="26213f" origin="-.5,-.5" offset=".74836mm,.74836mm"/>
              <v:textbox style="mso-next-textbox:#_x0000_s1155" inset="9.6pt,4.8pt,9.6pt,4.8pt">
                <w:txbxContent>
                  <w:p w:rsidR="00A5265D" w:rsidRDefault="00A5265D" w:rsidP="002E623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Проведение переустройства, и (или) перепланировки, и (или) иных работ переводимого помещения</w:t>
                    </w:r>
                  </w:p>
                  <w:p w:rsidR="00A5265D" w:rsidRPr="00A51EA1" w:rsidRDefault="00A5265D" w:rsidP="00AF2A6E">
                    <w:pPr>
                      <w:spacing w:line="216" w:lineRule="auto"/>
                      <w:ind w:right="-145" w:firstLine="0"/>
                      <w:rPr>
                        <w:rFonts w:ascii="Times New Roman" w:hAnsi="Times New Roman"/>
                        <w:iCs/>
                        <w:color w:val="FF0000"/>
                        <w:kern w:val="24"/>
                        <w:sz w:val="20"/>
                      </w:rPr>
                    </w:pPr>
                  </w:p>
                </w:txbxContent>
              </v:textbox>
            </v:roundrect>
            <v:roundrect id="_x0000_s1156" style="position:absolute;left:600;top:11605;width:3450;height:1639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" fillcolor="#e2efd9 [665]" stroked="f" strokeweight="1pt">
              <v:stroke joinstyle="miter"/>
              <v:shadow on="t" color="black" opacity="26213f" origin="-.5,-.5" offset=".74836mm,.74836mm"/>
              <v:textbox style="mso-next-textbox:#_x0000_s1156" inset="9.6pt,4.8pt,9.6pt,4.8pt">
                <w:txbxContent>
                  <w:p w:rsidR="00A5265D" w:rsidRPr="00B75120" w:rsidRDefault="00A5265D" w:rsidP="00C35AD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 xml:space="preserve">Направление </w:t>
                    </w:r>
                    <w:r>
                      <w:rPr>
                        <w:rFonts w:ascii="Times New Roman" w:eastAsia="Times New Roman" w:hAnsi="Times New Roman"/>
                        <w:sz w:val="20"/>
                      </w:rPr>
                      <w:t>отказа в предоставлении муниципальной услуги</w:t>
                    </w:r>
                  </w:p>
                  <w:p w:rsidR="00A5265D" w:rsidRPr="00A51EA1" w:rsidRDefault="00A5265D" w:rsidP="00C35AD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eastAsia="Times New Roman" w:hAnsi="Times New Roman"/>
                        <w:i/>
                        <w:sz w:val="20"/>
                      </w:rPr>
                      <w:t>(5 рабочих дней</w:t>
                    </w: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)</w:t>
                    </w:r>
                  </w:p>
                </w:txbxContent>
              </v:textbox>
            </v:round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57" type="#_x0000_t34" style="position:absolute;left:5905;top:4234;width:551;height:1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" adj="10780,-85514400,-242304" strokecolor="#375623 [1609]" strokeweight="1.25pt">
              <v:stroke endarrow="block"/>
            </v:shape>
            <v:shape id="_x0000_s1158" type="#_x0000_t34" style="position:absolute;left:7825;top:5719;width:551;height:1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" adj="10780,-85514400,-242304" strokecolor="#375623 [1609]" strokeweight="1.25pt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9" type="#_x0000_t32" style="position:absolute;left:3332;top:5817;width:716;height:0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" adj="-111318,-1,-111318" strokecolor="#375623 [1609]" strokeweight="1.25pt">
              <v:stroke endarrow="block" joinstyle="miter"/>
            </v:shape>
            <v:shape id="_x0000_s1160" type="#_x0000_t34" style="position:absolute;left:7770;top:8474;width:2101;height:1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" adj="10795,-162302400,-90687" strokecolor="#375623 [1609]" strokeweight="1.25pt">
              <v:stroke endarrow="block"/>
            </v:shape>
            <v:shape id="_x0000_s1161" type="#_x0000_t34" style="position:absolute;left:5130;top:7424;width:2281;height:1006;rotation:180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" adj="-152,159402,-70179" strokecolor="#375623 [1609]" strokeweight="1.25pt">
              <v:stroke endarrow="block"/>
            </v:shape>
            <v:shape id="_x0000_s1162" type="#_x0000_t34" style="position:absolute;left:7281;top:11261;width:1016;height:1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" adj=",-232286400,-165529" strokecolor="#375623 [1609]" strokeweight="1.25pt">
              <v:stroke dashstyle="dash" endarrow="block"/>
            </v:shape>
            <v:shape id="_x0000_s1163" type="#_x0000_t34" style="position:absolute;left:2035;top:10085;width:1690;height:1350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" adj="-128,-161280,-45437" strokecolor="#375623 [1609]" strokeweight="1.25pt">
              <v:stroke endarrow="block"/>
            </v:shape>
            <w10:wrap type="none"/>
            <w10:anchorlock/>
          </v:group>
        </w:pict>
      </w:r>
    </w:p>
    <w:p w:rsidR="005003D2" w:rsidRDefault="005003D2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</w:p>
    <w:p w:rsidR="005003D2" w:rsidRDefault="005003D2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  <w:sectPr w:rsidR="005003D2" w:rsidSect="005003D2">
          <w:pgSz w:w="11906" w:h="16838"/>
          <w:pgMar w:top="709" w:right="991" w:bottom="1134" w:left="851" w:header="708" w:footer="708" w:gutter="0"/>
          <w:cols w:space="708"/>
          <w:docGrid w:linePitch="360"/>
        </w:sectPr>
      </w:pPr>
    </w:p>
    <w:p w:rsidR="00020454" w:rsidRPr="001835C8" w:rsidRDefault="00020454" w:rsidP="00020454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3</w:t>
      </w:r>
    </w:p>
    <w:p w:rsidR="009E1784" w:rsidRDefault="00020454" w:rsidP="009E1784">
      <w:pPr>
        <w:ind w:left="6237" w:firstLine="0"/>
        <w:rPr>
          <w:rFonts w:ascii="Times New Roman" w:hAnsi="Times New Roman"/>
          <w:sz w:val="20"/>
        </w:rPr>
      </w:pPr>
      <w:r w:rsidRPr="001835C8">
        <w:rPr>
          <w:rFonts w:ascii="Times New Roman" w:hAnsi="Times New Roman"/>
          <w:sz w:val="20"/>
        </w:rPr>
        <w:t>к Административному регламенту «</w:t>
      </w:r>
      <w:r w:rsidR="004956FA">
        <w:rPr>
          <w:rFonts w:ascii="Times New Roman" w:hAnsi="Times New Roman"/>
          <w:sz w:val="20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помещение, находящегося</w:t>
      </w:r>
      <w:r w:rsidR="004956FA" w:rsidRPr="001835C8">
        <w:rPr>
          <w:rFonts w:ascii="Times New Roman" w:hAnsi="Times New Roman"/>
          <w:sz w:val="20"/>
        </w:rPr>
        <w:t xml:space="preserve"> на территории </w:t>
      </w:r>
      <w:r w:rsidR="009E1784" w:rsidRPr="00856E48">
        <w:rPr>
          <w:rFonts w:ascii="Times New Roman" w:hAnsi="Times New Roman"/>
          <w:sz w:val="20"/>
        </w:rPr>
        <w:t>муниципального образования «город Саянск»</w:t>
      </w:r>
    </w:p>
    <w:p w:rsidR="00020454" w:rsidRDefault="00020454" w:rsidP="009E1784">
      <w:pPr>
        <w:ind w:left="6521" w:firstLine="0"/>
        <w:rPr>
          <w:rFonts w:ascii="Times New Roman" w:hAnsi="Times New Roman"/>
          <w:sz w:val="20"/>
          <w:lang w:eastAsia="en-US"/>
        </w:rPr>
      </w:pPr>
    </w:p>
    <w:p w:rsid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0"/>
          <w:lang w:eastAsia="en-US"/>
        </w:rPr>
      </w:pP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РАСПИСКА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№</w:t>
      </w:r>
      <w:r w:rsidRPr="00020454">
        <w:rPr>
          <w:rFonts w:ascii="Times New Roman" w:hAnsi="Times New Roman"/>
          <w:sz w:val="24"/>
          <w:szCs w:val="24"/>
          <w:lang w:eastAsia="en-US"/>
        </w:rPr>
        <w:t xml:space="preserve"> _________ от 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В ПОЛУЧЕНИИ ДОКУМЕНТОВ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Выдана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(</w:t>
      </w:r>
      <w:r w:rsidRPr="00020454">
        <w:rPr>
          <w:rFonts w:ascii="Times New Roman" w:hAnsi="Times New Roman"/>
          <w:sz w:val="20"/>
          <w:lang w:eastAsia="en-US"/>
        </w:rPr>
        <w:t>Ф.И.О. заявителя</w:t>
      </w:r>
      <w:r w:rsidRPr="00020454">
        <w:rPr>
          <w:rFonts w:ascii="Times New Roman" w:hAnsi="Times New Roman"/>
          <w:sz w:val="24"/>
          <w:szCs w:val="24"/>
          <w:lang w:eastAsia="en-US"/>
        </w:rPr>
        <w:t>)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Перечень документов, представленных заявителем самостоятельно: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1.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2.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3.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4.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5.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6.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7. ____________________________________________________________________</w:t>
      </w:r>
    </w:p>
    <w:p w:rsid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Перечень документов, которые будут получены по межведомственным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запросам (заполняется  в случае, если такие документы не  были представлены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заявителем по собственной инициативе):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1.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2.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3. ____________________________________________________________________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_________________________________________________________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(</w:t>
      </w:r>
      <w:r w:rsidRPr="00020454">
        <w:rPr>
          <w:rFonts w:ascii="Times New Roman" w:hAnsi="Times New Roman"/>
          <w:sz w:val="20"/>
          <w:lang w:eastAsia="en-US"/>
        </w:rPr>
        <w:t>должность, Ф.И.О. должностного лица, подпись</w:t>
      </w:r>
    </w:p>
    <w:p w:rsidR="00020454" w:rsidRPr="00020454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lang w:eastAsia="en-US"/>
        </w:rPr>
      </w:pPr>
      <w:r w:rsidRPr="00020454">
        <w:rPr>
          <w:rFonts w:ascii="Times New Roman" w:hAnsi="Times New Roman"/>
          <w:sz w:val="20"/>
          <w:lang w:eastAsia="en-US"/>
        </w:rPr>
        <w:t>выдавшего расписку)</w:t>
      </w:r>
    </w:p>
    <w:p w:rsidR="00020454" w:rsidRPr="00020454" w:rsidRDefault="00020454" w:rsidP="00020454">
      <w:pPr>
        <w:widowControl w:val="0"/>
        <w:autoSpaceDE w:val="0"/>
        <w:autoSpaceDN w:val="0"/>
        <w:adjustRightInd w:val="0"/>
        <w:ind w:left="5954" w:firstLine="0"/>
        <w:jc w:val="center"/>
        <w:rPr>
          <w:rFonts w:ascii="Times New Roman" w:hAnsi="Times New Roman"/>
          <w:sz w:val="20"/>
        </w:rPr>
      </w:pPr>
    </w:p>
    <w:p w:rsidR="00020454" w:rsidRPr="00020454" w:rsidRDefault="00020454" w:rsidP="005003D2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020454" w:rsidRPr="00020454" w:rsidRDefault="00020454" w:rsidP="005003D2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020454" w:rsidRPr="00020454" w:rsidRDefault="00020454" w:rsidP="005003D2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  <w:sectPr w:rsidR="00020454" w:rsidRPr="00020454" w:rsidSect="005003D2">
          <w:pgSz w:w="11906" w:h="16838"/>
          <w:pgMar w:top="1134" w:right="849" w:bottom="1134" w:left="1134" w:header="708" w:footer="708" w:gutter="0"/>
          <w:cols w:space="708"/>
          <w:docGrid w:linePitch="360"/>
        </w:sectPr>
      </w:pPr>
    </w:p>
    <w:p w:rsidR="005003D2" w:rsidRPr="001835C8" w:rsidRDefault="005003D2" w:rsidP="005003D2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Приложение № </w:t>
      </w:r>
      <w:r w:rsidR="00020454">
        <w:rPr>
          <w:rFonts w:ascii="Times New Roman" w:hAnsi="Times New Roman"/>
          <w:sz w:val="20"/>
        </w:rPr>
        <w:t>4</w:t>
      </w:r>
    </w:p>
    <w:p w:rsidR="009E1784" w:rsidRDefault="005003D2" w:rsidP="009E1784">
      <w:pPr>
        <w:ind w:left="6237" w:firstLine="0"/>
        <w:rPr>
          <w:rFonts w:ascii="Times New Roman" w:hAnsi="Times New Roman"/>
          <w:sz w:val="20"/>
        </w:rPr>
      </w:pPr>
      <w:r w:rsidRPr="001835C8">
        <w:rPr>
          <w:rFonts w:ascii="Times New Roman" w:hAnsi="Times New Roman"/>
          <w:sz w:val="20"/>
        </w:rPr>
        <w:t xml:space="preserve">к </w:t>
      </w:r>
      <w:r w:rsidR="004956FA">
        <w:rPr>
          <w:rFonts w:ascii="Times New Roman" w:hAnsi="Times New Roman"/>
          <w:sz w:val="20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помещение, находящегося</w:t>
      </w:r>
      <w:r w:rsidR="004956FA" w:rsidRPr="001835C8">
        <w:rPr>
          <w:rFonts w:ascii="Times New Roman" w:hAnsi="Times New Roman"/>
          <w:sz w:val="20"/>
        </w:rPr>
        <w:t xml:space="preserve"> на территории </w:t>
      </w:r>
      <w:r w:rsidR="009E1784" w:rsidRPr="00856E48">
        <w:rPr>
          <w:rFonts w:ascii="Times New Roman" w:hAnsi="Times New Roman"/>
          <w:sz w:val="20"/>
        </w:rPr>
        <w:t>муниципального образования «город Саянск»</w:t>
      </w:r>
    </w:p>
    <w:p w:rsidR="005003D2" w:rsidRDefault="005003D2" w:rsidP="005003D2">
      <w:pPr>
        <w:ind w:left="6237" w:firstLine="0"/>
        <w:rPr>
          <w:rFonts w:ascii="Times New Roman" w:hAnsi="Times New Roman"/>
          <w:sz w:val="20"/>
        </w:rPr>
      </w:pPr>
    </w:p>
    <w:p w:rsidR="005003D2" w:rsidRDefault="005003D2" w:rsidP="005003D2">
      <w:pPr>
        <w:ind w:left="5954"/>
        <w:rPr>
          <w:rFonts w:ascii="Times New Roman" w:hAnsi="Times New Roman"/>
          <w:sz w:val="20"/>
        </w:rPr>
      </w:pPr>
    </w:p>
    <w:p w:rsidR="005312A4" w:rsidRPr="00970F6E" w:rsidRDefault="005312A4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</w:p>
    <w:p w:rsidR="006E11F4" w:rsidRPr="006E11F4" w:rsidRDefault="006E11F4" w:rsidP="006E11F4">
      <w:pPr>
        <w:ind w:left="5245"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 xml:space="preserve">Кому  </w:t>
      </w:r>
    </w:p>
    <w:p w:rsidR="006E11F4" w:rsidRPr="006E11F4" w:rsidRDefault="006E11F4" w:rsidP="006E11F4">
      <w:pPr>
        <w:pBdr>
          <w:top w:val="single" w:sz="4" w:space="1" w:color="auto"/>
        </w:pBdr>
        <w:ind w:left="5898"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 xml:space="preserve">(фамилия, имя, отчество – </w:t>
      </w:r>
    </w:p>
    <w:p w:rsidR="006E11F4" w:rsidRPr="006E11F4" w:rsidRDefault="006E11F4" w:rsidP="006E11F4">
      <w:pPr>
        <w:ind w:left="5898" w:firstLine="0"/>
        <w:rPr>
          <w:rFonts w:ascii="Times New Roman" w:hAnsi="Times New Roman"/>
          <w:sz w:val="20"/>
        </w:rPr>
      </w:pPr>
    </w:p>
    <w:p w:rsidR="006E11F4" w:rsidRPr="006E11F4" w:rsidRDefault="006E11F4" w:rsidP="006E11F4">
      <w:pPr>
        <w:pBdr>
          <w:top w:val="single" w:sz="4" w:space="1" w:color="auto"/>
        </w:pBdr>
        <w:ind w:left="5898"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для граждан;</w:t>
      </w:r>
    </w:p>
    <w:p w:rsidR="006E11F4" w:rsidRPr="006E11F4" w:rsidRDefault="006E11F4" w:rsidP="006E11F4">
      <w:pPr>
        <w:ind w:left="5898" w:firstLine="0"/>
        <w:rPr>
          <w:rFonts w:ascii="Times New Roman" w:hAnsi="Times New Roman"/>
          <w:sz w:val="20"/>
        </w:rPr>
      </w:pPr>
    </w:p>
    <w:p w:rsidR="006E11F4" w:rsidRPr="006E11F4" w:rsidRDefault="006E11F4" w:rsidP="006E11F4">
      <w:pPr>
        <w:pBdr>
          <w:top w:val="single" w:sz="4" w:space="1" w:color="auto"/>
        </w:pBdr>
        <w:ind w:left="5898"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 xml:space="preserve">полное наименование организации – </w:t>
      </w:r>
    </w:p>
    <w:p w:rsidR="006E11F4" w:rsidRPr="006E11F4" w:rsidRDefault="006E11F4" w:rsidP="006E11F4">
      <w:pPr>
        <w:ind w:left="5898" w:firstLine="0"/>
        <w:rPr>
          <w:rFonts w:ascii="Times New Roman" w:hAnsi="Times New Roman"/>
          <w:sz w:val="20"/>
        </w:rPr>
      </w:pPr>
    </w:p>
    <w:p w:rsidR="006E11F4" w:rsidRPr="006E11F4" w:rsidRDefault="006E11F4" w:rsidP="006E11F4">
      <w:pPr>
        <w:pBdr>
          <w:top w:val="single" w:sz="4" w:space="1" w:color="auto"/>
        </w:pBdr>
        <w:ind w:left="5898"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для юридических лиц)</w:t>
      </w:r>
    </w:p>
    <w:p w:rsidR="006E11F4" w:rsidRPr="006E11F4" w:rsidRDefault="006E11F4" w:rsidP="006E11F4">
      <w:pPr>
        <w:spacing w:before="240"/>
        <w:ind w:left="5245"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 xml:space="preserve">Куда  </w:t>
      </w:r>
    </w:p>
    <w:p w:rsidR="006E11F4" w:rsidRPr="006E11F4" w:rsidRDefault="006E11F4" w:rsidP="006E11F4">
      <w:pPr>
        <w:pBdr>
          <w:top w:val="single" w:sz="4" w:space="1" w:color="auto"/>
        </w:pBdr>
        <w:ind w:left="5868" w:firstLine="0"/>
        <w:jc w:val="center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>(почтовый индекс и адрес</w:t>
      </w:r>
    </w:p>
    <w:p w:rsidR="006E11F4" w:rsidRPr="006E11F4" w:rsidRDefault="006E11F4" w:rsidP="006E11F4">
      <w:pPr>
        <w:ind w:left="5868" w:firstLine="0"/>
        <w:jc w:val="center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pBdr>
          <w:top w:val="single" w:sz="4" w:space="1" w:color="auto"/>
        </w:pBdr>
        <w:ind w:left="5868" w:firstLine="0"/>
        <w:jc w:val="center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>заявителя согласно заявлению</w:t>
      </w:r>
    </w:p>
    <w:p w:rsidR="006E11F4" w:rsidRPr="006E11F4" w:rsidRDefault="006E11F4" w:rsidP="006E11F4">
      <w:pPr>
        <w:ind w:left="5868" w:firstLine="0"/>
        <w:jc w:val="center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pBdr>
          <w:top w:val="single" w:sz="4" w:space="1" w:color="auto"/>
        </w:pBdr>
        <w:ind w:left="5868" w:firstLine="0"/>
        <w:jc w:val="center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>о переводе)</w:t>
      </w:r>
    </w:p>
    <w:p w:rsidR="006E11F4" w:rsidRPr="006E11F4" w:rsidRDefault="006E11F4" w:rsidP="006E11F4">
      <w:pPr>
        <w:ind w:left="5868" w:firstLine="0"/>
        <w:jc w:val="center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pBdr>
          <w:top w:val="single" w:sz="4" w:space="1" w:color="auto"/>
        </w:pBdr>
        <w:ind w:left="5868" w:firstLine="0"/>
        <w:jc w:val="center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spacing w:before="240" w:after="24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E11F4">
        <w:rPr>
          <w:rFonts w:ascii="Times New Roman" w:hAnsi="Times New Roman"/>
          <w:b/>
          <w:bCs/>
          <w:sz w:val="24"/>
          <w:szCs w:val="24"/>
        </w:rPr>
        <w:t>УВЕДОМЛЕНИЕ</w:t>
      </w:r>
      <w:r w:rsidRPr="006E11F4">
        <w:rPr>
          <w:rFonts w:ascii="Times New Roman" w:hAnsi="Times New Roman"/>
          <w:b/>
          <w:bCs/>
          <w:sz w:val="24"/>
          <w:szCs w:val="24"/>
        </w:rPr>
        <w:br/>
        <w:t>о переводе (отказе в переводе) жилого (нежилого)</w:t>
      </w:r>
      <w:r w:rsidRPr="006E11F4">
        <w:rPr>
          <w:rFonts w:ascii="Times New Roman" w:hAnsi="Times New Roman"/>
          <w:b/>
          <w:bCs/>
          <w:sz w:val="24"/>
          <w:szCs w:val="24"/>
        </w:rPr>
        <w:br/>
        <w:t>помещения в нежилое (жилое) помещение</w:t>
      </w:r>
    </w:p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pBdr>
          <w:top w:val="single" w:sz="4" w:space="1" w:color="auto"/>
        </w:pBdr>
        <w:ind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4"/>
          <w:szCs w:val="24"/>
        </w:rPr>
        <w:t>(</w:t>
      </w:r>
      <w:r w:rsidRPr="006E11F4">
        <w:rPr>
          <w:rFonts w:ascii="Times New Roman" w:hAnsi="Times New Roman"/>
          <w:sz w:val="20"/>
        </w:rPr>
        <w:t>полное наименование органа местного самоуправления,</w:t>
      </w:r>
    </w:p>
    <w:p w:rsidR="006E11F4" w:rsidRPr="006E11F4" w:rsidRDefault="006E11F4" w:rsidP="006E11F4">
      <w:pPr>
        <w:tabs>
          <w:tab w:val="right" w:pos="10205"/>
        </w:tabs>
        <w:ind w:firstLine="0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ab/>
        <w:t>,</w:t>
      </w:r>
    </w:p>
    <w:p w:rsidR="006E11F4" w:rsidRPr="006E11F4" w:rsidRDefault="006E11F4" w:rsidP="006E11F4">
      <w:pPr>
        <w:pBdr>
          <w:top w:val="single" w:sz="4" w:space="1" w:color="auto"/>
        </w:pBdr>
        <w:ind w:right="113" w:firstLine="0"/>
        <w:jc w:val="center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0"/>
        </w:rPr>
        <w:t>осуществляющего перевод помещения</w:t>
      </w:r>
      <w:r w:rsidRPr="006E11F4">
        <w:rPr>
          <w:rFonts w:ascii="Times New Roman" w:hAnsi="Times New Roman"/>
          <w:sz w:val="24"/>
          <w:szCs w:val="24"/>
        </w:rPr>
        <w:t>)</w:t>
      </w:r>
    </w:p>
    <w:p w:rsidR="006E11F4" w:rsidRPr="006E11F4" w:rsidRDefault="006E11F4" w:rsidP="006E11F4">
      <w:pPr>
        <w:tabs>
          <w:tab w:val="center" w:pos="7994"/>
          <w:tab w:val="right" w:pos="10205"/>
        </w:tabs>
        <w:ind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 w:rsidRPr="006E11F4">
        <w:rPr>
          <w:rFonts w:ascii="Times New Roman" w:hAnsi="Times New Roman"/>
          <w:sz w:val="24"/>
          <w:szCs w:val="24"/>
        </w:rPr>
        <w:tab/>
      </w:r>
      <w:r w:rsidRPr="006E11F4">
        <w:rPr>
          <w:rFonts w:ascii="Times New Roman" w:hAnsi="Times New Roman"/>
          <w:sz w:val="24"/>
          <w:szCs w:val="24"/>
        </w:rPr>
        <w:tab/>
        <w:t>кв. м,</w:t>
      </w:r>
    </w:p>
    <w:p w:rsidR="006E11F4" w:rsidRPr="006E11F4" w:rsidRDefault="006E11F4" w:rsidP="006E11F4">
      <w:pPr>
        <w:pBdr>
          <w:top w:val="single" w:sz="4" w:space="1" w:color="auto"/>
        </w:pBdr>
        <w:ind w:left="6663" w:right="707" w:firstLine="0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>находящегося по адресу:</w:t>
      </w:r>
    </w:p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pBdr>
          <w:top w:val="single" w:sz="4" w:space="1" w:color="auto"/>
        </w:pBdr>
        <w:ind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4"/>
          <w:szCs w:val="24"/>
        </w:rPr>
        <w:t>(</w:t>
      </w:r>
      <w:r w:rsidRPr="006E11F4">
        <w:rPr>
          <w:rFonts w:ascii="Times New Roman" w:hAnsi="Times New Roman"/>
          <w:sz w:val="20"/>
        </w:rPr>
        <w:t>наименование городского или сельского поселения)</w:t>
      </w:r>
    </w:p>
    <w:p w:rsidR="006E11F4" w:rsidRPr="006E11F4" w:rsidRDefault="006E11F4" w:rsidP="006E11F4">
      <w:pPr>
        <w:ind w:firstLine="0"/>
        <w:rPr>
          <w:rFonts w:ascii="Times New Roman" w:hAnsi="Times New Roman"/>
          <w:sz w:val="20"/>
        </w:rPr>
      </w:pPr>
    </w:p>
    <w:p w:rsidR="006E11F4" w:rsidRPr="006E11F4" w:rsidRDefault="006E11F4" w:rsidP="006E11F4">
      <w:pPr>
        <w:pBdr>
          <w:top w:val="single" w:sz="4" w:space="1" w:color="auto"/>
        </w:pBdr>
        <w:ind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6E11F4" w:rsidRPr="006E11F4" w:rsidTr="00E1757F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из жилого (нежилого) в нежилое (жилое)</w:t>
            </w:r>
          </w:p>
        </w:tc>
      </w:tr>
      <w:tr w:rsidR="006E11F4" w:rsidRPr="006E11F4" w:rsidTr="00E1757F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(ненужное зачеркнуть)</w:t>
            </w:r>
          </w:p>
        </w:tc>
      </w:tr>
    </w:tbl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 xml:space="preserve">в целях использования помещения в качестве  </w:t>
      </w:r>
    </w:p>
    <w:p w:rsidR="006E11F4" w:rsidRPr="006E11F4" w:rsidRDefault="006E11F4" w:rsidP="006E11F4">
      <w:pPr>
        <w:pBdr>
          <w:top w:val="single" w:sz="4" w:space="1" w:color="auto"/>
        </w:pBdr>
        <w:ind w:left="4763"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(вид использования помещения в соответствии</w:t>
      </w:r>
    </w:p>
    <w:p w:rsidR="006E11F4" w:rsidRPr="006E11F4" w:rsidRDefault="006E11F4" w:rsidP="006E11F4">
      <w:pPr>
        <w:tabs>
          <w:tab w:val="right" w:pos="10205"/>
        </w:tabs>
        <w:ind w:firstLine="0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ab/>
        <w:t>,</w:t>
      </w:r>
    </w:p>
    <w:p w:rsidR="006E11F4" w:rsidRPr="006E11F4" w:rsidRDefault="006E11F4" w:rsidP="006E11F4">
      <w:pPr>
        <w:pBdr>
          <w:top w:val="single" w:sz="4" w:space="1" w:color="auto"/>
        </w:pBdr>
        <w:spacing w:after="240"/>
        <w:ind w:right="113"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с заявлением о 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8959"/>
        <w:gridCol w:w="212"/>
      </w:tblGrid>
      <w:tr w:rsidR="006E11F4" w:rsidRPr="006E11F4" w:rsidTr="00E1757F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6E11F4" w:rsidRPr="006E11F4" w:rsidTr="00E1757F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(наименование акта, дата его принятия и 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lastRenderedPageBreak/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912"/>
      </w:tblGrid>
      <w:tr w:rsidR="006E11F4" w:rsidRPr="006E11F4" w:rsidTr="006E11F4">
        <w:trPr>
          <w:trHeight w:val="8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6E11F4" w:rsidRPr="006E11F4" w:rsidTr="00E1757F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keepNext/>
              <w:widowControl w:val="0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keepNext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keepNext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1F4" w:rsidRPr="006E11F4" w:rsidRDefault="006E11F4" w:rsidP="006E11F4">
      <w:pPr>
        <w:widowControl w:val="0"/>
        <w:ind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pBdr>
          <w:top w:val="single" w:sz="4" w:space="1" w:color="auto"/>
        </w:pBdr>
        <w:ind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(перечень работ по переустройству</w:t>
      </w:r>
    </w:p>
    <w:p w:rsidR="006E11F4" w:rsidRPr="006E11F4" w:rsidRDefault="006E11F4" w:rsidP="006E11F4">
      <w:pPr>
        <w:ind w:firstLine="0"/>
        <w:rPr>
          <w:rFonts w:ascii="Times New Roman" w:hAnsi="Times New Roman"/>
          <w:sz w:val="20"/>
        </w:rPr>
      </w:pPr>
    </w:p>
    <w:p w:rsidR="006E11F4" w:rsidRPr="006E11F4" w:rsidRDefault="006E11F4" w:rsidP="006E11F4">
      <w:pPr>
        <w:pBdr>
          <w:top w:val="single" w:sz="4" w:space="1" w:color="auto"/>
        </w:pBdr>
        <w:ind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(перепланировке) помещения</w:t>
      </w:r>
    </w:p>
    <w:p w:rsidR="006E11F4" w:rsidRPr="006E11F4" w:rsidRDefault="006E11F4" w:rsidP="006E11F4">
      <w:pPr>
        <w:ind w:firstLine="0"/>
        <w:rPr>
          <w:rFonts w:ascii="Times New Roman" w:hAnsi="Times New Roman"/>
          <w:sz w:val="20"/>
        </w:rPr>
      </w:pPr>
    </w:p>
    <w:p w:rsidR="006E11F4" w:rsidRPr="006E11F4" w:rsidRDefault="006E11F4" w:rsidP="006E11F4">
      <w:pPr>
        <w:pBdr>
          <w:top w:val="single" w:sz="4" w:space="1" w:color="auto"/>
        </w:pBdr>
        <w:ind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или иных необходимых работ по ремонту, реконструкции, реставрации помещения)</w:t>
      </w:r>
    </w:p>
    <w:p w:rsidR="006E11F4" w:rsidRPr="006E11F4" w:rsidRDefault="006E11F4" w:rsidP="006E11F4">
      <w:pPr>
        <w:tabs>
          <w:tab w:val="right" w:pos="10205"/>
        </w:tabs>
        <w:ind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ab/>
        <w:t>.</w:t>
      </w:r>
    </w:p>
    <w:p w:rsidR="006E11F4" w:rsidRPr="006E11F4" w:rsidRDefault="006E11F4" w:rsidP="006E11F4">
      <w:pPr>
        <w:pBdr>
          <w:top w:val="single" w:sz="4" w:space="1" w:color="auto"/>
        </w:pBdr>
        <w:spacing w:after="240"/>
        <w:ind w:right="113" w:firstLine="0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>2. Отказать в переводе указанного помещения из жилого (нежилог</w:t>
      </w:r>
      <w:r>
        <w:rPr>
          <w:rFonts w:ascii="Times New Roman" w:hAnsi="Times New Roman"/>
          <w:sz w:val="24"/>
          <w:szCs w:val="24"/>
        </w:rPr>
        <w:t>о) в нежилое (жилое)</w:t>
      </w:r>
      <w:r>
        <w:rPr>
          <w:rFonts w:ascii="Times New Roman" w:hAnsi="Times New Roman"/>
          <w:sz w:val="24"/>
          <w:szCs w:val="24"/>
        </w:rPr>
        <w:br/>
        <w:t xml:space="preserve">в связи с </w:t>
      </w:r>
    </w:p>
    <w:p w:rsidR="006E11F4" w:rsidRPr="006E11F4" w:rsidRDefault="006E11F4" w:rsidP="006E11F4">
      <w:pPr>
        <w:pBdr>
          <w:top w:val="single" w:sz="4" w:space="1" w:color="auto"/>
        </w:pBdr>
        <w:ind w:left="993" w:firstLine="0"/>
        <w:jc w:val="center"/>
        <w:rPr>
          <w:rFonts w:ascii="Times New Roman" w:hAnsi="Times New Roman"/>
          <w:sz w:val="20"/>
        </w:rPr>
      </w:pPr>
      <w:r w:rsidRPr="006E11F4">
        <w:rPr>
          <w:rFonts w:ascii="Times New Roman" w:hAnsi="Times New Roman"/>
          <w:sz w:val="20"/>
        </w:rPr>
        <w:t>(основание(я), установленное частью 1 статьи 24 Жилищного кодекса Российской Федерации)</w:t>
      </w:r>
    </w:p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pBdr>
          <w:top w:val="single" w:sz="4" w:space="1" w:color="auto"/>
        </w:pBdr>
        <w:ind w:firstLine="0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</w:p>
    <w:p w:rsidR="006E11F4" w:rsidRPr="006E11F4" w:rsidRDefault="006E11F4" w:rsidP="006E11F4">
      <w:pPr>
        <w:pBdr>
          <w:top w:val="single" w:sz="4" w:space="1" w:color="auto"/>
        </w:pBdr>
        <w:spacing w:after="48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84"/>
        <w:gridCol w:w="1984"/>
        <w:gridCol w:w="284"/>
        <w:gridCol w:w="3543"/>
      </w:tblGrid>
      <w:tr w:rsidR="006E11F4" w:rsidRPr="006E11F4" w:rsidTr="00E1757F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1F4" w:rsidRPr="006E11F4" w:rsidTr="00E1757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(должность лица,</w:t>
            </w:r>
            <w:r w:rsidRPr="006E11F4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6E11F4">
              <w:rPr>
                <w:rFonts w:ascii="Times New Roman" w:hAnsi="Times New Roman"/>
                <w:sz w:val="20"/>
              </w:rP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E11F4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6E11F4" w:rsidRPr="006E11F4" w:rsidRDefault="006E11F4" w:rsidP="006E11F4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6E11F4" w:rsidRPr="006E11F4" w:rsidTr="00E1757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E11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1F4" w:rsidRPr="006E11F4" w:rsidRDefault="006E11F4" w:rsidP="006E11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6E11F4" w:rsidRPr="006E11F4" w:rsidRDefault="006E11F4" w:rsidP="006E11F4">
      <w:pPr>
        <w:spacing w:before="240"/>
        <w:ind w:firstLine="0"/>
        <w:rPr>
          <w:rFonts w:ascii="Times New Roman" w:hAnsi="Times New Roman"/>
          <w:sz w:val="24"/>
          <w:szCs w:val="24"/>
        </w:rPr>
      </w:pPr>
      <w:r w:rsidRPr="006E11F4">
        <w:rPr>
          <w:rFonts w:ascii="Times New Roman" w:hAnsi="Times New Roman"/>
          <w:sz w:val="24"/>
          <w:szCs w:val="24"/>
        </w:rPr>
        <w:t>М.П.</w:t>
      </w:r>
    </w:p>
    <w:p w:rsidR="0058731F" w:rsidRPr="00C15356" w:rsidRDefault="0058731F" w:rsidP="006E11F4">
      <w:pPr>
        <w:ind w:firstLine="0"/>
        <w:rPr>
          <w:rFonts w:ascii="Times New Roman" w:hAnsi="Times New Roman"/>
          <w:sz w:val="20"/>
        </w:rPr>
      </w:pPr>
    </w:p>
    <w:sectPr w:rsidR="0058731F" w:rsidRPr="00C15356" w:rsidSect="006E11F4"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2C6" w:rsidRDefault="004972C6" w:rsidP="002713F3">
      <w:r>
        <w:separator/>
      </w:r>
    </w:p>
  </w:endnote>
  <w:endnote w:type="continuationSeparator" w:id="1">
    <w:p w:rsidR="004972C6" w:rsidRDefault="004972C6" w:rsidP="0027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2C6" w:rsidRDefault="004972C6" w:rsidP="002713F3">
      <w:r>
        <w:separator/>
      </w:r>
    </w:p>
  </w:footnote>
  <w:footnote w:type="continuationSeparator" w:id="1">
    <w:p w:rsidR="004972C6" w:rsidRDefault="004972C6" w:rsidP="002713F3">
      <w:r>
        <w:continuationSeparator/>
      </w:r>
    </w:p>
  </w:footnote>
  <w:footnote w:id="2">
    <w:p w:rsidR="00A5265D" w:rsidRDefault="00A5265D">
      <w:pPr>
        <w:pStyle w:val="af5"/>
      </w:pPr>
      <w:r>
        <w:rPr>
          <w:rStyle w:val="af7"/>
        </w:rPr>
        <w:footnoteRef/>
      </w:r>
      <w:r>
        <w:t xml:space="preserve"> Документы, указанные в подпунктах «б», «в» пункта 37 административного регламента, запрашиваются по каналам межведомственного информационного взаимодействия в соответствии с частью 2.1. статьи 23 Жилищного кодекса Российской Федерации.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A26"/>
    <w:rsid w:val="0000045A"/>
    <w:rsid w:val="00002705"/>
    <w:rsid w:val="0000311F"/>
    <w:rsid w:val="00003EC8"/>
    <w:rsid w:val="00005B20"/>
    <w:rsid w:val="000121B2"/>
    <w:rsid w:val="00012F0D"/>
    <w:rsid w:val="00017910"/>
    <w:rsid w:val="00020454"/>
    <w:rsid w:val="000245AA"/>
    <w:rsid w:val="00025316"/>
    <w:rsid w:val="00032148"/>
    <w:rsid w:val="00033E0A"/>
    <w:rsid w:val="0003461F"/>
    <w:rsid w:val="00034D01"/>
    <w:rsid w:val="000358ED"/>
    <w:rsid w:val="000372DD"/>
    <w:rsid w:val="000423B6"/>
    <w:rsid w:val="00042DEA"/>
    <w:rsid w:val="00046C73"/>
    <w:rsid w:val="000509F5"/>
    <w:rsid w:val="00053117"/>
    <w:rsid w:val="00053B99"/>
    <w:rsid w:val="0005566B"/>
    <w:rsid w:val="00060E0A"/>
    <w:rsid w:val="00060F7D"/>
    <w:rsid w:val="00061925"/>
    <w:rsid w:val="0006469F"/>
    <w:rsid w:val="000647E1"/>
    <w:rsid w:val="00067429"/>
    <w:rsid w:val="00070BF6"/>
    <w:rsid w:val="00071211"/>
    <w:rsid w:val="000731D2"/>
    <w:rsid w:val="00073B82"/>
    <w:rsid w:val="000743A0"/>
    <w:rsid w:val="00077096"/>
    <w:rsid w:val="000778AF"/>
    <w:rsid w:val="00080A02"/>
    <w:rsid w:val="000811E4"/>
    <w:rsid w:val="00083E46"/>
    <w:rsid w:val="00086702"/>
    <w:rsid w:val="0009029D"/>
    <w:rsid w:val="00090486"/>
    <w:rsid w:val="00090AD8"/>
    <w:rsid w:val="00090F7F"/>
    <w:rsid w:val="0009178D"/>
    <w:rsid w:val="000A338A"/>
    <w:rsid w:val="000A7952"/>
    <w:rsid w:val="000B091C"/>
    <w:rsid w:val="000B1A2F"/>
    <w:rsid w:val="000B2877"/>
    <w:rsid w:val="000B305D"/>
    <w:rsid w:val="000B7C83"/>
    <w:rsid w:val="000C021B"/>
    <w:rsid w:val="000C08CF"/>
    <w:rsid w:val="000C4CB5"/>
    <w:rsid w:val="000C67CD"/>
    <w:rsid w:val="000C74ED"/>
    <w:rsid w:val="000C7EC8"/>
    <w:rsid w:val="000D125E"/>
    <w:rsid w:val="000D169E"/>
    <w:rsid w:val="000D265D"/>
    <w:rsid w:val="000D4A39"/>
    <w:rsid w:val="000D4AE7"/>
    <w:rsid w:val="000D7B36"/>
    <w:rsid w:val="000E0AFE"/>
    <w:rsid w:val="000E3C1F"/>
    <w:rsid w:val="000E5854"/>
    <w:rsid w:val="000E6346"/>
    <w:rsid w:val="000E7652"/>
    <w:rsid w:val="000F03E1"/>
    <w:rsid w:val="000F1751"/>
    <w:rsid w:val="000F20FE"/>
    <w:rsid w:val="000F21CF"/>
    <w:rsid w:val="000F2A2E"/>
    <w:rsid w:val="000F3D29"/>
    <w:rsid w:val="000F44DA"/>
    <w:rsid w:val="00101F12"/>
    <w:rsid w:val="00107934"/>
    <w:rsid w:val="0011097B"/>
    <w:rsid w:val="00111BA1"/>
    <w:rsid w:val="001139CE"/>
    <w:rsid w:val="001146A3"/>
    <w:rsid w:val="001148D6"/>
    <w:rsid w:val="00115609"/>
    <w:rsid w:val="00120B8D"/>
    <w:rsid w:val="0012153A"/>
    <w:rsid w:val="00122199"/>
    <w:rsid w:val="001233D3"/>
    <w:rsid w:val="00124587"/>
    <w:rsid w:val="00125593"/>
    <w:rsid w:val="00126EA7"/>
    <w:rsid w:val="00127C47"/>
    <w:rsid w:val="00130C0B"/>
    <w:rsid w:val="00130F22"/>
    <w:rsid w:val="0013126A"/>
    <w:rsid w:val="00134983"/>
    <w:rsid w:val="00135479"/>
    <w:rsid w:val="00137466"/>
    <w:rsid w:val="00140074"/>
    <w:rsid w:val="00144DB2"/>
    <w:rsid w:val="001456D8"/>
    <w:rsid w:val="00151095"/>
    <w:rsid w:val="00157359"/>
    <w:rsid w:val="0015739B"/>
    <w:rsid w:val="00157485"/>
    <w:rsid w:val="00157C99"/>
    <w:rsid w:val="00160F7E"/>
    <w:rsid w:val="00161377"/>
    <w:rsid w:val="00171144"/>
    <w:rsid w:val="001725E8"/>
    <w:rsid w:val="00177CAA"/>
    <w:rsid w:val="0018022B"/>
    <w:rsid w:val="0018077A"/>
    <w:rsid w:val="001812EC"/>
    <w:rsid w:val="00181C7B"/>
    <w:rsid w:val="0018357F"/>
    <w:rsid w:val="00190A15"/>
    <w:rsid w:val="001911F6"/>
    <w:rsid w:val="001923B0"/>
    <w:rsid w:val="00192C12"/>
    <w:rsid w:val="00193F2C"/>
    <w:rsid w:val="00196AA7"/>
    <w:rsid w:val="001A0AAD"/>
    <w:rsid w:val="001A101D"/>
    <w:rsid w:val="001A2126"/>
    <w:rsid w:val="001A2829"/>
    <w:rsid w:val="001A375C"/>
    <w:rsid w:val="001A47AC"/>
    <w:rsid w:val="001A4E6C"/>
    <w:rsid w:val="001A5F56"/>
    <w:rsid w:val="001A66FF"/>
    <w:rsid w:val="001A7685"/>
    <w:rsid w:val="001A7709"/>
    <w:rsid w:val="001B0F7B"/>
    <w:rsid w:val="001B1574"/>
    <w:rsid w:val="001B191F"/>
    <w:rsid w:val="001B1E32"/>
    <w:rsid w:val="001C078F"/>
    <w:rsid w:val="001C1208"/>
    <w:rsid w:val="001C2A08"/>
    <w:rsid w:val="001C7718"/>
    <w:rsid w:val="001C7A81"/>
    <w:rsid w:val="001D0FBF"/>
    <w:rsid w:val="001D1D8A"/>
    <w:rsid w:val="001D3624"/>
    <w:rsid w:val="001E25C7"/>
    <w:rsid w:val="001E6D2C"/>
    <w:rsid w:val="001F2D6F"/>
    <w:rsid w:val="001F58A6"/>
    <w:rsid w:val="001F6CBC"/>
    <w:rsid w:val="001F7740"/>
    <w:rsid w:val="001F7A78"/>
    <w:rsid w:val="00205A6E"/>
    <w:rsid w:val="00207C63"/>
    <w:rsid w:val="00211085"/>
    <w:rsid w:val="002133ED"/>
    <w:rsid w:val="002140F5"/>
    <w:rsid w:val="00216F97"/>
    <w:rsid w:val="00217D63"/>
    <w:rsid w:val="00220E44"/>
    <w:rsid w:val="0022204C"/>
    <w:rsid w:val="00222E73"/>
    <w:rsid w:val="00223AA1"/>
    <w:rsid w:val="00227135"/>
    <w:rsid w:val="00227B92"/>
    <w:rsid w:val="00230217"/>
    <w:rsid w:val="00230A3D"/>
    <w:rsid w:val="00231596"/>
    <w:rsid w:val="00231AC7"/>
    <w:rsid w:val="0023224E"/>
    <w:rsid w:val="00233311"/>
    <w:rsid w:val="002348BD"/>
    <w:rsid w:val="002348ED"/>
    <w:rsid w:val="00234CFB"/>
    <w:rsid w:val="002353E7"/>
    <w:rsid w:val="00235C0D"/>
    <w:rsid w:val="00237113"/>
    <w:rsid w:val="00237317"/>
    <w:rsid w:val="002408BF"/>
    <w:rsid w:val="00242B80"/>
    <w:rsid w:val="0024496A"/>
    <w:rsid w:val="0024643D"/>
    <w:rsid w:val="00246F05"/>
    <w:rsid w:val="00247139"/>
    <w:rsid w:val="002510BD"/>
    <w:rsid w:val="0025197C"/>
    <w:rsid w:val="00251AEE"/>
    <w:rsid w:val="0025265B"/>
    <w:rsid w:val="00261678"/>
    <w:rsid w:val="00261DEE"/>
    <w:rsid w:val="00262596"/>
    <w:rsid w:val="00262C23"/>
    <w:rsid w:val="002633BC"/>
    <w:rsid w:val="0026341A"/>
    <w:rsid w:val="002646D4"/>
    <w:rsid w:val="0026599E"/>
    <w:rsid w:val="00270D75"/>
    <w:rsid w:val="002713F3"/>
    <w:rsid w:val="002719F8"/>
    <w:rsid w:val="00275D87"/>
    <w:rsid w:val="00276B77"/>
    <w:rsid w:val="002801AC"/>
    <w:rsid w:val="002808F5"/>
    <w:rsid w:val="002818DB"/>
    <w:rsid w:val="0028327E"/>
    <w:rsid w:val="00293C0C"/>
    <w:rsid w:val="002A196F"/>
    <w:rsid w:val="002A331D"/>
    <w:rsid w:val="002A52FC"/>
    <w:rsid w:val="002B127C"/>
    <w:rsid w:val="002B15A7"/>
    <w:rsid w:val="002B3345"/>
    <w:rsid w:val="002B5113"/>
    <w:rsid w:val="002B67E5"/>
    <w:rsid w:val="002B7934"/>
    <w:rsid w:val="002C02E6"/>
    <w:rsid w:val="002C2889"/>
    <w:rsid w:val="002C29D7"/>
    <w:rsid w:val="002C2B84"/>
    <w:rsid w:val="002C6725"/>
    <w:rsid w:val="002D271A"/>
    <w:rsid w:val="002D4FBD"/>
    <w:rsid w:val="002D5682"/>
    <w:rsid w:val="002D766C"/>
    <w:rsid w:val="002D7F48"/>
    <w:rsid w:val="002E042D"/>
    <w:rsid w:val="002E3A12"/>
    <w:rsid w:val="002E5DA7"/>
    <w:rsid w:val="002E623C"/>
    <w:rsid w:val="002F00FA"/>
    <w:rsid w:val="002F0223"/>
    <w:rsid w:val="002F3FA2"/>
    <w:rsid w:val="002F5B18"/>
    <w:rsid w:val="002F7C79"/>
    <w:rsid w:val="00302E92"/>
    <w:rsid w:val="00303A6B"/>
    <w:rsid w:val="00304210"/>
    <w:rsid w:val="003043E3"/>
    <w:rsid w:val="0030533A"/>
    <w:rsid w:val="00307233"/>
    <w:rsid w:val="00307D58"/>
    <w:rsid w:val="00310398"/>
    <w:rsid w:val="0031282C"/>
    <w:rsid w:val="00313B26"/>
    <w:rsid w:val="00313E87"/>
    <w:rsid w:val="00315BDF"/>
    <w:rsid w:val="00317230"/>
    <w:rsid w:val="003240C7"/>
    <w:rsid w:val="003246D9"/>
    <w:rsid w:val="00324DE5"/>
    <w:rsid w:val="003269F2"/>
    <w:rsid w:val="003278DA"/>
    <w:rsid w:val="003331B2"/>
    <w:rsid w:val="00337310"/>
    <w:rsid w:val="00337F70"/>
    <w:rsid w:val="00343B9B"/>
    <w:rsid w:val="00343DAF"/>
    <w:rsid w:val="003445FF"/>
    <w:rsid w:val="00345A98"/>
    <w:rsid w:val="0034778B"/>
    <w:rsid w:val="0035002D"/>
    <w:rsid w:val="00351BBD"/>
    <w:rsid w:val="00351BC5"/>
    <w:rsid w:val="00352F97"/>
    <w:rsid w:val="003550A9"/>
    <w:rsid w:val="00355324"/>
    <w:rsid w:val="00361175"/>
    <w:rsid w:val="00362257"/>
    <w:rsid w:val="00363C0B"/>
    <w:rsid w:val="00366106"/>
    <w:rsid w:val="00367097"/>
    <w:rsid w:val="00370EE1"/>
    <w:rsid w:val="00371C42"/>
    <w:rsid w:val="00373B41"/>
    <w:rsid w:val="00374292"/>
    <w:rsid w:val="00374FBA"/>
    <w:rsid w:val="003752B7"/>
    <w:rsid w:val="003757B7"/>
    <w:rsid w:val="003758C6"/>
    <w:rsid w:val="003777E1"/>
    <w:rsid w:val="003854D0"/>
    <w:rsid w:val="0039004B"/>
    <w:rsid w:val="003922B8"/>
    <w:rsid w:val="003930A9"/>
    <w:rsid w:val="00395310"/>
    <w:rsid w:val="00397CFA"/>
    <w:rsid w:val="003A27EB"/>
    <w:rsid w:val="003A2F60"/>
    <w:rsid w:val="003A4296"/>
    <w:rsid w:val="003A4DE0"/>
    <w:rsid w:val="003B2369"/>
    <w:rsid w:val="003B2631"/>
    <w:rsid w:val="003B3629"/>
    <w:rsid w:val="003B4E17"/>
    <w:rsid w:val="003B4F68"/>
    <w:rsid w:val="003B5AD7"/>
    <w:rsid w:val="003B5F0D"/>
    <w:rsid w:val="003B6417"/>
    <w:rsid w:val="003C06BA"/>
    <w:rsid w:val="003C076B"/>
    <w:rsid w:val="003C1629"/>
    <w:rsid w:val="003D253D"/>
    <w:rsid w:val="003D69B4"/>
    <w:rsid w:val="003D7B1C"/>
    <w:rsid w:val="003E1812"/>
    <w:rsid w:val="003E1DB6"/>
    <w:rsid w:val="003E4A5A"/>
    <w:rsid w:val="003E581E"/>
    <w:rsid w:val="003E5D72"/>
    <w:rsid w:val="003E6C0A"/>
    <w:rsid w:val="003F02C0"/>
    <w:rsid w:val="003F08B0"/>
    <w:rsid w:val="003F119A"/>
    <w:rsid w:val="003F2AD2"/>
    <w:rsid w:val="003F2D34"/>
    <w:rsid w:val="003F79ED"/>
    <w:rsid w:val="0040061E"/>
    <w:rsid w:val="004022EB"/>
    <w:rsid w:val="0041054B"/>
    <w:rsid w:val="00410FFB"/>
    <w:rsid w:val="0041191D"/>
    <w:rsid w:val="00411EF5"/>
    <w:rsid w:val="004127E2"/>
    <w:rsid w:val="00413772"/>
    <w:rsid w:val="004167AB"/>
    <w:rsid w:val="00422854"/>
    <w:rsid w:val="00422D32"/>
    <w:rsid w:val="004254EF"/>
    <w:rsid w:val="00432C70"/>
    <w:rsid w:val="00433A54"/>
    <w:rsid w:val="00434B5D"/>
    <w:rsid w:val="00436DD5"/>
    <w:rsid w:val="00440732"/>
    <w:rsid w:val="004420FE"/>
    <w:rsid w:val="0044254A"/>
    <w:rsid w:val="004477D1"/>
    <w:rsid w:val="00450082"/>
    <w:rsid w:val="004506A0"/>
    <w:rsid w:val="004528E6"/>
    <w:rsid w:val="00453004"/>
    <w:rsid w:val="00455A52"/>
    <w:rsid w:val="0046469D"/>
    <w:rsid w:val="00470FD3"/>
    <w:rsid w:val="00471034"/>
    <w:rsid w:val="00472BEA"/>
    <w:rsid w:val="00474CCF"/>
    <w:rsid w:val="0047627D"/>
    <w:rsid w:val="004763AA"/>
    <w:rsid w:val="004769D0"/>
    <w:rsid w:val="004774BA"/>
    <w:rsid w:val="00481BE6"/>
    <w:rsid w:val="00483A00"/>
    <w:rsid w:val="00485068"/>
    <w:rsid w:val="004855A8"/>
    <w:rsid w:val="004857D5"/>
    <w:rsid w:val="00485D4B"/>
    <w:rsid w:val="00486D05"/>
    <w:rsid w:val="00486D93"/>
    <w:rsid w:val="0048727D"/>
    <w:rsid w:val="00487437"/>
    <w:rsid w:val="00487503"/>
    <w:rsid w:val="004877A2"/>
    <w:rsid w:val="0049270A"/>
    <w:rsid w:val="004943F2"/>
    <w:rsid w:val="004956FA"/>
    <w:rsid w:val="00497113"/>
    <w:rsid w:val="004972C6"/>
    <w:rsid w:val="004A0951"/>
    <w:rsid w:val="004A49AE"/>
    <w:rsid w:val="004A52B8"/>
    <w:rsid w:val="004A6F3E"/>
    <w:rsid w:val="004B0FA5"/>
    <w:rsid w:val="004B234B"/>
    <w:rsid w:val="004B270C"/>
    <w:rsid w:val="004B4353"/>
    <w:rsid w:val="004B4CA1"/>
    <w:rsid w:val="004B4DD6"/>
    <w:rsid w:val="004B5526"/>
    <w:rsid w:val="004B5592"/>
    <w:rsid w:val="004C0BDA"/>
    <w:rsid w:val="004C3FF2"/>
    <w:rsid w:val="004C5833"/>
    <w:rsid w:val="004C63B2"/>
    <w:rsid w:val="004C6AE0"/>
    <w:rsid w:val="004C7B21"/>
    <w:rsid w:val="004D1934"/>
    <w:rsid w:val="004D1BBF"/>
    <w:rsid w:val="004D30FA"/>
    <w:rsid w:val="004D41A3"/>
    <w:rsid w:val="004D5265"/>
    <w:rsid w:val="004D5607"/>
    <w:rsid w:val="004D57C6"/>
    <w:rsid w:val="004D721E"/>
    <w:rsid w:val="004E2EE3"/>
    <w:rsid w:val="004E6139"/>
    <w:rsid w:val="004E764A"/>
    <w:rsid w:val="004F0FD0"/>
    <w:rsid w:val="004F1147"/>
    <w:rsid w:val="004F169D"/>
    <w:rsid w:val="004F2495"/>
    <w:rsid w:val="004F4B37"/>
    <w:rsid w:val="004F4CD7"/>
    <w:rsid w:val="005003D2"/>
    <w:rsid w:val="00501DDC"/>
    <w:rsid w:val="00502F5D"/>
    <w:rsid w:val="00503C93"/>
    <w:rsid w:val="00505E82"/>
    <w:rsid w:val="005063B7"/>
    <w:rsid w:val="005066D0"/>
    <w:rsid w:val="005113CA"/>
    <w:rsid w:val="00514C7F"/>
    <w:rsid w:val="00515081"/>
    <w:rsid w:val="0051570B"/>
    <w:rsid w:val="0051636E"/>
    <w:rsid w:val="005166DE"/>
    <w:rsid w:val="00517686"/>
    <w:rsid w:val="00521BAE"/>
    <w:rsid w:val="00530DEB"/>
    <w:rsid w:val="005312A4"/>
    <w:rsid w:val="005348BE"/>
    <w:rsid w:val="00536FD2"/>
    <w:rsid w:val="00537B8F"/>
    <w:rsid w:val="00542EC5"/>
    <w:rsid w:val="00543539"/>
    <w:rsid w:val="00543B18"/>
    <w:rsid w:val="005453A9"/>
    <w:rsid w:val="00545FC9"/>
    <w:rsid w:val="005469B3"/>
    <w:rsid w:val="00547B0F"/>
    <w:rsid w:val="00551B9A"/>
    <w:rsid w:val="00551F6B"/>
    <w:rsid w:val="00553CF0"/>
    <w:rsid w:val="00555904"/>
    <w:rsid w:val="00555FF5"/>
    <w:rsid w:val="005563EE"/>
    <w:rsid w:val="00556520"/>
    <w:rsid w:val="00556FD5"/>
    <w:rsid w:val="00560720"/>
    <w:rsid w:val="005627C8"/>
    <w:rsid w:val="00566084"/>
    <w:rsid w:val="005667E3"/>
    <w:rsid w:val="00566B93"/>
    <w:rsid w:val="00570DD2"/>
    <w:rsid w:val="005725F7"/>
    <w:rsid w:val="00576F2A"/>
    <w:rsid w:val="0058115A"/>
    <w:rsid w:val="00582604"/>
    <w:rsid w:val="0058496D"/>
    <w:rsid w:val="005850FC"/>
    <w:rsid w:val="00586ADE"/>
    <w:rsid w:val="0058731F"/>
    <w:rsid w:val="005911FD"/>
    <w:rsid w:val="005938D1"/>
    <w:rsid w:val="005949E6"/>
    <w:rsid w:val="00595946"/>
    <w:rsid w:val="00596200"/>
    <w:rsid w:val="00596384"/>
    <w:rsid w:val="00597044"/>
    <w:rsid w:val="005A0C4D"/>
    <w:rsid w:val="005A1670"/>
    <w:rsid w:val="005A2B9A"/>
    <w:rsid w:val="005A2C4A"/>
    <w:rsid w:val="005A568B"/>
    <w:rsid w:val="005B581E"/>
    <w:rsid w:val="005B63ED"/>
    <w:rsid w:val="005C3172"/>
    <w:rsid w:val="005C6718"/>
    <w:rsid w:val="005C7B62"/>
    <w:rsid w:val="005C7DBA"/>
    <w:rsid w:val="005D212B"/>
    <w:rsid w:val="005D22A9"/>
    <w:rsid w:val="005D447B"/>
    <w:rsid w:val="005D45ED"/>
    <w:rsid w:val="005D4F0E"/>
    <w:rsid w:val="005E72C0"/>
    <w:rsid w:val="005F10F5"/>
    <w:rsid w:val="005F123C"/>
    <w:rsid w:val="005F16FE"/>
    <w:rsid w:val="005F4312"/>
    <w:rsid w:val="005F6C2E"/>
    <w:rsid w:val="006043C9"/>
    <w:rsid w:val="006050A8"/>
    <w:rsid w:val="00606483"/>
    <w:rsid w:val="0061199A"/>
    <w:rsid w:val="00613D58"/>
    <w:rsid w:val="00615E53"/>
    <w:rsid w:val="006241C1"/>
    <w:rsid w:val="00624C55"/>
    <w:rsid w:val="0063153E"/>
    <w:rsid w:val="0063475A"/>
    <w:rsid w:val="00634891"/>
    <w:rsid w:val="006375FD"/>
    <w:rsid w:val="00637E42"/>
    <w:rsid w:val="00637E5E"/>
    <w:rsid w:val="00642147"/>
    <w:rsid w:val="00643485"/>
    <w:rsid w:val="00644222"/>
    <w:rsid w:val="00647A2E"/>
    <w:rsid w:val="00647D9A"/>
    <w:rsid w:val="006512AF"/>
    <w:rsid w:val="006534C4"/>
    <w:rsid w:val="00653884"/>
    <w:rsid w:val="006550ED"/>
    <w:rsid w:val="006563E1"/>
    <w:rsid w:val="00661703"/>
    <w:rsid w:val="0066393D"/>
    <w:rsid w:val="00664792"/>
    <w:rsid w:val="0066768D"/>
    <w:rsid w:val="00671A03"/>
    <w:rsid w:val="00671E3E"/>
    <w:rsid w:val="0067256D"/>
    <w:rsid w:val="00675486"/>
    <w:rsid w:val="00675632"/>
    <w:rsid w:val="00676368"/>
    <w:rsid w:val="0068083D"/>
    <w:rsid w:val="00681863"/>
    <w:rsid w:val="00681B79"/>
    <w:rsid w:val="00684B65"/>
    <w:rsid w:val="006862DE"/>
    <w:rsid w:val="00691CD7"/>
    <w:rsid w:val="00692548"/>
    <w:rsid w:val="00693155"/>
    <w:rsid w:val="00693912"/>
    <w:rsid w:val="00694501"/>
    <w:rsid w:val="0069609A"/>
    <w:rsid w:val="006B050E"/>
    <w:rsid w:val="006B2C5F"/>
    <w:rsid w:val="006B57F6"/>
    <w:rsid w:val="006B7F15"/>
    <w:rsid w:val="006C1251"/>
    <w:rsid w:val="006C1A0B"/>
    <w:rsid w:val="006C2064"/>
    <w:rsid w:val="006C347B"/>
    <w:rsid w:val="006D0A7A"/>
    <w:rsid w:val="006D12BA"/>
    <w:rsid w:val="006D39D1"/>
    <w:rsid w:val="006D4B2E"/>
    <w:rsid w:val="006D616E"/>
    <w:rsid w:val="006D69F1"/>
    <w:rsid w:val="006E108A"/>
    <w:rsid w:val="006E11F4"/>
    <w:rsid w:val="006E3787"/>
    <w:rsid w:val="006E4EB3"/>
    <w:rsid w:val="006F23C8"/>
    <w:rsid w:val="006F44E8"/>
    <w:rsid w:val="006F4675"/>
    <w:rsid w:val="006F742E"/>
    <w:rsid w:val="006F776F"/>
    <w:rsid w:val="00700B86"/>
    <w:rsid w:val="00701208"/>
    <w:rsid w:val="007025EC"/>
    <w:rsid w:val="007037BA"/>
    <w:rsid w:val="007065A0"/>
    <w:rsid w:val="0070741A"/>
    <w:rsid w:val="00710799"/>
    <w:rsid w:val="00712CFF"/>
    <w:rsid w:val="007142C2"/>
    <w:rsid w:val="007226BE"/>
    <w:rsid w:val="00723136"/>
    <w:rsid w:val="00724629"/>
    <w:rsid w:val="00726DB6"/>
    <w:rsid w:val="00727047"/>
    <w:rsid w:val="007273B0"/>
    <w:rsid w:val="00727930"/>
    <w:rsid w:val="007307D3"/>
    <w:rsid w:val="00730BF6"/>
    <w:rsid w:val="00732037"/>
    <w:rsid w:val="0073607B"/>
    <w:rsid w:val="007370FF"/>
    <w:rsid w:val="00740189"/>
    <w:rsid w:val="00740AEB"/>
    <w:rsid w:val="00740C20"/>
    <w:rsid w:val="00741100"/>
    <w:rsid w:val="00742B14"/>
    <w:rsid w:val="00743CE7"/>
    <w:rsid w:val="00744CA2"/>
    <w:rsid w:val="007455A2"/>
    <w:rsid w:val="007465FD"/>
    <w:rsid w:val="00747E2F"/>
    <w:rsid w:val="00747E99"/>
    <w:rsid w:val="00753629"/>
    <w:rsid w:val="0075413A"/>
    <w:rsid w:val="00754FE5"/>
    <w:rsid w:val="0075685E"/>
    <w:rsid w:val="00760CCA"/>
    <w:rsid w:val="00761056"/>
    <w:rsid w:val="00762400"/>
    <w:rsid w:val="007628C2"/>
    <w:rsid w:val="00763A2D"/>
    <w:rsid w:val="007677E5"/>
    <w:rsid w:val="007678C2"/>
    <w:rsid w:val="0077014A"/>
    <w:rsid w:val="00770C57"/>
    <w:rsid w:val="00772AFC"/>
    <w:rsid w:val="00777E67"/>
    <w:rsid w:val="00777EDC"/>
    <w:rsid w:val="0078094D"/>
    <w:rsid w:val="007841FB"/>
    <w:rsid w:val="00784F95"/>
    <w:rsid w:val="00791072"/>
    <w:rsid w:val="007910EB"/>
    <w:rsid w:val="00791F34"/>
    <w:rsid w:val="00793CC7"/>
    <w:rsid w:val="00793F12"/>
    <w:rsid w:val="007A0042"/>
    <w:rsid w:val="007A3379"/>
    <w:rsid w:val="007B0D18"/>
    <w:rsid w:val="007B1B5A"/>
    <w:rsid w:val="007B230E"/>
    <w:rsid w:val="007B4952"/>
    <w:rsid w:val="007B57AE"/>
    <w:rsid w:val="007C3A18"/>
    <w:rsid w:val="007C3B27"/>
    <w:rsid w:val="007C4F1B"/>
    <w:rsid w:val="007C51B7"/>
    <w:rsid w:val="007C560A"/>
    <w:rsid w:val="007D2DF1"/>
    <w:rsid w:val="007D2F37"/>
    <w:rsid w:val="007D302A"/>
    <w:rsid w:val="007D3100"/>
    <w:rsid w:val="007D35B2"/>
    <w:rsid w:val="007D3BD2"/>
    <w:rsid w:val="007D3F8D"/>
    <w:rsid w:val="007D4430"/>
    <w:rsid w:val="007D6DA1"/>
    <w:rsid w:val="007E1B07"/>
    <w:rsid w:val="007E1BF2"/>
    <w:rsid w:val="007E1FC2"/>
    <w:rsid w:val="007E319E"/>
    <w:rsid w:val="007E3DE7"/>
    <w:rsid w:val="007E778F"/>
    <w:rsid w:val="007E788B"/>
    <w:rsid w:val="007E7954"/>
    <w:rsid w:val="007F5BD5"/>
    <w:rsid w:val="008009AA"/>
    <w:rsid w:val="008028BD"/>
    <w:rsid w:val="008054EB"/>
    <w:rsid w:val="00805705"/>
    <w:rsid w:val="00805AE5"/>
    <w:rsid w:val="0080633F"/>
    <w:rsid w:val="008065E4"/>
    <w:rsid w:val="00806651"/>
    <w:rsid w:val="00806D59"/>
    <w:rsid w:val="00811DFB"/>
    <w:rsid w:val="00812A7E"/>
    <w:rsid w:val="00813F65"/>
    <w:rsid w:val="0081612A"/>
    <w:rsid w:val="00816A2C"/>
    <w:rsid w:val="00816B3D"/>
    <w:rsid w:val="00820E28"/>
    <w:rsid w:val="0082375B"/>
    <w:rsid w:val="008249A9"/>
    <w:rsid w:val="008249DF"/>
    <w:rsid w:val="00826FBA"/>
    <w:rsid w:val="00832CE1"/>
    <w:rsid w:val="008369EF"/>
    <w:rsid w:val="00841D93"/>
    <w:rsid w:val="00845D59"/>
    <w:rsid w:val="00850F1D"/>
    <w:rsid w:val="00852605"/>
    <w:rsid w:val="00852C2B"/>
    <w:rsid w:val="00853D67"/>
    <w:rsid w:val="00855170"/>
    <w:rsid w:val="008602CA"/>
    <w:rsid w:val="008608AB"/>
    <w:rsid w:val="008642D7"/>
    <w:rsid w:val="00865061"/>
    <w:rsid w:val="00866F52"/>
    <w:rsid w:val="00870447"/>
    <w:rsid w:val="00870787"/>
    <w:rsid w:val="00871CAE"/>
    <w:rsid w:val="008724F8"/>
    <w:rsid w:val="00872815"/>
    <w:rsid w:val="00872F3E"/>
    <w:rsid w:val="00873C72"/>
    <w:rsid w:val="00874D70"/>
    <w:rsid w:val="00874F6B"/>
    <w:rsid w:val="008763A6"/>
    <w:rsid w:val="008764C8"/>
    <w:rsid w:val="008838CD"/>
    <w:rsid w:val="00884E07"/>
    <w:rsid w:val="0088664A"/>
    <w:rsid w:val="00891346"/>
    <w:rsid w:val="008913AB"/>
    <w:rsid w:val="00895BD0"/>
    <w:rsid w:val="0089681B"/>
    <w:rsid w:val="008A3013"/>
    <w:rsid w:val="008A3489"/>
    <w:rsid w:val="008A3A26"/>
    <w:rsid w:val="008A451B"/>
    <w:rsid w:val="008A58C1"/>
    <w:rsid w:val="008A5CF1"/>
    <w:rsid w:val="008A6A05"/>
    <w:rsid w:val="008B1084"/>
    <w:rsid w:val="008B60C1"/>
    <w:rsid w:val="008C0B6C"/>
    <w:rsid w:val="008C1713"/>
    <w:rsid w:val="008C5CB9"/>
    <w:rsid w:val="008C744A"/>
    <w:rsid w:val="008C75AA"/>
    <w:rsid w:val="008D1571"/>
    <w:rsid w:val="008D35DE"/>
    <w:rsid w:val="008D53EB"/>
    <w:rsid w:val="008D54E6"/>
    <w:rsid w:val="008D5873"/>
    <w:rsid w:val="008D7DC5"/>
    <w:rsid w:val="008E1802"/>
    <w:rsid w:val="008E5225"/>
    <w:rsid w:val="008E6C9C"/>
    <w:rsid w:val="008E7BE6"/>
    <w:rsid w:val="008F08ED"/>
    <w:rsid w:val="008F0E6B"/>
    <w:rsid w:val="008F30D9"/>
    <w:rsid w:val="008F3EF5"/>
    <w:rsid w:val="008F5D2B"/>
    <w:rsid w:val="008F7305"/>
    <w:rsid w:val="0090014E"/>
    <w:rsid w:val="009026E0"/>
    <w:rsid w:val="00902C06"/>
    <w:rsid w:val="00907914"/>
    <w:rsid w:val="00912C1C"/>
    <w:rsid w:val="00914417"/>
    <w:rsid w:val="0091699E"/>
    <w:rsid w:val="00917FAE"/>
    <w:rsid w:val="00923F66"/>
    <w:rsid w:val="009251CB"/>
    <w:rsid w:val="00925313"/>
    <w:rsid w:val="00931296"/>
    <w:rsid w:val="00931BA8"/>
    <w:rsid w:val="00933000"/>
    <w:rsid w:val="00936A56"/>
    <w:rsid w:val="00936A91"/>
    <w:rsid w:val="00937D58"/>
    <w:rsid w:val="00940B2A"/>
    <w:rsid w:val="00941349"/>
    <w:rsid w:val="009420FC"/>
    <w:rsid w:val="00942AD1"/>
    <w:rsid w:val="009431B4"/>
    <w:rsid w:val="00943352"/>
    <w:rsid w:val="00943C88"/>
    <w:rsid w:val="009500C2"/>
    <w:rsid w:val="00951C45"/>
    <w:rsid w:val="00953210"/>
    <w:rsid w:val="00956D84"/>
    <w:rsid w:val="009574AE"/>
    <w:rsid w:val="00961F1A"/>
    <w:rsid w:val="0097254E"/>
    <w:rsid w:val="00974AA2"/>
    <w:rsid w:val="00975B97"/>
    <w:rsid w:val="009819A4"/>
    <w:rsid w:val="00981A0D"/>
    <w:rsid w:val="00981D55"/>
    <w:rsid w:val="009831A0"/>
    <w:rsid w:val="00985F7F"/>
    <w:rsid w:val="00987AC5"/>
    <w:rsid w:val="009956A8"/>
    <w:rsid w:val="00995E58"/>
    <w:rsid w:val="00996821"/>
    <w:rsid w:val="009A2B63"/>
    <w:rsid w:val="009A2EAF"/>
    <w:rsid w:val="009A3460"/>
    <w:rsid w:val="009A4A24"/>
    <w:rsid w:val="009A5644"/>
    <w:rsid w:val="009A632A"/>
    <w:rsid w:val="009A6669"/>
    <w:rsid w:val="009B0A87"/>
    <w:rsid w:val="009B23CA"/>
    <w:rsid w:val="009C01EE"/>
    <w:rsid w:val="009C05A1"/>
    <w:rsid w:val="009C0E0E"/>
    <w:rsid w:val="009C15E4"/>
    <w:rsid w:val="009C1D07"/>
    <w:rsid w:val="009C4878"/>
    <w:rsid w:val="009D1CA2"/>
    <w:rsid w:val="009D6428"/>
    <w:rsid w:val="009D6ECF"/>
    <w:rsid w:val="009D71E3"/>
    <w:rsid w:val="009E1784"/>
    <w:rsid w:val="009E2B20"/>
    <w:rsid w:val="009E2E9A"/>
    <w:rsid w:val="009E4AA0"/>
    <w:rsid w:val="009E7987"/>
    <w:rsid w:val="009E7A2A"/>
    <w:rsid w:val="009F559F"/>
    <w:rsid w:val="009F55E8"/>
    <w:rsid w:val="009F6753"/>
    <w:rsid w:val="00A00EE0"/>
    <w:rsid w:val="00A0104F"/>
    <w:rsid w:val="00A015B8"/>
    <w:rsid w:val="00A016ED"/>
    <w:rsid w:val="00A0236C"/>
    <w:rsid w:val="00A11054"/>
    <w:rsid w:val="00A1226D"/>
    <w:rsid w:val="00A1287B"/>
    <w:rsid w:val="00A14060"/>
    <w:rsid w:val="00A17F10"/>
    <w:rsid w:val="00A23412"/>
    <w:rsid w:val="00A25529"/>
    <w:rsid w:val="00A2747A"/>
    <w:rsid w:val="00A27DB4"/>
    <w:rsid w:val="00A3158E"/>
    <w:rsid w:val="00A31DAA"/>
    <w:rsid w:val="00A32C0F"/>
    <w:rsid w:val="00A3350D"/>
    <w:rsid w:val="00A34DCC"/>
    <w:rsid w:val="00A3575A"/>
    <w:rsid w:val="00A3714F"/>
    <w:rsid w:val="00A426B9"/>
    <w:rsid w:val="00A42B0B"/>
    <w:rsid w:val="00A42F48"/>
    <w:rsid w:val="00A45C60"/>
    <w:rsid w:val="00A45F78"/>
    <w:rsid w:val="00A46260"/>
    <w:rsid w:val="00A46AD0"/>
    <w:rsid w:val="00A47FFC"/>
    <w:rsid w:val="00A524E3"/>
    <w:rsid w:val="00A5265D"/>
    <w:rsid w:val="00A532AF"/>
    <w:rsid w:val="00A546D6"/>
    <w:rsid w:val="00A624BE"/>
    <w:rsid w:val="00A64A9E"/>
    <w:rsid w:val="00A64E6B"/>
    <w:rsid w:val="00A65F8A"/>
    <w:rsid w:val="00A73A38"/>
    <w:rsid w:val="00A77998"/>
    <w:rsid w:val="00A828B1"/>
    <w:rsid w:val="00A83A15"/>
    <w:rsid w:val="00A84D3B"/>
    <w:rsid w:val="00A8788F"/>
    <w:rsid w:val="00A90675"/>
    <w:rsid w:val="00A94B19"/>
    <w:rsid w:val="00A96164"/>
    <w:rsid w:val="00A96F16"/>
    <w:rsid w:val="00A96F17"/>
    <w:rsid w:val="00A97193"/>
    <w:rsid w:val="00AA0560"/>
    <w:rsid w:val="00AA10D6"/>
    <w:rsid w:val="00AA309A"/>
    <w:rsid w:val="00AA30F6"/>
    <w:rsid w:val="00AA382D"/>
    <w:rsid w:val="00AA3F1F"/>
    <w:rsid w:val="00AA7339"/>
    <w:rsid w:val="00AB1E76"/>
    <w:rsid w:val="00AB2F1E"/>
    <w:rsid w:val="00AB32BA"/>
    <w:rsid w:val="00AB3536"/>
    <w:rsid w:val="00AB47A8"/>
    <w:rsid w:val="00AB5F02"/>
    <w:rsid w:val="00AB70D2"/>
    <w:rsid w:val="00AC15B0"/>
    <w:rsid w:val="00AC3881"/>
    <w:rsid w:val="00AC4DF1"/>
    <w:rsid w:val="00AC5D98"/>
    <w:rsid w:val="00AC6F05"/>
    <w:rsid w:val="00AC701F"/>
    <w:rsid w:val="00AC7EE5"/>
    <w:rsid w:val="00AD285B"/>
    <w:rsid w:val="00AE3BBB"/>
    <w:rsid w:val="00AE485F"/>
    <w:rsid w:val="00AE6660"/>
    <w:rsid w:val="00AE6E81"/>
    <w:rsid w:val="00AE774E"/>
    <w:rsid w:val="00AF2A6E"/>
    <w:rsid w:val="00AF6E0F"/>
    <w:rsid w:val="00B0156F"/>
    <w:rsid w:val="00B0189A"/>
    <w:rsid w:val="00B02177"/>
    <w:rsid w:val="00B0264C"/>
    <w:rsid w:val="00B03FB1"/>
    <w:rsid w:val="00B057BC"/>
    <w:rsid w:val="00B064F3"/>
    <w:rsid w:val="00B07658"/>
    <w:rsid w:val="00B07F89"/>
    <w:rsid w:val="00B12FB4"/>
    <w:rsid w:val="00B14B29"/>
    <w:rsid w:val="00B17154"/>
    <w:rsid w:val="00B2056C"/>
    <w:rsid w:val="00B27E6D"/>
    <w:rsid w:val="00B31375"/>
    <w:rsid w:val="00B33371"/>
    <w:rsid w:val="00B33A07"/>
    <w:rsid w:val="00B34C0D"/>
    <w:rsid w:val="00B36C81"/>
    <w:rsid w:val="00B37496"/>
    <w:rsid w:val="00B37CB8"/>
    <w:rsid w:val="00B43B5B"/>
    <w:rsid w:val="00B468CB"/>
    <w:rsid w:val="00B46BE4"/>
    <w:rsid w:val="00B47F53"/>
    <w:rsid w:val="00B50BF2"/>
    <w:rsid w:val="00B52FE1"/>
    <w:rsid w:val="00B5419B"/>
    <w:rsid w:val="00B560B7"/>
    <w:rsid w:val="00B56E27"/>
    <w:rsid w:val="00B610C8"/>
    <w:rsid w:val="00B6165A"/>
    <w:rsid w:val="00B63AA2"/>
    <w:rsid w:val="00B671FC"/>
    <w:rsid w:val="00B67F09"/>
    <w:rsid w:val="00B702AB"/>
    <w:rsid w:val="00B74A91"/>
    <w:rsid w:val="00B75120"/>
    <w:rsid w:val="00B758A9"/>
    <w:rsid w:val="00B75F8B"/>
    <w:rsid w:val="00B773BF"/>
    <w:rsid w:val="00B77CDF"/>
    <w:rsid w:val="00B80B49"/>
    <w:rsid w:val="00B816CA"/>
    <w:rsid w:val="00B8177C"/>
    <w:rsid w:val="00B82007"/>
    <w:rsid w:val="00B83089"/>
    <w:rsid w:val="00B9123A"/>
    <w:rsid w:val="00B91DA3"/>
    <w:rsid w:val="00B97F70"/>
    <w:rsid w:val="00BA13C8"/>
    <w:rsid w:val="00BA13D3"/>
    <w:rsid w:val="00BA241C"/>
    <w:rsid w:val="00BA2482"/>
    <w:rsid w:val="00BA2F68"/>
    <w:rsid w:val="00BA374C"/>
    <w:rsid w:val="00BA4066"/>
    <w:rsid w:val="00BA65A1"/>
    <w:rsid w:val="00BA7849"/>
    <w:rsid w:val="00BB2900"/>
    <w:rsid w:val="00BB2A85"/>
    <w:rsid w:val="00BC0A81"/>
    <w:rsid w:val="00BC56C7"/>
    <w:rsid w:val="00BC589B"/>
    <w:rsid w:val="00BD2655"/>
    <w:rsid w:val="00BD60C0"/>
    <w:rsid w:val="00BE2FB5"/>
    <w:rsid w:val="00BE43FB"/>
    <w:rsid w:val="00BE56D3"/>
    <w:rsid w:val="00BE5A8E"/>
    <w:rsid w:val="00BE5DD1"/>
    <w:rsid w:val="00BE66A3"/>
    <w:rsid w:val="00BE6D8D"/>
    <w:rsid w:val="00BE7BEE"/>
    <w:rsid w:val="00BF2BA0"/>
    <w:rsid w:val="00C001C8"/>
    <w:rsid w:val="00C024E4"/>
    <w:rsid w:val="00C03384"/>
    <w:rsid w:val="00C067D0"/>
    <w:rsid w:val="00C07845"/>
    <w:rsid w:val="00C07B92"/>
    <w:rsid w:val="00C109B9"/>
    <w:rsid w:val="00C11AFE"/>
    <w:rsid w:val="00C134B2"/>
    <w:rsid w:val="00C13620"/>
    <w:rsid w:val="00C14467"/>
    <w:rsid w:val="00C1486F"/>
    <w:rsid w:val="00C15356"/>
    <w:rsid w:val="00C16279"/>
    <w:rsid w:val="00C20C30"/>
    <w:rsid w:val="00C22008"/>
    <w:rsid w:val="00C22C94"/>
    <w:rsid w:val="00C24455"/>
    <w:rsid w:val="00C2522F"/>
    <w:rsid w:val="00C26131"/>
    <w:rsid w:val="00C2782D"/>
    <w:rsid w:val="00C308D0"/>
    <w:rsid w:val="00C3110D"/>
    <w:rsid w:val="00C34074"/>
    <w:rsid w:val="00C351CA"/>
    <w:rsid w:val="00C35ADB"/>
    <w:rsid w:val="00C41D6B"/>
    <w:rsid w:val="00C426B1"/>
    <w:rsid w:val="00C45357"/>
    <w:rsid w:val="00C47BC3"/>
    <w:rsid w:val="00C50048"/>
    <w:rsid w:val="00C51B47"/>
    <w:rsid w:val="00C53065"/>
    <w:rsid w:val="00C55191"/>
    <w:rsid w:val="00C563C2"/>
    <w:rsid w:val="00C56D3C"/>
    <w:rsid w:val="00C610F3"/>
    <w:rsid w:val="00C61729"/>
    <w:rsid w:val="00C65572"/>
    <w:rsid w:val="00C67BA8"/>
    <w:rsid w:val="00C70203"/>
    <w:rsid w:val="00C70267"/>
    <w:rsid w:val="00C70A40"/>
    <w:rsid w:val="00C742FD"/>
    <w:rsid w:val="00C74305"/>
    <w:rsid w:val="00C74DBC"/>
    <w:rsid w:val="00C756A2"/>
    <w:rsid w:val="00C7712A"/>
    <w:rsid w:val="00C81A5E"/>
    <w:rsid w:val="00C8368C"/>
    <w:rsid w:val="00C836A9"/>
    <w:rsid w:val="00C84AAC"/>
    <w:rsid w:val="00C8581B"/>
    <w:rsid w:val="00C90B1B"/>
    <w:rsid w:val="00C90C7B"/>
    <w:rsid w:val="00C913FE"/>
    <w:rsid w:val="00C923E6"/>
    <w:rsid w:val="00C93C27"/>
    <w:rsid w:val="00C96F0F"/>
    <w:rsid w:val="00C970C9"/>
    <w:rsid w:val="00CA079A"/>
    <w:rsid w:val="00CA3BCC"/>
    <w:rsid w:val="00CA7D8B"/>
    <w:rsid w:val="00CB099C"/>
    <w:rsid w:val="00CB2EE9"/>
    <w:rsid w:val="00CB376B"/>
    <w:rsid w:val="00CB45DB"/>
    <w:rsid w:val="00CB64C6"/>
    <w:rsid w:val="00CB6B33"/>
    <w:rsid w:val="00CB7A5A"/>
    <w:rsid w:val="00CC0E92"/>
    <w:rsid w:val="00CC2544"/>
    <w:rsid w:val="00CC25AF"/>
    <w:rsid w:val="00CC4724"/>
    <w:rsid w:val="00CC5C29"/>
    <w:rsid w:val="00CC6A25"/>
    <w:rsid w:val="00CC7865"/>
    <w:rsid w:val="00CC797C"/>
    <w:rsid w:val="00CD0064"/>
    <w:rsid w:val="00CD34F7"/>
    <w:rsid w:val="00CD3744"/>
    <w:rsid w:val="00CD3EEA"/>
    <w:rsid w:val="00CD585B"/>
    <w:rsid w:val="00CE075F"/>
    <w:rsid w:val="00CE0AFD"/>
    <w:rsid w:val="00CE0FBE"/>
    <w:rsid w:val="00CE1521"/>
    <w:rsid w:val="00CE2D20"/>
    <w:rsid w:val="00CE39F0"/>
    <w:rsid w:val="00CE4805"/>
    <w:rsid w:val="00CE63D8"/>
    <w:rsid w:val="00CE7210"/>
    <w:rsid w:val="00CF05AB"/>
    <w:rsid w:val="00CF0F83"/>
    <w:rsid w:val="00CF308D"/>
    <w:rsid w:val="00CF4FD6"/>
    <w:rsid w:val="00CF5999"/>
    <w:rsid w:val="00CF635D"/>
    <w:rsid w:val="00CF65C5"/>
    <w:rsid w:val="00D039E8"/>
    <w:rsid w:val="00D06582"/>
    <w:rsid w:val="00D07C42"/>
    <w:rsid w:val="00D10B8D"/>
    <w:rsid w:val="00D10EF2"/>
    <w:rsid w:val="00D12DD1"/>
    <w:rsid w:val="00D16054"/>
    <w:rsid w:val="00D21323"/>
    <w:rsid w:val="00D24309"/>
    <w:rsid w:val="00D245A8"/>
    <w:rsid w:val="00D319BE"/>
    <w:rsid w:val="00D334C4"/>
    <w:rsid w:val="00D40809"/>
    <w:rsid w:val="00D434D2"/>
    <w:rsid w:val="00D45E1A"/>
    <w:rsid w:val="00D473DA"/>
    <w:rsid w:val="00D50471"/>
    <w:rsid w:val="00D51A25"/>
    <w:rsid w:val="00D52CC2"/>
    <w:rsid w:val="00D5506B"/>
    <w:rsid w:val="00D5517E"/>
    <w:rsid w:val="00D55938"/>
    <w:rsid w:val="00D55F35"/>
    <w:rsid w:val="00D56342"/>
    <w:rsid w:val="00D56EA3"/>
    <w:rsid w:val="00D62BB8"/>
    <w:rsid w:val="00D64C8D"/>
    <w:rsid w:val="00D655F2"/>
    <w:rsid w:val="00D6597A"/>
    <w:rsid w:val="00D66E74"/>
    <w:rsid w:val="00D67B0B"/>
    <w:rsid w:val="00D80E0F"/>
    <w:rsid w:val="00D82686"/>
    <w:rsid w:val="00D8290E"/>
    <w:rsid w:val="00D82F02"/>
    <w:rsid w:val="00D90591"/>
    <w:rsid w:val="00D92BE2"/>
    <w:rsid w:val="00D9332E"/>
    <w:rsid w:val="00D93424"/>
    <w:rsid w:val="00D94B31"/>
    <w:rsid w:val="00DA05E4"/>
    <w:rsid w:val="00DA06C3"/>
    <w:rsid w:val="00DA24C1"/>
    <w:rsid w:val="00DA3672"/>
    <w:rsid w:val="00DA61F3"/>
    <w:rsid w:val="00DA7A30"/>
    <w:rsid w:val="00DB265A"/>
    <w:rsid w:val="00DB67F1"/>
    <w:rsid w:val="00DC3584"/>
    <w:rsid w:val="00DC7BA8"/>
    <w:rsid w:val="00DD1235"/>
    <w:rsid w:val="00DD157D"/>
    <w:rsid w:val="00DD19FF"/>
    <w:rsid w:val="00DD3B7F"/>
    <w:rsid w:val="00DD4115"/>
    <w:rsid w:val="00DD4BF2"/>
    <w:rsid w:val="00DD7AFB"/>
    <w:rsid w:val="00DE0635"/>
    <w:rsid w:val="00DE2C33"/>
    <w:rsid w:val="00DE4479"/>
    <w:rsid w:val="00DE5CC2"/>
    <w:rsid w:val="00DE6BD5"/>
    <w:rsid w:val="00DF02DA"/>
    <w:rsid w:val="00DF2531"/>
    <w:rsid w:val="00DF2B35"/>
    <w:rsid w:val="00DF67B4"/>
    <w:rsid w:val="00DF7190"/>
    <w:rsid w:val="00E01C1B"/>
    <w:rsid w:val="00E042BD"/>
    <w:rsid w:val="00E0665D"/>
    <w:rsid w:val="00E171EB"/>
    <w:rsid w:val="00E1757F"/>
    <w:rsid w:val="00E221ED"/>
    <w:rsid w:val="00E22A91"/>
    <w:rsid w:val="00E2414E"/>
    <w:rsid w:val="00E25467"/>
    <w:rsid w:val="00E26250"/>
    <w:rsid w:val="00E32D84"/>
    <w:rsid w:val="00E3368B"/>
    <w:rsid w:val="00E33883"/>
    <w:rsid w:val="00E33B78"/>
    <w:rsid w:val="00E34DCC"/>
    <w:rsid w:val="00E35E7B"/>
    <w:rsid w:val="00E40FA3"/>
    <w:rsid w:val="00E4184E"/>
    <w:rsid w:val="00E44687"/>
    <w:rsid w:val="00E44F64"/>
    <w:rsid w:val="00E4695F"/>
    <w:rsid w:val="00E46D85"/>
    <w:rsid w:val="00E545F3"/>
    <w:rsid w:val="00E55749"/>
    <w:rsid w:val="00E557FF"/>
    <w:rsid w:val="00E55840"/>
    <w:rsid w:val="00E57303"/>
    <w:rsid w:val="00E57BA8"/>
    <w:rsid w:val="00E61058"/>
    <w:rsid w:val="00E62806"/>
    <w:rsid w:val="00E63FCD"/>
    <w:rsid w:val="00E66804"/>
    <w:rsid w:val="00E67F55"/>
    <w:rsid w:val="00E703DF"/>
    <w:rsid w:val="00E730C0"/>
    <w:rsid w:val="00E73346"/>
    <w:rsid w:val="00E76DA9"/>
    <w:rsid w:val="00E77B15"/>
    <w:rsid w:val="00E83CE0"/>
    <w:rsid w:val="00E84D69"/>
    <w:rsid w:val="00E861C5"/>
    <w:rsid w:val="00E8760F"/>
    <w:rsid w:val="00E91F80"/>
    <w:rsid w:val="00E93DFC"/>
    <w:rsid w:val="00E94701"/>
    <w:rsid w:val="00E97AD7"/>
    <w:rsid w:val="00EA020E"/>
    <w:rsid w:val="00EA1E4F"/>
    <w:rsid w:val="00EA2A03"/>
    <w:rsid w:val="00EA3240"/>
    <w:rsid w:val="00EA3B8C"/>
    <w:rsid w:val="00EA3C5E"/>
    <w:rsid w:val="00EA3D90"/>
    <w:rsid w:val="00EA493A"/>
    <w:rsid w:val="00EA7971"/>
    <w:rsid w:val="00EB0031"/>
    <w:rsid w:val="00EB0184"/>
    <w:rsid w:val="00EB0D9D"/>
    <w:rsid w:val="00EB64BC"/>
    <w:rsid w:val="00EC03FC"/>
    <w:rsid w:val="00EC04F0"/>
    <w:rsid w:val="00EC1787"/>
    <w:rsid w:val="00EC34DD"/>
    <w:rsid w:val="00EC497F"/>
    <w:rsid w:val="00EC66E4"/>
    <w:rsid w:val="00ED03FD"/>
    <w:rsid w:val="00ED0BE2"/>
    <w:rsid w:val="00ED42D3"/>
    <w:rsid w:val="00EE130F"/>
    <w:rsid w:val="00EE3CE4"/>
    <w:rsid w:val="00EE5143"/>
    <w:rsid w:val="00EE5890"/>
    <w:rsid w:val="00EE6186"/>
    <w:rsid w:val="00EE785A"/>
    <w:rsid w:val="00EF275C"/>
    <w:rsid w:val="00EF35C2"/>
    <w:rsid w:val="00EF769D"/>
    <w:rsid w:val="00F00C5D"/>
    <w:rsid w:val="00F02625"/>
    <w:rsid w:val="00F02DE9"/>
    <w:rsid w:val="00F06DB3"/>
    <w:rsid w:val="00F06E45"/>
    <w:rsid w:val="00F076AC"/>
    <w:rsid w:val="00F07B0A"/>
    <w:rsid w:val="00F125D4"/>
    <w:rsid w:val="00F1372A"/>
    <w:rsid w:val="00F1388B"/>
    <w:rsid w:val="00F147BE"/>
    <w:rsid w:val="00F2193D"/>
    <w:rsid w:val="00F22BDA"/>
    <w:rsid w:val="00F23428"/>
    <w:rsid w:val="00F2365C"/>
    <w:rsid w:val="00F239A3"/>
    <w:rsid w:val="00F2428E"/>
    <w:rsid w:val="00F25226"/>
    <w:rsid w:val="00F33590"/>
    <w:rsid w:val="00F34564"/>
    <w:rsid w:val="00F364A5"/>
    <w:rsid w:val="00F40A01"/>
    <w:rsid w:val="00F4169F"/>
    <w:rsid w:val="00F50876"/>
    <w:rsid w:val="00F50C61"/>
    <w:rsid w:val="00F53292"/>
    <w:rsid w:val="00F534A9"/>
    <w:rsid w:val="00F53ACF"/>
    <w:rsid w:val="00F53D4F"/>
    <w:rsid w:val="00F5479D"/>
    <w:rsid w:val="00F60D04"/>
    <w:rsid w:val="00F649C5"/>
    <w:rsid w:val="00F67674"/>
    <w:rsid w:val="00F677FD"/>
    <w:rsid w:val="00F70E32"/>
    <w:rsid w:val="00F71E1D"/>
    <w:rsid w:val="00F7528D"/>
    <w:rsid w:val="00F755DE"/>
    <w:rsid w:val="00F7610F"/>
    <w:rsid w:val="00F775A6"/>
    <w:rsid w:val="00F80A89"/>
    <w:rsid w:val="00F8146C"/>
    <w:rsid w:val="00F8289A"/>
    <w:rsid w:val="00F83A89"/>
    <w:rsid w:val="00F83D19"/>
    <w:rsid w:val="00F844CE"/>
    <w:rsid w:val="00F850CC"/>
    <w:rsid w:val="00F85AFF"/>
    <w:rsid w:val="00F87921"/>
    <w:rsid w:val="00F87DE9"/>
    <w:rsid w:val="00F9702B"/>
    <w:rsid w:val="00FA19B3"/>
    <w:rsid w:val="00FA58E9"/>
    <w:rsid w:val="00FA60BF"/>
    <w:rsid w:val="00FA76E1"/>
    <w:rsid w:val="00FB12DD"/>
    <w:rsid w:val="00FB5DD6"/>
    <w:rsid w:val="00FB6E05"/>
    <w:rsid w:val="00FC0007"/>
    <w:rsid w:val="00FC08B7"/>
    <w:rsid w:val="00FC1713"/>
    <w:rsid w:val="00FC2114"/>
    <w:rsid w:val="00FC3B6B"/>
    <w:rsid w:val="00FC6FD6"/>
    <w:rsid w:val="00FD04E2"/>
    <w:rsid w:val="00FD229F"/>
    <w:rsid w:val="00FD37CB"/>
    <w:rsid w:val="00FD40E0"/>
    <w:rsid w:val="00FE4027"/>
    <w:rsid w:val="00FF1015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8" type="connector" idref="#_x0000_s1159"/>
        <o:r id="V:Rule9" type="connector" idref="#_x0000_s1161"/>
        <o:r id="V:Rule10" type="connector" idref="#_x0000_s1162"/>
        <o:r id="V:Rule11" type="connector" idref="#_x0000_s1163"/>
        <o:r id="V:Rule12" type="connector" idref="#_x0000_s1157"/>
        <o:r id="V:Rule13" type="connector" idref="#_x0000_s1160"/>
        <o:r id="V:Rule14" type="connector" idref="#_x0000_s11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character" w:customStyle="1" w:styleId="ConsPlusNormal0">
    <w:name w:val="ConsPlusNormal Знак"/>
    <w:basedOn w:val="a0"/>
    <w:link w:val="ConsPlusNormal"/>
    <w:rsid w:val="001C1208"/>
    <w:rPr>
      <w:rFonts w:ascii="Arial" w:hAnsi="Arial" w:cs="Arial"/>
      <w:sz w:val="20"/>
      <w:szCs w:val="20"/>
      <w:lang w:eastAsia="ru-RU"/>
    </w:rPr>
  </w:style>
  <w:style w:type="paragraph" w:styleId="af8">
    <w:name w:val="Body Text"/>
    <w:basedOn w:val="a"/>
    <w:link w:val="af9"/>
    <w:rsid w:val="00744CA2"/>
    <w:pPr>
      <w:ind w:firstLine="0"/>
      <w:jc w:val="center"/>
    </w:pPr>
    <w:rPr>
      <w:rFonts w:ascii="Times New Roman" w:eastAsia="Times New Roman" w:hAnsi="Times New Roman"/>
      <w:b/>
      <w:spacing w:val="50"/>
      <w:sz w:val="32"/>
      <w:szCs w:val="32"/>
    </w:rPr>
  </w:style>
  <w:style w:type="character" w:customStyle="1" w:styleId="af9">
    <w:name w:val="Основной текст Знак"/>
    <w:basedOn w:val="a0"/>
    <w:link w:val="af8"/>
    <w:rsid w:val="00744CA2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F3684B016FF3F24E3CD6EB4F7B4B9B5C1F733D30A9C4F234F87A60E1DB782DD55ABC3749D18D1BEAA92ID2DF" TargetMode="External"/><Relationship Id="rId13" Type="http://schemas.openxmlformats.org/officeDocument/2006/relationships/hyperlink" Target="mailto:grkadsv@irmail.ru" TargetMode="External"/><Relationship Id="rId18" Type="http://schemas.openxmlformats.org/officeDocument/2006/relationships/hyperlink" Target="http://www.admsayansk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dmsayansk.ru/" TargetMode="External"/><Relationship Id="rId17" Type="http://schemas.openxmlformats.org/officeDocument/2006/relationships/hyperlink" Target="consultantplus://offline/ref=FE4AF0CF3427A82AAF077E0CE3B12B8927A1973B825A3E0C6197BD5A478298C6A2CA1DF2v2QC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CF61B1203897002AE1EBBDD6BF3825CCC242D70BB000727A0349900Bw5JBI" TargetMode="External"/><Relationship Id="rId20" Type="http://schemas.openxmlformats.org/officeDocument/2006/relationships/hyperlink" Target="http://www.admsayans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ayan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CF61B1203897002AE1EBBDD6BF3825CCC242D70BB300727A0349900Bw5JBI" TargetMode="External"/><Relationship Id="rId10" Type="http://schemas.openxmlformats.org/officeDocument/2006/relationships/hyperlink" Target="http://38.gosuslugi.ru" TargetMode="External"/><Relationship Id="rId19" Type="http://schemas.openxmlformats.org/officeDocument/2006/relationships/hyperlink" Target="mailto:grkadsv@ir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ayansk.ru/" TargetMode="External"/><Relationship Id="rId14" Type="http://schemas.openxmlformats.org/officeDocument/2006/relationships/hyperlink" Target="consultantplus://offline/ref=8F779B5FF378383497C25E59C412481E2EC9E7BE757A4426AB28C0186424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FD70A-5455-4CF7-AB6E-ECCA0991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11576</Words>
  <Characters>65984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Шорохова Е.С.</cp:lastModifiedBy>
  <cp:revision>2</cp:revision>
  <cp:lastPrinted>2014-12-29T06:33:00Z</cp:lastPrinted>
  <dcterms:created xsi:type="dcterms:W3CDTF">2015-01-12T06:13:00Z</dcterms:created>
  <dcterms:modified xsi:type="dcterms:W3CDTF">2015-01-12T06:13:00Z</dcterms:modified>
</cp:coreProperties>
</file>