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EE" w:rsidRDefault="00BB0BEE" w:rsidP="00BB0BE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BB0BEE" w:rsidRDefault="00BB0BEE" w:rsidP="00BB0BE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B0BEE" w:rsidRDefault="00BB0BEE" w:rsidP="00BB0BE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B0BEE" w:rsidRDefault="00BB0BEE" w:rsidP="00BB0BEE">
      <w:pPr>
        <w:ind w:right="1700"/>
        <w:jc w:val="center"/>
        <w:rPr>
          <w:sz w:val="24"/>
        </w:rPr>
      </w:pPr>
    </w:p>
    <w:p w:rsidR="00BB0BEE" w:rsidRDefault="00BB0BEE" w:rsidP="00BB0BEE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B0BEE" w:rsidRDefault="00BB0BEE" w:rsidP="00BB0BEE">
      <w:pPr>
        <w:jc w:val="center"/>
        <w:rPr>
          <w:sz w:val="18"/>
          <w:lang w:val="en-US"/>
        </w:rPr>
      </w:pPr>
    </w:p>
    <w:p w:rsidR="00BB0BEE" w:rsidRDefault="00BB0BEE" w:rsidP="00BB0BEE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</w:tblGrid>
      <w:tr w:rsidR="00BB0BEE" w:rsidTr="000D2750">
        <w:trPr>
          <w:cantSplit/>
          <w:trHeight w:val="220"/>
        </w:trPr>
        <w:tc>
          <w:tcPr>
            <w:tcW w:w="534" w:type="dxa"/>
            <w:hideMark/>
          </w:tcPr>
          <w:p w:rsidR="00BB0BEE" w:rsidRDefault="00BB0BEE" w:rsidP="000D275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0BEE" w:rsidRDefault="004830C6" w:rsidP="000D2750">
            <w:pPr>
              <w:rPr>
                <w:sz w:val="24"/>
              </w:rPr>
            </w:pPr>
            <w:r>
              <w:rPr>
                <w:sz w:val="24"/>
              </w:rPr>
              <w:t>29.07.2015</w:t>
            </w:r>
          </w:p>
        </w:tc>
        <w:tc>
          <w:tcPr>
            <w:tcW w:w="449" w:type="dxa"/>
            <w:hideMark/>
          </w:tcPr>
          <w:p w:rsidR="00BB0BEE" w:rsidRDefault="00BB0BEE" w:rsidP="000D2750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0BEE" w:rsidRDefault="004830C6" w:rsidP="000D2750">
            <w:pPr>
              <w:rPr>
                <w:sz w:val="24"/>
              </w:rPr>
            </w:pPr>
            <w:r>
              <w:rPr>
                <w:sz w:val="24"/>
              </w:rPr>
              <w:t>110-46-639-15</w:t>
            </w:r>
          </w:p>
        </w:tc>
      </w:tr>
      <w:tr w:rsidR="00BB0BEE" w:rsidTr="000D27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B0BEE" w:rsidRDefault="00BB0BEE" w:rsidP="000D2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BB0BEE" w:rsidRDefault="00BB0BEE" w:rsidP="00BB0BEE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3856"/>
        <w:gridCol w:w="170"/>
      </w:tblGrid>
      <w:tr w:rsidR="00BB0BEE" w:rsidTr="000D2750">
        <w:trPr>
          <w:cantSplit/>
        </w:trPr>
        <w:tc>
          <w:tcPr>
            <w:tcW w:w="142" w:type="dxa"/>
          </w:tcPr>
          <w:p w:rsidR="00BB0BEE" w:rsidRDefault="00BB0BEE" w:rsidP="000D2750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B0BEE" w:rsidRDefault="00BB0BEE" w:rsidP="000D275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BB0BEE" w:rsidRDefault="00BB0BEE" w:rsidP="000D275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BB0BEE" w:rsidRDefault="00BB0BEE" w:rsidP="00322E0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</w:t>
            </w:r>
            <w:r w:rsidR="00322E08">
              <w:rPr>
                <w:sz w:val="24"/>
              </w:rPr>
              <w:t>установлении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даты празднования Дня города Саянска</w:t>
            </w:r>
            <w:proofErr w:type="gramEnd"/>
            <w:r>
              <w:rPr>
                <w:sz w:val="24"/>
              </w:rPr>
              <w:t xml:space="preserve"> в 2015 году</w:t>
            </w:r>
          </w:p>
        </w:tc>
        <w:tc>
          <w:tcPr>
            <w:tcW w:w="170" w:type="dxa"/>
            <w:hideMark/>
          </w:tcPr>
          <w:p w:rsidR="00BB0BEE" w:rsidRDefault="00BB0BEE" w:rsidP="000D2750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BB0BEE" w:rsidRDefault="00BB0BEE" w:rsidP="00BB0BEE">
      <w:pPr>
        <w:rPr>
          <w:sz w:val="22"/>
          <w:szCs w:val="22"/>
        </w:rPr>
      </w:pPr>
    </w:p>
    <w:p w:rsidR="00BB0BEE" w:rsidRDefault="00BB0BEE" w:rsidP="00BB0BEE">
      <w:pPr>
        <w:pStyle w:val="a3"/>
        <w:rPr>
          <w:sz w:val="22"/>
          <w:szCs w:val="22"/>
        </w:rPr>
      </w:pPr>
    </w:p>
    <w:p w:rsidR="00BB0BEE" w:rsidRDefault="00BB0BEE" w:rsidP="00BB0BEE">
      <w:pPr>
        <w:pStyle w:val="a3"/>
        <w:rPr>
          <w:sz w:val="28"/>
          <w:szCs w:val="28"/>
        </w:rPr>
      </w:pPr>
      <w:r>
        <w:rPr>
          <w:sz w:val="28"/>
          <w:szCs w:val="28"/>
        </w:rPr>
        <w:t>Во исполнение подпункта «б» пункта 1 Постановления Правительства Иркутской области от 14.10.2011 № 313-пп, руководствуясь пунктом 2 статьи 2, статьями 32, 38 Устава муниципального образования «город Саянск»:</w:t>
      </w:r>
    </w:p>
    <w:p w:rsidR="00BB0BEE" w:rsidRDefault="00BB0BEE" w:rsidP="00BB0BEE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дату празднования Дня города Саянска в 2015 году –            8 августа. </w:t>
      </w:r>
    </w:p>
    <w:p w:rsidR="00BB0BEE" w:rsidRDefault="00BB0BEE" w:rsidP="00BB0BEE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iCs/>
          <w:sz w:val="28"/>
          <w:szCs w:val="28"/>
        </w:rPr>
        <w:t>.</w:t>
      </w:r>
    </w:p>
    <w:p w:rsidR="00BB0BEE" w:rsidRDefault="00BB0BEE" w:rsidP="00BB0B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исполнения настоящего распоряжение возложить на заместителя мэра городского округа по социальным вопросам.</w:t>
      </w:r>
    </w:p>
    <w:p w:rsidR="00BB0BEE" w:rsidRDefault="00BB0BEE" w:rsidP="00BB0BEE">
      <w:pPr>
        <w:rPr>
          <w:sz w:val="28"/>
          <w:szCs w:val="28"/>
        </w:rPr>
      </w:pPr>
    </w:p>
    <w:p w:rsidR="00BB0BEE" w:rsidRDefault="00BB0BEE" w:rsidP="00BB0BEE">
      <w:pPr>
        <w:rPr>
          <w:sz w:val="28"/>
          <w:szCs w:val="28"/>
        </w:rPr>
      </w:pPr>
    </w:p>
    <w:p w:rsidR="00BB0BEE" w:rsidRDefault="00BB0BEE" w:rsidP="00BB0BEE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BB0BEE" w:rsidRDefault="00BB0BEE" w:rsidP="00BB0BEE">
      <w:pPr>
        <w:rPr>
          <w:sz w:val="26"/>
          <w:szCs w:val="26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</w:t>
      </w:r>
      <w:r w:rsidR="00322E08">
        <w:rPr>
          <w:sz w:val="28"/>
          <w:szCs w:val="28"/>
        </w:rPr>
        <w:t>О.В. Боровский</w:t>
      </w:r>
    </w:p>
    <w:p w:rsidR="00BB0BEE" w:rsidRDefault="00BB0BEE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Default="00322E08" w:rsidP="00BB0BEE">
      <w:pPr>
        <w:jc w:val="both"/>
        <w:rPr>
          <w:sz w:val="16"/>
          <w:szCs w:val="16"/>
        </w:rPr>
      </w:pPr>
    </w:p>
    <w:p w:rsidR="00322E08" w:rsidRPr="00BA5606" w:rsidRDefault="00322E08" w:rsidP="00BB0BEE">
      <w:pPr>
        <w:jc w:val="both"/>
        <w:rPr>
          <w:sz w:val="16"/>
          <w:szCs w:val="16"/>
        </w:rPr>
      </w:pPr>
    </w:p>
    <w:p w:rsidR="00BB0BEE" w:rsidRDefault="00BB0BEE" w:rsidP="00BB0BEE">
      <w:pPr>
        <w:jc w:val="both"/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BB0BEE" w:rsidRDefault="00BB0BEE" w:rsidP="00BB0BEE">
      <w:pPr>
        <w:jc w:val="both"/>
        <w:rPr>
          <w:sz w:val="28"/>
          <w:szCs w:val="28"/>
        </w:rPr>
      </w:pPr>
      <w:r>
        <w:rPr>
          <w:sz w:val="28"/>
          <w:szCs w:val="28"/>
        </w:rPr>
        <w:t>5 72 42</w:t>
      </w:r>
    </w:p>
    <w:sectPr w:rsidR="00BB0BEE" w:rsidSect="0009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0BEE"/>
    <w:rsid w:val="000904E4"/>
    <w:rsid w:val="00322E08"/>
    <w:rsid w:val="004830C6"/>
    <w:rsid w:val="005A3005"/>
    <w:rsid w:val="00904D8A"/>
    <w:rsid w:val="00B00616"/>
    <w:rsid w:val="00B013CC"/>
    <w:rsid w:val="00BB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0BE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BB0BEE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B0BEE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</dc:creator>
  <cp:keywords/>
  <dc:description/>
  <cp:lastModifiedBy>Шорохова Е.С.</cp:lastModifiedBy>
  <cp:revision>2</cp:revision>
  <dcterms:created xsi:type="dcterms:W3CDTF">2015-07-30T05:48:00Z</dcterms:created>
  <dcterms:modified xsi:type="dcterms:W3CDTF">2015-07-30T05:48:00Z</dcterms:modified>
</cp:coreProperties>
</file>